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D580" w14:textId="77777777" w:rsidR="00D75511" w:rsidRDefault="00D75511" w:rsidP="006105CC">
      <w:pPr>
        <w:spacing w:line="276" w:lineRule="auto"/>
        <w:rPr>
          <w:b/>
        </w:rPr>
      </w:pPr>
    </w:p>
    <w:p w14:paraId="4D1E6E43" w14:textId="77777777" w:rsidR="00526EAC" w:rsidRDefault="00526EAC" w:rsidP="006105CC">
      <w:pPr>
        <w:spacing w:line="276" w:lineRule="auto"/>
        <w:jc w:val="center"/>
        <w:rPr>
          <w:b/>
        </w:rPr>
      </w:pPr>
    </w:p>
    <w:p w14:paraId="75E05414" w14:textId="1CF2F3FC" w:rsidR="00D75511" w:rsidRDefault="00D75511" w:rsidP="006105CC">
      <w:pPr>
        <w:spacing w:line="276" w:lineRule="auto"/>
        <w:jc w:val="center"/>
        <w:rPr>
          <w:b/>
        </w:rPr>
      </w:pPr>
      <w:r w:rsidRPr="00651D36">
        <w:rPr>
          <w:b/>
        </w:rPr>
        <w:t>PROJETO DE RESOLUÇÃO Nº</w:t>
      </w:r>
      <w:r>
        <w:rPr>
          <w:b/>
        </w:rPr>
        <w:t xml:space="preserve"> </w:t>
      </w:r>
      <w:r w:rsidR="00A13924">
        <w:rPr>
          <w:b/>
        </w:rPr>
        <w:t>331/</w:t>
      </w:r>
      <w:r w:rsidRPr="00651D36">
        <w:rPr>
          <w:b/>
        </w:rPr>
        <w:t>XV/</w:t>
      </w:r>
      <w:r>
        <w:rPr>
          <w:b/>
        </w:rPr>
        <w:t>1</w:t>
      </w:r>
      <w:r w:rsidRPr="00651D36">
        <w:rPr>
          <w:b/>
        </w:rPr>
        <w:t>ª</w:t>
      </w:r>
    </w:p>
    <w:p w14:paraId="3A067409" w14:textId="765EF3D4" w:rsidR="00D75511" w:rsidRPr="00767F1F" w:rsidRDefault="00BF54E9" w:rsidP="006105CC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98315479"/>
      <w:r>
        <w:rPr>
          <w:b/>
          <w:bCs/>
          <w:sz w:val="28"/>
          <w:szCs w:val="28"/>
        </w:rPr>
        <w:t xml:space="preserve">Executar </w:t>
      </w:r>
      <w:r w:rsidR="005056A5">
        <w:rPr>
          <w:b/>
          <w:bCs/>
          <w:sz w:val="28"/>
          <w:szCs w:val="28"/>
        </w:rPr>
        <w:t xml:space="preserve">as </w:t>
      </w:r>
      <w:r>
        <w:rPr>
          <w:b/>
          <w:bCs/>
          <w:sz w:val="28"/>
          <w:szCs w:val="28"/>
        </w:rPr>
        <w:t>medidas d</w:t>
      </w:r>
      <w:r w:rsidR="005056A5">
        <w:rPr>
          <w:b/>
          <w:bCs/>
          <w:sz w:val="28"/>
          <w:szCs w:val="28"/>
        </w:rPr>
        <w:t>os Planos de</w:t>
      </w:r>
      <w:r>
        <w:rPr>
          <w:b/>
          <w:bCs/>
          <w:sz w:val="28"/>
          <w:szCs w:val="28"/>
        </w:rPr>
        <w:t xml:space="preserve"> </w:t>
      </w:r>
      <w:r w:rsidR="005056A5">
        <w:rPr>
          <w:b/>
          <w:bCs/>
          <w:sz w:val="28"/>
          <w:szCs w:val="28"/>
        </w:rPr>
        <w:t>G</w:t>
      </w:r>
      <w:r w:rsidR="00496D96">
        <w:rPr>
          <w:b/>
          <w:bCs/>
          <w:sz w:val="28"/>
          <w:szCs w:val="28"/>
        </w:rPr>
        <w:t>estão d</w:t>
      </w:r>
      <w:r w:rsidR="005056A5">
        <w:rPr>
          <w:b/>
          <w:bCs/>
          <w:sz w:val="28"/>
          <w:szCs w:val="28"/>
        </w:rPr>
        <w:t>os</w:t>
      </w:r>
      <w:r>
        <w:rPr>
          <w:b/>
          <w:bCs/>
          <w:sz w:val="28"/>
          <w:szCs w:val="28"/>
        </w:rPr>
        <w:t xml:space="preserve"> </w:t>
      </w:r>
      <w:r w:rsidR="005056A5">
        <w:rPr>
          <w:b/>
          <w:bCs/>
          <w:sz w:val="28"/>
          <w:szCs w:val="28"/>
        </w:rPr>
        <w:t>R</w:t>
      </w:r>
      <w:r w:rsidR="00496D96">
        <w:rPr>
          <w:b/>
          <w:bCs/>
          <w:sz w:val="28"/>
          <w:szCs w:val="28"/>
        </w:rPr>
        <w:t>iscos de</w:t>
      </w:r>
      <w:r>
        <w:rPr>
          <w:b/>
          <w:bCs/>
          <w:sz w:val="28"/>
          <w:szCs w:val="28"/>
        </w:rPr>
        <w:t xml:space="preserve"> </w:t>
      </w:r>
      <w:r w:rsidR="005056A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nundações</w:t>
      </w:r>
      <w:r w:rsidR="001A272F">
        <w:rPr>
          <w:b/>
          <w:bCs/>
          <w:sz w:val="28"/>
          <w:szCs w:val="28"/>
        </w:rPr>
        <w:t xml:space="preserve"> para salvaguardar pessoas e bens</w:t>
      </w:r>
    </w:p>
    <w:bookmarkEnd w:id="0"/>
    <w:p w14:paraId="249E3EFC" w14:textId="77777777" w:rsidR="00D75511" w:rsidRDefault="00D75511" w:rsidP="006105CC">
      <w:pPr>
        <w:spacing w:line="276" w:lineRule="auto"/>
      </w:pPr>
    </w:p>
    <w:p w14:paraId="13E50F57" w14:textId="5BBAE341" w:rsidR="00496D96" w:rsidRDefault="00496D96" w:rsidP="006105CC">
      <w:pPr>
        <w:spacing w:line="276" w:lineRule="auto"/>
      </w:pPr>
      <w:r>
        <w:t xml:space="preserve">Tem existido uma execução medíocre das medidas previstas nos </w:t>
      </w:r>
      <w:r w:rsidR="00BF54E9">
        <w:t xml:space="preserve">Planos de Gestão dos Riscos de Inundações (PGRI) </w:t>
      </w:r>
      <w:r>
        <w:t>e que pod</w:t>
      </w:r>
      <w:r w:rsidR="00020830">
        <w:t>ia</w:t>
      </w:r>
      <w:r w:rsidR="00C82101">
        <w:t>m</w:t>
      </w:r>
      <w:r>
        <w:t xml:space="preserve"> contribuir para mitigar os impactos económicos</w:t>
      </w:r>
      <w:r w:rsidR="00C82101">
        <w:t>,</w:t>
      </w:r>
      <w:r>
        <w:t xml:space="preserve"> sociais </w:t>
      </w:r>
      <w:r w:rsidR="00C82101">
        <w:t xml:space="preserve">e territoriais </w:t>
      </w:r>
      <w:r>
        <w:t>provocados por períodos de intensa precipitação</w:t>
      </w:r>
      <w:r w:rsidR="00C82101">
        <w:t>.</w:t>
      </w:r>
    </w:p>
    <w:p w14:paraId="2BAD1F9D" w14:textId="77777777" w:rsidR="006105CC" w:rsidRDefault="006105CC" w:rsidP="006105CC">
      <w:pPr>
        <w:spacing w:line="276" w:lineRule="auto"/>
      </w:pPr>
    </w:p>
    <w:p w14:paraId="3B283C3F" w14:textId="2BA28C33" w:rsidR="00075CA7" w:rsidRDefault="00020830" w:rsidP="006105CC">
      <w:pPr>
        <w:spacing w:line="276" w:lineRule="auto"/>
      </w:pPr>
      <w:r>
        <w:t xml:space="preserve">Nos últimos 6 anos </w:t>
      </w:r>
      <w:r w:rsidR="00496D96">
        <w:t xml:space="preserve">ficaram por implementar </w:t>
      </w:r>
      <w:r>
        <w:t>mais de</w:t>
      </w:r>
      <w:r w:rsidR="00496D96">
        <w:t xml:space="preserve"> 50% das medidas que estavam previstas para as Regiões Hidrográficas de Portugal continental</w:t>
      </w:r>
      <w:r>
        <w:t>.</w:t>
      </w:r>
    </w:p>
    <w:p w14:paraId="15E942EB" w14:textId="77777777" w:rsidR="006105CC" w:rsidRDefault="006105CC" w:rsidP="006105CC">
      <w:pPr>
        <w:spacing w:line="276" w:lineRule="auto"/>
      </w:pPr>
    </w:p>
    <w:p w14:paraId="41BF0A88" w14:textId="30B8E24D" w:rsidR="00075CA7" w:rsidRDefault="00075CA7" w:rsidP="006105CC">
      <w:pPr>
        <w:spacing w:line="276" w:lineRule="auto"/>
      </w:pPr>
      <w:r>
        <w:t>F</w:t>
      </w:r>
      <w:r w:rsidR="00496D96">
        <w:t>altaram investimentos na concretização de ações que poderiam reduzir os riscos de inundações</w:t>
      </w:r>
      <w:r w:rsidR="00C82101">
        <w:t xml:space="preserve"> em vários pontos do país </w:t>
      </w:r>
      <w:r>
        <w:t xml:space="preserve">e </w:t>
      </w:r>
      <w:r w:rsidR="00C82101">
        <w:t>que estão cartografados como prioritário para a proteção de pessoas e bens.</w:t>
      </w:r>
    </w:p>
    <w:p w14:paraId="3FCE6EE7" w14:textId="77777777" w:rsidR="006105CC" w:rsidRDefault="006105CC" w:rsidP="006105CC">
      <w:pPr>
        <w:spacing w:line="276" w:lineRule="auto"/>
      </w:pPr>
    </w:p>
    <w:p w14:paraId="7A6AEDFF" w14:textId="6D815FF8" w:rsidR="001A272F" w:rsidRDefault="00020830" w:rsidP="006105CC">
      <w:pPr>
        <w:spacing w:line="276" w:lineRule="auto"/>
      </w:pPr>
      <w:r>
        <w:t xml:space="preserve">Em 2022 inicia-se um novo ciclo de planeamento, tendo por base elementos atualizados, </w:t>
      </w:r>
      <w:r w:rsidR="001A272F">
        <w:t>contudo é necessário assegurar os meios devidos para a sua operacionalização no terreno.</w:t>
      </w:r>
    </w:p>
    <w:p w14:paraId="174B94F2" w14:textId="77777777" w:rsidR="006105CC" w:rsidRDefault="006105CC" w:rsidP="006105CC">
      <w:pPr>
        <w:spacing w:line="276" w:lineRule="auto"/>
      </w:pPr>
    </w:p>
    <w:p w14:paraId="259229CC" w14:textId="499DD876" w:rsidR="00075CA7" w:rsidRDefault="00075CA7" w:rsidP="006105CC">
      <w:pPr>
        <w:spacing w:line="276" w:lineRule="auto"/>
        <w:rPr>
          <w:b/>
          <w:bCs/>
        </w:rPr>
      </w:pPr>
      <w:r w:rsidRPr="00075CA7">
        <w:rPr>
          <w:b/>
          <w:bCs/>
        </w:rPr>
        <w:t>O quadro legal e de planeamento em vigor</w:t>
      </w:r>
    </w:p>
    <w:p w14:paraId="47860AD2" w14:textId="77777777" w:rsidR="006105CC" w:rsidRPr="00075CA7" w:rsidRDefault="006105CC" w:rsidP="006105CC">
      <w:pPr>
        <w:spacing w:line="276" w:lineRule="auto"/>
        <w:rPr>
          <w:b/>
          <w:bCs/>
        </w:rPr>
      </w:pPr>
    </w:p>
    <w:p w14:paraId="5B03EF2B" w14:textId="23BD933B" w:rsidR="00BF54E9" w:rsidRDefault="00BF54E9" w:rsidP="006105CC">
      <w:pPr>
        <w:spacing w:line="276" w:lineRule="auto"/>
      </w:pPr>
      <w:r>
        <w:t>A Diretiva da Avaliação e Gestão dos Riscos de Inundações (DAGRI), Diretiva n.º 2007/60/CE, do Parlamento Europeu e do Conselho, de 23 de outubro de 2007, estabelece</w:t>
      </w:r>
      <w:r w:rsidR="00C82101">
        <w:t>u</w:t>
      </w:r>
      <w:r>
        <w:t xml:space="preserve"> </w:t>
      </w:r>
      <w:r w:rsidR="00C82101">
        <w:t>a obrigação de</w:t>
      </w:r>
      <w:r>
        <w:t xml:space="preserve"> elabora</w:t>
      </w:r>
      <w:r w:rsidR="00C82101">
        <w:t>r</w:t>
      </w:r>
      <w:r>
        <w:t xml:space="preserve"> cartas de zonas inundáveis e cartas de riscos de inundações indicativas das potenciais consequências </w:t>
      </w:r>
      <w:r w:rsidR="00C82101">
        <w:t>em</w:t>
      </w:r>
      <w:r>
        <w:t xml:space="preserve"> diferentes cenários</w:t>
      </w:r>
      <w:r w:rsidR="00C82101">
        <w:t xml:space="preserve">. Obrigou também à identificação de </w:t>
      </w:r>
      <w:r>
        <w:t xml:space="preserve">medidas </w:t>
      </w:r>
      <w:r w:rsidR="00C82101">
        <w:t>ao nível da</w:t>
      </w:r>
      <w:r>
        <w:t xml:space="preserve"> prevenção, preparação, proteção, reparação e aprendizagem, inclu</w:t>
      </w:r>
      <w:r w:rsidR="00C82101">
        <w:t>indo</w:t>
      </w:r>
      <w:r>
        <w:t xml:space="preserve"> sistemas de previsão e alerta, planeamento de emergência, gestão de caudais, melhoria do conhecimento e da perceção do risco</w:t>
      </w:r>
      <w:r w:rsidR="00C82101">
        <w:t>.</w:t>
      </w:r>
    </w:p>
    <w:p w14:paraId="3AC5F282" w14:textId="77777777" w:rsidR="006105CC" w:rsidRDefault="006105CC" w:rsidP="006105CC">
      <w:pPr>
        <w:spacing w:line="276" w:lineRule="auto"/>
      </w:pPr>
    </w:p>
    <w:p w14:paraId="581B0D5A" w14:textId="56F54848" w:rsidR="00BF54E9" w:rsidRDefault="00C82101" w:rsidP="006105CC">
      <w:pPr>
        <w:spacing w:line="276" w:lineRule="auto"/>
      </w:pPr>
      <w:r w:rsidRPr="00C82101">
        <w:t>Como principal instrumento</w:t>
      </w:r>
      <w:r w:rsidR="001A272F">
        <w:t>,</w:t>
      </w:r>
      <w:r w:rsidRPr="00C82101">
        <w:t xml:space="preserve"> a Diretiva defin</w:t>
      </w:r>
      <w:r w:rsidR="00F44476">
        <w:t>iu</w:t>
      </w:r>
      <w:r w:rsidRPr="00C82101">
        <w:t xml:space="preserve"> a elaboração de </w:t>
      </w:r>
      <w:bookmarkStart w:id="1" w:name="_Hlk121906702"/>
      <w:r w:rsidRPr="00C82101">
        <w:t>Planos de Gestão dos Riscos de Inundação (PGRI)</w:t>
      </w:r>
      <w:bookmarkEnd w:id="1"/>
      <w:r w:rsidRPr="00C82101">
        <w:t>, para ciclos de seis anos, centrados na prevenção, proteção, preparação e previsão destes fenómenos, em estreita articulação com os planos de gestão das regiões hidrográficas.</w:t>
      </w:r>
    </w:p>
    <w:p w14:paraId="1AE2D0F1" w14:textId="77777777" w:rsidR="006105CC" w:rsidRDefault="006105CC" w:rsidP="006105CC">
      <w:pPr>
        <w:spacing w:line="276" w:lineRule="auto"/>
      </w:pPr>
    </w:p>
    <w:p w14:paraId="4D970E85" w14:textId="77777777" w:rsidR="006105CC" w:rsidRDefault="006105CC" w:rsidP="006105CC">
      <w:pPr>
        <w:spacing w:line="276" w:lineRule="auto"/>
      </w:pPr>
    </w:p>
    <w:p w14:paraId="36F77211" w14:textId="77777777" w:rsidR="006105CC" w:rsidRDefault="006105CC" w:rsidP="006105CC">
      <w:pPr>
        <w:spacing w:line="276" w:lineRule="auto"/>
      </w:pPr>
    </w:p>
    <w:p w14:paraId="080A723E" w14:textId="3714E08E" w:rsidR="00FE3733" w:rsidRDefault="00F44476" w:rsidP="006105CC">
      <w:pPr>
        <w:spacing w:line="276" w:lineRule="auto"/>
      </w:pPr>
      <w:r>
        <w:t>Portugal encontra-se</w:t>
      </w:r>
      <w:r w:rsidR="001A272F">
        <w:t xml:space="preserve"> agora</w:t>
      </w:r>
      <w:r>
        <w:t xml:space="preserve"> no</w:t>
      </w:r>
      <w:r w:rsidRPr="00F44476">
        <w:t xml:space="preserve"> 2º ciclo de implementação da Diretiva das Inundações</w:t>
      </w:r>
      <w:r>
        <w:t>, tendo estado em consulta pública, a</w:t>
      </w:r>
      <w:r w:rsidRPr="00F44476">
        <w:t xml:space="preserve">té 31 de outubro de 2022, a versão provisória </w:t>
      </w:r>
      <w:r w:rsidR="00526EAC">
        <w:t xml:space="preserve">(projetos) </w:t>
      </w:r>
      <w:r w:rsidRPr="00F44476">
        <w:t xml:space="preserve">dos </w:t>
      </w:r>
      <w:r>
        <w:t xml:space="preserve">novos </w:t>
      </w:r>
      <w:r w:rsidRPr="00F44476">
        <w:t>Planos de Gestão dos Riscos de Inundações (PGRI)</w:t>
      </w:r>
      <w:r>
        <w:t>, a implementar nas 8 regiões Hidrográficas que estão estabelecidas.</w:t>
      </w:r>
    </w:p>
    <w:p w14:paraId="7067F962" w14:textId="77777777" w:rsidR="006105CC" w:rsidRDefault="006105CC" w:rsidP="006105CC">
      <w:pPr>
        <w:spacing w:line="276" w:lineRule="auto"/>
      </w:pPr>
    </w:p>
    <w:p w14:paraId="4ACB2DD1" w14:textId="5B94BCF3" w:rsidR="00C82101" w:rsidRDefault="00F44476" w:rsidP="006105CC">
      <w:pPr>
        <w:spacing w:line="276" w:lineRule="auto"/>
      </w:pPr>
      <w:r>
        <w:t>Estes Planos e elementos correlacionados</w:t>
      </w:r>
      <w:r w:rsidR="001A272F">
        <w:t>,</w:t>
      </w:r>
      <w:r>
        <w:t xml:space="preserve"> como a cartografia de risco</w:t>
      </w:r>
      <w:r w:rsidR="001A272F">
        <w:t>,</w:t>
      </w:r>
      <w:r>
        <w:t xml:space="preserve"> são</w:t>
      </w:r>
      <w:r w:rsidR="001A272F">
        <w:t xml:space="preserve"> </w:t>
      </w:r>
      <w:r>
        <w:t>um importante referencial para lidar com estas ocorrências, prevendo medidas genéricas e especificas face às distintas realidades geográficas de cada região</w:t>
      </w:r>
      <w:r w:rsidR="00526EAC">
        <w:t>, como por exemplo:</w:t>
      </w:r>
    </w:p>
    <w:p w14:paraId="7421906A" w14:textId="77777777" w:rsidR="006105CC" w:rsidRDefault="006105CC" w:rsidP="006105CC">
      <w:pPr>
        <w:spacing w:line="276" w:lineRule="auto"/>
      </w:pPr>
    </w:p>
    <w:p w14:paraId="0B250517" w14:textId="77777777" w:rsidR="00526EAC" w:rsidRDefault="00526EAC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>
        <w:t>Desassorear, desobstruir e remover material dos cursos de água e de albufeiras</w:t>
      </w:r>
    </w:p>
    <w:p w14:paraId="2ED1F68B" w14:textId="7777777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>
        <w:t>Recuperação de linhas de água</w:t>
      </w:r>
    </w:p>
    <w:p w14:paraId="61D4938C" w14:textId="1990BAF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 w:rsidRPr="00FE3733">
        <w:t>Reabilitação d</w:t>
      </w:r>
      <w:r>
        <w:t>e</w:t>
      </w:r>
      <w:r w:rsidRPr="00FE3733">
        <w:t xml:space="preserve"> diques</w:t>
      </w:r>
    </w:p>
    <w:p w14:paraId="332D4657" w14:textId="7777777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 w:rsidRPr="00FE3733">
        <w:t>Instalação d</w:t>
      </w:r>
      <w:r>
        <w:t>e</w:t>
      </w:r>
      <w:r w:rsidRPr="00FE3733">
        <w:t xml:space="preserve"> galeria</w:t>
      </w:r>
      <w:r>
        <w:t>s</w:t>
      </w:r>
      <w:r w:rsidRPr="00FE3733">
        <w:t xml:space="preserve"> ripícola</w:t>
      </w:r>
      <w:r>
        <w:t>s</w:t>
      </w:r>
    </w:p>
    <w:p w14:paraId="2851BFA8" w14:textId="7777777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 w:rsidRPr="00FE3733">
        <w:t>Controlo da erosão das margens d</w:t>
      </w:r>
      <w:r>
        <w:t>e</w:t>
      </w:r>
      <w:r w:rsidRPr="00FE3733">
        <w:t xml:space="preserve"> rio</w:t>
      </w:r>
      <w:r>
        <w:t>s</w:t>
      </w:r>
    </w:p>
    <w:p w14:paraId="47EBF7A8" w14:textId="7777777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>
        <w:t>Realização de ações estruturais na rede hídrica de concelhos</w:t>
      </w:r>
    </w:p>
    <w:p w14:paraId="4288B49C" w14:textId="7777777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>
        <w:t>Relocalização de elementos expostos</w:t>
      </w:r>
    </w:p>
    <w:p w14:paraId="26410405" w14:textId="77777777" w:rsidR="00526EAC" w:rsidRDefault="00526EAC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>
        <w:t>Recolha e disponibilização de dados e informação sobre inundações</w:t>
      </w:r>
    </w:p>
    <w:p w14:paraId="30A56C3D" w14:textId="7777777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 w:rsidRPr="00FE3733">
        <w:t>Regras de exploração de infraestruturas hidráulicas</w:t>
      </w:r>
    </w:p>
    <w:p w14:paraId="55362BFD" w14:textId="77777777" w:rsidR="005056A5" w:rsidRDefault="005056A5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 w:rsidRPr="00FE3733">
        <w:t xml:space="preserve">Regularização </w:t>
      </w:r>
      <w:r>
        <w:t>f</w:t>
      </w:r>
      <w:r w:rsidRPr="00FE3733">
        <w:t xml:space="preserve">luvial </w:t>
      </w:r>
      <w:r>
        <w:t>para</w:t>
      </w:r>
      <w:r w:rsidRPr="00FE3733">
        <w:t xml:space="preserve"> </w:t>
      </w:r>
      <w:r>
        <w:t>c</w:t>
      </w:r>
      <w:r w:rsidRPr="00FE3733">
        <w:t xml:space="preserve">ontrolo de </w:t>
      </w:r>
      <w:r>
        <w:t>c</w:t>
      </w:r>
      <w:r w:rsidRPr="00FE3733">
        <w:t xml:space="preserve">heias </w:t>
      </w:r>
      <w:r>
        <w:t>em</w:t>
      </w:r>
      <w:r w:rsidRPr="00FE3733">
        <w:t xml:space="preserve"> </w:t>
      </w:r>
      <w:r>
        <w:t>r</w:t>
      </w:r>
      <w:r w:rsidRPr="00FE3733">
        <w:t>ibeira</w:t>
      </w:r>
    </w:p>
    <w:p w14:paraId="2744044B" w14:textId="77777777" w:rsidR="00526EAC" w:rsidRDefault="00526EAC" w:rsidP="006105CC">
      <w:pPr>
        <w:pStyle w:val="PargrafodaLista"/>
        <w:numPr>
          <w:ilvl w:val="0"/>
          <w:numId w:val="2"/>
        </w:numPr>
        <w:spacing w:line="276" w:lineRule="auto"/>
        <w:contextualSpacing w:val="0"/>
      </w:pPr>
      <w:r>
        <w:t xml:space="preserve">Elaborar / rever </w:t>
      </w:r>
      <w:r w:rsidRPr="00FE3733">
        <w:t>Plano de Emergência de Proteção Civil (PEPC)</w:t>
      </w:r>
    </w:p>
    <w:p w14:paraId="1BA6D8DF" w14:textId="77777777" w:rsidR="006105CC" w:rsidRDefault="006105CC" w:rsidP="006105CC">
      <w:pPr>
        <w:spacing w:line="276" w:lineRule="auto"/>
      </w:pPr>
    </w:p>
    <w:p w14:paraId="6C622A32" w14:textId="4DDFBEC8" w:rsidR="00526EAC" w:rsidRDefault="00F44476" w:rsidP="006105CC">
      <w:pPr>
        <w:spacing w:line="276" w:lineRule="auto"/>
      </w:pPr>
      <w:r>
        <w:t>A nova geração de planos tem o mérito de fazer o balanço das medidas implementadas no anterior ciclo de planeamento, que vigorou entre 2016 e 2021.</w:t>
      </w:r>
    </w:p>
    <w:p w14:paraId="115D7CBE" w14:textId="77777777" w:rsidR="006105CC" w:rsidRDefault="006105CC" w:rsidP="006105CC">
      <w:pPr>
        <w:spacing w:line="276" w:lineRule="auto"/>
      </w:pPr>
    </w:p>
    <w:p w14:paraId="7E24FE42" w14:textId="4A873A72" w:rsidR="00075CA7" w:rsidRDefault="00F44476" w:rsidP="006105CC">
      <w:pPr>
        <w:spacing w:line="276" w:lineRule="auto"/>
      </w:pPr>
      <w:r w:rsidRPr="00F44476">
        <w:t>Para cada medida foram estabelecidos indicadores de execução, constituindo</w:t>
      </w:r>
      <w:r>
        <w:t>-</w:t>
      </w:r>
      <w:r w:rsidRPr="00F44476">
        <w:t xml:space="preserve">se como mecanismos de monitorização </w:t>
      </w:r>
      <w:r>
        <w:t>que permitem fazer um balanço do que foi feito e do que ficou por fazer, permitindo retirar conclusões sobre o sucesso da implementação</w:t>
      </w:r>
      <w:r w:rsidR="00075CA7">
        <w:rPr>
          <w:rStyle w:val="Refdenotaderodap"/>
        </w:rPr>
        <w:footnoteReference w:id="1"/>
      </w:r>
      <w:r>
        <w:t>.</w:t>
      </w:r>
    </w:p>
    <w:p w14:paraId="40DA14CF" w14:textId="77777777" w:rsidR="006105CC" w:rsidRDefault="006105CC" w:rsidP="006105CC">
      <w:pPr>
        <w:spacing w:line="276" w:lineRule="auto"/>
      </w:pPr>
    </w:p>
    <w:p w14:paraId="3671A594" w14:textId="039CC495" w:rsidR="00075CA7" w:rsidRDefault="0055037A" w:rsidP="006105CC">
      <w:pPr>
        <w:spacing w:line="276" w:lineRule="auto"/>
      </w:pPr>
      <w:r w:rsidRPr="0055037A">
        <w:rPr>
          <w:noProof/>
        </w:rPr>
        <w:lastRenderedPageBreak/>
        <w:drawing>
          <wp:inline distT="0" distB="0" distL="0" distR="0" wp14:anchorId="4A548725" wp14:editId="238F96E4">
            <wp:extent cx="5400040" cy="14617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6DBE" w14:textId="22548F40" w:rsidR="00526EAC" w:rsidRPr="00526EAC" w:rsidRDefault="0055037A" w:rsidP="006105C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Tabela 1 - P</w:t>
      </w:r>
      <w:r w:rsidRPr="0055037A">
        <w:rPr>
          <w:sz w:val="20"/>
          <w:szCs w:val="20"/>
        </w:rPr>
        <w:t>rogresso das medidas genéricas e específicas relativo à sua execução física</w:t>
      </w:r>
    </w:p>
    <w:p w14:paraId="0A3C8D5D" w14:textId="77777777" w:rsidR="001A272F" w:rsidRDefault="0055037A" w:rsidP="006105CC">
      <w:pPr>
        <w:spacing w:line="276" w:lineRule="auto"/>
        <w:rPr>
          <w:b/>
          <w:bCs/>
          <w:u w:val="single"/>
        </w:rPr>
      </w:pPr>
      <w:r w:rsidRPr="00526EAC">
        <w:rPr>
          <w:b/>
          <w:bCs/>
          <w:u w:val="single"/>
        </w:rPr>
        <w:t>Em apenas uma Região Hidrográfica foi assegura</w:t>
      </w:r>
      <w:r w:rsidR="001A272F">
        <w:rPr>
          <w:b/>
          <w:bCs/>
          <w:u w:val="single"/>
        </w:rPr>
        <w:t>da</w:t>
      </w:r>
      <w:r w:rsidRPr="00526EAC">
        <w:rPr>
          <w:b/>
          <w:bCs/>
          <w:u w:val="single"/>
        </w:rPr>
        <w:t xml:space="preserve"> uma taxa de execução positiva ao nível das medidas preconizadas</w:t>
      </w:r>
      <w:r w:rsidR="001A272F">
        <w:rPr>
          <w:b/>
          <w:bCs/>
          <w:u w:val="single"/>
        </w:rPr>
        <w:t>.</w:t>
      </w:r>
      <w:r w:rsidRPr="00526EAC">
        <w:rPr>
          <w:b/>
          <w:bCs/>
          <w:u w:val="single"/>
        </w:rPr>
        <w:t xml:space="preserve"> </w:t>
      </w:r>
    </w:p>
    <w:p w14:paraId="4995D770" w14:textId="77777777" w:rsidR="001A272F" w:rsidRDefault="001A272F" w:rsidP="006105CC">
      <w:pPr>
        <w:spacing w:line="276" w:lineRule="auto"/>
      </w:pPr>
      <w:r>
        <w:rPr>
          <w:b/>
          <w:bCs/>
          <w:u w:val="single"/>
        </w:rPr>
        <w:t xml:space="preserve">Em </w:t>
      </w:r>
      <w:r w:rsidR="0055037A" w:rsidRPr="00526EAC">
        <w:rPr>
          <w:b/>
          <w:bCs/>
          <w:u w:val="single"/>
        </w:rPr>
        <w:t>6 Regiões fic</w:t>
      </w:r>
      <w:r>
        <w:rPr>
          <w:b/>
          <w:bCs/>
          <w:u w:val="single"/>
        </w:rPr>
        <w:t>ou-se</w:t>
      </w:r>
      <w:r w:rsidR="0055037A" w:rsidRPr="00526EAC">
        <w:rPr>
          <w:b/>
          <w:bCs/>
          <w:u w:val="single"/>
        </w:rPr>
        <w:t xml:space="preserve"> abaixo de 50%, havendo uma quantidade significativa de medidas que não foram sequer iniciadas em 6 anos </w:t>
      </w:r>
      <w:r w:rsidR="0055037A">
        <w:t xml:space="preserve">(Tabela 1). </w:t>
      </w:r>
    </w:p>
    <w:p w14:paraId="76F2946A" w14:textId="24C9DD49" w:rsidR="00526EAC" w:rsidRPr="0055037A" w:rsidRDefault="00FE3733" w:rsidP="006105CC">
      <w:pPr>
        <w:spacing w:line="276" w:lineRule="auto"/>
      </w:pPr>
      <w:r w:rsidRPr="00526EAC">
        <w:rPr>
          <w:b/>
          <w:bCs/>
        </w:rPr>
        <w:t>Os indicadores não foram atingidos para a generalidade das medidas, evidenciando um desempenho claramente insuficiente</w:t>
      </w:r>
      <w:r w:rsidR="00526EAC">
        <w:t xml:space="preserve"> ao nível da gestão de riscos de inundações</w:t>
      </w:r>
      <w:r w:rsidR="001A272F">
        <w:t xml:space="preserve"> (Tabela 2)</w:t>
      </w:r>
      <w:r w:rsidR="00526EAC">
        <w:t>.</w:t>
      </w:r>
    </w:p>
    <w:p w14:paraId="20DC26EA" w14:textId="6091D768" w:rsidR="00BF54E9" w:rsidRDefault="0055037A" w:rsidP="006105CC">
      <w:pPr>
        <w:spacing w:line="276" w:lineRule="auto"/>
      </w:pPr>
      <w:r w:rsidRPr="0055037A">
        <w:rPr>
          <w:noProof/>
        </w:rPr>
        <w:drawing>
          <wp:inline distT="0" distB="0" distL="0" distR="0" wp14:anchorId="3CB3C704" wp14:editId="627B571F">
            <wp:extent cx="4011008" cy="163830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59" cy="16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A418" w14:textId="743F12DF" w:rsidR="00BF54E9" w:rsidRDefault="0055037A" w:rsidP="006105CC">
      <w:pPr>
        <w:spacing w:line="276" w:lineRule="auto"/>
        <w:rPr>
          <w:sz w:val="20"/>
          <w:szCs w:val="20"/>
        </w:rPr>
      </w:pPr>
      <w:r w:rsidRPr="0055037A">
        <w:rPr>
          <w:sz w:val="18"/>
          <w:szCs w:val="18"/>
        </w:rPr>
        <w:t xml:space="preserve">Tabela 2 - </w:t>
      </w:r>
      <w:r w:rsidRPr="0055037A">
        <w:rPr>
          <w:sz w:val="20"/>
          <w:szCs w:val="20"/>
        </w:rPr>
        <w:t>Resultados dos indicadores de monitorização</w:t>
      </w:r>
    </w:p>
    <w:p w14:paraId="32C3E555" w14:textId="77777777" w:rsidR="006105CC" w:rsidRPr="0055037A" w:rsidRDefault="006105CC" w:rsidP="006105CC">
      <w:pPr>
        <w:spacing w:line="276" w:lineRule="auto"/>
        <w:rPr>
          <w:sz w:val="20"/>
          <w:szCs w:val="20"/>
        </w:rPr>
      </w:pPr>
    </w:p>
    <w:p w14:paraId="5A6AFD0E" w14:textId="025431E3" w:rsidR="0055037A" w:rsidRDefault="00526EAC" w:rsidP="006105CC">
      <w:pPr>
        <w:spacing w:line="276" w:lineRule="auto"/>
      </w:pPr>
      <w:r>
        <w:t>Olhando para a justificação apresentada “</w:t>
      </w:r>
      <w:r w:rsidRPr="00526EAC">
        <w:rPr>
          <w:i/>
          <w:iCs/>
        </w:rPr>
        <w:t>As maiores dificuldades para a concretização do Programa de Medidas tal como previsto em 2016 prenderam-se com constrangimentos financeiros ou processuais, dificuldades de articulação com diplomas legais em vigor e dificuldade de concordância na implementação de medidas em domínio hídrico privado</w:t>
      </w:r>
      <w:r>
        <w:t>”</w:t>
      </w:r>
      <w:r w:rsidRPr="00526EAC">
        <w:t>.</w:t>
      </w:r>
    </w:p>
    <w:p w14:paraId="730A7BDF" w14:textId="77777777" w:rsidR="006105CC" w:rsidRDefault="006105CC" w:rsidP="006105CC">
      <w:pPr>
        <w:spacing w:line="276" w:lineRule="auto"/>
      </w:pPr>
    </w:p>
    <w:p w14:paraId="3BC99297" w14:textId="41DF9FA6" w:rsidR="00D75511" w:rsidRDefault="00020830" w:rsidP="006105CC">
      <w:pPr>
        <w:spacing w:line="276" w:lineRule="auto"/>
      </w:pPr>
      <w:r>
        <w:t xml:space="preserve">É fundamental garantir que os novos </w:t>
      </w:r>
      <w:r w:rsidR="00BF54E9">
        <w:t>Planos de Gestão dos Riscos de Inundações para o período de 20</w:t>
      </w:r>
      <w:r>
        <w:t>22</w:t>
      </w:r>
      <w:r w:rsidR="00BF54E9">
        <w:t xml:space="preserve"> a 202</w:t>
      </w:r>
      <w:r>
        <w:t>7 encontram condições para a sua implementação, especialmente ao nível do financiamento</w:t>
      </w:r>
      <w:r w:rsidR="001A272F">
        <w:t xml:space="preserve"> e da articulação entre entidades, incluindo municípios</w:t>
      </w:r>
      <w:r>
        <w:t>, sob pena de ficarem por executar medidas importantes para a salvaguarda de pessoas e bens.</w:t>
      </w:r>
    </w:p>
    <w:p w14:paraId="3AFC7653" w14:textId="77777777" w:rsidR="006105CC" w:rsidRDefault="006105CC" w:rsidP="006105CC">
      <w:pPr>
        <w:spacing w:line="276" w:lineRule="auto"/>
      </w:pPr>
    </w:p>
    <w:p w14:paraId="6A377DB7" w14:textId="3189C525" w:rsidR="00D75511" w:rsidRDefault="00D75511" w:rsidP="006105CC">
      <w:pPr>
        <w:spacing w:line="276" w:lineRule="auto"/>
        <w:rPr>
          <w:b/>
          <w:bCs/>
        </w:rPr>
      </w:pPr>
      <w:r w:rsidRPr="00651D36">
        <w:rPr>
          <w:b/>
          <w:bCs/>
        </w:rPr>
        <w:lastRenderedPageBreak/>
        <w:t>Assim, vem o Grupo Parlamentar do Partido Social Democrata, nos termos da Constituição e do Regimento da Assembleia da República, recomendar ao Governo que:</w:t>
      </w:r>
    </w:p>
    <w:p w14:paraId="0D5CF2E9" w14:textId="77777777" w:rsidR="006105CC" w:rsidRDefault="006105CC" w:rsidP="006105CC">
      <w:pPr>
        <w:spacing w:line="276" w:lineRule="auto"/>
        <w:rPr>
          <w:b/>
          <w:bCs/>
        </w:rPr>
      </w:pPr>
    </w:p>
    <w:p w14:paraId="6DDEC040" w14:textId="7A42A0E3" w:rsidR="00D75511" w:rsidRDefault="00F075D9" w:rsidP="006105CC">
      <w:pPr>
        <w:pStyle w:val="PargrafodaLista"/>
        <w:numPr>
          <w:ilvl w:val="0"/>
          <w:numId w:val="3"/>
        </w:numPr>
        <w:spacing w:line="276" w:lineRule="auto"/>
      </w:pPr>
      <w:r>
        <w:t>Assegure</w:t>
      </w:r>
      <w:r w:rsidR="001A272F">
        <w:t xml:space="preserve"> condições </w:t>
      </w:r>
      <w:r>
        <w:t xml:space="preserve">financeiras para que as medidas previstas nos </w:t>
      </w:r>
      <w:r w:rsidRPr="00F075D9">
        <w:t xml:space="preserve">Planos de Gestão dos Riscos de Inundações </w:t>
      </w:r>
      <w:r>
        <w:t xml:space="preserve">(PGRI) </w:t>
      </w:r>
      <w:r w:rsidRPr="00F075D9">
        <w:t>para o período de 2022 a 2027</w:t>
      </w:r>
      <w:r>
        <w:t xml:space="preserve"> possam ser executadas. </w:t>
      </w:r>
    </w:p>
    <w:p w14:paraId="69230E56" w14:textId="6DA45CCE" w:rsidR="00F075D9" w:rsidRDefault="00F075D9" w:rsidP="006105CC">
      <w:pPr>
        <w:pStyle w:val="PargrafodaLista"/>
        <w:numPr>
          <w:ilvl w:val="0"/>
          <w:numId w:val="3"/>
        </w:numPr>
        <w:spacing w:line="276" w:lineRule="auto"/>
      </w:pPr>
      <w:r>
        <w:t>Garanta a elegibilidade destes investimentos nos programas operacionais do Portugal 2030.</w:t>
      </w:r>
    </w:p>
    <w:p w14:paraId="2CD00265" w14:textId="0685758A" w:rsidR="00F075D9" w:rsidRDefault="00F075D9" w:rsidP="006105CC">
      <w:pPr>
        <w:pStyle w:val="PargrafodaLista"/>
        <w:numPr>
          <w:ilvl w:val="0"/>
          <w:numId w:val="3"/>
        </w:numPr>
        <w:spacing w:line="276" w:lineRule="auto"/>
      </w:pPr>
      <w:r>
        <w:t xml:space="preserve">Acelere a articulação institucional necessária para garantir que as diversas entidades ao nível nacional, regional e local se responsabilizam pelas medidas que lhes dizem respeito, seja em termos da gestão de recursos hídricos, do planeamento territorial ou da proteção civil. </w:t>
      </w:r>
    </w:p>
    <w:p w14:paraId="08E9900A" w14:textId="77777777" w:rsidR="00D75511" w:rsidRDefault="00D75511" w:rsidP="006105CC">
      <w:pPr>
        <w:spacing w:line="276" w:lineRule="auto"/>
      </w:pPr>
    </w:p>
    <w:p w14:paraId="6AF06A29" w14:textId="59AD9749" w:rsidR="00D75511" w:rsidRPr="00651D36" w:rsidRDefault="00D75511" w:rsidP="006105CC">
      <w:pPr>
        <w:spacing w:line="276" w:lineRule="auto"/>
      </w:pPr>
      <w:r w:rsidRPr="00651D36">
        <w:t xml:space="preserve">Assembleia da República, </w:t>
      </w:r>
      <w:r w:rsidR="00020830">
        <w:t>1</w:t>
      </w:r>
      <w:r w:rsidR="0061645A">
        <w:t>6</w:t>
      </w:r>
      <w:r>
        <w:t xml:space="preserve"> </w:t>
      </w:r>
      <w:r w:rsidRPr="00651D36">
        <w:t xml:space="preserve">de </w:t>
      </w:r>
      <w:r w:rsidR="00020830">
        <w:t xml:space="preserve">dezembro </w:t>
      </w:r>
      <w:r w:rsidRPr="00651D36">
        <w:t>de 202</w:t>
      </w:r>
      <w:r>
        <w:t>2</w:t>
      </w:r>
    </w:p>
    <w:p w14:paraId="0DF90B6D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</w:p>
    <w:p w14:paraId="242585C2" w14:textId="6CDA4E41" w:rsidR="00D75511" w:rsidRPr="00787234" w:rsidRDefault="00D75511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As/Os Deputadas/os,</w:t>
      </w:r>
    </w:p>
    <w:p w14:paraId="5A99DF53" w14:textId="7A5B76B4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E82897">
        <w:rPr>
          <w:rStyle w:val="Nenhuma"/>
          <w:rFonts w:ascii="Arial" w:hAnsi="Arial"/>
        </w:rPr>
        <w:t>Hugo Oliveira</w:t>
      </w:r>
    </w:p>
    <w:p w14:paraId="21E5D293" w14:textId="54F78B20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Luís Gomes</w:t>
      </w:r>
    </w:p>
    <w:p w14:paraId="5C1953A9" w14:textId="37A1383F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E82897">
        <w:rPr>
          <w:rStyle w:val="Nenhuma"/>
          <w:rFonts w:ascii="Arial" w:hAnsi="Arial"/>
        </w:rPr>
        <w:t>Bruno Coimbra</w:t>
      </w:r>
    </w:p>
    <w:p w14:paraId="3EF798C3" w14:textId="0265070A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Sofia Matos</w:t>
      </w:r>
    </w:p>
    <w:p w14:paraId="52AB526F" w14:textId="4EA2A751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E82897">
        <w:rPr>
          <w:rStyle w:val="Nenhuma"/>
          <w:rFonts w:ascii="Arial" w:hAnsi="Arial"/>
        </w:rPr>
        <w:t>Hugo Martins de Carvalho</w:t>
      </w:r>
    </w:p>
    <w:p w14:paraId="50F9B321" w14:textId="1332A5CB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João Barbosa de Melo</w:t>
      </w:r>
    </w:p>
    <w:p w14:paraId="11865693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Alexandre Simões</w:t>
      </w:r>
    </w:p>
    <w:p w14:paraId="69B40E9B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Carlos Cação</w:t>
      </w:r>
    </w:p>
    <w:p w14:paraId="3BA13BE8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Jorge Mendes</w:t>
      </w:r>
    </w:p>
    <w:p w14:paraId="338406D4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Cláudia André</w:t>
      </w:r>
    </w:p>
    <w:p w14:paraId="6B06BACB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João Marques</w:t>
      </w:r>
    </w:p>
    <w:p w14:paraId="5FE1299B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Firmino Marques </w:t>
      </w:r>
    </w:p>
    <w:p w14:paraId="1A6CA2A3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Firmino Pereira </w:t>
      </w:r>
    </w:p>
    <w:p w14:paraId="4A8BD11F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Gabriela Fonseca </w:t>
      </w:r>
    </w:p>
    <w:p w14:paraId="384BBF46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Germana Rocha </w:t>
      </w:r>
    </w:p>
    <w:p w14:paraId="66CBC7D4" w14:textId="79DF9D28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>Isaura Morais</w:t>
      </w:r>
    </w:p>
    <w:p w14:paraId="7C38FE65" w14:textId="190F290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Alexandre Poço</w:t>
      </w:r>
    </w:p>
    <w:p w14:paraId="31846440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António Prôa</w:t>
      </w:r>
    </w:p>
    <w:p w14:paraId="3F06B2F5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António Topa Gomes</w:t>
      </w:r>
    </w:p>
    <w:p w14:paraId="7F0C3452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Rui Cristina</w:t>
      </w:r>
    </w:p>
    <w:p w14:paraId="12402D65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lastRenderedPageBreak/>
        <w:t>Cláudia Bento</w:t>
      </w:r>
    </w:p>
    <w:p w14:paraId="431A3C0E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Patrícia Dantas</w:t>
      </w:r>
    </w:p>
    <w:p w14:paraId="607EC00C" w14:textId="77777777" w:rsidR="00A918B4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João Moura</w:t>
      </w:r>
    </w:p>
    <w:p w14:paraId="0EF4B273" w14:textId="129CF322" w:rsidR="00D75511" w:rsidRDefault="00A918B4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Paulo Ramalho</w:t>
      </w:r>
    </w:p>
    <w:p w14:paraId="5D75AB8D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Fátima Ramos </w:t>
      </w:r>
    </w:p>
    <w:p w14:paraId="06431A84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Francisco Pimentel </w:t>
      </w:r>
    </w:p>
    <w:p w14:paraId="575CE8B5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Guilherme Almeida </w:t>
      </w:r>
    </w:p>
    <w:p w14:paraId="22584EC8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Joana Barata Lopes </w:t>
      </w:r>
    </w:p>
    <w:p w14:paraId="30D31F21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Jorge Paulo Oliveira </w:t>
      </w:r>
    </w:p>
    <w:p w14:paraId="2E5E11FA" w14:textId="26381929" w:rsidR="0061645A" w:rsidRP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>José Silvano</w:t>
      </w:r>
    </w:p>
    <w:p w14:paraId="69E46741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 xml:space="preserve">Miguel Santos </w:t>
      </w:r>
    </w:p>
    <w:p w14:paraId="7A5A14BB" w14:textId="77777777" w:rsidR="0061645A" w:rsidRDefault="0061645A" w:rsidP="006105CC">
      <w:pPr>
        <w:pStyle w:val="CorpoA"/>
        <w:widowControl w:val="0"/>
        <w:spacing w:before="60" w:after="60" w:line="276" w:lineRule="auto"/>
        <w:jc w:val="center"/>
        <w:rPr>
          <w:rStyle w:val="Nenhuma"/>
          <w:rFonts w:ascii="Arial" w:hAnsi="Arial"/>
        </w:rPr>
      </w:pPr>
      <w:r w:rsidRPr="0061645A">
        <w:rPr>
          <w:rStyle w:val="Nenhuma"/>
          <w:rFonts w:ascii="Arial" w:hAnsi="Arial"/>
        </w:rPr>
        <w:t>Gustavo Duarte</w:t>
      </w:r>
    </w:p>
    <w:p w14:paraId="2A280C89" w14:textId="77777777" w:rsidR="0061645A" w:rsidRPr="00F075D9" w:rsidRDefault="0061645A" w:rsidP="006105CC">
      <w:pPr>
        <w:pStyle w:val="CorpoA"/>
        <w:widowControl w:val="0"/>
        <w:spacing w:before="60" w:after="60" w:line="276" w:lineRule="auto"/>
        <w:jc w:val="center"/>
        <w:rPr>
          <w:rFonts w:ascii="Arial" w:hAnsi="Arial"/>
        </w:rPr>
      </w:pPr>
    </w:p>
    <w:sectPr w:rsidR="0061645A" w:rsidRPr="00F075D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3CE4" w14:textId="77777777" w:rsidR="00AD0B00" w:rsidRDefault="00AD0B00" w:rsidP="00D75511">
      <w:pPr>
        <w:spacing w:before="0" w:after="0" w:line="240" w:lineRule="auto"/>
      </w:pPr>
      <w:r>
        <w:separator/>
      </w:r>
    </w:p>
  </w:endnote>
  <w:endnote w:type="continuationSeparator" w:id="0">
    <w:p w14:paraId="53CCCBD3" w14:textId="77777777" w:rsidR="00AD0B00" w:rsidRDefault="00AD0B00" w:rsidP="00D755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0576"/>
      <w:docPartObj>
        <w:docPartGallery w:val="Page Numbers (Bottom of Page)"/>
        <w:docPartUnique/>
      </w:docPartObj>
    </w:sdtPr>
    <w:sdtEndPr/>
    <w:sdtContent>
      <w:p w14:paraId="33F27CE7" w14:textId="59E4BC71" w:rsidR="00020830" w:rsidRDefault="000208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44C90" w14:textId="77777777" w:rsidR="00020830" w:rsidRDefault="000208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302E" w14:textId="77777777" w:rsidR="00AD0B00" w:rsidRDefault="00AD0B00" w:rsidP="00D75511">
      <w:pPr>
        <w:spacing w:before="0" w:after="0" w:line="240" w:lineRule="auto"/>
      </w:pPr>
      <w:r>
        <w:separator/>
      </w:r>
    </w:p>
  </w:footnote>
  <w:footnote w:type="continuationSeparator" w:id="0">
    <w:p w14:paraId="5C4AF15F" w14:textId="77777777" w:rsidR="00AD0B00" w:rsidRDefault="00AD0B00" w:rsidP="00D75511">
      <w:pPr>
        <w:spacing w:before="0" w:after="0" w:line="240" w:lineRule="auto"/>
      </w:pPr>
      <w:r>
        <w:continuationSeparator/>
      </w:r>
    </w:p>
  </w:footnote>
  <w:footnote w:id="1">
    <w:p w14:paraId="7383B6B5" w14:textId="6489A62E" w:rsidR="00075CA7" w:rsidRDefault="00075CA7">
      <w:pPr>
        <w:pStyle w:val="Textodenotaderodap"/>
      </w:pPr>
      <w:r w:rsidRPr="00FE3733">
        <w:rPr>
          <w:rStyle w:val="Refdenotaderodap"/>
          <w:sz w:val="18"/>
          <w:szCs w:val="18"/>
        </w:rPr>
        <w:footnoteRef/>
      </w:r>
      <w:r w:rsidRPr="00FE3733">
        <w:rPr>
          <w:sz w:val="18"/>
          <w:szCs w:val="18"/>
        </w:rPr>
        <w:t xml:space="preserve"> Os projetos de Planos podem ser consultados em </w:t>
      </w:r>
      <w:hyperlink r:id="rId1" w:history="1">
        <w:r w:rsidRPr="00FE3733">
          <w:rPr>
            <w:rStyle w:val="Hiperligao"/>
            <w:sz w:val="18"/>
            <w:szCs w:val="18"/>
          </w:rPr>
          <w:t>https://apambiente.pt/agua/2o-ciclo-de-planeamento-2022-2027</w:t>
        </w:r>
      </w:hyperlink>
      <w:r w:rsidRPr="00FE3733">
        <w:rPr>
          <w:sz w:val="18"/>
          <w:szCs w:val="18"/>
        </w:rPr>
        <w:t xml:space="preserve"> e foram a fonte de informação para os dados compilados nas tabelas, com exceção para a RH7 – Guadiana que não apresenta esses elementos.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4CF6" w14:textId="170788FD" w:rsidR="00D75511" w:rsidRDefault="006105CC">
    <w:pPr>
      <w:pStyle w:val="Cabealho"/>
    </w:pPr>
    <w:r>
      <w:rPr>
        <w:rFonts w:ascii="Times New Roman" w:eastAsia="Times New Roman" w:hAnsi="Times New Roman"/>
        <w:noProof/>
        <w:sz w:val="20"/>
        <w:szCs w:val="20"/>
        <w:lang w:eastAsia="pt-PT"/>
      </w:rPr>
      <w:object w:dxaOrig="6661" w:dyaOrig="4666" w14:anchorId="09045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3.95pt;height:82.05pt;mso-width-percent:0;mso-height-percent:0;mso-width-percent:0;mso-height-percent:0" fillcolor="window">
          <v:imagedata r:id="rId1" o:title=""/>
        </v:shape>
        <o:OLEObject Type="Embed" ProgID="MSPhotoEd.3" ShapeID="_x0000_i1025" DrawAspect="Content" ObjectID="_17327198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AAD"/>
    <w:multiLevelType w:val="hybridMultilevel"/>
    <w:tmpl w:val="CC547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32FB"/>
    <w:multiLevelType w:val="hybridMultilevel"/>
    <w:tmpl w:val="8B6632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684"/>
    <w:multiLevelType w:val="hybridMultilevel"/>
    <w:tmpl w:val="4D30AB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1"/>
    <w:rsid w:val="00020830"/>
    <w:rsid w:val="00075CA7"/>
    <w:rsid w:val="00092F35"/>
    <w:rsid w:val="000B0D64"/>
    <w:rsid w:val="001A272F"/>
    <w:rsid w:val="002D084F"/>
    <w:rsid w:val="00496D96"/>
    <w:rsid w:val="005056A5"/>
    <w:rsid w:val="00526EAC"/>
    <w:rsid w:val="0055037A"/>
    <w:rsid w:val="006105CC"/>
    <w:rsid w:val="0061645A"/>
    <w:rsid w:val="00754711"/>
    <w:rsid w:val="0077355C"/>
    <w:rsid w:val="00783928"/>
    <w:rsid w:val="0092063C"/>
    <w:rsid w:val="009E3530"/>
    <w:rsid w:val="00A13924"/>
    <w:rsid w:val="00A918B4"/>
    <w:rsid w:val="00AD0B00"/>
    <w:rsid w:val="00B64DDE"/>
    <w:rsid w:val="00BF54E9"/>
    <w:rsid w:val="00C82101"/>
    <w:rsid w:val="00D34584"/>
    <w:rsid w:val="00D75511"/>
    <w:rsid w:val="00E33952"/>
    <w:rsid w:val="00E550DF"/>
    <w:rsid w:val="00F075D9"/>
    <w:rsid w:val="00F44476"/>
    <w:rsid w:val="00F57372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37AE6"/>
  <w15:chartTrackingRefBased/>
  <w15:docId w15:val="{265952C3-4164-4A67-BC69-675459C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11"/>
    <w:pPr>
      <w:spacing w:before="120" w:after="120" w:line="360" w:lineRule="auto"/>
      <w:jc w:val="both"/>
    </w:pPr>
    <w:rPr>
      <w:rFonts w:ascii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7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5511"/>
  </w:style>
  <w:style w:type="paragraph" w:styleId="Rodap">
    <w:name w:val="footer"/>
    <w:basedOn w:val="Normal"/>
    <w:link w:val="RodapCarter"/>
    <w:uiPriority w:val="99"/>
    <w:unhideWhenUsed/>
    <w:rsid w:val="00D7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5511"/>
  </w:style>
  <w:style w:type="paragraph" w:customStyle="1" w:styleId="CorpoA">
    <w:name w:val="Corpo A"/>
    <w:rsid w:val="00D75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PT"/>
    </w:rPr>
  </w:style>
  <w:style w:type="character" w:customStyle="1" w:styleId="Nenhuma">
    <w:name w:val="Nenhuma"/>
    <w:rsid w:val="00D75511"/>
  </w:style>
  <w:style w:type="paragraph" w:styleId="PargrafodaLista">
    <w:name w:val="List Paragraph"/>
    <w:basedOn w:val="Normal"/>
    <w:uiPriority w:val="34"/>
    <w:qFormat/>
    <w:rsid w:val="00D75511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75CA7"/>
    <w:pPr>
      <w:spacing w:before="0"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75CA7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75CA7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075CA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ambiente.pt/agua/2o-ciclo-de-planeamento-2022-20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2022-12-16T00:00:00+00:00</DataDocumento>
    <NomeOriginalFicheiro xmlns="http://schemas.microsoft.com/sharepoint/v3">pjr331-XV.docx</NomeOriginalFicheiro>
    <IDFase xmlns="http://schemas.microsoft.com/sharepoint/v3">0</IDFase>
    <NRIniciativa xmlns="http://schemas.microsoft.com/sharepoint/v3">331</NRIniciativa>
    <IDIniciativa xmlns="http://schemas.microsoft.com/sharepoint/v3">152176</IDIniciativa>
  </documentManagement>
</p:properties>
</file>

<file path=customXml/itemProps1.xml><?xml version="1.0" encoding="utf-8"?>
<ds:datastoreItem xmlns:ds="http://schemas.openxmlformats.org/officeDocument/2006/customXml" ds:itemID="{6DC50896-B1D6-4584-88A3-ACCF5BCAE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CDB43-F4D4-43F1-BBFB-A99AB8C8E050}"/>
</file>

<file path=customXml/itemProps3.xml><?xml version="1.0" encoding="utf-8"?>
<ds:datastoreItem xmlns:ds="http://schemas.openxmlformats.org/officeDocument/2006/customXml" ds:itemID="{D8C05739-1963-42EC-A9D6-5D7E7E3FA919}"/>
</file>

<file path=customXml/itemProps4.xml><?xml version="1.0" encoding="utf-8"?>
<ds:datastoreItem xmlns:ds="http://schemas.openxmlformats.org/officeDocument/2006/customXml" ds:itemID="{CA19CFC0-A4FD-45C1-82C1-EA91CD625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GP PSD</dc:creator>
  <cp:keywords/>
  <dc:description/>
  <cp:lastModifiedBy>Beatriz Zoccoli</cp:lastModifiedBy>
  <cp:revision>3</cp:revision>
  <dcterms:created xsi:type="dcterms:W3CDTF">2022-12-16T18:18:00Z</dcterms:created>
  <dcterms:modified xsi:type="dcterms:W3CDTF">2022-12-16T18:18:00Z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253400</vt:r8>
  </property>
</Properties>
</file>