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ED395" w14:textId="586AC04F" w:rsidR="007E1B7F" w:rsidRPr="001C64B0" w:rsidRDefault="00BD488C" w:rsidP="001C64B0">
      <w:pPr>
        <w:jc w:val="center"/>
        <w:rPr>
          <w:rFonts w:ascii="Times New Roman" w:hAnsi="Times New Roman" w:cs="Times New Roman"/>
          <w:b/>
          <w:bCs/>
          <w:sz w:val="28"/>
          <w:szCs w:val="28"/>
        </w:rPr>
      </w:pPr>
      <w:r w:rsidRPr="001C64B0">
        <w:rPr>
          <w:rFonts w:ascii="Times New Roman" w:hAnsi="Times New Roman" w:cs="Times New Roman"/>
          <w:b/>
          <w:bCs/>
          <w:sz w:val="28"/>
          <w:szCs w:val="28"/>
        </w:rPr>
        <w:t>PROTOCOLO AO TRATADO DE ATLÂNTICO NORTE SOBRE A ADESÃO DA REPÚBLICA DA FINLÂNDIA</w:t>
      </w:r>
    </w:p>
    <w:p w14:paraId="1861255E" w14:textId="61E339E0" w:rsidR="00BD488C" w:rsidRPr="001C64B0" w:rsidRDefault="00BD488C">
      <w:pPr>
        <w:rPr>
          <w:rFonts w:ascii="Times New Roman" w:hAnsi="Times New Roman" w:cs="Times New Roman"/>
          <w:sz w:val="24"/>
          <w:szCs w:val="24"/>
        </w:rPr>
      </w:pPr>
    </w:p>
    <w:p w14:paraId="65301F17" w14:textId="1697ABC8" w:rsidR="00BD488C" w:rsidRPr="001C64B0" w:rsidRDefault="00BD488C" w:rsidP="001C64B0">
      <w:pPr>
        <w:jc w:val="both"/>
        <w:rPr>
          <w:rFonts w:ascii="Times New Roman" w:hAnsi="Times New Roman" w:cs="Times New Roman"/>
          <w:sz w:val="24"/>
          <w:szCs w:val="24"/>
        </w:rPr>
      </w:pPr>
      <w:r w:rsidRPr="001C64B0">
        <w:rPr>
          <w:rFonts w:ascii="Times New Roman" w:hAnsi="Times New Roman" w:cs="Times New Roman"/>
          <w:sz w:val="24"/>
          <w:szCs w:val="24"/>
        </w:rPr>
        <w:t>As Partes no Tratado de Atlântico Norte, as</w:t>
      </w:r>
      <w:r w:rsidR="009875CC">
        <w:rPr>
          <w:rFonts w:ascii="Times New Roman" w:hAnsi="Times New Roman" w:cs="Times New Roman"/>
          <w:sz w:val="24"/>
          <w:szCs w:val="24"/>
        </w:rPr>
        <w:t>si</w:t>
      </w:r>
      <w:r w:rsidRPr="001C64B0">
        <w:rPr>
          <w:rFonts w:ascii="Times New Roman" w:hAnsi="Times New Roman" w:cs="Times New Roman"/>
          <w:sz w:val="24"/>
          <w:szCs w:val="24"/>
        </w:rPr>
        <w:t>nado em Washington, em 4 de abril de 1949,</w:t>
      </w:r>
    </w:p>
    <w:p w14:paraId="3C5B8235" w14:textId="470073E4" w:rsidR="00BD488C" w:rsidRPr="001C64B0" w:rsidRDefault="00BD488C" w:rsidP="001C64B0">
      <w:pPr>
        <w:jc w:val="both"/>
        <w:rPr>
          <w:rFonts w:ascii="Times New Roman" w:hAnsi="Times New Roman" w:cs="Times New Roman"/>
          <w:sz w:val="24"/>
          <w:szCs w:val="24"/>
        </w:rPr>
      </w:pPr>
      <w:r w:rsidRPr="001C64B0">
        <w:rPr>
          <w:rFonts w:ascii="Times New Roman" w:hAnsi="Times New Roman" w:cs="Times New Roman"/>
          <w:sz w:val="24"/>
          <w:szCs w:val="24"/>
        </w:rPr>
        <w:t>Convencidas de que a adesão da República da Finlândia ao Tratado do Atlântico Norte irá reforçar a segurança na área do Atlântico Norte,</w:t>
      </w:r>
    </w:p>
    <w:p w14:paraId="50628CFE" w14:textId="77777777" w:rsidR="00BD488C" w:rsidRPr="001C64B0" w:rsidRDefault="00BD488C" w:rsidP="001C64B0">
      <w:pPr>
        <w:jc w:val="both"/>
        <w:rPr>
          <w:rFonts w:ascii="Times New Roman" w:hAnsi="Times New Roman" w:cs="Times New Roman"/>
          <w:sz w:val="24"/>
          <w:szCs w:val="24"/>
        </w:rPr>
      </w:pPr>
      <w:r w:rsidRPr="001C64B0">
        <w:rPr>
          <w:rFonts w:ascii="Times New Roman" w:hAnsi="Times New Roman" w:cs="Times New Roman"/>
          <w:sz w:val="24"/>
          <w:szCs w:val="24"/>
        </w:rPr>
        <w:t>Acordam no seguinte:</w:t>
      </w:r>
    </w:p>
    <w:p w14:paraId="071433EF" w14:textId="77777777" w:rsidR="00BD488C" w:rsidRPr="001C64B0" w:rsidRDefault="00BD488C" w:rsidP="001C64B0">
      <w:pPr>
        <w:jc w:val="both"/>
        <w:rPr>
          <w:rFonts w:ascii="Times New Roman" w:hAnsi="Times New Roman" w:cs="Times New Roman"/>
          <w:sz w:val="24"/>
          <w:szCs w:val="24"/>
        </w:rPr>
      </w:pPr>
      <w:r w:rsidRPr="001C64B0">
        <w:rPr>
          <w:rFonts w:ascii="Times New Roman" w:hAnsi="Times New Roman" w:cs="Times New Roman"/>
          <w:sz w:val="24"/>
          <w:szCs w:val="24"/>
        </w:rPr>
        <w:t>Artigo I</w:t>
      </w:r>
    </w:p>
    <w:p w14:paraId="552F4444" w14:textId="77777777" w:rsidR="00BD488C" w:rsidRPr="001C64B0" w:rsidRDefault="00BD488C" w:rsidP="001C64B0">
      <w:pPr>
        <w:jc w:val="both"/>
        <w:rPr>
          <w:rFonts w:ascii="Times New Roman" w:hAnsi="Times New Roman" w:cs="Times New Roman"/>
          <w:sz w:val="24"/>
          <w:szCs w:val="24"/>
        </w:rPr>
      </w:pPr>
      <w:r w:rsidRPr="001C64B0">
        <w:rPr>
          <w:rFonts w:ascii="Times New Roman" w:hAnsi="Times New Roman" w:cs="Times New Roman"/>
          <w:sz w:val="24"/>
          <w:szCs w:val="24"/>
        </w:rPr>
        <w:t>Após a entrada em vigor deste Protocolo, o Secretário-Geral da Organização do Tratado do Atlântico Norte enviará, em nome de todas as Partes, ao Governo da República da Finlândia um convite para aderir ao Tratado do Atlântico Norte. Em conformidade com o artigo 10.º do Tratado, a República da Finlândia tornar-se-á parte na data em que depositar o seu instrumento de adesão junto do Governo dos Estados Unidos da América.</w:t>
      </w:r>
    </w:p>
    <w:p w14:paraId="6885CB9B" w14:textId="77777777" w:rsidR="00BD488C" w:rsidRPr="001C64B0" w:rsidRDefault="00BD488C" w:rsidP="001C64B0">
      <w:pPr>
        <w:jc w:val="both"/>
        <w:rPr>
          <w:rFonts w:ascii="Times New Roman" w:hAnsi="Times New Roman" w:cs="Times New Roman"/>
          <w:sz w:val="24"/>
          <w:szCs w:val="24"/>
        </w:rPr>
      </w:pPr>
      <w:r w:rsidRPr="001C64B0">
        <w:rPr>
          <w:rFonts w:ascii="Times New Roman" w:hAnsi="Times New Roman" w:cs="Times New Roman"/>
          <w:sz w:val="24"/>
          <w:szCs w:val="24"/>
        </w:rPr>
        <w:t>Artigo II</w:t>
      </w:r>
    </w:p>
    <w:p w14:paraId="776ACAC4" w14:textId="1CDADC0F" w:rsidR="00BD488C" w:rsidRPr="001C64B0" w:rsidRDefault="00BD488C" w:rsidP="001C64B0">
      <w:pPr>
        <w:jc w:val="both"/>
        <w:rPr>
          <w:rFonts w:ascii="Times New Roman" w:hAnsi="Times New Roman" w:cs="Times New Roman"/>
          <w:sz w:val="24"/>
          <w:szCs w:val="24"/>
        </w:rPr>
      </w:pPr>
      <w:r w:rsidRPr="001C64B0">
        <w:rPr>
          <w:rFonts w:ascii="Times New Roman" w:hAnsi="Times New Roman" w:cs="Times New Roman"/>
          <w:sz w:val="24"/>
          <w:szCs w:val="24"/>
        </w:rPr>
        <w:t xml:space="preserve">O presente Protocolo entrará em vigor quando cada uma das Partes no Tratado do Atlântico Norte notificar o Governo dos Estados Unidos da América da sua aceitação. O Governo dos Estados Unidos da América informará todas as Partes do Tratado do Atlântico Norte da data de receção de cada uma dessas notificações e da data da entrada em vigor do presente Protocolo. </w:t>
      </w:r>
    </w:p>
    <w:p w14:paraId="1338E034" w14:textId="181227BD" w:rsidR="00BD488C" w:rsidRPr="001C64B0" w:rsidRDefault="00BD488C" w:rsidP="001C64B0">
      <w:pPr>
        <w:jc w:val="both"/>
        <w:rPr>
          <w:rFonts w:ascii="Times New Roman" w:hAnsi="Times New Roman" w:cs="Times New Roman"/>
          <w:sz w:val="24"/>
          <w:szCs w:val="24"/>
        </w:rPr>
      </w:pPr>
      <w:r w:rsidRPr="001C64B0">
        <w:rPr>
          <w:rFonts w:ascii="Times New Roman" w:hAnsi="Times New Roman" w:cs="Times New Roman"/>
          <w:sz w:val="24"/>
          <w:szCs w:val="24"/>
        </w:rPr>
        <w:t>Artigo III</w:t>
      </w:r>
    </w:p>
    <w:p w14:paraId="0B8B4273" w14:textId="6DDF4BC0" w:rsidR="00BD488C" w:rsidRPr="001C64B0" w:rsidRDefault="00BD488C" w:rsidP="001C64B0">
      <w:pPr>
        <w:jc w:val="both"/>
        <w:rPr>
          <w:rFonts w:ascii="Times New Roman" w:hAnsi="Times New Roman" w:cs="Times New Roman"/>
          <w:sz w:val="24"/>
          <w:szCs w:val="24"/>
        </w:rPr>
      </w:pPr>
      <w:r w:rsidRPr="001C64B0">
        <w:rPr>
          <w:rFonts w:ascii="Times New Roman" w:hAnsi="Times New Roman" w:cs="Times New Roman"/>
          <w:sz w:val="24"/>
          <w:szCs w:val="24"/>
        </w:rPr>
        <w:t xml:space="preserve">O presente Protocolo, cujos textos em inglês e em francês fazem igualmente fé, </w:t>
      </w:r>
      <w:r w:rsidR="0014780F" w:rsidRPr="001C64B0">
        <w:rPr>
          <w:rFonts w:ascii="Times New Roman" w:hAnsi="Times New Roman" w:cs="Times New Roman"/>
          <w:sz w:val="24"/>
          <w:szCs w:val="24"/>
        </w:rPr>
        <w:t>será depositado no</w:t>
      </w:r>
      <w:r w:rsidR="009875CC">
        <w:rPr>
          <w:rFonts w:ascii="Times New Roman" w:hAnsi="Times New Roman" w:cs="Times New Roman"/>
          <w:sz w:val="24"/>
          <w:szCs w:val="24"/>
        </w:rPr>
        <w:t>s</w:t>
      </w:r>
      <w:r w:rsidR="0014780F" w:rsidRPr="001C64B0">
        <w:rPr>
          <w:rFonts w:ascii="Times New Roman" w:hAnsi="Times New Roman" w:cs="Times New Roman"/>
          <w:sz w:val="24"/>
          <w:szCs w:val="24"/>
        </w:rPr>
        <w:t xml:space="preserve"> arquivos do Governo dos Estados Unidos da América. As cópias devidamente autenticadas do Protocolo serão transmitidas por esse Governo aos Governos de todas as Partes do Tratado do Atlântico Norte. </w:t>
      </w:r>
    </w:p>
    <w:p w14:paraId="750EF2B2" w14:textId="4E8441B8" w:rsidR="0014780F" w:rsidRPr="001C64B0" w:rsidRDefault="0014780F" w:rsidP="001C64B0">
      <w:pPr>
        <w:jc w:val="both"/>
        <w:rPr>
          <w:rFonts w:ascii="Times New Roman" w:hAnsi="Times New Roman" w:cs="Times New Roman"/>
          <w:sz w:val="24"/>
          <w:szCs w:val="24"/>
        </w:rPr>
      </w:pPr>
      <w:r w:rsidRPr="001C64B0">
        <w:rPr>
          <w:rFonts w:ascii="Times New Roman" w:hAnsi="Times New Roman" w:cs="Times New Roman"/>
          <w:sz w:val="24"/>
          <w:szCs w:val="24"/>
        </w:rPr>
        <w:t>Em fé do que, os plenipotenciários abaixo assinados, assinaram o presente Protocolo.</w:t>
      </w:r>
    </w:p>
    <w:p w14:paraId="42DA1945" w14:textId="1BF2FDFF" w:rsidR="0014780F" w:rsidRPr="001C64B0" w:rsidRDefault="0014780F" w:rsidP="001C64B0">
      <w:pPr>
        <w:jc w:val="both"/>
        <w:rPr>
          <w:rFonts w:ascii="Times New Roman" w:hAnsi="Times New Roman" w:cs="Times New Roman"/>
          <w:sz w:val="24"/>
          <w:szCs w:val="24"/>
        </w:rPr>
      </w:pPr>
      <w:r w:rsidRPr="001C64B0">
        <w:rPr>
          <w:rFonts w:ascii="Times New Roman" w:hAnsi="Times New Roman" w:cs="Times New Roman"/>
          <w:sz w:val="24"/>
          <w:szCs w:val="24"/>
        </w:rPr>
        <w:t xml:space="preserve">Assinado em Bruxelas, a 5 de julho de 2022. </w:t>
      </w:r>
    </w:p>
    <w:p w14:paraId="5406EC23" w14:textId="289DE604" w:rsidR="0014780F" w:rsidRPr="001C64B0" w:rsidRDefault="0014780F" w:rsidP="001C64B0">
      <w:pPr>
        <w:jc w:val="both"/>
        <w:rPr>
          <w:rFonts w:ascii="Times New Roman" w:hAnsi="Times New Roman" w:cs="Times New Roman"/>
          <w:sz w:val="24"/>
          <w:szCs w:val="24"/>
        </w:rPr>
      </w:pPr>
    </w:p>
    <w:p w14:paraId="4C8DDF20" w14:textId="121E5255" w:rsidR="0014780F" w:rsidRPr="001C64B0" w:rsidRDefault="0014780F" w:rsidP="001C64B0">
      <w:pPr>
        <w:jc w:val="both"/>
        <w:rPr>
          <w:rFonts w:ascii="Times New Roman" w:hAnsi="Times New Roman" w:cs="Times New Roman"/>
          <w:sz w:val="24"/>
          <w:szCs w:val="24"/>
        </w:rPr>
      </w:pPr>
      <w:r w:rsidRPr="001C64B0">
        <w:rPr>
          <w:rFonts w:ascii="Times New Roman" w:hAnsi="Times New Roman" w:cs="Times New Roman"/>
          <w:sz w:val="24"/>
          <w:szCs w:val="24"/>
        </w:rPr>
        <w:t>Pela República da Albânia:</w:t>
      </w:r>
    </w:p>
    <w:p w14:paraId="30494260" w14:textId="0A75CCC1" w:rsidR="0014780F" w:rsidRPr="001C64B0" w:rsidRDefault="0014780F" w:rsidP="001C64B0">
      <w:pPr>
        <w:jc w:val="both"/>
        <w:rPr>
          <w:rFonts w:ascii="Times New Roman" w:hAnsi="Times New Roman" w:cs="Times New Roman"/>
          <w:sz w:val="24"/>
          <w:szCs w:val="24"/>
        </w:rPr>
      </w:pPr>
      <w:r w:rsidRPr="001C64B0">
        <w:rPr>
          <w:rFonts w:ascii="Times New Roman" w:hAnsi="Times New Roman" w:cs="Times New Roman"/>
          <w:sz w:val="24"/>
          <w:szCs w:val="24"/>
        </w:rPr>
        <w:t>Pelo Reino da Bélgica:</w:t>
      </w:r>
    </w:p>
    <w:p w14:paraId="643CB837" w14:textId="218DC76A" w:rsidR="0014780F" w:rsidRPr="001C64B0" w:rsidRDefault="0014780F" w:rsidP="001C64B0">
      <w:pPr>
        <w:jc w:val="both"/>
        <w:rPr>
          <w:rFonts w:ascii="Times New Roman" w:hAnsi="Times New Roman" w:cs="Times New Roman"/>
          <w:sz w:val="24"/>
          <w:szCs w:val="24"/>
        </w:rPr>
      </w:pPr>
      <w:r w:rsidRPr="001C64B0">
        <w:rPr>
          <w:rFonts w:ascii="Times New Roman" w:hAnsi="Times New Roman" w:cs="Times New Roman"/>
          <w:sz w:val="24"/>
          <w:szCs w:val="24"/>
        </w:rPr>
        <w:t>Pela República da Bulgária:</w:t>
      </w:r>
    </w:p>
    <w:p w14:paraId="5727E627" w14:textId="215EAF1C" w:rsidR="0014780F" w:rsidRPr="001C64B0" w:rsidRDefault="0014780F" w:rsidP="001C64B0">
      <w:pPr>
        <w:jc w:val="both"/>
        <w:rPr>
          <w:rFonts w:ascii="Times New Roman" w:hAnsi="Times New Roman" w:cs="Times New Roman"/>
          <w:sz w:val="24"/>
          <w:szCs w:val="24"/>
        </w:rPr>
      </w:pPr>
      <w:r w:rsidRPr="001C64B0">
        <w:rPr>
          <w:rFonts w:ascii="Times New Roman" w:hAnsi="Times New Roman" w:cs="Times New Roman"/>
          <w:sz w:val="24"/>
          <w:szCs w:val="24"/>
        </w:rPr>
        <w:t>Pelo Canadá:</w:t>
      </w:r>
    </w:p>
    <w:p w14:paraId="48707CFE" w14:textId="310488E7" w:rsidR="0014780F" w:rsidRPr="001C64B0" w:rsidRDefault="0014780F" w:rsidP="001C64B0">
      <w:pPr>
        <w:jc w:val="both"/>
        <w:rPr>
          <w:rFonts w:ascii="Times New Roman" w:hAnsi="Times New Roman" w:cs="Times New Roman"/>
          <w:sz w:val="24"/>
          <w:szCs w:val="24"/>
        </w:rPr>
      </w:pPr>
      <w:r w:rsidRPr="001C64B0">
        <w:rPr>
          <w:rFonts w:ascii="Times New Roman" w:hAnsi="Times New Roman" w:cs="Times New Roman"/>
          <w:sz w:val="24"/>
          <w:szCs w:val="24"/>
        </w:rPr>
        <w:t>Pela República da Croácia:</w:t>
      </w:r>
    </w:p>
    <w:p w14:paraId="1604E4A1" w14:textId="2BC680AA" w:rsidR="0014780F" w:rsidRPr="001C64B0" w:rsidRDefault="0014780F" w:rsidP="001C64B0">
      <w:pPr>
        <w:jc w:val="both"/>
        <w:rPr>
          <w:rFonts w:ascii="Times New Roman" w:hAnsi="Times New Roman" w:cs="Times New Roman"/>
          <w:sz w:val="24"/>
          <w:szCs w:val="24"/>
        </w:rPr>
      </w:pPr>
      <w:r w:rsidRPr="001C64B0">
        <w:rPr>
          <w:rFonts w:ascii="Times New Roman" w:hAnsi="Times New Roman" w:cs="Times New Roman"/>
          <w:sz w:val="24"/>
          <w:szCs w:val="24"/>
        </w:rPr>
        <w:t>Pela República Checa:</w:t>
      </w:r>
    </w:p>
    <w:p w14:paraId="7942B1A7" w14:textId="1B56BE4E" w:rsidR="0014780F" w:rsidRPr="001C64B0" w:rsidRDefault="0014780F" w:rsidP="001C64B0">
      <w:pPr>
        <w:jc w:val="both"/>
        <w:rPr>
          <w:rFonts w:ascii="Times New Roman" w:hAnsi="Times New Roman" w:cs="Times New Roman"/>
          <w:sz w:val="24"/>
          <w:szCs w:val="24"/>
        </w:rPr>
      </w:pPr>
      <w:r w:rsidRPr="001C64B0">
        <w:rPr>
          <w:rFonts w:ascii="Times New Roman" w:hAnsi="Times New Roman" w:cs="Times New Roman"/>
          <w:sz w:val="24"/>
          <w:szCs w:val="24"/>
        </w:rPr>
        <w:t xml:space="preserve">Pelo Reino da Dinamarca: </w:t>
      </w:r>
    </w:p>
    <w:p w14:paraId="69CF74C0" w14:textId="6E2F846E" w:rsidR="0014780F" w:rsidRPr="001C64B0" w:rsidRDefault="0014780F" w:rsidP="001C64B0">
      <w:pPr>
        <w:jc w:val="both"/>
        <w:rPr>
          <w:rFonts w:ascii="Times New Roman" w:hAnsi="Times New Roman" w:cs="Times New Roman"/>
          <w:sz w:val="24"/>
          <w:szCs w:val="24"/>
        </w:rPr>
      </w:pPr>
      <w:r w:rsidRPr="001C64B0">
        <w:rPr>
          <w:rFonts w:ascii="Times New Roman" w:hAnsi="Times New Roman" w:cs="Times New Roman"/>
          <w:sz w:val="24"/>
          <w:szCs w:val="24"/>
        </w:rPr>
        <w:t>Pela República da Estónia:</w:t>
      </w:r>
    </w:p>
    <w:p w14:paraId="2FF868E6" w14:textId="0BB6C7BB" w:rsidR="0014780F" w:rsidRPr="001C64B0" w:rsidRDefault="0014780F" w:rsidP="001C64B0">
      <w:pPr>
        <w:jc w:val="both"/>
        <w:rPr>
          <w:rFonts w:ascii="Times New Roman" w:hAnsi="Times New Roman" w:cs="Times New Roman"/>
          <w:sz w:val="24"/>
          <w:szCs w:val="24"/>
        </w:rPr>
      </w:pPr>
      <w:r w:rsidRPr="001C64B0">
        <w:rPr>
          <w:rFonts w:ascii="Times New Roman" w:hAnsi="Times New Roman" w:cs="Times New Roman"/>
          <w:sz w:val="24"/>
          <w:szCs w:val="24"/>
        </w:rPr>
        <w:lastRenderedPageBreak/>
        <w:t xml:space="preserve">Pela República Francesa: </w:t>
      </w:r>
    </w:p>
    <w:p w14:paraId="7E18F7E5" w14:textId="5BE406DB" w:rsidR="0014780F" w:rsidRPr="001C64B0" w:rsidRDefault="0014780F" w:rsidP="001C64B0">
      <w:pPr>
        <w:jc w:val="both"/>
        <w:rPr>
          <w:rFonts w:ascii="Times New Roman" w:hAnsi="Times New Roman" w:cs="Times New Roman"/>
          <w:sz w:val="24"/>
          <w:szCs w:val="24"/>
        </w:rPr>
      </w:pPr>
      <w:r w:rsidRPr="001C64B0">
        <w:rPr>
          <w:rFonts w:ascii="Times New Roman" w:hAnsi="Times New Roman" w:cs="Times New Roman"/>
          <w:sz w:val="24"/>
          <w:szCs w:val="24"/>
        </w:rPr>
        <w:t xml:space="preserve">Pela República Federal da Alemanha: </w:t>
      </w:r>
    </w:p>
    <w:p w14:paraId="173A4F62" w14:textId="77777777" w:rsidR="0014780F" w:rsidRPr="001C64B0" w:rsidRDefault="0014780F" w:rsidP="001C64B0">
      <w:pPr>
        <w:jc w:val="both"/>
        <w:rPr>
          <w:rFonts w:ascii="Times New Roman" w:hAnsi="Times New Roman" w:cs="Times New Roman"/>
          <w:sz w:val="24"/>
          <w:szCs w:val="24"/>
        </w:rPr>
      </w:pPr>
      <w:r w:rsidRPr="001C64B0">
        <w:rPr>
          <w:rFonts w:ascii="Times New Roman" w:hAnsi="Times New Roman" w:cs="Times New Roman"/>
          <w:sz w:val="24"/>
          <w:szCs w:val="24"/>
        </w:rPr>
        <w:t>Pela República Helénica:</w:t>
      </w:r>
    </w:p>
    <w:p w14:paraId="57502200" w14:textId="77777777" w:rsidR="0014780F" w:rsidRPr="001C64B0" w:rsidRDefault="0014780F" w:rsidP="001C64B0">
      <w:pPr>
        <w:jc w:val="both"/>
        <w:rPr>
          <w:rFonts w:ascii="Times New Roman" w:hAnsi="Times New Roman" w:cs="Times New Roman"/>
          <w:sz w:val="24"/>
          <w:szCs w:val="24"/>
        </w:rPr>
      </w:pPr>
      <w:r w:rsidRPr="001C64B0">
        <w:rPr>
          <w:rFonts w:ascii="Times New Roman" w:hAnsi="Times New Roman" w:cs="Times New Roman"/>
          <w:sz w:val="24"/>
          <w:szCs w:val="24"/>
        </w:rPr>
        <w:t xml:space="preserve">Pela Hungria: </w:t>
      </w:r>
    </w:p>
    <w:p w14:paraId="5E73CAE3" w14:textId="42144B2C" w:rsidR="0014780F" w:rsidRPr="001C64B0" w:rsidRDefault="0014780F" w:rsidP="001C64B0">
      <w:pPr>
        <w:jc w:val="both"/>
        <w:rPr>
          <w:rFonts w:ascii="Times New Roman" w:hAnsi="Times New Roman" w:cs="Times New Roman"/>
          <w:sz w:val="24"/>
          <w:szCs w:val="24"/>
        </w:rPr>
      </w:pPr>
      <w:r w:rsidRPr="001C64B0">
        <w:rPr>
          <w:rFonts w:ascii="Times New Roman" w:hAnsi="Times New Roman" w:cs="Times New Roman"/>
          <w:sz w:val="24"/>
          <w:szCs w:val="24"/>
        </w:rPr>
        <w:t xml:space="preserve">Pela República da Islândia: </w:t>
      </w:r>
    </w:p>
    <w:p w14:paraId="55E7E8FB" w14:textId="767FFFCA" w:rsidR="0014780F" w:rsidRPr="001C64B0" w:rsidRDefault="0014780F" w:rsidP="001C64B0">
      <w:pPr>
        <w:jc w:val="both"/>
        <w:rPr>
          <w:rFonts w:ascii="Times New Roman" w:hAnsi="Times New Roman" w:cs="Times New Roman"/>
          <w:sz w:val="24"/>
          <w:szCs w:val="24"/>
        </w:rPr>
      </w:pPr>
      <w:r w:rsidRPr="001C64B0">
        <w:rPr>
          <w:rFonts w:ascii="Times New Roman" w:hAnsi="Times New Roman" w:cs="Times New Roman"/>
          <w:sz w:val="24"/>
          <w:szCs w:val="24"/>
        </w:rPr>
        <w:t xml:space="preserve">Pela República Italiana: </w:t>
      </w:r>
    </w:p>
    <w:p w14:paraId="467462D8" w14:textId="43AE1D62" w:rsidR="0014780F" w:rsidRPr="001C64B0" w:rsidRDefault="0014780F" w:rsidP="001C64B0">
      <w:pPr>
        <w:jc w:val="both"/>
        <w:rPr>
          <w:rFonts w:ascii="Times New Roman" w:hAnsi="Times New Roman" w:cs="Times New Roman"/>
          <w:sz w:val="24"/>
          <w:szCs w:val="24"/>
        </w:rPr>
      </w:pPr>
      <w:r w:rsidRPr="001C64B0">
        <w:rPr>
          <w:rFonts w:ascii="Times New Roman" w:hAnsi="Times New Roman" w:cs="Times New Roman"/>
          <w:sz w:val="24"/>
          <w:szCs w:val="24"/>
        </w:rPr>
        <w:t xml:space="preserve">Pela República da Letónia: </w:t>
      </w:r>
    </w:p>
    <w:p w14:paraId="00611810" w14:textId="77777777" w:rsidR="0014780F" w:rsidRPr="001C64B0" w:rsidRDefault="0014780F" w:rsidP="001C64B0">
      <w:pPr>
        <w:jc w:val="both"/>
        <w:rPr>
          <w:rFonts w:ascii="Times New Roman" w:hAnsi="Times New Roman" w:cs="Times New Roman"/>
          <w:sz w:val="24"/>
          <w:szCs w:val="24"/>
        </w:rPr>
      </w:pPr>
      <w:r w:rsidRPr="001C64B0">
        <w:rPr>
          <w:rFonts w:ascii="Times New Roman" w:hAnsi="Times New Roman" w:cs="Times New Roman"/>
          <w:sz w:val="24"/>
          <w:szCs w:val="24"/>
        </w:rPr>
        <w:t>Pela República da Lituânia:</w:t>
      </w:r>
    </w:p>
    <w:p w14:paraId="7377DEF0" w14:textId="77777777" w:rsidR="005D024C" w:rsidRDefault="0014780F" w:rsidP="001C64B0">
      <w:pPr>
        <w:jc w:val="both"/>
        <w:rPr>
          <w:rFonts w:ascii="Times New Roman" w:hAnsi="Times New Roman" w:cs="Times New Roman"/>
          <w:sz w:val="24"/>
          <w:szCs w:val="24"/>
        </w:rPr>
      </w:pPr>
      <w:r w:rsidRPr="001C64B0">
        <w:rPr>
          <w:rFonts w:ascii="Times New Roman" w:hAnsi="Times New Roman" w:cs="Times New Roman"/>
          <w:sz w:val="24"/>
          <w:szCs w:val="24"/>
        </w:rPr>
        <w:t>Pelo Grão-Ducado do Luxemburgo:</w:t>
      </w:r>
    </w:p>
    <w:p w14:paraId="56851F0B" w14:textId="77777777" w:rsidR="0014780F" w:rsidRPr="001C64B0" w:rsidRDefault="0014780F" w:rsidP="001C64B0">
      <w:pPr>
        <w:jc w:val="both"/>
        <w:rPr>
          <w:rFonts w:ascii="Times New Roman" w:hAnsi="Times New Roman" w:cs="Times New Roman"/>
          <w:sz w:val="24"/>
          <w:szCs w:val="24"/>
        </w:rPr>
      </w:pPr>
      <w:r w:rsidRPr="001C64B0">
        <w:rPr>
          <w:rFonts w:ascii="Times New Roman" w:hAnsi="Times New Roman" w:cs="Times New Roman"/>
          <w:sz w:val="24"/>
          <w:szCs w:val="24"/>
        </w:rPr>
        <w:t xml:space="preserve">Pelo Montenegro: </w:t>
      </w:r>
    </w:p>
    <w:p w14:paraId="6B00DC83" w14:textId="77777777" w:rsidR="001C64B0" w:rsidRPr="001C64B0" w:rsidRDefault="001C64B0" w:rsidP="001C64B0">
      <w:pPr>
        <w:jc w:val="both"/>
        <w:rPr>
          <w:rFonts w:ascii="Times New Roman" w:hAnsi="Times New Roman" w:cs="Times New Roman"/>
          <w:sz w:val="24"/>
          <w:szCs w:val="24"/>
        </w:rPr>
      </w:pPr>
      <w:r w:rsidRPr="001C64B0">
        <w:rPr>
          <w:rFonts w:ascii="Times New Roman" w:hAnsi="Times New Roman" w:cs="Times New Roman"/>
          <w:sz w:val="24"/>
          <w:szCs w:val="24"/>
        </w:rPr>
        <w:t xml:space="preserve">Pelo Reino dos Países Baixos: </w:t>
      </w:r>
    </w:p>
    <w:p w14:paraId="7AC147BB" w14:textId="1D67ADB0" w:rsidR="005D024C" w:rsidRPr="001C64B0" w:rsidRDefault="005D024C" w:rsidP="005D024C">
      <w:pPr>
        <w:jc w:val="both"/>
        <w:rPr>
          <w:rFonts w:ascii="Times New Roman" w:hAnsi="Times New Roman" w:cs="Times New Roman"/>
          <w:sz w:val="24"/>
          <w:szCs w:val="24"/>
        </w:rPr>
      </w:pPr>
      <w:r>
        <w:rPr>
          <w:rFonts w:ascii="Times New Roman" w:hAnsi="Times New Roman" w:cs="Times New Roman"/>
          <w:sz w:val="24"/>
          <w:szCs w:val="24"/>
        </w:rPr>
        <w:t xml:space="preserve">Pela República da Macedónia do Norte: </w:t>
      </w:r>
      <w:r w:rsidRPr="001C64B0">
        <w:rPr>
          <w:rFonts w:ascii="Times New Roman" w:hAnsi="Times New Roman" w:cs="Times New Roman"/>
          <w:sz w:val="24"/>
          <w:szCs w:val="24"/>
        </w:rPr>
        <w:t xml:space="preserve"> </w:t>
      </w:r>
    </w:p>
    <w:p w14:paraId="2F8A6DEA" w14:textId="77777777" w:rsidR="001C64B0" w:rsidRPr="001C64B0" w:rsidRDefault="001C64B0" w:rsidP="001C64B0">
      <w:pPr>
        <w:jc w:val="both"/>
        <w:rPr>
          <w:rFonts w:ascii="Times New Roman" w:hAnsi="Times New Roman" w:cs="Times New Roman"/>
          <w:sz w:val="24"/>
          <w:szCs w:val="24"/>
        </w:rPr>
      </w:pPr>
      <w:r w:rsidRPr="001C64B0">
        <w:rPr>
          <w:rFonts w:ascii="Times New Roman" w:hAnsi="Times New Roman" w:cs="Times New Roman"/>
          <w:sz w:val="24"/>
          <w:szCs w:val="24"/>
        </w:rPr>
        <w:t>Pelo Reino da Noruega:</w:t>
      </w:r>
    </w:p>
    <w:p w14:paraId="10C24DA5" w14:textId="16840EF0" w:rsidR="001C64B0" w:rsidRPr="001C64B0" w:rsidRDefault="001C64B0" w:rsidP="001C64B0">
      <w:pPr>
        <w:jc w:val="both"/>
        <w:rPr>
          <w:rFonts w:ascii="Times New Roman" w:hAnsi="Times New Roman" w:cs="Times New Roman"/>
          <w:sz w:val="24"/>
          <w:szCs w:val="24"/>
        </w:rPr>
      </w:pPr>
      <w:r w:rsidRPr="001C64B0">
        <w:rPr>
          <w:rFonts w:ascii="Times New Roman" w:hAnsi="Times New Roman" w:cs="Times New Roman"/>
          <w:sz w:val="24"/>
          <w:szCs w:val="24"/>
        </w:rPr>
        <w:t xml:space="preserve">Pela República da Polónia: </w:t>
      </w:r>
    </w:p>
    <w:p w14:paraId="09AA08DA" w14:textId="55E85802" w:rsidR="0014780F" w:rsidRPr="001C64B0" w:rsidRDefault="001C64B0" w:rsidP="001C64B0">
      <w:pPr>
        <w:jc w:val="both"/>
        <w:rPr>
          <w:rFonts w:ascii="Times New Roman" w:hAnsi="Times New Roman" w:cs="Times New Roman"/>
          <w:sz w:val="24"/>
          <w:szCs w:val="24"/>
        </w:rPr>
      </w:pPr>
      <w:r w:rsidRPr="001C64B0">
        <w:rPr>
          <w:rFonts w:ascii="Times New Roman" w:hAnsi="Times New Roman" w:cs="Times New Roman"/>
          <w:sz w:val="24"/>
          <w:szCs w:val="24"/>
        </w:rPr>
        <w:t xml:space="preserve">Pela República Portuguesa: </w:t>
      </w:r>
    </w:p>
    <w:p w14:paraId="40B14E6A" w14:textId="77777777" w:rsidR="001C64B0" w:rsidRPr="001C64B0" w:rsidRDefault="001C64B0" w:rsidP="001C64B0">
      <w:pPr>
        <w:jc w:val="both"/>
        <w:rPr>
          <w:rFonts w:ascii="Times New Roman" w:hAnsi="Times New Roman" w:cs="Times New Roman"/>
          <w:sz w:val="24"/>
          <w:szCs w:val="24"/>
        </w:rPr>
      </w:pPr>
      <w:r w:rsidRPr="001C64B0">
        <w:rPr>
          <w:rFonts w:ascii="Times New Roman" w:hAnsi="Times New Roman" w:cs="Times New Roman"/>
          <w:sz w:val="24"/>
          <w:szCs w:val="24"/>
        </w:rPr>
        <w:t>Pela Roménia:</w:t>
      </w:r>
    </w:p>
    <w:p w14:paraId="6B31AF38" w14:textId="77777777" w:rsidR="001C64B0" w:rsidRPr="001C64B0" w:rsidRDefault="001C64B0" w:rsidP="001C64B0">
      <w:pPr>
        <w:jc w:val="both"/>
        <w:rPr>
          <w:rFonts w:ascii="Times New Roman" w:hAnsi="Times New Roman" w:cs="Times New Roman"/>
          <w:sz w:val="24"/>
          <w:szCs w:val="24"/>
        </w:rPr>
      </w:pPr>
      <w:r w:rsidRPr="001C64B0">
        <w:rPr>
          <w:rFonts w:ascii="Times New Roman" w:hAnsi="Times New Roman" w:cs="Times New Roman"/>
          <w:sz w:val="24"/>
          <w:szCs w:val="24"/>
        </w:rPr>
        <w:t xml:space="preserve">Pela República Eslovaca: </w:t>
      </w:r>
    </w:p>
    <w:p w14:paraId="1A9A60A4" w14:textId="77777777" w:rsidR="001C64B0" w:rsidRPr="001C64B0" w:rsidRDefault="001C64B0" w:rsidP="001C64B0">
      <w:pPr>
        <w:jc w:val="both"/>
        <w:rPr>
          <w:rFonts w:ascii="Times New Roman" w:hAnsi="Times New Roman" w:cs="Times New Roman"/>
          <w:sz w:val="24"/>
          <w:szCs w:val="24"/>
        </w:rPr>
      </w:pPr>
      <w:r w:rsidRPr="001C64B0">
        <w:rPr>
          <w:rFonts w:ascii="Times New Roman" w:hAnsi="Times New Roman" w:cs="Times New Roman"/>
          <w:sz w:val="24"/>
          <w:szCs w:val="24"/>
        </w:rPr>
        <w:t xml:space="preserve">Pela República da Eslovénia: </w:t>
      </w:r>
    </w:p>
    <w:p w14:paraId="5116E64C" w14:textId="77777777" w:rsidR="001C64B0" w:rsidRPr="001C64B0" w:rsidRDefault="001C64B0" w:rsidP="001C64B0">
      <w:pPr>
        <w:jc w:val="both"/>
        <w:rPr>
          <w:rFonts w:ascii="Times New Roman" w:hAnsi="Times New Roman" w:cs="Times New Roman"/>
          <w:sz w:val="24"/>
          <w:szCs w:val="24"/>
        </w:rPr>
      </w:pPr>
      <w:r w:rsidRPr="001C64B0">
        <w:rPr>
          <w:rFonts w:ascii="Times New Roman" w:hAnsi="Times New Roman" w:cs="Times New Roman"/>
          <w:sz w:val="24"/>
          <w:szCs w:val="24"/>
        </w:rPr>
        <w:t xml:space="preserve">Pelo Reino de Espanha: </w:t>
      </w:r>
    </w:p>
    <w:p w14:paraId="5AF43CBD" w14:textId="77777777" w:rsidR="001C64B0" w:rsidRPr="001C64B0" w:rsidRDefault="001C64B0" w:rsidP="001C64B0">
      <w:pPr>
        <w:jc w:val="both"/>
        <w:rPr>
          <w:rFonts w:ascii="Times New Roman" w:hAnsi="Times New Roman" w:cs="Times New Roman"/>
          <w:sz w:val="24"/>
          <w:szCs w:val="24"/>
        </w:rPr>
      </w:pPr>
      <w:r w:rsidRPr="001C64B0">
        <w:rPr>
          <w:rFonts w:ascii="Times New Roman" w:hAnsi="Times New Roman" w:cs="Times New Roman"/>
          <w:sz w:val="24"/>
          <w:szCs w:val="24"/>
        </w:rPr>
        <w:t>Pela República da Turquia:</w:t>
      </w:r>
    </w:p>
    <w:p w14:paraId="7B3841B8" w14:textId="79345A51" w:rsidR="001C64B0" w:rsidRPr="001C64B0" w:rsidRDefault="001C64B0" w:rsidP="001C64B0">
      <w:pPr>
        <w:jc w:val="both"/>
        <w:rPr>
          <w:rFonts w:ascii="Times New Roman" w:hAnsi="Times New Roman" w:cs="Times New Roman"/>
          <w:sz w:val="24"/>
          <w:szCs w:val="24"/>
        </w:rPr>
      </w:pPr>
      <w:r w:rsidRPr="001C64B0">
        <w:rPr>
          <w:rFonts w:ascii="Times New Roman" w:hAnsi="Times New Roman" w:cs="Times New Roman"/>
          <w:sz w:val="24"/>
          <w:szCs w:val="24"/>
        </w:rPr>
        <w:t xml:space="preserve">Pelo Reino Unido da Grã-Bretanha e Irlanda do Norte:  </w:t>
      </w:r>
    </w:p>
    <w:p w14:paraId="6879D95F" w14:textId="3EBF0411" w:rsidR="001C64B0" w:rsidRPr="001C64B0" w:rsidRDefault="001C64B0" w:rsidP="001C64B0">
      <w:pPr>
        <w:jc w:val="both"/>
        <w:rPr>
          <w:rFonts w:ascii="Times New Roman" w:hAnsi="Times New Roman" w:cs="Times New Roman"/>
          <w:sz w:val="24"/>
          <w:szCs w:val="24"/>
        </w:rPr>
      </w:pPr>
      <w:r w:rsidRPr="001C64B0">
        <w:rPr>
          <w:rFonts w:ascii="Times New Roman" w:hAnsi="Times New Roman" w:cs="Times New Roman"/>
          <w:sz w:val="24"/>
          <w:szCs w:val="24"/>
        </w:rPr>
        <w:t xml:space="preserve">Pelos Estados Unidos da América: </w:t>
      </w:r>
    </w:p>
    <w:p w14:paraId="179B107D" w14:textId="77777777" w:rsidR="0014780F" w:rsidRPr="001C64B0" w:rsidRDefault="0014780F" w:rsidP="001C64B0">
      <w:pPr>
        <w:jc w:val="both"/>
        <w:rPr>
          <w:rFonts w:ascii="Times New Roman" w:hAnsi="Times New Roman" w:cs="Times New Roman"/>
          <w:sz w:val="24"/>
          <w:szCs w:val="24"/>
        </w:rPr>
      </w:pPr>
    </w:p>
    <w:sectPr w:rsidR="0014780F" w:rsidRPr="001C64B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88C"/>
    <w:rsid w:val="000D1D74"/>
    <w:rsid w:val="0014780F"/>
    <w:rsid w:val="001C64B0"/>
    <w:rsid w:val="005D024C"/>
    <w:rsid w:val="007611EC"/>
    <w:rsid w:val="009875CC"/>
    <w:rsid w:val="00AF6B64"/>
    <w:rsid w:val="00B343C3"/>
    <w:rsid w:val="00B8792C"/>
    <w:rsid w:val="00BD488C"/>
    <w:rsid w:val="00CE565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0A155"/>
  <w15:chartTrackingRefBased/>
  <w15:docId w15:val="{50FAACAC-41F5-47F0-BAF1-085BE00A3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Iniciativa Sem Comissão" ma:contentTypeID="0x01010023E375C1FBF74D42B2ACAE3B54768E1800BEE0710D68638A4EB5A41493C158F09D" ma:contentTypeVersion="0" ma:contentTypeDescription="Documento Iniciativa Sem Comissão" ma:contentTypeScope="" ma:versionID="12a94b25e5689bc776ed2d992738fa93">
  <xsd:schema xmlns:xsd="http://www.w3.org/2001/XMLSchema" xmlns:xs="http://www.w3.org/2001/XMLSchema" xmlns:p="http://schemas.microsoft.com/office/2006/metadata/properties" xmlns:ns1="http://schemas.microsoft.com/sharepoint/v3" targetNamespace="http://schemas.microsoft.com/office/2006/metadata/properties" ma:root="true" ma:fieldsID="6587cb8195befe120d41463f8e03a3f1" ns1:_="">
    <xsd:import namespace="http://schemas.microsoft.com/sharepoint/v3"/>
    <xsd:element name="properties">
      <xsd:complexType>
        <xsd:sequence>
          <xsd:element name="documentManagement">
            <xsd:complexType>
              <xsd:all>
                <xsd:element ref="ns1:IDIniciativa"/>
                <xsd:element ref="ns1:TipoIniciativa"/>
                <xsd:element ref="ns1:DesignacaoTipoIniciativa"/>
                <xsd:element ref="ns1:NRIniciativa"/>
                <xsd:element ref="ns1:IDFase"/>
                <xsd:element ref="ns1:Legislatura"/>
                <xsd:element ref="ns1:Sessao"/>
                <xsd:element ref="ns1:TipoDocumento"/>
                <xsd:element ref="ns1:DataDocumento"/>
                <xsd:element ref="ns1:NROrdem"/>
                <xsd:element ref="ns1:PublicarInternet"/>
                <xsd:element ref="ns1:NomeOriginalFicheiro"/>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Iniciativa" ma:index="8" ma:displayName="ID Iniciativa" ma:decimals="0" ma:internalName="IDIniciativa" ma:percentage="FALSE">
      <xsd:simpleType>
        <xsd:restriction base="dms:Number"/>
      </xsd:simpleType>
    </xsd:element>
    <xsd:element name="TipoIniciativa" ma:index="9" ma:displayName="Tipo Iniciativa" ma:internalName="TipoIniciativa">
      <xsd:simpleType>
        <xsd:restriction base="dms:Text"/>
      </xsd:simpleType>
    </xsd:element>
    <xsd:element name="DesignacaoTipoIniciativa" ma:index="10" ma:displayName="Designação Tipo Iniciativa" ma:internalName="DesignacaoTipoIniciativa">
      <xsd:simpleType>
        <xsd:restriction base="dms:Text"/>
      </xsd:simpleType>
    </xsd:element>
    <xsd:element name="NRIniciativa" ma:index="11" ma:displayName="Número Iniciativa" ma:decimals="0" ma:internalName="NRIniciativa" ma:percentage="FALSE">
      <xsd:simpleType>
        <xsd:restriction base="dms:Number"/>
      </xsd:simpleType>
    </xsd:element>
    <xsd:element name="IDFase" ma:index="12" ma:displayName="ID Fase" ma:internalName="IDFase">
      <xsd:simpleType>
        <xsd:restriction base="dms:Text"/>
      </xsd:simpleType>
    </xsd:element>
    <xsd:element name="Legislatura" ma:index="13" ma:displayName="Legislatura" ma:default="XI" ma:description="" ma:internalName="Legislatura">
      <xsd:simpleType>
        <xsd:restriction base="dms:Choice">
          <xsd:enumeration value="XX"/>
          <xsd:enumeration value="XIX"/>
          <xsd:enumeration value="XVIII"/>
          <xsd:enumeration value="XVII"/>
          <xsd:enumeration value="XVI"/>
          <xsd:enumeration value="XV"/>
          <xsd:enumeration value="XIV"/>
          <xsd:enumeration value="XIII"/>
          <xsd:enumeration value="XII"/>
          <xsd:enumeration value="XI"/>
          <xsd:enumeration value="X"/>
          <xsd:enumeration value="IX"/>
          <xsd:enumeration value="VIII"/>
          <xsd:enumeration value="VII"/>
          <xsd:enumeration value="VI"/>
          <xsd:enumeration value="V"/>
          <xsd:enumeration value="IV"/>
          <xsd:enumeration value="III"/>
          <xsd:enumeration value="II"/>
          <xsd:enumeration value="I"/>
        </xsd:restriction>
      </xsd:simpleType>
    </xsd:element>
    <xsd:element name="Sessao" ma:index="14" ma:displayName="Sessão Legislativa" ma:description="" ma:internalName="Sessao">
      <xsd:simpleType>
        <xsd:restriction base="dms:Choice">
          <xsd:enumeration value="1ª"/>
          <xsd:enumeration value="2ª"/>
          <xsd:enumeration value="3ª"/>
          <xsd:enumeration value="4ª"/>
        </xsd:restriction>
      </xsd:simpleType>
    </xsd:element>
    <xsd:element name="TipoDocumento" ma:index="15" ma:displayName="Tipo Documento" ma:internalName="TipoDocumento">
      <xsd:simpleType>
        <xsd:restriction base="dms:Text"/>
      </xsd:simpleType>
    </xsd:element>
    <xsd:element name="DataDocumento" ma:index="16" ma:displayName="Data Documento" ma:format="DateOnly" ma:internalName="DataDocumento">
      <xsd:simpleType>
        <xsd:restriction base="dms:DateTime"/>
      </xsd:simpleType>
    </xsd:element>
    <xsd:element name="NROrdem" ma:index="17" ma:displayName="NR. Ordem" ma:decimals="0" ma:internalName="NROrdem" ma:percentage="FALSE">
      <xsd:simpleType>
        <xsd:restriction base="dms:Number"/>
      </xsd:simpleType>
    </xsd:element>
    <xsd:element name="PublicarInternet" ma:index="18" ma:displayName="Publicar Internet" ma:default="0" ma:internalName="PublicarInternet">
      <xsd:simpleType>
        <xsd:restriction base="dms:Boolean"/>
      </xsd:simpleType>
    </xsd:element>
    <xsd:element name="NomeOriginalFicheiro" ma:index="19" ma:displayName="Nome Original Ficheiro" ma:internalName="NomeOriginalFicheiro">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ROrdem xmlns="http://schemas.microsoft.com/sharepoint/v3">1</NROrdem>
    <Sessao xmlns="http://schemas.microsoft.com/sharepoint/v3">1ª</Sessao>
    <DesignacaoTipoIniciativa xmlns="http://schemas.microsoft.com/sharepoint/v3">Proposta de Resolução</DesignacaoTipoIniciativa>
    <PublicarInternet xmlns="http://schemas.microsoft.com/sharepoint/v3">true</PublicarInternet>
    <TipoDocumento xmlns="http://schemas.microsoft.com/sharepoint/v3">Anexo</TipoDocumento>
    <Legislatura xmlns="http://schemas.microsoft.com/sharepoint/v3">XV</Legislatura>
    <TipoIniciativa xmlns="http://schemas.microsoft.com/sharepoint/v3">S</TipoIniciativa>
    <DataDocumento xmlns="http://schemas.microsoft.com/sharepoint/v3">2022-07-18T23:00:00+00:00</DataDocumento>
    <NomeOriginalFicheiro xmlns="http://schemas.microsoft.com/sharepoint/v3">ppr2-XV-Protocolo-PT.docx</NomeOriginalFicheiro>
    <IDFase xmlns="http://schemas.microsoft.com/sharepoint/v3">0</IDFase>
    <NRIniciativa xmlns="http://schemas.microsoft.com/sharepoint/v3">2</NRIniciativa>
    <IDIniciativa xmlns="http://schemas.microsoft.com/sharepoint/v3">131766</IDIniciativa>
  </documentManagement>
</p:properties>
</file>

<file path=customXml/itemProps1.xml><?xml version="1.0" encoding="utf-8"?>
<ds:datastoreItem xmlns:ds="http://schemas.openxmlformats.org/officeDocument/2006/customXml" ds:itemID="{F45F15CD-4B07-4D31-B580-31B008A68B65}"/>
</file>

<file path=customXml/itemProps2.xml><?xml version="1.0" encoding="utf-8"?>
<ds:datastoreItem xmlns:ds="http://schemas.openxmlformats.org/officeDocument/2006/customXml" ds:itemID="{5F9287A3-2E6D-44F8-A4D8-42D4854AFB44}"/>
</file>

<file path=customXml/itemProps3.xml><?xml version="1.0" encoding="utf-8"?>
<ds:datastoreItem xmlns:ds="http://schemas.openxmlformats.org/officeDocument/2006/customXml" ds:itemID="{462BB6DE-417C-409E-ACC8-DDE80F3FE5C8}"/>
</file>

<file path=docProps/app.xml><?xml version="1.0" encoding="utf-8"?>
<Properties xmlns="http://schemas.openxmlformats.org/officeDocument/2006/extended-properties" xmlns:vt="http://schemas.openxmlformats.org/officeDocument/2006/docPropsVTypes">
  <Template>Normal.dotm</Template>
  <TotalTime>1</TotalTime>
  <Pages>2</Pages>
  <Words>373</Words>
  <Characters>2019</Characters>
  <Application>Microsoft Office Word</Application>
  <DocSecurity>4</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Protocolo - PT</dc:title>
  <dc:subject/>
  <dc:creator>Nuno Gabriel Lopes Cabral</dc:creator>
  <cp:keywords/>
  <dc:description/>
  <cp:lastModifiedBy>Maria Marques</cp:lastModifiedBy>
  <cp:revision>2</cp:revision>
  <dcterms:created xsi:type="dcterms:W3CDTF">2022-07-20T09:29:00Z</dcterms:created>
  <dcterms:modified xsi:type="dcterms:W3CDTF">2022-07-20T09:29:00Z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edoclink_DocumentConvertToPdf">
    <vt:lpwstr/>
  </property>
  <property fmtid="{D5CDD505-2E9C-101B-9397-08002B2CF9AE}" pid="3" name="ContentTypeId">
    <vt:lpwstr>0x01010023E375C1FBF74D42B2ACAE3B54768E1800BEE0710D68638A4EB5A41493C158F09D</vt:lpwstr>
  </property>
  <property fmtid="{D5CDD505-2E9C-101B-9397-08002B2CF9AE}" pid="4" name="Order">
    <vt:r8>131600</vt:r8>
  </property>
</Properties>
</file>