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830A" w14:textId="3CD0990E" w:rsidR="00862F88" w:rsidRPr="001C7E0E" w:rsidRDefault="00862F88" w:rsidP="00872964">
      <w:pPr>
        <w:jc w:val="center"/>
        <w:rPr>
          <w:rFonts w:cs="Tahoma"/>
          <w:color w:val="244061"/>
          <w:sz w:val="22"/>
          <w:szCs w:val="22"/>
        </w:rPr>
      </w:pPr>
      <w:r w:rsidRPr="001C7E0E">
        <w:rPr>
          <w:rFonts w:ascii="Arial" w:hAnsi="Arial" w:cs="Arial"/>
          <w:b/>
          <w:bCs/>
          <w:sz w:val="22"/>
          <w:szCs w:val="22"/>
          <w:u w:val="single"/>
        </w:rPr>
        <w:t xml:space="preserve">Grupo de Trabalho </w:t>
      </w:r>
      <w:r w:rsidR="00872964" w:rsidRPr="001C7E0E"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r w:rsidR="00EE1B9D" w:rsidRPr="001C7E0E">
        <w:rPr>
          <w:rFonts w:ascii="Arial" w:hAnsi="Arial" w:cs="Arial"/>
          <w:b/>
          <w:bCs/>
          <w:sz w:val="22"/>
          <w:szCs w:val="22"/>
          <w:u w:val="single"/>
        </w:rPr>
        <w:t xml:space="preserve">Apreciação na </w:t>
      </w:r>
      <w:r w:rsidR="007050C0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EE1B9D" w:rsidRPr="001C7E0E">
        <w:rPr>
          <w:rFonts w:ascii="Arial" w:hAnsi="Arial" w:cs="Arial"/>
          <w:b/>
          <w:bCs/>
          <w:sz w:val="22"/>
          <w:szCs w:val="22"/>
          <w:u w:val="single"/>
        </w:rPr>
        <w:t xml:space="preserve">specialidade dos </w:t>
      </w:r>
      <w:r w:rsidR="007050C0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EE1B9D" w:rsidRPr="001C7E0E">
        <w:rPr>
          <w:rFonts w:ascii="Arial" w:hAnsi="Arial" w:cs="Arial"/>
          <w:b/>
          <w:bCs/>
          <w:sz w:val="22"/>
          <w:szCs w:val="22"/>
          <w:u w:val="single"/>
        </w:rPr>
        <w:t xml:space="preserve">rojetos de </w:t>
      </w:r>
      <w:r w:rsidR="007050C0">
        <w:rPr>
          <w:rFonts w:ascii="Arial" w:hAnsi="Arial" w:cs="Arial"/>
          <w:b/>
          <w:bCs/>
          <w:sz w:val="22"/>
          <w:szCs w:val="22"/>
          <w:u w:val="single"/>
        </w:rPr>
        <w:t>l</w:t>
      </w:r>
      <w:r w:rsidR="00EE1B9D" w:rsidRPr="001C7E0E">
        <w:rPr>
          <w:rFonts w:ascii="Arial" w:hAnsi="Arial" w:cs="Arial"/>
          <w:b/>
          <w:bCs/>
          <w:sz w:val="22"/>
          <w:szCs w:val="22"/>
          <w:u w:val="single"/>
        </w:rPr>
        <w:t xml:space="preserve">ei do </w:t>
      </w:r>
      <w:r w:rsidR="007050C0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EE1B9D" w:rsidRPr="001C7E0E">
        <w:rPr>
          <w:rFonts w:ascii="Arial" w:hAnsi="Arial" w:cs="Arial"/>
          <w:b/>
          <w:bCs/>
          <w:sz w:val="22"/>
          <w:szCs w:val="22"/>
          <w:u w:val="single"/>
        </w:rPr>
        <w:t xml:space="preserve">nsino </w:t>
      </w:r>
      <w:r w:rsidR="007050C0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EE1B9D" w:rsidRPr="001C7E0E">
        <w:rPr>
          <w:rFonts w:ascii="Arial" w:hAnsi="Arial" w:cs="Arial"/>
          <w:b/>
          <w:bCs/>
          <w:sz w:val="22"/>
          <w:szCs w:val="22"/>
          <w:u w:val="single"/>
        </w:rPr>
        <w:t xml:space="preserve">uperior </w:t>
      </w:r>
      <w:r w:rsidR="007050C0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EE1B9D" w:rsidRPr="001C7E0E">
        <w:rPr>
          <w:rFonts w:ascii="Arial" w:hAnsi="Arial" w:cs="Arial"/>
          <w:b/>
          <w:bCs/>
          <w:sz w:val="22"/>
          <w:szCs w:val="22"/>
          <w:u w:val="single"/>
        </w:rPr>
        <w:t>olitécnico</w:t>
      </w:r>
    </w:p>
    <w:p w14:paraId="4415BA99" w14:textId="77777777" w:rsidR="00862F88" w:rsidRPr="004E7182" w:rsidRDefault="00862F88" w:rsidP="00872964">
      <w:pPr>
        <w:rPr>
          <w:rFonts w:cs="Arial"/>
          <w:color w:val="FFFFFF"/>
          <w:sz w:val="28"/>
          <w:szCs w:val="28"/>
        </w:rPr>
      </w:pPr>
      <w:bookmarkStart w:id="0" w:name="OLE_LINK1"/>
      <w:bookmarkStart w:id="1" w:name="OLE_LINK2"/>
      <w:r w:rsidRPr="004E7182">
        <w:rPr>
          <w:rFonts w:cs="Arial"/>
          <w:color w:val="FFFFFF"/>
          <w:sz w:val="28"/>
          <w:szCs w:val="28"/>
        </w:rPr>
        <w:t>ORDEM DO DIA</w:t>
      </w:r>
    </w:p>
    <w:p w14:paraId="10A4609E" w14:textId="77777777" w:rsidR="00862F88" w:rsidRPr="004E7182" w:rsidRDefault="00862F88" w:rsidP="008D114E">
      <w:pPr>
        <w:shd w:val="clear" w:color="auto" w:fill="00B0F0"/>
        <w:spacing w:line="276" w:lineRule="auto"/>
        <w:rPr>
          <w:rFonts w:asciiTheme="minorHAnsi" w:hAnsiTheme="minorHAnsi" w:cs="Arial"/>
          <w:b/>
          <w:color w:val="FFFFFF"/>
          <w:sz w:val="8"/>
          <w:szCs w:val="8"/>
        </w:rPr>
      </w:pPr>
    </w:p>
    <w:p w14:paraId="0F786693" w14:textId="16E1BC0F" w:rsidR="00043137" w:rsidRDefault="00043137" w:rsidP="008D114E">
      <w:pPr>
        <w:shd w:val="clear" w:color="auto" w:fill="00B0F0"/>
        <w:spacing w:line="276" w:lineRule="auto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Relatório</w:t>
      </w:r>
    </w:p>
    <w:p w14:paraId="0D1B497F" w14:textId="166F0DF5" w:rsidR="00862F88" w:rsidRPr="001C7E0E" w:rsidRDefault="00DF635E" w:rsidP="008D114E">
      <w:pPr>
        <w:shd w:val="clear" w:color="auto" w:fill="00B0F0"/>
        <w:spacing w:line="276" w:lineRule="auto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30</w:t>
      </w:r>
      <w:r w:rsidR="00EF121F" w:rsidRPr="001C7E0E">
        <w:rPr>
          <w:rFonts w:ascii="Arial" w:hAnsi="Arial" w:cs="Arial"/>
          <w:b/>
          <w:color w:val="FFFFFF"/>
          <w:sz w:val="22"/>
          <w:szCs w:val="22"/>
        </w:rPr>
        <w:t xml:space="preserve"> </w:t>
      </w:r>
      <w:r w:rsidR="00862F88" w:rsidRPr="001C7E0E">
        <w:rPr>
          <w:rFonts w:ascii="Arial" w:hAnsi="Arial" w:cs="Arial"/>
          <w:b/>
          <w:color w:val="FFFFFF"/>
          <w:sz w:val="22"/>
          <w:szCs w:val="22"/>
        </w:rPr>
        <w:t xml:space="preserve">de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novembro </w:t>
      </w:r>
      <w:r w:rsidR="00862F88" w:rsidRPr="001C7E0E">
        <w:rPr>
          <w:rFonts w:ascii="Arial" w:hAnsi="Arial" w:cs="Arial"/>
          <w:b/>
          <w:color w:val="FFFFFF"/>
          <w:sz w:val="22"/>
          <w:szCs w:val="22"/>
        </w:rPr>
        <w:t>de 20</w:t>
      </w:r>
      <w:r w:rsidR="00C47709" w:rsidRPr="001C7E0E">
        <w:rPr>
          <w:rFonts w:ascii="Arial" w:hAnsi="Arial" w:cs="Arial"/>
          <w:b/>
          <w:color w:val="FFFFFF"/>
          <w:sz w:val="22"/>
          <w:szCs w:val="22"/>
        </w:rPr>
        <w:t>2</w:t>
      </w:r>
      <w:r w:rsidR="00872964" w:rsidRPr="001C7E0E">
        <w:rPr>
          <w:rFonts w:ascii="Arial" w:hAnsi="Arial" w:cs="Arial"/>
          <w:b/>
          <w:color w:val="FFFFFF"/>
          <w:sz w:val="22"/>
          <w:szCs w:val="22"/>
        </w:rPr>
        <w:t>2</w:t>
      </w:r>
      <w:r w:rsidR="00862F88" w:rsidRPr="001C7E0E">
        <w:rPr>
          <w:rFonts w:ascii="Arial" w:hAnsi="Arial" w:cs="Arial"/>
          <w:b/>
          <w:color w:val="FFFFFF"/>
          <w:sz w:val="22"/>
          <w:szCs w:val="22"/>
        </w:rPr>
        <w:t xml:space="preserve"> – </w:t>
      </w:r>
      <w:r>
        <w:rPr>
          <w:rFonts w:ascii="Arial" w:hAnsi="Arial" w:cs="Arial"/>
          <w:b/>
          <w:color w:val="FFFFFF"/>
          <w:sz w:val="22"/>
          <w:szCs w:val="22"/>
        </w:rPr>
        <w:t>09</w:t>
      </w:r>
      <w:r w:rsidR="000E6A26" w:rsidRPr="000C0279">
        <w:rPr>
          <w:rFonts w:ascii="Arial" w:hAnsi="Arial" w:cs="Arial"/>
          <w:b/>
          <w:color w:val="FFFFFF"/>
          <w:sz w:val="22"/>
          <w:szCs w:val="22"/>
        </w:rPr>
        <w:t>h</w:t>
      </w:r>
      <w:r>
        <w:rPr>
          <w:rFonts w:ascii="Arial" w:hAnsi="Arial" w:cs="Arial"/>
          <w:b/>
          <w:color w:val="FFFFFF"/>
          <w:sz w:val="22"/>
          <w:szCs w:val="22"/>
        </w:rPr>
        <w:t>0</w:t>
      </w:r>
      <w:r w:rsidR="000E6A26" w:rsidRPr="000C0279">
        <w:rPr>
          <w:rFonts w:ascii="Arial" w:hAnsi="Arial" w:cs="Arial"/>
          <w:b/>
          <w:color w:val="FFFFFF"/>
          <w:sz w:val="22"/>
          <w:szCs w:val="22"/>
        </w:rPr>
        <w:t>0</w:t>
      </w:r>
    </w:p>
    <w:p w14:paraId="6ADF342C" w14:textId="17438D6F" w:rsidR="00862F88" w:rsidRPr="001C7E0E" w:rsidRDefault="00862F88" w:rsidP="00E24CE7">
      <w:pPr>
        <w:rPr>
          <w:sz w:val="22"/>
          <w:szCs w:val="22"/>
        </w:rPr>
      </w:pPr>
    </w:p>
    <w:bookmarkEnd w:id="0"/>
    <w:bookmarkEnd w:id="1"/>
    <w:p w14:paraId="0FF6F04D" w14:textId="77777777" w:rsidR="001C55DA" w:rsidRPr="001C7E0E" w:rsidRDefault="001C55DA" w:rsidP="001C55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7E0E">
        <w:rPr>
          <w:rFonts w:ascii="Arial" w:hAnsi="Arial" w:cs="Arial"/>
          <w:b/>
          <w:bCs/>
          <w:sz w:val="22"/>
          <w:szCs w:val="22"/>
        </w:rPr>
        <w:t>Presencial</w:t>
      </w:r>
    </w:p>
    <w:p w14:paraId="0F6D6B94" w14:textId="77777777" w:rsidR="001C55DA" w:rsidRPr="001C7E0E" w:rsidRDefault="001C55DA" w:rsidP="001C55DA">
      <w:pPr>
        <w:rPr>
          <w:sz w:val="22"/>
          <w:szCs w:val="22"/>
        </w:rPr>
      </w:pPr>
    </w:p>
    <w:p w14:paraId="5AE34940" w14:textId="3D2A65DB" w:rsidR="001C7E0E" w:rsidRPr="00F20368" w:rsidRDefault="001C7E0E" w:rsidP="001C7E0E">
      <w:pPr>
        <w:shd w:val="clear" w:color="auto" w:fill="DBE5F1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2" w:name="_Hlk114219567"/>
      <w:r w:rsidRPr="001C7E0E">
        <w:rPr>
          <w:rFonts w:ascii="Arial" w:hAnsi="Arial" w:cs="Arial"/>
          <w:b/>
          <w:bCs/>
          <w:color w:val="000000"/>
          <w:sz w:val="22"/>
          <w:szCs w:val="22"/>
        </w:rPr>
        <w:t xml:space="preserve">Audição de entidades no âmbito da apreciação na especialidade de projetos de lei sobre ensino superior politécnico </w:t>
      </w:r>
      <w:r w:rsidR="00F20368" w:rsidRPr="00E93090">
        <w:rPr>
          <w:rFonts w:ascii="Arial" w:hAnsi="Arial" w:cs="Arial"/>
          <w:bCs/>
          <w:color w:val="000000"/>
          <w:sz w:val="22"/>
          <w:szCs w:val="22"/>
        </w:rPr>
        <w:t>[</w:t>
      </w:r>
      <w:hyperlink r:id="rId8" w:history="1">
        <w:r w:rsidR="00F20368" w:rsidRPr="00E93090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Projeto de Lei n.º 809/XIV/2.ª (Cidadãos)</w:t>
        </w:r>
      </w:hyperlink>
      <w:r w:rsidR="00F20368" w:rsidRPr="00E93090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="00F20368" w:rsidRPr="00E93090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Projeto de Lei n.º 115/XV/1.ª (PCP)</w:t>
        </w:r>
      </w:hyperlink>
      <w:r w:rsidR="00F20368" w:rsidRPr="00E93090">
        <w:rPr>
          <w:rFonts w:ascii="Arial" w:hAnsi="Arial" w:cs="Arial"/>
          <w:bCs/>
          <w:sz w:val="22"/>
          <w:szCs w:val="22"/>
        </w:rPr>
        <w:t xml:space="preserve"> e </w:t>
      </w:r>
      <w:hyperlink r:id="rId10" w:history="1">
        <w:r w:rsidR="00F20368" w:rsidRPr="00E93090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Projeto de Lei n.º 125/XV/1.ª (BE)</w:t>
        </w:r>
      </w:hyperlink>
      <w:r w:rsidR="00F20368" w:rsidRPr="00E93090">
        <w:rPr>
          <w:rFonts w:ascii="Arial" w:hAnsi="Arial" w:cs="Arial"/>
          <w:bCs/>
          <w:sz w:val="22"/>
          <w:szCs w:val="22"/>
          <w:u w:val="single"/>
        </w:rPr>
        <w:t>]</w:t>
      </w:r>
    </w:p>
    <w:p w14:paraId="5EB9A384" w14:textId="77777777" w:rsidR="00D82C01" w:rsidRPr="001C7E0E" w:rsidRDefault="00D82C01" w:rsidP="001C7E0E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DB1462" w14:textId="7426F7D3" w:rsidR="00DF635E" w:rsidRPr="000C0279" w:rsidRDefault="00DF635E" w:rsidP="000C0279">
      <w:pPr>
        <w:shd w:val="clear" w:color="auto" w:fill="DBE5F1"/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F635E">
        <w:rPr>
          <w:rFonts w:ascii="Arial" w:hAnsi="Arial" w:cs="Arial"/>
          <w:color w:val="000000"/>
          <w:sz w:val="22"/>
          <w:szCs w:val="22"/>
        </w:rPr>
        <w:t xml:space="preserve">Federação Nacional dos Professores </w:t>
      </w:r>
      <w:r>
        <w:rPr>
          <w:rFonts w:ascii="Arial" w:hAnsi="Arial" w:cs="Arial"/>
          <w:color w:val="000000"/>
          <w:sz w:val="22"/>
          <w:szCs w:val="22"/>
        </w:rPr>
        <w:t>(FENPROF)</w:t>
      </w:r>
    </w:p>
    <w:p w14:paraId="22EB457A" w14:textId="2C1E7F21" w:rsidR="0025424C" w:rsidRDefault="0025424C" w:rsidP="001C55D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2"/>
    <w:p w14:paraId="6DB84656" w14:textId="0C492BA2" w:rsidR="004C6B7E" w:rsidRPr="0012009B" w:rsidRDefault="0012009B" w:rsidP="0012009B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2009B">
        <w:rPr>
          <w:rFonts w:ascii="Arial" w:hAnsi="Arial" w:cs="Arial"/>
          <w:bCs/>
          <w:sz w:val="22"/>
          <w:szCs w:val="22"/>
        </w:rPr>
        <w:t xml:space="preserve">O Senhor </w:t>
      </w:r>
      <w:r>
        <w:rPr>
          <w:rFonts w:ascii="Arial" w:hAnsi="Arial" w:cs="Arial"/>
          <w:bCs/>
          <w:sz w:val="22"/>
          <w:szCs w:val="22"/>
        </w:rPr>
        <w:t xml:space="preserve">Coordenador </w:t>
      </w:r>
      <w:r w:rsidRPr="0012009B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o </w:t>
      </w:r>
      <w:r w:rsidRPr="0012009B">
        <w:rPr>
          <w:rFonts w:ascii="Arial" w:hAnsi="Arial" w:cs="Arial"/>
          <w:bCs/>
          <w:sz w:val="22"/>
          <w:szCs w:val="22"/>
        </w:rPr>
        <w:t>Grupo de Trabalho</w:t>
      </w:r>
      <w:r w:rsidR="000C0279">
        <w:rPr>
          <w:rFonts w:ascii="Arial" w:hAnsi="Arial" w:cs="Arial"/>
          <w:bCs/>
          <w:sz w:val="22"/>
          <w:szCs w:val="22"/>
        </w:rPr>
        <w:t>, Deputado Porfírio Silva (PS),</w:t>
      </w:r>
      <w:r w:rsidR="00DF635E">
        <w:rPr>
          <w:rFonts w:ascii="Arial" w:hAnsi="Arial" w:cs="Arial"/>
          <w:bCs/>
          <w:sz w:val="22"/>
          <w:szCs w:val="22"/>
        </w:rPr>
        <w:t xml:space="preserve"> após ter dado as boas-vindas aos representantes da FENPROF, reiterou o pedido de desculpas por, devido a falha de meios técnicos não ter sido possível realizar a audição no dia 20 de outubro, conforme inicialmente previsto</w:t>
      </w:r>
      <w:r w:rsidR="00776662">
        <w:rPr>
          <w:rFonts w:ascii="Arial" w:hAnsi="Arial" w:cs="Arial"/>
          <w:bCs/>
          <w:sz w:val="22"/>
          <w:szCs w:val="22"/>
        </w:rPr>
        <w:t>. P</w:t>
      </w:r>
      <w:r w:rsidR="00DF635E">
        <w:rPr>
          <w:rFonts w:ascii="Arial" w:hAnsi="Arial" w:cs="Arial"/>
          <w:bCs/>
          <w:sz w:val="22"/>
          <w:szCs w:val="22"/>
        </w:rPr>
        <w:t xml:space="preserve">or fim, </w:t>
      </w:r>
      <w:r w:rsidR="00F20368" w:rsidRPr="000C0279">
        <w:rPr>
          <w:rFonts w:ascii="Arial" w:hAnsi="Arial" w:cs="Arial"/>
          <w:bCs/>
          <w:sz w:val="22"/>
          <w:szCs w:val="22"/>
        </w:rPr>
        <w:t>record</w:t>
      </w:r>
      <w:r w:rsidR="00F20368">
        <w:rPr>
          <w:rFonts w:ascii="Arial" w:hAnsi="Arial" w:cs="Arial"/>
          <w:bCs/>
          <w:sz w:val="22"/>
          <w:szCs w:val="22"/>
        </w:rPr>
        <w:t>ou</w:t>
      </w:r>
      <w:r w:rsidR="00F20368" w:rsidRPr="000C0279">
        <w:rPr>
          <w:rFonts w:ascii="Arial" w:hAnsi="Arial" w:cs="Arial"/>
          <w:bCs/>
          <w:sz w:val="22"/>
          <w:szCs w:val="22"/>
        </w:rPr>
        <w:t xml:space="preserve"> </w:t>
      </w:r>
      <w:r w:rsidR="00F20368">
        <w:rPr>
          <w:rFonts w:ascii="Arial" w:hAnsi="Arial" w:cs="Arial"/>
          <w:bCs/>
          <w:sz w:val="22"/>
          <w:szCs w:val="22"/>
        </w:rPr>
        <w:t xml:space="preserve">a </w:t>
      </w:r>
      <w:r w:rsidR="00F20368" w:rsidRPr="000C0279">
        <w:rPr>
          <w:rFonts w:ascii="Arial" w:hAnsi="Arial" w:cs="Arial"/>
          <w:bCs/>
          <w:sz w:val="22"/>
          <w:szCs w:val="22"/>
        </w:rPr>
        <w:t>grelha de tempos da aud</w:t>
      </w:r>
      <w:r w:rsidR="00F20368">
        <w:rPr>
          <w:rFonts w:ascii="Arial" w:hAnsi="Arial" w:cs="Arial"/>
          <w:bCs/>
          <w:sz w:val="22"/>
          <w:szCs w:val="22"/>
        </w:rPr>
        <w:t>ição e lembrou as questões colocadas pelo Grupo de Trabalho (acessíveis através das páginas dos Projetos de Lei, no que respeita aos pedidos de contributos) solicitando que fossem também tomadas em consideração</w:t>
      </w:r>
      <w:r w:rsidR="00F20368" w:rsidRPr="000C0279">
        <w:rPr>
          <w:rFonts w:ascii="Arial" w:hAnsi="Arial" w:cs="Arial"/>
          <w:bCs/>
          <w:sz w:val="22"/>
          <w:szCs w:val="22"/>
        </w:rPr>
        <w:t>.</w:t>
      </w:r>
    </w:p>
    <w:p w14:paraId="03A29EFE" w14:textId="71BEDD02" w:rsidR="0012009B" w:rsidRDefault="0012009B" w:rsidP="0012009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553E">
        <w:rPr>
          <w:rFonts w:ascii="Arial" w:hAnsi="Arial" w:cs="Arial"/>
          <w:bCs/>
          <w:color w:val="000000"/>
          <w:sz w:val="22"/>
          <w:szCs w:val="22"/>
        </w:rPr>
        <w:t>Os representantes d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9107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F635E">
        <w:rPr>
          <w:rFonts w:ascii="Arial" w:hAnsi="Arial" w:cs="Arial"/>
          <w:bCs/>
          <w:sz w:val="22"/>
          <w:szCs w:val="22"/>
        </w:rPr>
        <w:t>FENPROF</w:t>
      </w:r>
      <w:r w:rsidRPr="0050553E">
        <w:rPr>
          <w:rFonts w:ascii="Arial" w:hAnsi="Arial" w:cs="Arial"/>
          <w:bCs/>
          <w:color w:val="000000"/>
          <w:sz w:val="22"/>
          <w:szCs w:val="22"/>
        </w:rPr>
        <w:t xml:space="preserve"> referiram o seguinte, em síntese:</w:t>
      </w:r>
    </w:p>
    <w:p w14:paraId="423183A6" w14:textId="77777777" w:rsidR="009127A7" w:rsidRDefault="009127A7" w:rsidP="0012009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1071AF6" w14:textId="6A70D74A" w:rsidR="004C6B7E" w:rsidRPr="00FC35E8" w:rsidRDefault="009127A7" w:rsidP="00FC35E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40F3">
        <w:rPr>
          <w:rFonts w:ascii="Arial" w:hAnsi="Arial" w:cs="Arial"/>
          <w:bCs/>
          <w:color w:val="000000"/>
          <w:sz w:val="22"/>
          <w:szCs w:val="22"/>
        </w:rPr>
        <w:t>O contributo escrito envia</w:t>
      </w:r>
      <w:r w:rsidR="003852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="00CF60D0" w:rsidRPr="00B040F3">
        <w:rPr>
          <w:rFonts w:ascii="Arial" w:hAnsi="Arial" w:cs="Arial"/>
          <w:bCs/>
          <w:color w:val="000000"/>
          <w:sz w:val="22"/>
          <w:szCs w:val="22"/>
        </w:rPr>
        <w:t xml:space="preserve">reflete a posição </w:t>
      </w:r>
      <w:r w:rsidRPr="00B040F3">
        <w:rPr>
          <w:rFonts w:ascii="Arial" w:hAnsi="Arial" w:cs="Arial"/>
          <w:bCs/>
          <w:color w:val="000000"/>
          <w:sz w:val="22"/>
          <w:szCs w:val="22"/>
        </w:rPr>
        <w:t xml:space="preserve">da </w:t>
      </w:r>
      <w:r w:rsidR="000C4B39" w:rsidRPr="00B040F3">
        <w:rPr>
          <w:rFonts w:ascii="Arial" w:hAnsi="Arial" w:cs="Arial"/>
          <w:bCs/>
          <w:color w:val="000000"/>
          <w:sz w:val="22"/>
          <w:szCs w:val="22"/>
        </w:rPr>
        <w:t xml:space="preserve">FENPROF </w:t>
      </w:r>
      <w:r w:rsidR="00CF60D0" w:rsidRPr="00B040F3">
        <w:rPr>
          <w:rFonts w:ascii="Arial" w:hAnsi="Arial" w:cs="Arial"/>
          <w:bCs/>
          <w:color w:val="000000"/>
          <w:sz w:val="22"/>
          <w:szCs w:val="22"/>
        </w:rPr>
        <w:t>sobre esta</w:t>
      </w:r>
      <w:r w:rsidR="000C4B39" w:rsidRPr="00B040F3">
        <w:rPr>
          <w:rFonts w:ascii="Arial" w:hAnsi="Arial" w:cs="Arial"/>
          <w:bCs/>
          <w:color w:val="000000"/>
          <w:sz w:val="22"/>
          <w:szCs w:val="22"/>
        </w:rPr>
        <w:t>s</w:t>
      </w:r>
      <w:r w:rsidR="00CF60D0" w:rsidRPr="00B040F3">
        <w:rPr>
          <w:rFonts w:ascii="Arial" w:hAnsi="Arial" w:cs="Arial"/>
          <w:bCs/>
          <w:color w:val="000000"/>
          <w:sz w:val="22"/>
          <w:szCs w:val="22"/>
        </w:rPr>
        <w:t xml:space="preserve"> iniciativa</w:t>
      </w:r>
      <w:r w:rsidR="000C4B39" w:rsidRPr="00B040F3">
        <w:rPr>
          <w:rFonts w:ascii="Arial" w:hAnsi="Arial" w:cs="Arial"/>
          <w:bCs/>
          <w:color w:val="000000"/>
          <w:sz w:val="22"/>
          <w:szCs w:val="22"/>
        </w:rPr>
        <w:t>s</w:t>
      </w:r>
      <w:r w:rsidR="00CF60D0" w:rsidRPr="00B040F3">
        <w:rPr>
          <w:rFonts w:ascii="Arial" w:hAnsi="Arial" w:cs="Arial"/>
          <w:bCs/>
          <w:color w:val="000000"/>
          <w:sz w:val="22"/>
          <w:szCs w:val="22"/>
        </w:rPr>
        <w:t xml:space="preserve"> legislativa</w:t>
      </w:r>
      <w:r w:rsidR="000C4B39" w:rsidRPr="00B040F3">
        <w:rPr>
          <w:rFonts w:ascii="Arial" w:hAnsi="Arial" w:cs="Arial"/>
          <w:bCs/>
          <w:color w:val="000000"/>
          <w:sz w:val="22"/>
          <w:szCs w:val="22"/>
        </w:rPr>
        <w:t>s</w:t>
      </w:r>
      <w:r w:rsidR="00CF60D0" w:rsidRPr="00B040F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040F3" w:rsidRPr="00B040F3">
        <w:rPr>
          <w:rFonts w:ascii="Arial" w:hAnsi="Arial" w:cs="Arial"/>
          <w:bCs/>
          <w:color w:val="000000"/>
          <w:sz w:val="22"/>
          <w:szCs w:val="22"/>
        </w:rPr>
        <w:t>e</w:t>
      </w:r>
      <w:r w:rsidR="00385299">
        <w:rPr>
          <w:rFonts w:ascii="Arial" w:hAnsi="Arial" w:cs="Arial"/>
          <w:bCs/>
          <w:color w:val="000000"/>
          <w:sz w:val="22"/>
          <w:szCs w:val="22"/>
        </w:rPr>
        <w:t>,</w:t>
      </w:r>
      <w:r w:rsidR="00B040F3" w:rsidRPr="00B040F3">
        <w:rPr>
          <w:rFonts w:ascii="Arial" w:hAnsi="Arial" w:cs="Arial"/>
          <w:bCs/>
          <w:color w:val="000000"/>
          <w:sz w:val="22"/>
          <w:szCs w:val="22"/>
        </w:rPr>
        <w:t xml:space="preserve"> por isso</w:t>
      </w:r>
      <w:r w:rsidR="00385299">
        <w:rPr>
          <w:rFonts w:ascii="Arial" w:hAnsi="Arial" w:cs="Arial"/>
          <w:bCs/>
          <w:color w:val="000000"/>
          <w:sz w:val="22"/>
          <w:szCs w:val="22"/>
        </w:rPr>
        <w:t>,</w:t>
      </w:r>
      <w:r w:rsidR="00882FE4">
        <w:rPr>
          <w:rFonts w:ascii="Arial" w:hAnsi="Arial" w:cs="Arial"/>
          <w:bCs/>
          <w:color w:val="000000"/>
          <w:sz w:val="22"/>
          <w:szCs w:val="22"/>
        </w:rPr>
        <w:t xml:space="preserve"> explicaram que </w:t>
      </w:r>
      <w:r w:rsidR="00B040F3" w:rsidRPr="00B040F3">
        <w:rPr>
          <w:rFonts w:ascii="Arial" w:hAnsi="Arial" w:cs="Arial"/>
          <w:bCs/>
          <w:color w:val="000000"/>
          <w:sz w:val="22"/>
          <w:szCs w:val="22"/>
        </w:rPr>
        <w:t>iriam</w:t>
      </w:r>
      <w:r w:rsidR="008B434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C35E8">
        <w:rPr>
          <w:rFonts w:ascii="Arial" w:hAnsi="Arial" w:cs="Arial"/>
          <w:bCs/>
          <w:color w:val="000000"/>
          <w:sz w:val="22"/>
          <w:szCs w:val="22"/>
        </w:rPr>
        <w:t>responde</w:t>
      </w:r>
      <w:r w:rsidR="008B4349">
        <w:rPr>
          <w:rFonts w:ascii="Arial" w:hAnsi="Arial" w:cs="Arial"/>
          <w:bCs/>
          <w:color w:val="000000"/>
          <w:sz w:val="22"/>
          <w:szCs w:val="22"/>
        </w:rPr>
        <w:t>r</w:t>
      </w:r>
      <w:r w:rsidR="00FC35E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C35E8" w:rsidRPr="00392E2E">
        <w:rPr>
          <w:rFonts w:ascii="Arial" w:hAnsi="Arial" w:cs="Arial"/>
          <w:bCs/>
          <w:color w:val="000000"/>
          <w:sz w:val="22"/>
          <w:szCs w:val="22"/>
        </w:rPr>
        <w:t xml:space="preserve">às questões </w:t>
      </w:r>
      <w:r w:rsidR="00FC35E8">
        <w:rPr>
          <w:rFonts w:ascii="Arial" w:hAnsi="Arial" w:cs="Arial"/>
          <w:bCs/>
          <w:color w:val="000000"/>
          <w:sz w:val="22"/>
          <w:szCs w:val="22"/>
        </w:rPr>
        <w:t xml:space="preserve">colocadas pelo GT </w:t>
      </w:r>
      <w:r w:rsidR="00FC35E8" w:rsidRPr="00392E2E">
        <w:rPr>
          <w:rFonts w:ascii="Arial" w:hAnsi="Arial" w:cs="Arial"/>
          <w:bCs/>
          <w:color w:val="000000"/>
          <w:sz w:val="22"/>
          <w:szCs w:val="22"/>
        </w:rPr>
        <w:t xml:space="preserve">focando </w:t>
      </w:r>
      <w:r w:rsidR="00882FE4">
        <w:rPr>
          <w:rFonts w:ascii="Arial" w:hAnsi="Arial" w:cs="Arial"/>
          <w:bCs/>
          <w:color w:val="000000"/>
          <w:sz w:val="22"/>
          <w:szCs w:val="22"/>
        </w:rPr>
        <w:t xml:space="preserve">os </w:t>
      </w:r>
      <w:r w:rsidR="00FC35E8" w:rsidRPr="00392E2E">
        <w:rPr>
          <w:rFonts w:ascii="Arial" w:hAnsi="Arial" w:cs="Arial"/>
          <w:bCs/>
          <w:color w:val="000000"/>
          <w:sz w:val="22"/>
          <w:szCs w:val="22"/>
        </w:rPr>
        <w:t xml:space="preserve">aspetos </w:t>
      </w:r>
      <w:r w:rsidR="00FC35E8">
        <w:rPr>
          <w:rFonts w:ascii="Arial" w:hAnsi="Arial" w:cs="Arial"/>
          <w:bCs/>
          <w:color w:val="000000"/>
          <w:sz w:val="22"/>
          <w:szCs w:val="22"/>
        </w:rPr>
        <w:t xml:space="preserve">de maior </w:t>
      </w:r>
      <w:r w:rsidR="00FC35E8" w:rsidRPr="00392E2E">
        <w:rPr>
          <w:rFonts w:ascii="Arial" w:hAnsi="Arial" w:cs="Arial"/>
          <w:bCs/>
          <w:color w:val="000000"/>
          <w:sz w:val="22"/>
          <w:szCs w:val="22"/>
        </w:rPr>
        <w:t>pormenor</w:t>
      </w:r>
      <w:r w:rsidR="00FC35E8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37EB0D5" w14:textId="25A7EC43" w:rsidR="00F36B6E" w:rsidRPr="009A6E2D" w:rsidRDefault="00B040F3" w:rsidP="009A6E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2D15D1">
        <w:rPr>
          <w:rFonts w:ascii="Arial" w:hAnsi="Arial" w:cs="Arial"/>
          <w:bCs/>
          <w:color w:val="000000"/>
          <w:sz w:val="22"/>
          <w:szCs w:val="22"/>
        </w:rPr>
        <w:t xml:space="preserve">dmitem que a 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>valorização do ensino superior em Portugal</w:t>
      </w:r>
      <w:r w:rsidR="001406AA">
        <w:rPr>
          <w:rFonts w:ascii="Arial" w:hAnsi="Arial" w:cs="Arial"/>
          <w:bCs/>
          <w:color w:val="000000"/>
          <w:sz w:val="22"/>
          <w:szCs w:val="22"/>
        </w:rPr>
        <w:t xml:space="preserve">, e em particular </w:t>
      </w:r>
      <w:r w:rsidR="008B4349">
        <w:rPr>
          <w:rFonts w:ascii="Arial" w:hAnsi="Arial" w:cs="Arial"/>
          <w:bCs/>
          <w:color w:val="000000"/>
          <w:sz w:val="22"/>
          <w:szCs w:val="22"/>
        </w:rPr>
        <w:t>dos p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>ol</w:t>
      </w:r>
      <w:r w:rsidR="001406AA">
        <w:rPr>
          <w:rFonts w:ascii="Arial" w:hAnsi="Arial" w:cs="Arial"/>
          <w:bCs/>
          <w:color w:val="000000"/>
          <w:sz w:val="22"/>
          <w:szCs w:val="22"/>
        </w:rPr>
        <w:t>itécnico</w:t>
      </w:r>
      <w:r w:rsidR="008B4349">
        <w:rPr>
          <w:rFonts w:ascii="Arial" w:hAnsi="Arial" w:cs="Arial"/>
          <w:bCs/>
          <w:color w:val="000000"/>
          <w:sz w:val="22"/>
          <w:szCs w:val="22"/>
        </w:rPr>
        <w:t>s</w:t>
      </w:r>
      <w:r w:rsidR="001406A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>carece</w:t>
      </w:r>
      <w:r w:rsidR="007F217C">
        <w:rPr>
          <w:rFonts w:ascii="Arial" w:hAnsi="Arial" w:cs="Arial"/>
          <w:bCs/>
          <w:color w:val="000000"/>
          <w:sz w:val="22"/>
          <w:szCs w:val="22"/>
        </w:rPr>
        <w:t xml:space="preserve"> d</w:t>
      </w:r>
      <w:r w:rsidR="002D15D1">
        <w:rPr>
          <w:rFonts w:ascii="Arial" w:hAnsi="Arial" w:cs="Arial"/>
          <w:bCs/>
          <w:color w:val="000000"/>
          <w:sz w:val="22"/>
          <w:szCs w:val="22"/>
        </w:rPr>
        <w:t>o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 xml:space="preserve"> tratamento de outr</w:t>
      </w:r>
      <w:r w:rsidR="008B4349">
        <w:rPr>
          <w:rFonts w:ascii="Arial" w:hAnsi="Arial" w:cs="Arial"/>
          <w:bCs/>
          <w:color w:val="000000"/>
          <w:sz w:val="22"/>
          <w:szCs w:val="22"/>
        </w:rPr>
        <w:t>a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 xml:space="preserve">s </w:t>
      </w:r>
      <w:r w:rsidR="008B4349">
        <w:rPr>
          <w:rFonts w:ascii="Arial" w:hAnsi="Arial" w:cs="Arial"/>
          <w:bCs/>
          <w:color w:val="000000"/>
          <w:sz w:val="22"/>
          <w:szCs w:val="22"/>
        </w:rPr>
        <w:t xml:space="preserve">questões 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>que não são considerad</w:t>
      </w:r>
      <w:r w:rsidR="00E843F0">
        <w:rPr>
          <w:rFonts w:ascii="Arial" w:hAnsi="Arial" w:cs="Arial"/>
          <w:bCs/>
          <w:color w:val="000000"/>
          <w:sz w:val="22"/>
          <w:szCs w:val="22"/>
        </w:rPr>
        <w:t>a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 xml:space="preserve">s </w:t>
      </w:r>
      <w:r w:rsidR="002D15D1">
        <w:rPr>
          <w:rFonts w:ascii="Arial" w:hAnsi="Arial" w:cs="Arial"/>
          <w:bCs/>
          <w:color w:val="000000"/>
          <w:sz w:val="22"/>
          <w:szCs w:val="22"/>
        </w:rPr>
        <w:t xml:space="preserve">nestas iniciativas, 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 xml:space="preserve">tais como a precariedade laboral </w:t>
      </w:r>
      <w:r w:rsidR="007F217C">
        <w:rPr>
          <w:rFonts w:ascii="Arial" w:hAnsi="Arial" w:cs="Arial"/>
          <w:bCs/>
          <w:color w:val="000000"/>
          <w:sz w:val="22"/>
          <w:szCs w:val="22"/>
        </w:rPr>
        <w:t xml:space="preserve">nos 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 xml:space="preserve">diferentes </w:t>
      </w:r>
      <w:r w:rsidR="007F217C">
        <w:rPr>
          <w:rFonts w:ascii="Arial" w:hAnsi="Arial" w:cs="Arial"/>
          <w:bCs/>
          <w:color w:val="000000"/>
          <w:sz w:val="22"/>
          <w:szCs w:val="22"/>
        </w:rPr>
        <w:t xml:space="preserve">sistemas de ensino superior, 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>a falta de reforço do financiamento das instituições</w:t>
      </w:r>
      <w:r w:rsidR="0016214F">
        <w:rPr>
          <w:rFonts w:ascii="Arial" w:hAnsi="Arial" w:cs="Arial"/>
          <w:bCs/>
          <w:color w:val="000000"/>
          <w:sz w:val="22"/>
          <w:szCs w:val="22"/>
        </w:rPr>
        <w:t>,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 xml:space="preserve"> a avaliação do</w:t>
      </w:r>
      <w:r w:rsidR="001621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A6E2D" w:rsidRPr="009A6E2D">
        <w:rPr>
          <w:rFonts w:ascii="Arial" w:hAnsi="Arial" w:cs="Arial"/>
          <w:color w:val="000000"/>
          <w:sz w:val="22"/>
          <w:szCs w:val="22"/>
        </w:rPr>
        <w:t>Regime Jurídico das Instituições de Ensino Superior (RJIES)</w:t>
      </w:r>
      <w:r w:rsidR="0016214F" w:rsidRPr="009A6E2D">
        <w:rPr>
          <w:rFonts w:ascii="Arial" w:hAnsi="Arial" w:cs="Arial"/>
          <w:color w:val="000000"/>
          <w:sz w:val="22"/>
          <w:szCs w:val="22"/>
        </w:rPr>
        <w:t>,</w:t>
      </w:r>
      <w:r w:rsidR="00CF60D0" w:rsidRPr="009A6E2D">
        <w:rPr>
          <w:rFonts w:ascii="Arial" w:hAnsi="Arial" w:cs="Arial"/>
          <w:bCs/>
          <w:color w:val="000000"/>
          <w:sz w:val="22"/>
          <w:szCs w:val="22"/>
        </w:rPr>
        <w:t xml:space="preserve"> ou a revisão dos estatutos de carreira docente e alterações legislativas que dessas possam </w:t>
      </w:r>
      <w:r w:rsidR="00EA7901" w:rsidRPr="009A6E2D">
        <w:rPr>
          <w:rFonts w:ascii="Arial" w:hAnsi="Arial" w:cs="Arial"/>
          <w:bCs/>
          <w:color w:val="000000"/>
          <w:sz w:val="22"/>
          <w:szCs w:val="22"/>
        </w:rPr>
        <w:t>advir</w:t>
      </w:r>
      <w:r w:rsidR="002D15D1" w:rsidRPr="009A6E2D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958D21E" w14:textId="4AA96082" w:rsidR="00955DD3" w:rsidRDefault="00957D26" w:rsidP="00AF0777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Não obstante</w:t>
      </w:r>
      <w:r w:rsidR="00882FE4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E3F39">
        <w:rPr>
          <w:rFonts w:ascii="Arial" w:hAnsi="Arial" w:cs="Arial"/>
          <w:bCs/>
          <w:color w:val="000000"/>
          <w:sz w:val="22"/>
          <w:szCs w:val="22"/>
        </w:rPr>
        <w:t>a</w:t>
      </w:r>
      <w:r w:rsidR="00AD3B73">
        <w:rPr>
          <w:rFonts w:ascii="Arial" w:hAnsi="Arial" w:cs="Arial"/>
          <w:bCs/>
          <w:color w:val="000000"/>
          <w:sz w:val="22"/>
          <w:szCs w:val="22"/>
        </w:rPr>
        <w:t xml:space="preserve">poiam </w:t>
      </w:r>
      <w:r>
        <w:rPr>
          <w:rFonts w:ascii="Arial" w:hAnsi="Arial" w:cs="Arial"/>
          <w:bCs/>
          <w:color w:val="000000"/>
          <w:sz w:val="22"/>
          <w:szCs w:val="22"/>
        </w:rPr>
        <w:t>as</w:t>
      </w:r>
      <w:r w:rsidR="00882FE4">
        <w:rPr>
          <w:rFonts w:ascii="Arial" w:hAnsi="Arial" w:cs="Arial"/>
          <w:bCs/>
          <w:color w:val="000000"/>
          <w:sz w:val="22"/>
          <w:szCs w:val="22"/>
        </w:rPr>
        <w:t xml:space="preserve"> três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iniciativas legislativas referentes</w:t>
      </w:r>
      <w:r w:rsidR="009004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55DD3">
        <w:rPr>
          <w:rFonts w:ascii="Arial" w:hAnsi="Arial" w:cs="Arial"/>
          <w:bCs/>
          <w:color w:val="000000"/>
          <w:sz w:val="22"/>
          <w:szCs w:val="22"/>
        </w:rPr>
        <w:t>à out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>orga d</w:t>
      </w:r>
      <w:r w:rsidR="009004A4">
        <w:rPr>
          <w:rFonts w:ascii="Arial" w:hAnsi="Arial" w:cs="Arial"/>
          <w:bCs/>
          <w:color w:val="000000"/>
          <w:sz w:val="22"/>
          <w:szCs w:val="22"/>
        </w:rPr>
        <w:t>e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 xml:space="preserve"> doutoramento</w:t>
      </w:r>
      <w:r w:rsidR="009004A4">
        <w:rPr>
          <w:rFonts w:ascii="Arial" w:hAnsi="Arial" w:cs="Arial"/>
          <w:bCs/>
          <w:color w:val="000000"/>
          <w:sz w:val="22"/>
          <w:szCs w:val="22"/>
        </w:rPr>
        <w:t>s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 xml:space="preserve"> por parte dos politécnicos </w:t>
      </w:r>
      <w:r w:rsidR="009004A4">
        <w:rPr>
          <w:rFonts w:ascii="Arial" w:hAnsi="Arial" w:cs="Arial"/>
          <w:bCs/>
          <w:color w:val="000000"/>
          <w:sz w:val="22"/>
          <w:szCs w:val="22"/>
        </w:rPr>
        <w:t xml:space="preserve">e à 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>alteração da designação dos institutos politécnicos para universidades politécnic</w:t>
      </w:r>
      <w:r w:rsidR="00955DD3">
        <w:rPr>
          <w:rFonts w:ascii="Arial" w:hAnsi="Arial" w:cs="Arial"/>
          <w:bCs/>
          <w:color w:val="000000"/>
          <w:sz w:val="22"/>
          <w:szCs w:val="22"/>
        </w:rPr>
        <w:t>a</w:t>
      </w:r>
      <w:r w:rsidR="00CF60D0" w:rsidRPr="00392E2E">
        <w:rPr>
          <w:rFonts w:ascii="Arial" w:hAnsi="Arial" w:cs="Arial"/>
          <w:bCs/>
          <w:color w:val="000000"/>
          <w:sz w:val="22"/>
          <w:szCs w:val="22"/>
        </w:rPr>
        <w:t>s</w:t>
      </w:r>
      <w:r w:rsidR="009004A4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B8C3948" w14:textId="52E0A7EC" w:rsidR="007D46A0" w:rsidRDefault="00213C54" w:rsidP="00C04B2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Rejeitam a ideia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que as alterações legislativas propostas </w:t>
      </w:r>
      <w:r w:rsidR="00882FE4">
        <w:rPr>
          <w:rFonts w:ascii="Arial" w:hAnsi="Arial" w:cs="Arial"/>
          <w:bCs/>
          <w:color w:val="000000"/>
          <w:sz w:val="22"/>
          <w:szCs w:val="22"/>
        </w:rPr>
        <w:t xml:space="preserve">afetem </w:t>
      </w:r>
      <w:r w:rsidR="001E0712" w:rsidRPr="00732AD0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sistema </w:t>
      </w:r>
      <w:r w:rsidR="001E0712" w:rsidRPr="00732AD0">
        <w:rPr>
          <w:rFonts w:ascii="Arial" w:hAnsi="Arial" w:cs="Arial"/>
          <w:bCs/>
          <w:color w:val="000000"/>
          <w:sz w:val="22"/>
          <w:szCs w:val="22"/>
        </w:rPr>
        <w:t xml:space="preserve">binário,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quer </w:t>
      </w:r>
      <w:r w:rsidR="00D6246C" w:rsidRPr="00732AD0">
        <w:rPr>
          <w:rFonts w:ascii="Arial" w:hAnsi="Arial" w:cs="Arial"/>
          <w:bCs/>
          <w:color w:val="000000"/>
          <w:sz w:val="22"/>
          <w:szCs w:val="22"/>
        </w:rPr>
        <w:t>no sentido de o atenuar</w:t>
      </w:r>
      <w:r w:rsidR="00882FE4">
        <w:rPr>
          <w:rFonts w:ascii="Arial" w:hAnsi="Arial" w:cs="Arial"/>
          <w:bCs/>
          <w:color w:val="000000"/>
          <w:sz w:val="22"/>
          <w:szCs w:val="22"/>
        </w:rPr>
        <w:t>,</w:t>
      </w:r>
      <w:r w:rsidR="00D6246C" w:rsidRPr="00732AD0">
        <w:rPr>
          <w:rFonts w:ascii="Arial" w:hAnsi="Arial" w:cs="Arial"/>
          <w:bCs/>
          <w:color w:val="000000"/>
          <w:sz w:val="22"/>
          <w:szCs w:val="22"/>
        </w:rPr>
        <w:t xml:space="preserve"> quer no sentido de o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>aprofundar</w:t>
      </w:r>
      <w:r w:rsidR="00F47032" w:rsidRPr="00732AD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32AD0" w:rsidRPr="00732AD0">
        <w:rPr>
          <w:rFonts w:ascii="Arial" w:hAnsi="Arial" w:cs="Arial"/>
          <w:bCs/>
          <w:color w:val="000000"/>
          <w:sz w:val="22"/>
          <w:szCs w:val="22"/>
        </w:rPr>
        <w:t xml:space="preserve">argumentando que </w:t>
      </w:r>
      <w:r w:rsidR="0039298E">
        <w:rPr>
          <w:rFonts w:ascii="Arial" w:hAnsi="Arial" w:cs="Arial"/>
          <w:bCs/>
          <w:color w:val="000000"/>
          <w:sz w:val="22"/>
          <w:szCs w:val="22"/>
        </w:rPr>
        <w:t>o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 sistema d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 ensino superior português </w:t>
      </w:r>
      <w:r w:rsidR="0039298E">
        <w:rPr>
          <w:rFonts w:ascii="Arial" w:hAnsi="Arial" w:cs="Arial"/>
          <w:bCs/>
          <w:color w:val="000000"/>
          <w:sz w:val="22"/>
          <w:szCs w:val="22"/>
        </w:rPr>
        <w:t>é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 diversificado</w:t>
      </w:r>
      <w:r w:rsidR="00D6246C" w:rsidRPr="00732AD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>exist</w:t>
      </w:r>
      <w:r w:rsidR="0039298E">
        <w:rPr>
          <w:rFonts w:ascii="Arial" w:hAnsi="Arial" w:cs="Arial"/>
          <w:bCs/>
          <w:color w:val="000000"/>
          <w:sz w:val="22"/>
          <w:szCs w:val="22"/>
        </w:rPr>
        <w:t>indo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inclusivamente,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>universidades que integram politécnicos</w:t>
      </w:r>
      <w:r w:rsidR="00947112">
        <w:rPr>
          <w:rFonts w:ascii="Arial" w:hAnsi="Arial" w:cs="Arial"/>
          <w:bCs/>
          <w:color w:val="000000"/>
          <w:sz w:val="22"/>
          <w:szCs w:val="22"/>
        </w:rPr>
        <w:t>,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 doutoramento</w:t>
      </w:r>
      <w:r w:rsidR="00947112">
        <w:rPr>
          <w:rFonts w:ascii="Arial" w:hAnsi="Arial" w:cs="Arial"/>
          <w:bCs/>
          <w:color w:val="000000"/>
          <w:sz w:val="22"/>
          <w:szCs w:val="22"/>
        </w:rPr>
        <w:t>s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 em parceria com instituições nacionais e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lastRenderedPageBreak/>
        <w:t>estrangeiras</w:t>
      </w:r>
      <w:r w:rsidR="00854C18">
        <w:rPr>
          <w:rFonts w:ascii="Arial" w:hAnsi="Arial" w:cs="Arial"/>
          <w:bCs/>
          <w:color w:val="000000"/>
          <w:sz w:val="22"/>
          <w:szCs w:val="22"/>
        </w:rPr>
        <w:t>,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 colaborações a nível de formação com o setor privado</w:t>
      </w:r>
      <w:r w:rsidR="00854C18">
        <w:rPr>
          <w:rFonts w:ascii="Arial" w:hAnsi="Arial" w:cs="Arial"/>
          <w:bCs/>
          <w:color w:val="000000"/>
          <w:sz w:val="22"/>
          <w:szCs w:val="22"/>
        </w:rPr>
        <w:t>,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 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 ligação das instituições de ensino superior ao tecido social e económico</w:t>
      </w:r>
      <w:r w:rsidR="000F2023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5621D8">
        <w:rPr>
          <w:rFonts w:ascii="Arial" w:hAnsi="Arial" w:cs="Arial"/>
          <w:bCs/>
          <w:color w:val="000000"/>
          <w:sz w:val="22"/>
          <w:szCs w:val="22"/>
        </w:rPr>
        <w:t>que</w:t>
      </w:r>
      <w:r w:rsidR="000F2023">
        <w:rPr>
          <w:rFonts w:ascii="Arial" w:hAnsi="Arial" w:cs="Arial"/>
          <w:bCs/>
          <w:color w:val="000000"/>
          <w:sz w:val="22"/>
          <w:szCs w:val="22"/>
        </w:rPr>
        <w:t xml:space="preserve"> com </w:t>
      </w:r>
      <w:r w:rsidR="005621D8">
        <w:rPr>
          <w:rFonts w:ascii="Arial" w:hAnsi="Arial" w:cs="Arial"/>
          <w:bCs/>
          <w:color w:val="000000"/>
          <w:sz w:val="22"/>
          <w:szCs w:val="22"/>
        </w:rPr>
        <w:t>a</w:t>
      </w:r>
      <w:r w:rsidR="00A45E0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B78D9">
        <w:rPr>
          <w:rFonts w:ascii="Arial" w:hAnsi="Arial" w:cs="Arial"/>
          <w:bCs/>
          <w:color w:val="000000"/>
          <w:sz w:val="22"/>
          <w:szCs w:val="22"/>
        </w:rPr>
        <w:t>exceção</w:t>
      </w:r>
      <w:r w:rsidR="00A45E08">
        <w:rPr>
          <w:rFonts w:ascii="Arial" w:hAnsi="Arial" w:cs="Arial"/>
          <w:bCs/>
          <w:color w:val="000000"/>
          <w:sz w:val="22"/>
          <w:szCs w:val="22"/>
        </w:rPr>
        <w:t xml:space="preserve"> dos gra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ndes centros urbanos </w:t>
      </w:r>
      <w:r w:rsidR="000F2023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Lisboa e </w:t>
      </w:r>
      <w:r w:rsidR="000F2023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Porto já são feitas pelas características da instituição e não </w:t>
      </w:r>
      <w:r w:rsidR="007D46A0">
        <w:rPr>
          <w:rFonts w:ascii="Arial" w:hAnsi="Arial" w:cs="Arial"/>
          <w:bCs/>
          <w:color w:val="000000"/>
          <w:sz w:val="22"/>
          <w:szCs w:val="22"/>
        </w:rPr>
        <w:t>pelo sub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sistema </w:t>
      </w:r>
      <w:r w:rsidR="005011FC">
        <w:rPr>
          <w:rFonts w:ascii="Arial" w:hAnsi="Arial" w:cs="Arial"/>
          <w:bCs/>
          <w:color w:val="000000"/>
          <w:sz w:val="22"/>
          <w:szCs w:val="22"/>
        </w:rPr>
        <w:t xml:space="preserve">a que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>pertencem</w:t>
      </w:r>
      <w:r w:rsidR="00AB0A7C">
        <w:rPr>
          <w:rFonts w:ascii="Arial" w:hAnsi="Arial" w:cs="Arial"/>
          <w:bCs/>
          <w:color w:val="000000"/>
          <w:sz w:val="22"/>
          <w:szCs w:val="22"/>
        </w:rPr>
        <w:t>);</w:t>
      </w:r>
    </w:p>
    <w:p w14:paraId="7BEDED52" w14:textId="4D5E4ACA" w:rsidR="0067726A" w:rsidRDefault="005011FC" w:rsidP="00DF58D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Defendem que</w:t>
      </w:r>
      <w:r w:rsidR="006C1857">
        <w:rPr>
          <w:rFonts w:ascii="Arial" w:hAnsi="Arial" w:cs="Arial"/>
          <w:bCs/>
          <w:color w:val="000000"/>
          <w:sz w:val="22"/>
          <w:szCs w:val="22"/>
        </w:rPr>
        <w:t xml:space="preserve"> para a apreciação das iniciativas </w:t>
      </w:r>
      <w:r w:rsidR="00CF60D0" w:rsidRPr="00732AD0">
        <w:rPr>
          <w:rFonts w:ascii="Arial" w:hAnsi="Arial" w:cs="Arial"/>
          <w:bCs/>
          <w:color w:val="000000"/>
          <w:sz w:val="22"/>
          <w:szCs w:val="22"/>
        </w:rPr>
        <w:t xml:space="preserve">não </w:t>
      </w:r>
      <w:r w:rsidR="00A0405A">
        <w:rPr>
          <w:rFonts w:ascii="Arial" w:hAnsi="Arial" w:cs="Arial"/>
          <w:bCs/>
          <w:color w:val="000000"/>
          <w:sz w:val="22"/>
          <w:szCs w:val="22"/>
        </w:rPr>
        <w:t xml:space="preserve">releva o debate sobre </w:t>
      </w:r>
      <w:r w:rsidR="0079759C">
        <w:rPr>
          <w:rFonts w:ascii="Arial" w:hAnsi="Arial" w:cs="Arial"/>
          <w:bCs/>
          <w:color w:val="000000"/>
          <w:sz w:val="22"/>
          <w:szCs w:val="22"/>
        </w:rPr>
        <w:t xml:space="preserve">manutenção ou não do sistema binário </w:t>
      </w:r>
      <w:r w:rsidR="000E6FEC">
        <w:rPr>
          <w:rFonts w:ascii="Arial" w:hAnsi="Arial" w:cs="Arial"/>
          <w:bCs/>
          <w:color w:val="000000"/>
          <w:sz w:val="22"/>
          <w:szCs w:val="22"/>
        </w:rPr>
        <w:t xml:space="preserve">no ensino superior </w:t>
      </w:r>
      <w:r w:rsidR="00F86DA7">
        <w:rPr>
          <w:rFonts w:ascii="Arial" w:hAnsi="Arial" w:cs="Arial"/>
          <w:bCs/>
          <w:color w:val="000000"/>
          <w:sz w:val="22"/>
          <w:szCs w:val="22"/>
        </w:rPr>
        <w:t xml:space="preserve">português,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contudo </w:t>
      </w:r>
      <w:r w:rsidR="008C3CF5">
        <w:rPr>
          <w:rFonts w:ascii="Arial" w:hAnsi="Arial" w:cs="Arial"/>
          <w:bCs/>
          <w:color w:val="000000"/>
          <w:sz w:val="22"/>
          <w:szCs w:val="22"/>
        </w:rPr>
        <w:t xml:space="preserve">afirmaram a sua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posição </w:t>
      </w:r>
      <w:r w:rsidR="001D0D04">
        <w:rPr>
          <w:rFonts w:ascii="Arial" w:hAnsi="Arial" w:cs="Arial"/>
          <w:bCs/>
          <w:color w:val="000000"/>
          <w:sz w:val="22"/>
          <w:szCs w:val="22"/>
        </w:rPr>
        <w:t xml:space="preserve">de que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Portugal </w:t>
      </w:r>
      <w:r w:rsidR="004F7F13">
        <w:rPr>
          <w:rFonts w:ascii="Arial" w:hAnsi="Arial" w:cs="Arial"/>
          <w:bCs/>
          <w:color w:val="000000"/>
          <w:sz w:val="22"/>
          <w:szCs w:val="22"/>
        </w:rPr>
        <w:t xml:space="preserve">beneficiaria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>com um sistema de ensino superior único</w:t>
      </w:r>
      <w:r w:rsidR="001D0D04">
        <w:rPr>
          <w:rFonts w:ascii="Arial" w:hAnsi="Arial" w:cs="Arial"/>
          <w:bCs/>
          <w:color w:val="000000"/>
          <w:sz w:val="22"/>
          <w:szCs w:val="22"/>
        </w:rPr>
        <w:t>,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diversificado</w:t>
      </w:r>
      <w:r w:rsidR="001D0D04">
        <w:rPr>
          <w:rFonts w:ascii="Arial" w:hAnsi="Arial" w:cs="Arial"/>
          <w:bCs/>
          <w:color w:val="000000"/>
          <w:sz w:val="22"/>
          <w:szCs w:val="22"/>
        </w:rPr>
        <w:t>,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no qual todas as instituições </w:t>
      </w:r>
      <w:r w:rsidR="002534C7">
        <w:rPr>
          <w:rFonts w:ascii="Arial" w:hAnsi="Arial" w:cs="Arial"/>
          <w:bCs/>
          <w:color w:val="000000"/>
          <w:sz w:val="22"/>
          <w:szCs w:val="22"/>
        </w:rPr>
        <w:t xml:space="preserve">fossem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>tratadas de forma igual</w:t>
      </w:r>
      <w:r w:rsidR="004300FD">
        <w:rPr>
          <w:rFonts w:ascii="Arial" w:hAnsi="Arial" w:cs="Arial"/>
          <w:bCs/>
          <w:color w:val="000000"/>
          <w:sz w:val="22"/>
          <w:szCs w:val="22"/>
        </w:rPr>
        <w:t xml:space="preserve">, com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>liberdade para diferentes perfis</w:t>
      </w:r>
      <w:r w:rsidR="00EA1399">
        <w:rPr>
          <w:rFonts w:ascii="Arial" w:hAnsi="Arial" w:cs="Arial"/>
          <w:bCs/>
          <w:color w:val="000000"/>
          <w:sz w:val="22"/>
          <w:szCs w:val="22"/>
        </w:rPr>
        <w:t>,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dependendo das suas áreas de conhecimento</w:t>
      </w:r>
      <w:r w:rsidR="0067726A">
        <w:rPr>
          <w:rFonts w:ascii="Arial" w:hAnsi="Arial" w:cs="Arial"/>
          <w:bCs/>
          <w:color w:val="000000"/>
          <w:sz w:val="22"/>
          <w:szCs w:val="22"/>
        </w:rPr>
        <w:t>,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região de influência e interesses</w:t>
      </w:r>
      <w:r w:rsidR="00EA139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450DB320" w14:textId="48196D33" w:rsidR="00C761D3" w:rsidRDefault="004300FD" w:rsidP="00DF58D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 cenário de aprovação destas iniciativas d</w:t>
      </w:r>
      <w:r w:rsidR="002D7AD0">
        <w:rPr>
          <w:rFonts w:ascii="Arial" w:hAnsi="Arial" w:cs="Arial"/>
          <w:bCs/>
          <w:color w:val="000000"/>
          <w:sz w:val="22"/>
          <w:szCs w:val="22"/>
        </w:rPr>
        <w:t xml:space="preserve">efendem que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>a oferta formativa</w:t>
      </w:r>
      <w:r w:rsidR="009050D2">
        <w:rPr>
          <w:rFonts w:ascii="Arial" w:hAnsi="Arial" w:cs="Arial"/>
          <w:bCs/>
          <w:color w:val="000000"/>
          <w:sz w:val="22"/>
          <w:szCs w:val="22"/>
        </w:rPr>
        <w:t xml:space="preserve"> nos dois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subsistemas </w:t>
      </w:r>
      <w:r w:rsidR="00AB313B">
        <w:rPr>
          <w:rFonts w:ascii="Arial" w:hAnsi="Arial" w:cs="Arial"/>
          <w:bCs/>
          <w:color w:val="000000"/>
          <w:sz w:val="22"/>
          <w:szCs w:val="22"/>
        </w:rPr>
        <w:t>deve ser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diferenciada </w:t>
      </w:r>
      <w:r w:rsidR="009050D2">
        <w:rPr>
          <w:rFonts w:ascii="Arial" w:hAnsi="Arial" w:cs="Arial"/>
          <w:bCs/>
          <w:color w:val="000000"/>
          <w:sz w:val="22"/>
          <w:szCs w:val="22"/>
        </w:rPr>
        <w:t>e que o</w:t>
      </w:r>
      <w:r w:rsidR="006A666A">
        <w:rPr>
          <w:rFonts w:ascii="Arial" w:hAnsi="Arial" w:cs="Arial"/>
          <w:bCs/>
          <w:color w:val="000000"/>
          <w:sz w:val="22"/>
          <w:szCs w:val="22"/>
        </w:rPr>
        <w:t>s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050D2">
        <w:rPr>
          <w:rFonts w:ascii="Arial" w:hAnsi="Arial" w:cs="Arial"/>
          <w:bCs/>
          <w:color w:val="000000"/>
          <w:sz w:val="22"/>
          <w:szCs w:val="22"/>
        </w:rPr>
        <w:t>p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>olitécnico</w:t>
      </w:r>
      <w:r w:rsidR="006A666A">
        <w:rPr>
          <w:rFonts w:ascii="Arial" w:hAnsi="Arial" w:cs="Arial"/>
          <w:bCs/>
          <w:color w:val="000000"/>
          <w:sz w:val="22"/>
          <w:szCs w:val="22"/>
        </w:rPr>
        <w:t>s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A666A">
        <w:rPr>
          <w:rFonts w:ascii="Arial" w:hAnsi="Arial" w:cs="Arial"/>
          <w:bCs/>
          <w:color w:val="000000"/>
          <w:sz w:val="22"/>
          <w:szCs w:val="22"/>
        </w:rPr>
        <w:t xml:space="preserve">deverão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>procur</w:t>
      </w:r>
      <w:r w:rsidR="006A666A">
        <w:rPr>
          <w:rFonts w:ascii="Arial" w:hAnsi="Arial" w:cs="Arial"/>
          <w:bCs/>
          <w:color w:val="000000"/>
          <w:sz w:val="22"/>
          <w:szCs w:val="22"/>
        </w:rPr>
        <w:t>ar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ministrar doutoramentos mais aplicados</w:t>
      </w:r>
      <w:r w:rsidR="008B6A1A">
        <w:rPr>
          <w:rFonts w:ascii="Arial" w:hAnsi="Arial" w:cs="Arial"/>
          <w:bCs/>
          <w:color w:val="000000"/>
          <w:sz w:val="22"/>
          <w:szCs w:val="22"/>
        </w:rPr>
        <w:t>,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mais ligados ao tecido industrial e empresarial</w:t>
      </w:r>
      <w:r w:rsidR="008B6A1A">
        <w:rPr>
          <w:rFonts w:ascii="Arial" w:hAnsi="Arial" w:cs="Arial"/>
          <w:bCs/>
          <w:color w:val="000000"/>
          <w:sz w:val="22"/>
          <w:szCs w:val="22"/>
        </w:rPr>
        <w:t>,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onde se inserem</w:t>
      </w:r>
      <w:r w:rsidR="008B6A1A">
        <w:rPr>
          <w:rFonts w:ascii="Arial" w:hAnsi="Arial" w:cs="Arial"/>
          <w:bCs/>
          <w:color w:val="000000"/>
          <w:sz w:val="22"/>
          <w:szCs w:val="22"/>
        </w:rPr>
        <w:t>,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B313B" w:rsidRPr="00DF58D8">
        <w:rPr>
          <w:rFonts w:ascii="Arial" w:hAnsi="Arial" w:cs="Arial"/>
          <w:bCs/>
          <w:color w:val="000000"/>
          <w:sz w:val="22"/>
          <w:szCs w:val="22"/>
        </w:rPr>
        <w:t>no entanto,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6A1A">
        <w:rPr>
          <w:rFonts w:ascii="Arial" w:hAnsi="Arial" w:cs="Arial"/>
          <w:bCs/>
          <w:color w:val="000000"/>
          <w:sz w:val="22"/>
          <w:szCs w:val="22"/>
        </w:rPr>
        <w:t xml:space="preserve">sublinharam que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 xml:space="preserve">as universidades também já </w:t>
      </w:r>
      <w:r w:rsidR="00A80EE3">
        <w:rPr>
          <w:rFonts w:ascii="Arial" w:hAnsi="Arial" w:cs="Arial"/>
          <w:bCs/>
          <w:color w:val="000000"/>
          <w:sz w:val="22"/>
          <w:szCs w:val="22"/>
        </w:rPr>
        <w:t xml:space="preserve">oferecem </w:t>
      </w:r>
      <w:r w:rsidR="00A10FAD" w:rsidRPr="00DF58D8">
        <w:rPr>
          <w:rFonts w:ascii="Arial" w:hAnsi="Arial" w:cs="Arial"/>
          <w:bCs/>
          <w:color w:val="000000"/>
          <w:sz w:val="22"/>
          <w:szCs w:val="22"/>
        </w:rPr>
        <w:t>doutoramentos aplicados</w:t>
      </w:r>
      <w:r w:rsidR="004428AB">
        <w:rPr>
          <w:rFonts w:ascii="Arial" w:hAnsi="Arial" w:cs="Arial"/>
          <w:bCs/>
          <w:color w:val="000000"/>
          <w:sz w:val="22"/>
          <w:szCs w:val="22"/>
        </w:rPr>
        <w:t>, pois o mercado assim o exige</w:t>
      </w:r>
      <w:r w:rsidR="00A80EE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C72C1">
        <w:rPr>
          <w:rFonts w:ascii="Arial" w:hAnsi="Arial" w:cs="Arial"/>
          <w:bCs/>
          <w:color w:val="000000"/>
          <w:sz w:val="22"/>
          <w:szCs w:val="22"/>
        </w:rPr>
        <w:t>existindo</w:t>
      </w:r>
      <w:r w:rsidR="00A80EE3">
        <w:rPr>
          <w:rFonts w:ascii="Arial" w:hAnsi="Arial" w:cs="Arial"/>
          <w:bCs/>
          <w:color w:val="000000"/>
          <w:sz w:val="22"/>
          <w:szCs w:val="22"/>
        </w:rPr>
        <w:t xml:space="preserve"> uma </w:t>
      </w:r>
      <w:r w:rsidR="00BC72C1">
        <w:rPr>
          <w:rFonts w:ascii="Arial" w:hAnsi="Arial" w:cs="Arial"/>
          <w:bCs/>
          <w:color w:val="000000"/>
          <w:sz w:val="22"/>
          <w:szCs w:val="22"/>
        </w:rPr>
        <w:t>tipologia</w:t>
      </w:r>
      <w:r w:rsidR="00A80EE3">
        <w:rPr>
          <w:rFonts w:ascii="Arial" w:hAnsi="Arial" w:cs="Arial"/>
          <w:bCs/>
          <w:color w:val="000000"/>
          <w:sz w:val="22"/>
          <w:szCs w:val="22"/>
        </w:rPr>
        <w:t xml:space="preserve"> muito diversificada de doutoramentos</w:t>
      </w:r>
      <w:r w:rsidR="005C5B2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B34A266" w14:textId="5888CE2B" w:rsidR="00725576" w:rsidRDefault="00282CBF" w:rsidP="009B60F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E2CB4">
        <w:rPr>
          <w:rFonts w:ascii="Arial" w:hAnsi="Arial" w:cs="Arial"/>
          <w:bCs/>
          <w:color w:val="000000"/>
          <w:sz w:val="22"/>
          <w:szCs w:val="22"/>
        </w:rPr>
        <w:t xml:space="preserve">Acreditam que </w:t>
      </w:r>
      <w:r w:rsidR="00725576">
        <w:rPr>
          <w:rFonts w:ascii="Arial" w:hAnsi="Arial" w:cs="Arial"/>
          <w:bCs/>
          <w:color w:val="000000"/>
          <w:sz w:val="22"/>
          <w:szCs w:val="22"/>
        </w:rPr>
        <w:t xml:space="preserve">as </w:t>
      </w:r>
      <w:r w:rsidR="004A0C2C" w:rsidRPr="006E2CB4">
        <w:rPr>
          <w:rFonts w:ascii="Arial" w:hAnsi="Arial" w:cs="Arial"/>
          <w:bCs/>
          <w:color w:val="000000"/>
          <w:sz w:val="22"/>
          <w:szCs w:val="22"/>
        </w:rPr>
        <w:t>alterações</w:t>
      </w:r>
      <w:r w:rsidR="00725576">
        <w:rPr>
          <w:rFonts w:ascii="Arial" w:hAnsi="Arial" w:cs="Arial"/>
          <w:bCs/>
          <w:color w:val="000000"/>
          <w:sz w:val="22"/>
          <w:szCs w:val="22"/>
        </w:rPr>
        <w:t xml:space="preserve"> propostas</w:t>
      </w:r>
      <w:r w:rsidRPr="006E2CB4">
        <w:rPr>
          <w:rFonts w:ascii="Arial" w:hAnsi="Arial" w:cs="Arial"/>
          <w:bCs/>
          <w:color w:val="000000"/>
          <w:sz w:val="22"/>
          <w:szCs w:val="22"/>
        </w:rPr>
        <w:t xml:space="preserve"> terão </w:t>
      </w:r>
      <w:r w:rsidR="00FC0FAB" w:rsidRPr="006E2CB4">
        <w:rPr>
          <w:rFonts w:ascii="Arial" w:hAnsi="Arial" w:cs="Arial"/>
          <w:bCs/>
          <w:color w:val="000000"/>
          <w:sz w:val="22"/>
          <w:szCs w:val="22"/>
        </w:rPr>
        <w:t xml:space="preserve">um </w:t>
      </w:r>
      <w:r w:rsidRPr="006E2CB4">
        <w:rPr>
          <w:rFonts w:ascii="Arial" w:hAnsi="Arial" w:cs="Arial"/>
          <w:bCs/>
          <w:color w:val="000000"/>
          <w:sz w:val="22"/>
          <w:szCs w:val="22"/>
        </w:rPr>
        <w:t xml:space="preserve">impacto mais significativo </w:t>
      </w:r>
      <w:r w:rsidR="004A0C2C" w:rsidRPr="006E2CB4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r w:rsidR="00FC0FAB" w:rsidRPr="006E2CB4">
        <w:rPr>
          <w:rFonts w:ascii="Arial" w:hAnsi="Arial" w:cs="Arial"/>
          <w:bCs/>
          <w:color w:val="000000"/>
          <w:sz w:val="22"/>
          <w:szCs w:val="22"/>
        </w:rPr>
        <w:t>sistema</w:t>
      </w:r>
      <w:r w:rsidR="004A0C2C" w:rsidRPr="006E2CB4">
        <w:rPr>
          <w:rFonts w:ascii="Arial" w:hAnsi="Arial" w:cs="Arial"/>
          <w:bCs/>
          <w:color w:val="000000"/>
          <w:sz w:val="22"/>
          <w:szCs w:val="22"/>
        </w:rPr>
        <w:t xml:space="preserve"> politécnico</w:t>
      </w:r>
      <w:r w:rsidR="00AB313B">
        <w:rPr>
          <w:rFonts w:ascii="Arial" w:hAnsi="Arial" w:cs="Arial"/>
          <w:bCs/>
          <w:color w:val="000000"/>
          <w:sz w:val="22"/>
          <w:szCs w:val="22"/>
        </w:rPr>
        <w:t>,</w:t>
      </w:r>
      <w:r w:rsidR="00FC0FAB" w:rsidRPr="006E2CB4">
        <w:rPr>
          <w:rFonts w:ascii="Arial" w:hAnsi="Arial" w:cs="Arial"/>
          <w:bCs/>
          <w:color w:val="000000"/>
          <w:sz w:val="22"/>
          <w:szCs w:val="22"/>
        </w:rPr>
        <w:t xml:space="preserve"> reconhecendo</w:t>
      </w:r>
      <w:r w:rsidR="006A666A">
        <w:rPr>
          <w:rFonts w:ascii="Arial" w:hAnsi="Arial" w:cs="Arial"/>
          <w:bCs/>
          <w:color w:val="000000"/>
          <w:sz w:val="22"/>
          <w:szCs w:val="22"/>
        </w:rPr>
        <w:t>-lhe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capacidade científica e </w:t>
      </w:r>
      <w:r w:rsidR="00DD695C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transferência de conhecimento em determinadas áreas</w:t>
      </w:r>
      <w:r w:rsidR="00DD695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sem</w:t>
      </w:r>
      <w:r w:rsidR="00190756" w:rsidRPr="006E2C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33FE" w:rsidRPr="006E2CB4">
        <w:rPr>
          <w:rFonts w:ascii="Arial" w:hAnsi="Arial" w:cs="Arial"/>
          <w:bCs/>
          <w:color w:val="000000"/>
          <w:sz w:val="22"/>
          <w:szCs w:val="22"/>
        </w:rPr>
        <w:t xml:space="preserve">que esta seja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associada</w:t>
      </w:r>
      <w:r w:rsidR="007D13F2">
        <w:rPr>
          <w:rFonts w:ascii="Arial" w:hAnsi="Arial" w:cs="Arial"/>
          <w:bCs/>
          <w:color w:val="000000"/>
          <w:sz w:val="22"/>
          <w:szCs w:val="22"/>
        </w:rPr>
        <w:t xml:space="preserve"> ou fique refém dos apoios </w:t>
      </w:r>
      <w:r w:rsidR="00D31694">
        <w:rPr>
          <w:rFonts w:ascii="Arial" w:hAnsi="Arial" w:cs="Arial"/>
          <w:bCs/>
          <w:color w:val="000000"/>
          <w:sz w:val="22"/>
          <w:szCs w:val="22"/>
        </w:rPr>
        <w:t xml:space="preserve">das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universi</w:t>
      </w:r>
      <w:r w:rsidR="00D31694">
        <w:rPr>
          <w:rFonts w:ascii="Arial" w:hAnsi="Arial" w:cs="Arial"/>
          <w:bCs/>
          <w:color w:val="000000"/>
          <w:sz w:val="22"/>
          <w:szCs w:val="22"/>
        </w:rPr>
        <w:t>dades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ou </w:t>
      </w:r>
      <w:r w:rsidR="00D31694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apoios externos</w:t>
      </w:r>
      <w:r w:rsidR="00BA51C6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01166F7" w14:textId="694AE46B" w:rsidR="00C25CAB" w:rsidRDefault="00BA51C6" w:rsidP="009B60F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Em relação à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captação de alunos não </w:t>
      </w:r>
      <w:r w:rsidR="006E2E6E">
        <w:rPr>
          <w:rFonts w:ascii="Arial" w:hAnsi="Arial" w:cs="Arial"/>
          <w:bCs/>
          <w:color w:val="000000"/>
          <w:sz w:val="22"/>
          <w:szCs w:val="22"/>
        </w:rPr>
        <w:t xml:space="preserve">acreditam que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o sistema universitário </w:t>
      </w:r>
      <w:r w:rsidR="006E2E6E">
        <w:rPr>
          <w:rFonts w:ascii="Arial" w:hAnsi="Arial" w:cs="Arial"/>
          <w:bCs/>
          <w:color w:val="000000"/>
          <w:sz w:val="22"/>
          <w:szCs w:val="22"/>
        </w:rPr>
        <w:t xml:space="preserve">seja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prejudicado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1694">
        <w:rPr>
          <w:rFonts w:ascii="Arial" w:hAnsi="Arial" w:cs="Arial"/>
          <w:bCs/>
          <w:color w:val="000000"/>
          <w:sz w:val="22"/>
          <w:szCs w:val="22"/>
        </w:rPr>
        <w:t xml:space="preserve">pela </w:t>
      </w:r>
      <w:r w:rsidR="00741553">
        <w:rPr>
          <w:rFonts w:ascii="Arial" w:hAnsi="Arial" w:cs="Arial"/>
          <w:bCs/>
          <w:color w:val="000000"/>
          <w:sz w:val="22"/>
          <w:szCs w:val="22"/>
        </w:rPr>
        <w:t xml:space="preserve">outorga de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doutoramentos por parte dos </w:t>
      </w:r>
      <w:r w:rsidR="00245E5F" w:rsidRPr="006E2CB4">
        <w:rPr>
          <w:rFonts w:ascii="Arial" w:hAnsi="Arial" w:cs="Arial"/>
          <w:bCs/>
          <w:color w:val="000000"/>
          <w:sz w:val="22"/>
          <w:szCs w:val="22"/>
        </w:rPr>
        <w:t>politécnicos</w:t>
      </w:r>
      <w:r w:rsidR="00245E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45E5F" w:rsidRPr="006E2CB4">
        <w:rPr>
          <w:rFonts w:ascii="Arial" w:hAnsi="Arial" w:cs="Arial"/>
          <w:bCs/>
          <w:color w:val="000000"/>
          <w:sz w:val="22"/>
          <w:szCs w:val="22"/>
        </w:rPr>
        <w:t>acreditam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que os perfis de estudantes definir</w:t>
      </w:r>
      <w:r w:rsidR="00741553">
        <w:rPr>
          <w:rFonts w:ascii="Arial" w:hAnsi="Arial" w:cs="Arial"/>
          <w:bCs/>
          <w:color w:val="000000"/>
          <w:sz w:val="22"/>
          <w:szCs w:val="22"/>
        </w:rPr>
        <w:t xml:space="preserve">ão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quem realizará doutoramentos </w:t>
      </w:r>
      <w:r w:rsidR="006E6D8E">
        <w:rPr>
          <w:rFonts w:ascii="Arial" w:hAnsi="Arial" w:cs="Arial"/>
          <w:bCs/>
          <w:color w:val="000000"/>
          <w:sz w:val="22"/>
          <w:szCs w:val="22"/>
        </w:rPr>
        <w:t>e em que áreas;</w:t>
      </w:r>
    </w:p>
    <w:p w14:paraId="43AF0DBE" w14:textId="75E6AA0E" w:rsidR="00894A41" w:rsidRDefault="00C25CAB" w:rsidP="009B60F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Defendem </w:t>
      </w:r>
      <w:r w:rsidR="00F1149E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a outorga de doutoramento em qualquer subsistema deve estar sujeita aos mesmos padrões de qualidade e regras</w:t>
      </w:r>
      <w:r w:rsidR="00F1149E">
        <w:rPr>
          <w:rFonts w:ascii="Arial" w:hAnsi="Arial" w:cs="Arial"/>
          <w:bCs/>
          <w:color w:val="000000"/>
          <w:sz w:val="22"/>
          <w:szCs w:val="22"/>
        </w:rPr>
        <w:t xml:space="preserve">, e que estas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apenas devem variar </w:t>
      </w:r>
      <w:r w:rsidR="005677AF">
        <w:rPr>
          <w:rFonts w:ascii="Arial" w:hAnsi="Arial" w:cs="Arial"/>
          <w:bCs/>
          <w:color w:val="000000"/>
          <w:sz w:val="22"/>
          <w:szCs w:val="22"/>
        </w:rPr>
        <w:t xml:space="preserve">em função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da área de conhecimento e não o tipo de subsistema a que pertencem</w:t>
      </w:r>
      <w:r w:rsidR="005677AF">
        <w:rPr>
          <w:rFonts w:ascii="Arial" w:hAnsi="Arial" w:cs="Arial"/>
          <w:bCs/>
          <w:color w:val="000000"/>
          <w:sz w:val="22"/>
          <w:szCs w:val="22"/>
        </w:rPr>
        <w:t>,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por outro lado</w:t>
      </w:r>
      <w:r w:rsidR="005677AF">
        <w:rPr>
          <w:rFonts w:ascii="Arial" w:hAnsi="Arial" w:cs="Arial"/>
          <w:bCs/>
          <w:color w:val="000000"/>
          <w:sz w:val="22"/>
          <w:szCs w:val="22"/>
        </w:rPr>
        <w:t>,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a natureza das instituições de ensino superior irão de forma natural constituir </w:t>
      </w:r>
      <w:r w:rsidR="00D31694">
        <w:rPr>
          <w:rFonts w:ascii="Arial" w:hAnsi="Arial" w:cs="Arial"/>
          <w:bCs/>
          <w:color w:val="000000"/>
          <w:sz w:val="22"/>
          <w:szCs w:val="22"/>
        </w:rPr>
        <w:t xml:space="preserve">uma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oferta formativa diferencia</w:t>
      </w:r>
      <w:r w:rsidR="00973800">
        <w:rPr>
          <w:rFonts w:ascii="Arial" w:hAnsi="Arial" w:cs="Arial"/>
          <w:bCs/>
          <w:color w:val="000000"/>
          <w:sz w:val="22"/>
          <w:szCs w:val="22"/>
        </w:rPr>
        <w:t>da</w:t>
      </w:r>
      <w:r w:rsidR="00894A41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4C9A38B" w14:textId="3B954D97" w:rsidR="00F86DA7" w:rsidRDefault="00E8496C" w:rsidP="009B60F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Consideram que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no panorama nacional </w:t>
      </w:r>
      <w:r w:rsidR="00C15CF1">
        <w:rPr>
          <w:rFonts w:ascii="Arial" w:hAnsi="Arial" w:cs="Arial"/>
          <w:bCs/>
          <w:color w:val="000000"/>
          <w:sz w:val="22"/>
          <w:szCs w:val="22"/>
        </w:rPr>
        <w:t>existe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confusão </w:t>
      </w:r>
      <w:r w:rsidR="00245E5F">
        <w:rPr>
          <w:rFonts w:ascii="Arial" w:hAnsi="Arial" w:cs="Arial"/>
          <w:bCs/>
          <w:color w:val="000000"/>
          <w:sz w:val="22"/>
          <w:szCs w:val="22"/>
        </w:rPr>
        <w:t>sobre a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organiza</w:t>
      </w:r>
      <w:r w:rsidR="00245E5F">
        <w:rPr>
          <w:rFonts w:ascii="Arial" w:hAnsi="Arial" w:cs="Arial"/>
          <w:bCs/>
          <w:color w:val="000000"/>
          <w:sz w:val="22"/>
          <w:szCs w:val="22"/>
        </w:rPr>
        <w:t xml:space="preserve">ção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do ensino superior </w:t>
      </w:r>
      <w:r w:rsidR="00C15CF1">
        <w:rPr>
          <w:rFonts w:ascii="Arial" w:hAnsi="Arial" w:cs="Arial"/>
          <w:bCs/>
          <w:color w:val="000000"/>
          <w:sz w:val="22"/>
          <w:szCs w:val="22"/>
        </w:rPr>
        <w:t>e</w:t>
      </w:r>
      <w:r w:rsidR="00245E5F">
        <w:rPr>
          <w:rFonts w:ascii="Arial" w:hAnsi="Arial" w:cs="Arial"/>
          <w:bCs/>
          <w:color w:val="000000"/>
          <w:sz w:val="22"/>
          <w:szCs w:val="22"/>
        </w:rPr>
        <w:t>,</w:t>
      </w:r>
      <w:r w:rsidR="00C15CF1">
        <w:rPr>
          <w:rFonts w:ascii="Arial" w:hAnsi="Arial" w:cs="Arial"/>
          <w:bCs/>
          <w:color w:val="000000"/>
          <w:sz w:val="22"/>
          <w:szCs w:val="22"/>
        </w:rPr>
        <w:t xml:space="preserve"> por isso</w:t>
      </w:r>
      <w:r w:rsidR="00245E5F">
        <w:rPr>
          <w:rFonts w:ascii="Arial" w:hAnsi="Arial" w:cs="Arial"/>
          <w:bCs/>
          <w:color w:val="000000"/>
          <w:sz w:val="22"/>
          <w:szCs w:val="22"/>
        </w:rPr>
        <w:t>,</w:t>
      </w:r>
      <w:r w:rsidR="00C15CF1">
        <w:rPr>
          <w:rFonts w:ascii="Arial" w:hAnsi="Arial" w:cs="Arial"/>
          <w:bCs/>
          <w:color w:val="000000"/>
          <w:sz w:val="22"/>
          <w:szCs w:val="22"/>
        </w:rPr>
        <w:t xml:space="preserve"> acreditam que a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nova designação poderá clarificar </w:t>
      </w:r>
      <w:r w:rsidR="00B1331E">
        <w:rPr>
          <w:rFonts w:ascii="Arial" w:hAnsi="Arial" w:cs="Arial"/>
          <w:bCs/>
          <w:color w:val="000000"/>
          <w:sz w:val="22"/>
          <w:szCs w:val="22"/>
        </w:rPr>
        <w:t>que o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ensino ministrado </w:t>
      </w:r>
      <w:r w:rsidR="00245E5F">
        <w:rPr>
          <w:rFonts w:ascii="Arial" w:hAnsi="Arial" w:cs="Arial"/>
          <w:bCs/>
          <w:color w:val="000000"/>
          <w:sz w:val="22"/>
          <w:szCs w:val="22"/>
        </w:rPr>
        <w:t xml:space="preserve">nos politécnicos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é de nível superior</w:t>
      </w:r>
      <w:r w:rsidR="00B1331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F86DA7">
        <w:rPr>
          <w:rFonts w:ascii="Arial" w:hAnsi="Arial" w:cs="Arial"/>
          <w:bCs/>
          <w:color w:val="000000"/>
          <w:sz w:val="22"/>
          <w:szCs w:val="22"/>
        </w:rPr>
        <w:t xml:space="preserve">podendo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combater algum preconceito e estigma social que ainda subsiste face </w:t>
      </w:r>
      <w:r w:rsidR="00245E5F">
        <w:rPr>
          <w:rFonts w:ascii="Arial" w:hAnsi="Arial" w:cs="Arial"/>
          <w:bCs/>
          <w:color w:val="000000"/>
          <w:sz w:val="22"/>
          <w:szCs w:val="22"/>
        </w:rPr>
        <w:t>a</w:t>
      </w:r>
      <w:r w:rsidR="00D54522">
        <w:rPr>
          <w:rFonts w:ascii="Arial" w:hAnsi="Arial" w:cs="Arial"/>
          <w:bCs/>
          <w:color w:val="000000"/>
          <w:sz w:val="22"/>
          <w:szCs w:val="22"/>
        </w:rPr>
        <w:t>os politécnicos;</w:t>
      </w:r>
    </w:p>
    <w:p w14:paraId="59C60878" w14:textId="4C0B2528" w:rsidR="00CA3CD0" w:rsidRDefault="00F86DA7" w:rsidP="009B60F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panorama </w:t>
      </w:r>
      <w:r w:rsidR="003E4508">
        <w:rPr>
          <w:rFonts w:ascii="Arial" w:hAnsi="Arial" w:cs="Arial"/>
          <w:bCs/>
          <w:color w:val="000000"/>
          <w:sz w:val="22"/>
          <w:szCs w:val="22"/>
        </w:rPr>
        <w:t>i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nternacional acreditam</w:t>
      </w:r>
      <w:r w:rsidR="003E4508">
        <w:rPr>
          <w:rFonts w:ascii="Arial" w:hAnsi="Arial" w:cs="Arial"/>
          <w:bCs/>
          <w:color w:val="000000"/>
          <w:sz w:val="22"/>
          <w:szCs w:val="22"/>
        </w:rPr>
        <w:t xml:space="preserve"> que a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mudança de designação também </w:t>
      </w:r>
      <w:r w:rsidR="00AB313B">
        <w:rPr>
          <w:rFonts w:ascii="Arial" w:hAnsi="Arial" w:cs="Arial"/>
          <w:bCs/>
          <w:color w:val="000000"/>
          <w:sz w:val="22"/>
          <w:szCs w:val="22"/>
        </w:rPr>
        <w:t xml:space="preserve">contribuirá para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clarificar o tipo de ensino ministrado pel</w:t>
      </w:r>
      <w:r w:rsidR="005C49C6">
        <w:rPr>
          <w:rFonts w:ascii="Arial" w:hAnsi="Arial" w:cs="Arial"/>
          <w:bCs/>
          <w:color w:val="000000"/>
          <w:sz w:val="22"/>
          <w:szCs w:val="22"/>
        </w:rPr>
        <w:t>o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s </w:t>
      </w:r>
      <w:r w:rsidR="005C49C6">
        <w:rPr>
          <w:rFonts w:ascii="Arial" w:hAnsi="Arial" w:cs="Arial"/>
          <w:bCs/>
          <w:color w:val="000000"/>
          <w:sz w:val="22"/>
          <w:szCs w:val="22"/>
        </w:rPr>
        <w:t xml:space="preserve">politécnicos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portugues</w:t>
      </w:r>
      <w:r w:rsidR="005C49C6">
        <w:rPr>
          <w:rFonts w:ascii="Arial" w:hAnsi="Arial" w:cs="Arial"/>
          <w:bCs/>
          <w:color w:val="000000"/>
          <w:sz w:val="22"/>
          <w:szCs w:val="22"/>
        </w:rPr>
        <w:t>es,</w:t>
      </w:r>
      <w:r w:rsidR="003E4508">
        <w:rPr>
          <w:rFonts w:ascii="Arial" w:hAnsi="Arial" w:cs="Arial"/>
          <w:bCs/>
          <w:color w:val="000000"/>
          <w:sz w:val="22"/>
          <w:szCs w:val="22"/>
        </w:rPr>
        <w:t xml:space="preserve"> uma vez que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a palavra </w:t>
      </w:r>
      <w:r w:rsidR="003E4508">
        <w:rPr>
          <w:rFonts w:ascii="Arial" w:hAnsi="Arial" w:cs="Arial"/>
          <w:bCs/>
          <w:color w:val="000000"/>
          <w:sz w:val="22"/>
          <w:szCs w:val="22"/>
        </w:rPr>
        <w:t>«p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olitécnico</w:t>
      </w:r>
      <w:r w:rsidR="003E4508">
        <w:rPr>
          <w:rFonts w:ascii="Arial" w:hAnsi="Arial" w:cs="Arial"/>
          <w:bCs/>
          <w:color w:val="000000"/>
          <w:sz w:val="22"/>
          <w:szCs w:val="22"/>
        </w:rPr>
        <w:t>»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pode ser usada para designar escolas de nível não superior </w:t>
      </w:r>
      <w:r w:rsidR="009779A8">
        <w:rPr>
          <w:rFonts w:ascii="Arial" w:hAnsi="Arial" w:cs="Arial"/>
          <w:bCs/>
          <w:color w:val="000000"/>
          <w:sz w:val="22"/>
          <w:szCs w:val="22"/>
        </w:rPr>
        <w:t>em a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lguns países</w:t>
      </w:r>
      <w:r w:rsidR="005C49C6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0958064" w14:textId="156D65F9" w:rsidR="004E6E07" w:rsidRDefault="00CA3CD0" w:rsidP="009B60F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ntende</w:t>
      </w:r>
      <w:r>
        <w:rPr>
          <w:rFonts w:ascii="Arial" w:hAnsi="Arial" w:cs="Arial"/>
          <w:bCs/>
          <w:color w:val="000000"/>
          <w:sz w:val="22"/>
          <w:szCs w:val="22"/>
        </w:rPr>
        <w:t>m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que se deve evita</w:t>
      </w:r>
      <w:r w:rsidR="00F7414A">
        <w:rPr>
          <w:rFonts w:ascii="Arial" w:hAnsi="Arial" w:cs="Arial"/>
          <w:bCs/>
          <w:color w:val="000000"/>
          <w:sz w:val="22"/>
          <w:szCs w:val="22"/>
        </w:rPr>
        <w:t>r a proliferaç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ão </w:t>
      </w:r>
      <w:r w:rsidR="00F7414A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designações e num cenário de alteração</w:t>
      </w:r>
      <w:r w:rsidR="004E6E07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designação </w:t>
      </w:r>
      <w:r w:rsidR="004E6E07">
        <w:rPr>
          <w:rFonts w:ascii="Arial" w:hAnsi="Arial" w:cs="Arial"/>
          <w:bCs/>
          <w:color w:val="000000"/>
          <w:sz w:val="22"/>
          <w:szCs w:val="22"/>
        </w:rPr>
        <w:t xml:space="preserve">esta deverá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ser automática</w:t>
      </w:r>
      <w:r w:rsidR="005C49C6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58FBF303" w14:textId="41028BA2" w:rsidR="006506D7" w:rsidRDefault="00943E38" w:rsidP="009B60F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Relativamente à evolução da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rede de ensino superior em Portugal</w:t>
      </w:r>
      <w:r w:rsidR="004E2E8E">
        <w:rPr>
          <w:rFonts w:ascii="Arial" w:hAnsi="Arial" w:cs="Arial"/>
          <w:bCs/>
          <w:color w:val="000000"/>
          <w:sz w:val="22"/>
          <w:szCs w:val="22"/>
        </w:rPr>
        <w:t xml:space="preserve"> nos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próximos </w:t>
      </w:r>
      <w:r w:rsidR="004E2E8E">
        <w:rPr>
          <w:rFonts w:ascii="Arial" w:hAnsi="Arial" w:cs="Arial"/>
          <w:bCs/>
          <w:color w:val="000000"/>
          <w:sz w:val="22"/>
          <w:szCs w:val="22"/>
        </w:rPr>
        <w:t xml:space="preserve">dez anos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acredita</w:t>
      </w:r>
      <w:r w:rsidR="004E2E8E">
        <w:rPr>
          <w:rFonts w:ascii="Arial" w:hAnsi="Arial" w:cs="Arial"/>
          <w:bCs/>
          <w:color w:val="000000"/>
          <w:sz w:val="22"/>
          <w:szCs w:val="22"/>
        </w:rPr>
        <w:t>m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que as alterações que </w:t>
      </w:r>
      <w:r w:rsidR="00D60BD9">
        <w:rPr>
          <w:rFonts w:ascii="Arial" w:hAnsi="Arial" w:cs="Arial"/>
          <w:bCs/>
          <w:color w:val="000000"/>
          <w:sz w:val="22"/>
          <w:szCs w:val="22"/>
        </w:rPr>
        <w:t xml:space="preserve">se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vierem a</w:t>
      </w:r>
      <w:r w:rsidR="00D60B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C49C6">
        <w:rPr>
          <w:rFonts w:ascii="Arial" w:hAnsi="Arial" w:cs="Arial"/>
          <w:bCs/>
          <w:color w:val="000000"/>
          <w:sz w:val="22"/>
          <w:szCs w:val="22"/>
        </w:rPr>
        <w:t xml:space="preserve">operar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serão motivadas fundamentalmente pelas dinâmicas criadas pelas próprias instituições de ensino superior </w:t>
      </w:r>
      <w:r w:rsidR="003B66A6">
        <w:rPr>
          <w:rFonts w:ascii="Arial" w:hAnsi="Arial" w:cs="Arial"/>
          <w:bCs/>
          <w:color w:val="000000"/>
          <w:sz w:val="22"/>
          <w:szCs w:val="22"/>
        </w:rPr>
        <w:t>e</w:t>
      </w:r>
      <w:r w:rsidR="005C49C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por </w:t>
      </w:r>
      <w:r w:rsidR="003B66A6">
        <w:rPr>
          <w:rFonts w:ascii="Arial" w:hAnsi="Arial" w:cs="Arial"/>
          <w:bCs/>
          <w:color w:val="000000"/>
          <w:sz w:val="22"/>
          <w:szCs w:val="22"/>
        </w:rPr>
        <w:t xml:space="preserve">essa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razão</w:t>
      </w:r>
      <w:r w:rsidR="005C49C6">
        <w:rPr>
          <w:rFonts w:ascii="Arial" w:hAnsi="Arial" w:cs="Arial"/>
          <w:bCs/>
          <w:color w:val="000000"/>
          <w:sz w:val="22"/>
          <w:szCs w:val="22"/>
        </w:rPr>
        <w:t>,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entende</w:t>
      </w:r>
      <w:r w:rsidR="003B66A6">
        <w:rPr>
          <w:rFonts w:ascii="Arial" w:hAnsi="Arial" w:cs="Arial"/>
          <w:bCs/>
          <w:color w:val="000000"/>
          <w:sz w:val="22"/>
          <w:szCs w:val="22"/>
        </w:rPr>
        <w:t>m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que nenhuma das </w:t>
      </w:r>
      <w:r w:rsidR="009713F8">
        <w:rPr>
          <w:rFonts w:ascii="Arial" w:hAnsi="Arial" w:cs="Arial"/>
          <w:bCs/>
          <w:color w:val="000000"/>
          <w:sz w:val="22"/>
          <w:szCs w:val="22"/>
        </w:rPr>
        <w:t>duas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medidas em análise </w:t>
      </w:r>
      <w:r w:rsidR="009713F8">
        <w:rPr>
          <w:rFonts w:ascii="Arial" w:hAnsi="Arial" w:cs="Arial"/>
          <w:bCs/>
          <w:color w:val="000000"/>
          <w:sz w:val="22"/>
          <w:szCs w:val="22"/>
        </w:rPr>
        <w:t xml:space="preserve">será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um </w:t>
      </w:r>
      <w:r w:rsidR="009713F8" w:rsidRPr="006E2CB4">
        <w:rPr>
          <w:rFonts w:ascii="Arial" w:hAnsi="Arial" w:cs="Arial"/>
          <w:bCs/>
          <w:color w:val="000000"/>
          <w:sz w:val="22"/>
          <w:szCs w:val="22"/>
        </w:rPr>
        <w:t>fator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condicionante do desenvolvimento do sistema d</w:t>
      </w:r>
      <w:r w:rsidR="009713F8">
        <w:rPr>
          <w:rFonts w:ascii="Arial" w:hAnsi="Arial" w:cs="Arial"/>
          <w:bCs/>
          <w:color w:val="000000"/>
          <w:sz w:val="22"/>
          <w:szCs w:val="22"/>
        </w:rPr>
        <w:t>o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ensino superior português</w:t>
      </w:r>
      <w:r w:rsidR="005C49C6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40B7E69" w14:textId="013956B5" w:rsidR="00CF60D0" w:rsidRPr="006E2CB4" w:rsidRDefault="006506D7" w:rsidP="009B60F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Por fim, </w:t>
      </w:r>
      <w:r w:rsidR="005C49C6">
        <w:rPr>
          <w:rFonts w:ascii="Arial" w:hAnsi="Arial" w:cs="Arial"/>
          <w:bCs/>
          <w:color w:val="000000"/>
          <w:sz w:val="22"/>
          <w:szCs w:val="22"/>
        </w:rPr>
        <w:t xml:space="preserve">argumentaram que pese embora existam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questões em análise </w:t>
      </w:r>
      <w:r w:rsidR="00822703">
        <w:rPr>
          <w:rFonts w:ascii="Arial" w:hAnsi="Arial" w:cs="Arial"/>
          <w:bCs/>
          <w:color w:val="000000"/>
          <w:sz w:val="22"/>
          <w:szCs w:val="22"/>
        </w:rPr>
        <w:t>relativamente ao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 ensino superior em Portuga</w:t>
      </w:r>
      <w:r w:rsidR="00A82348">
        <w:rPr>
          <w:rFonts w:ascii="Arial" w:hAnsi="Arial" w:cs="Arial"/>
          <w:bCs/>
          <w:color w:val="000000"/>
          <w:sz w:val="22"/>
          <w:szCs w:val="22"/>
        </w:rPr>
        <w:t>l,</w:t>
      </w:r>
      <w:r w:rsidR="0084075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D128D">
        <w:rPr>
          <w:rFonts w:ascii="Arial" w:hAnsi="Arial" w:cs="Arial"/>
          <w:bCs/>
          <w:color w:val="000000"/>
          <w:sz w:val="22"/>
          <w:szCs w:val="22"/>
        </w:rPr>
        <w:t>no entanto</w:t>
      </w:r>
      <w:r w:rsidR="005C49C6">
        <w:rPr>
          <w:rFonts w:ascii="Arial" w:hAnsi="Arial" w:cs="Arial"/>
          <w:bCs/>
          <w:color w:val="000000"/>
          <w:sz w:val="22"/>
          <w:szCs w:val="22"/>
        </w:rPr>
        <w:t>,</w:t>
      </w:r>
      <w:r w:rsidR="00BD128D">
        <w:rPr>
          <w:rFonts w:ascii="Arial" w:hAnsi="Arial" w:cs="Arial"/>
          <w:bCs/>
          <w:color w:val="000000"/>
          <w:sz w:val="22"/>
          <w:szCs w:val="22"/>
        </w:rPr>
        <w:t xml:space="preserve"> consideram que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essas questões são complexas e variadas</w:t>
      </w:r>
      <w:r w:rsidR="00BD128D">
        <w:rPr>
          <w:rFonts w:ascii="Arial" w:hAnsi="Arial" w:cs="Arial"/>
          <w:bCs/>
          <w:color w:val="000000"/>
          <w:sz w:val="22"/>
          <w:szCs w:val="22"/>
        </w:rPr>
        <w:t xml:space="preserve">, e os dois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aspetos agora em discussão não podem estar reféns de revisões que </w:t>
      </w:r>
      <w:r w:rsidR="00507835">
        <w:rPr>
          <w:rFonts w:ascii="Arial" w:hAnsi="Arial" w:cs="Arial"/>
          <w:bCs/>
          <w:color w:val="000000"/>
          <w:sz w:val="22"/>
          <w:szCs w:val="22"/>
        </w:rPr>
        <w:t>irão tardar</w:t>
      </w:r>
      <w:r w:rsidR="00DD1547">
        <w:rPr>
          <w:rFonts w:ascii="Arial" w:hAnsi="Arial" w:cs="Arial"/>
          <w:bCs/>
          <w:color w:val="000000"/>
          <w:sz w:val="22"/>
          <w:szCs w:val="22"/>
        </w:rPr>
        <w:t>, defende</w:t>
      </w:r>
      <w:r w:rsidR="005C49C6">
        <w:rPr>
          <w:rFonts w:ascii="Arial" w:hAnsi="Arial" w:cs="Arial"/>
          <w:bCs/>
          <w:color w:val="000000"/>
          <w:sz w:val="22"/>
          <w:szCs w:val="22"/>
        </w:rPr>
        <w:t xml:space="preserve">ndo, assim </w:t>
      </w:r>
      <w:r w:rsidR="00DD1547">
        <w:rPr>
          <w:rFonts w:ascii="Arial" w:hAnsi="Arial" w:cs="Arial"/>
          <w:bCs/>
          <w:color w:val="000000"/>
          <w:sz w:val="22"/>
          <w:szCs w:val="22"/>
        </w:rPr>
        <w:t xml:space="preserve">ser 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 xml:space="preserve">urgente </w:t>
      </w:r>
      <w:r w:rsidR="00DD1547">
        <w:rPr>
          <w:rFonts w:ascii="Arial" w:hAnsi="Arial" w:cs="Arial"/>
          <w:bCs/>
          <w:color w:val="000000"/>
          <w:sz w:val="22"/>
          <w:szCs w:val="22"/>
        </w:rPr>
        <w:t>t</w:t>
      </w:r>
      <w:r w:rsidR="00C4553B" w:rsidRPr="006E2CB4">
        <w:rPr>
          <w:rFonts w:ascii="Arial" w:hAnsi="Arial" w:cs="Arial"/>
          <w:bCs/>
          <w:color w:val="000000"/>
          <w:sz w:val="22"/>
          <w:szCs w:val="22"/>
        </w:rPr>
        <w:t>omar medidas de valorização d</w:t>
      </w:r>
      <w:r w:rsidR="005C49C6">
        <w:rPr>
          <w:rFonts w:ascii="Arial" w:hAnsi="Arial" w:cs="Arial"/>
          <w:bCs/>
          <w:color w:val="000000"/>
          <w:sz w:val="22"/>
          <w:szCs w:val="22"/>
        </w:rPr>
        <w:t>os politécnicos</w:t>
      </w:r>
      <w:r w:rsidR="00A8234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AC01BD3" w14:textId="77777777" w:rsidR="00267272" w:rsidRDefault="00267272" w:rsidP="00267272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BCE43CC" w14:textId="25EDB186" w:rsidR="00267272" w:rsidRPr="00267272" w:rsidRDefault="00267272" w:rsidP="00267272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67272">
        <w:rPr>
          <w:rFonts w:ascii="Arial" w:hAnsi="Arial" w:cs="Arial"/>
          <w:bCs/>
          <w:color w:val="000000"/>
          <w:sz w:val="22"/>
          <w:szCs w:val="22"/>
        </w:rPr>
        <w:t>Intervieram depois os Senhores Deputados Tiago Estevão Martins (PS), António Topa Gomes (PSD), Gabriel Mithá Ribeiro (CH) e Alfredo Maia (PCP).</w:t>
      </w:r>
    </w:p>
    <w:p w14:paraId="22CD5F50" w14:textId="77777777" w:rsidR="00267272" w:rsidRPr="0050553E" w:rsidRDefault="00267272" w:rsidP="0012009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5F4ABAA" w14:textId="5A75FC5E" w:rsidR="00065B2D" w:rsidRDefault="00DD3462" w:rsidP="00473ED3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96A9E">
        <w:rPr>
          <w:rFonts w:ascii="Arial" w:hAnsi="Arial" w:cs="Arial"/>
          <w:bCs/>
          <w:color w:val="000000"/>
          <w:sz w:val="22"/>
          <w:szCs w:val="22"/>
        </w:rPr>
        <w:t>Na sequência das questões e observações expressas pelos Senhores Deputados, os representantes 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="0051590F">
        <w:rPr>
          <w:rFonts w:ascii="Arial" w:hAnsi="Arial" w:cs="Arial"/>
          <w:bCs/>
          <w:sz w:val="22"/>
          <w:szCs w:val="22"/>
        </w:rPr>
        <w:t>FENPROF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4523">
        <w:rPr>
          <w:rFonts w:ascii="Arial" w:hAnsi="Arial" w:cs="Arial"/>
          <w:color w:val="000000"/>
          <w:sz w:val="22"/>
          <w:szCs w:val="22"/>
        </w:rPr>
        <w:t>referiram o seguinte em síntese:</w:t>
      </w:r>
    </w:p>
    <w:p w14:paraId="7B5F9263" w14:textId="1C7FE3EB" w:rsidR="007274EA" w:rsidRDefault="007274EA" w:rsidP="00473ED3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F24B3B" w14:textId="49698120" w:rsidR="00836CAB" w:rsidRPr="0095086D" w:rsidRDefault="00720579" w:rsidP="007274EA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086D">
        <w:rPr>
          <w:rFonts w:ascii="Arial" w:hAnsi="Arial" w:cs="Arial"/>
          <w:color w:val="000000"/>
          <w:sz w:val="22"/>
          <w:szCs w:val="22"/>
        </w:rPr>
        <w:t>Em relação às questões colocadas a respeito da p</w:t>
      </w:r>
      <w:r w:rsidR="007274EA" w:rsidRPr="0095086D">
        <w:rPr>
          <w:rFonts w:ascii="Arial" w:hAnsi="Arial" w:cs="Arial"/>
          <w:color w:val="000000"/>
          <w:sz w:val="22"/>
          <w:szCs w:val="22"/>
        </w:rPr>
        <w:t>recariedade</w:t>
      </w:r>
      <w:r w:rsidR="00280A0F" w:rsidRPr="0095086D">
        <w:rPr>
          <w:rFonts w:ascii="Arial" w:hAnsi="Arial" w:cs="Arial"/>
          <w:color w:val="000000"/>
          <w:sz w:val="22"/>
          <w:szCs w:val="22"/>
        </w:rPr>
        <w:t xml:space="preserve"> da carreira docente </w:t>
      </w:r>
      <w:r w:rsidRPr="0095086D">
        <w:rPr>
          <w:rFonts w:ascii="Arial" w:hAnsi="Arial" w:cs="Arial"/>
          <w:color w:val="000000"/>
          <w:sz w:val="22"/>
          <w:szCs w:val="22"/>
        </w:rPr>
        <w:t xml:space="preserve">referiram que esta </w:t>
      </w:r>
      <w:r w:rsidR="007274EA" w:rsidRPr="0095086D">
        <w:rPr>
          <w:rFonts w:ascii="Arial" w:hAnsi="Arial" w:cs="Arial"/>
          <w:color w:val="000000"/>
          <w:sz w:val="22"/>
          <w:szCs w:val="22"/>
        </w:rPr>
        <w:t>existe</w:t>
      </w:r>
      <w:r w:rsidR="009D5A19" w:rsidRPr="0095086D">
        <w:rPr>
          <w:rFonts w:ascii="Arial" w:hAnsi="Arial" w:cs="Arial"/>
          <w:color w:val="000000"/>
          <w:sz w:val="22"/>
          <w:szCs w:val="22"/>
        </w:rPr>
        <w:t xml:space="preserve"> tanto no ensino universitário como politécnico</w:t>
      </w:r>
      <w:r w:rsidR="00803812" w:rsidRPr="0095086D">
        <w:rPr>
          <w:rFonts w:ascii="Arial" w:hAnsi="Arial" w:cs="Arial"/>
          <w:color w:val="000000"/>
          <w:sz w:val="22"/>
          <w:szCs w:val="22"/>
        </w:rPr>
        <w:t xml:space="preserve"> e que é urgente resolver este problema</w:t>
      </w:r>
      <w:r w:rsidR="007F3658">
        <w:rPr>
          <w:rFonts w:ascii="Arial" w:hAnsi="Arial" w:cs="Arial"/>
          <w:color w:val="000000"/>
          <w:sz w:val="22"/>
          <w:szCs w:val="22"/>
        </w:rPr>
        <w:t xml:space="preserve"> e</w:t>
      </w:r>
      <w:r w:rsidR="009473CC">
        <w:rPr>
          <w:rFonts w:ascii="Arial" w:hAnsi="Arial" w:cs="Arial"/>
          <w:color w:val="000000"/>
          <w:sz w:val="22"/>
          <w:szCs w:val="22"/>
        </w:rPr>
        <w:t xml:space="preserve">, </w:t>
      </w:r>
      <w:r w:rsidR="007F3658">
        <w:rPr>
          <w:rFonts w:ascii="Arial" w:hAnsi="Arial" w:cs="Arial"/>
          <w:color w:val="000000"/>
          <w:sz w:val="22"/>
          <w:szCs w:val="22"/>
        </w:rPr>
        <w:t xml:space="preserve">ainda que estas alterações legislativas não </w:t>
      </w:r>
      <w:r w:rsidR="009473CC">
        <w:rPr>
          <w:rFonts w:ascii="Arial" w:hAnsi="Arial" w:cs="Arial"/>
          <w:color w:val="000000"/>
          <w:sz w:val="22"/>
          <w:szCs w:val="22"/>
        </w:rPr>
        <w:t>o</w:t>
      </w:r>
      <w:r w:rsidR="007F3658">
        <w:rPr>
          <w:rFonts w:ascii="Arial" w:hAnsi="Arial" w:cs="Arial"/>
          <w:color w:val="000000"/>
          <w:sz w:val="22"/>
          <w:szCs w:val="22"/>
        </w:rPr>
        <w:t xml:space="preserve"> resolvam também não </w:t>
      </w:r>
      <w:r w:rsidR="009473CC">
        <w:rPr>
          <w:rFonts w:ascii="Arial" w:hAnsi="Arial" w:cs="Arial"/>
          <w:color w:val="000000"/>
          <w:sz w:val="22"/>
          <w:szCs w:val="22"/>
        </w:rPr>
        <w:t>o</w:t>
      </w:r>
      <w:r w:rsidR="007F3658">
        <w:rPr>
          <w:rFonts w:ascii="Arial" w:hAnsi="Arial" w:cs="Arial"/>
          <w:color w:val="000000"/>
          <w:sz w:val="22"/>
          <w:szCs w:val="22"/>
        </w:rPr>
        <w:t xml:space="preserve"> agravam;</w:t>
      </w:r>
    </w:p>
    <w:p w14:paraId="6A160F1C" w14:textId="65391DC3" w:rsidR="00BE03BB" w:rsidRDefault="00810190" w:rsidP="002E651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086D">
        <w:rPr>
          <w:rFonts w:ascii="Arial" w:hAnsi="Arial" w:cs="Arial"/>
          <w:color w:val="000000"/>
          <w:sz w:val="22"/>
          <w:szCs w:val="22"/>
        </w:rPr>
        <w:t>Consideram que te</w:t>
      </w:r>
      <w:r w:rsidR="009473CC">
        <w:rPr>
          <w:rFonts w:ascii="Arial" w:hAnsi="Arial" w:cs="Arial"/>
          <w:color w:val="000000"/>
          <w:sz w:val="22"/>
          <w:szCs w:val="22"/>
        </w:rPr>
        <w:t>m de ser</w:t>
      </w:r>
      <w:r w:rsidR="007274EA" w:rsidRPr="0095086D">
        <w:rPr>
          <w:rFonts w:ascii="Arial" w:hAnsi="Arial" w:cs="Arial"/>
          <w:color w:val="000000"/>
          <w:sz w:val="22"/>
          <w:szCs w:val="22"/>
        </w:rPr>
        <w:t xml:space="preserve"> permiti</w:t>
      </w:r>
      <w:r w:rsidR="00605ABE">
        <w:rPr>
          <w:rFonts w:ascii="Arial" w:hAnsi="Arial" w:cs="Arial"/>
          <w:color w:val="000000"/>
          <w:sz w:val="22"/>
          <w:szCs w:val="22"/>
        </w:rPr>
        <w:t>da</w:t>
      </w:r>
      <w:r w:rsidR="005354A1">
        <w:rPr>
          <w:rFonts w:ascii="Arial" w:hAnsi="Arial" w:cs="Arial"/>
          <w:color w:val="000000"/>
          <w:sz w:val="22"/>
          <w:szCs w:val="22"/>
        </w:rPr>
        <w:t xml:space="preserve"> a outorga de doutoramentos</w:t>
      </w:r>
      <w:r w:rsidR="007274EA" w:rsidRPr="0095086D">
        <w:rPr>
          <w:rFonts w:ascii="Arial" w:hAnsi="Arial" w:cs="Arial"/>
          <w:color w:val="000000"/>
          <w:sz w:val="22"/>
          <w:szCs w:val="22"/>
        </w:rPr>
        <w:t xml:space="preserve"> </w:t>
      </w:r>
      <w:r w:rsidR="00D92BC9" w:rsidRPr="0095086D">
        <w:rPr>
          <w:rFonts w:ascii="Arial" w:hAnsi="Arial" w:cs="Arial"/>
          <w:color w:val="000000"/>
          <w:sz w:val="22"/>
          <w:szCs w:val="22"/>
        </w:rPr>
        <w:t xml:space="preserve">às instituições politécnicas </w:t>
      </w:r>
      <w:r w:rsidR="002A2906">
        <w:rPr>
          <w:rFonts w:ascii="Arial" w:hAnsi="Arial" w:cs="Arial"/>
          <w:color w:val="000000"/>
          <w:sz w:val="22"/>
          <w:szCs w:val="22"/>
        </w:rPr>
        <w:t xml:space="preserve">nas áreas nas quais </w:t>
      </w:r>
      <w:r w:rsidR="00D92BC9" w:rsidRPr="0095086D">
        <w:rPr>
          <w:rFonts w:ascii="Arial" w:hAnsi="Arial" w:cs="Arial"/>
          <w:color w:val="000000"/>
          <w:sz w:val="22"/>
          <w:szCs w:val="22"/>
        </w:rPr>
        <w:t>têm condições</w:t>
      </w:r>
      <w:r w:rsidR="00AC3FC4">
        <w:rPr>
          <w:rFonts w:ascii="Arial" w:hAnsi="Arial" w:cs="Arial"/>
          <w:color w:val="000000"/>
          <w:sz w:val="22"/>
          <w:szCs w:val="22"/>
        </w:rPr>
        <w:t>, não existindo perigo de proliferação</w:t>
      </w:r>
      <w:r w:rsidR="00031486">
        <w:rPr>
          <w:rFonts w:ascii="Arial" w:hAnsi="Arial" w:cs="Arial"/>
          <w:color w:val="000000"/>
          <w:sz w:val="22"/>
          <w:szCs w:val="22"/>
        </w:rPr>
        <w:t>, uma vez que</w:t>
      </w:r>
      <w:r w:rsidR="00D92BC9" w:rsidRPr="0095086D">
        <w:rPr>
          <w:rFonts w:ascii="Arial" w:hAnsi="Arial" w:cs="Arial"/>
          <w:color w:val="000000"/>
          <w:sz w:val="22"/>
          <w:szCs w:val="22"/>
        </w:rPr>
        <w:t xml:space="preserve"> </w:t>
      </w:r>
      <w:r w:rsidR="00D77B3D">
        <w:rPr>
          <w:rFonts w:ascii="Arial" w:hAnsi="Arial" w:cs="Arial"/>
          <w:color w:val="000000"/>
          <w:sz w:val="22"/>
          <w:szCs w:val="22"/>
        </w:rPr>
        <w:t xml:space="preserve">tal </w:t>
      </w:r>
      <w:r w:rsidR="00BA238E" w:rsidRPr="0095086D">
        <w:rPr>
          <w:rFonts w:ascii="Arial" w:hAnsi="Arial" w:cs="Arial"/>
          <w:color w:val="000000"/>
          <w:sz w:val="22"/>
          <w:szCs w:val="22"/>
        </w:rPr>
        <w:t>depende de critérios de avaliação claros</w:t>
      </w:r>
      <w:r w:rsidR="00031486">
        <w:rPr>
          <w:rFonts w:ascii="Arial" w:hAnsi="Arial" w:cs="Arial"/>
          <w:color w:val="000000"/>
          <w:sz w:val="22"/>
          <w:szCs w:val="22"/>
        </w:rPr>
        <w:t>;</w:t>
      </w:r>
    </w:p>
    <w:p w14:paraId="5B37A1D2" w14:textId="3E8B2EC2" w:rsidR="005930B1" w:rsidRPr="00622951" w:rsidRDefault="00622951" w:rsidP="00622951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Para ilustrarem a situação explicaram </w:t>
      </w:r>
      <w:r w:rsidRPr="0095086D">
        <w:rPr>
          <w:rFonts w:ascii="Arial" w:hAnsi="Arial" w:cs="Arial"/>
          <w:color w:val="000000"/>
          <w:sz w:val="22"/>
          <w:szCs w:val="22"/>
        </w:rPr>
        <w:t xml:space="preserve">que os alunos </w:t>
      </w:r>
      <w:r>
        <w:rPr>
          <w:rFonts w:ascii="Arial" w:hAnsi="Arial" w:cs="Arial"/>
          <w:color w:val="000000"/>
          <w:sz w:val="22"/>
          <w:szCs w:val="22"/>
        </w:rPr>
        <w:t>de politécnicos</w:t>
      </w:r>
      <w:r w:rsidR="005F44F9">
        <w:rPr>
          <w:rFonts w:ascii="Arial" w:hAnsi="Arial" w:cs="Arial"/>
          <w:color w:val="000000"/>
          <w:sz w:val="22"/>
          <w:szCs w:val="22"/>
        </w:rPr>
        <w:t xml:space="preserve"> já</w:t>
      </w:r>
      <w:r>
        <w:rPr>
          <w:rFonts w:ascii="Arial" w:hAnsi="Arial" w:cs="Arial"/>
          <w:color w:val="000000"/>
          <w:sz w:val="22"/>
          <w:szCs w:val="22"/>
        </w:rPr>
        <w:t xml:space="preserve"> desenvolvem </w:t>
      </w:r>
      <w:r w:rsidR="00D8775F">
        <w:rPr>
          <w:rFonts w:ascii="Arial" w:hAnsi="Arial" w:cs="Arial"/>
          <w:color w:val="000000"/>
          <w:sz w:val="22"/>
          <w:szCs w:val="22"/>
        </w:rPr>
        <w:t xml:space="preserve">os </w:t>
      </w:r>
      <w:r w:rsidR="005F44F9">
        <w:rPr>
          <w:rFonts w:ascii="Arial" w:hAnsi="Arial" w:cs="Arial"/>
          <w:color w:val="000000"/>
          <w:sz w:val="22"/>
          <w:szCs w:val="22"/>
        </w:rPr>
        <w:t xml:space="preserve">seus doutoramentos </w:t>
      </w:r>
      <w:r>
        <w:rPr>
          <w:rFonts w:ascii="Arial" w:hAnsi="Arial" w:cs="Arial"/>
          <w:color w:val="000000"/>
          <w:sz w:val="22"/>
          <w:szCs w:val="22"/>
        </w:rPr>
        <w:t xml:space="preserve">nos centros de investigação </w:t>
      </w:r>
      <w:r w:rsidR="005F44F9">
        <w:rPr>
          <w:rFonts w:ascii="Arial" w:hAnsi="Arial" w:cs="Arial"/>
          <w:color w:val="000000"/>
          <w:sz w:val="22"/>
          <w:szCs w:val="22"/>
        </w:rPr>
        <w:t>inseridos naquelas instituições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F44F9">
        <w:rPr>
          <w:rFonts w:ascii="Arial" w:hAnsi="Arial" w:cs="Arial"/>
          <w:color w:val="000000"/>
          <w:sz w:val="22"/>
          <w:szCs w:val="22"/>
        </w:rPr>
        <w:t>a diferença é que</w:t>
      </w:r>
      <w:r w:rsidR="00DE761D">
        <w:rPr>
          <w:rFonts w:ascii="Arial" w:hAnsi="Arial" w:cs="Arial"/>
          <w:color w:val="000000"/>
          <w:sz w:val="22"/>
          <w:szCs w:val="22"/>
        </w:rPr>
        <w:t xml:space="preserve"> </w:t>
      </w:r>
      <w:r w:rsidR="00132721">
        <w:rPr>
          <w:rFonts w:ascii="Arial" w:hAnsi="Arial" w:cs="Arial"/>
          <w:color w:val="000000"/>
          <w:sz w:val="22"/>
          <w:szCs w:val="22"/>
        </w:rPr>
        <w:t xml:space="preserve">em termos </w:t>
      </w:r>
      <w:r w:rsidR="00DE761D">
        <w:rPr>
          <w:rFonts w:ascii="Arial" w:hAnsi="Arial" w:cs="Arial"/>
          <w:color w:val="000000"/>
          <w:sz w:val="22"/>
          <w:szCs w:val="22"/>
        </w:rPr>
        <w:t xml:space="preserve">formais </w:t>
      </w:r>
      <w:r w:rsidR="005F44F9">
        <w:rPr>
          <w:rFonts w:ascii="Arial" w:hAnsi="Arial" w:cs="Arial"/>
          <w:color w:val="000000"/>
          <w:sz w:val="22"/>
          <w:szCs w:val="22"/>
        </w:rPr>
        <w:t xml:space="preserve">precisam de um </w:t>
      </w:r>
      <w:r w:rsidRPr="0095086D">
        <w:rPr>
          <w:rFonts w:ascii="Arial" w:hAnsi="Arial" w:cs="Arial"/>
          <w:color w:val="000000"/>
          <w:sz w:val="22"/>
          <w:szCs w:val="22"/>
        </w:rPr>
        <w:t>orientador d</w:t>
      </w:r>
      <w:r w:rsidR="00DE761D">
        <w:rPr>
          <w:rFonts w:ascii="Arial" w:hAnsi="Arial" w:cs="Arial"/>
          <w:color w:val="000000"/>
          <w:sz w:val="22"/>
          <w:szCs w:val="22"/>
        </w:rPr>
        <w:t>e uma</w:t>
      </w:r>
      <w:r w:rsidRPr="0095086D">
        <w:rPr>
          <w:rFonts w:ascii="Arial" w:hAnsi="Arial" w:cs="Arial"/>
          <w:color w:val="000000"/>
          <w:sz w:val="22"/>
          <w:szCs w:val="22"/>
        </w:rPr>
        <w:t xml:space="preserve"> universidade</w:t>
      </w:r>
      <w:r w:rsidR="00DE761D">
        <w:rPr>
          <w:rFonts w:ascii="Arial" w:hAnsi="Arial" w:cs="Arial"/>
          <w:color w:val="000000"/>
          <w:sz w:val="22"/>
          <w:szCs w:val="22"/>
        </w:rPr>
        <w:t>;</w:t>
      </w:r>
    </w:p>
    <w:p w14:paraId="621F8BB2" w14:textId="67F90C82" w:rsidR="003A4212" w:rsidRDefault="003C08C9" w:rsidP="002E651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BA3FFE">
        <w:rPr>
          <w:rFonts w:ascii="Arial" w:hAnsi="Arial" w:cs="Arial"/>
          <w:color w:val="000000"/>
          <w:sz w:val="22"/>
          <w:szCs w:val="22"/>
        </w:rPr>
        <w:t xml:space="preserve">alientaram que a questão dos </w:t>
      </w:r>
      <w:r w:rsidR="00BA238E" w:rsidRPr="0095086D">
        <w:rPr>
          <w:rFonts w:ascii="Arial" w:hAnsi="Arial" w:cs="Arial"/>
          <w:color w:val="000000"/>
          <w:sz w:val="22"/>
          <w:szCs w:val="22"/>
        </w:rPr>
        <w:t>estatutos de carreira</w:t>
      </w:r>
      <w:r w:rsidR="004C30C7">
        <w:rPr>
          <w:rFonts w:ascii="Arial" w:hAnsi="Arial" w:cs="Arial"/>
          <w:color w:val="000000"/>
          <w:sz w:val="22"/>
          <w:szCs w:val="22"/>
        </w:rPr>
        <w:t xml:space="preserve"> docente</w:t>
      </w:r>
      <w:r w:rsidR="00BA238E" w:rsidRPr="0095086D">
        <w:rPr>
          <w:rFonts w:ascii="Arial" w:hAnsi="Arial" w:cs="Arial"/>
          <w:color w:val="000000"/>
          <w:sz w:val="22"/>
          <w:szCs w:val="22"/>
        </w:rPr>
        <w:t xml:space="preserve"> é </w:t>
      </w:r>
      <w:r w:rsidR="004B6CDE">
        <w:rPr>
          <w:rFonts w:ascii="Arial" w:hAnsi="Arial" w:cs="Arial"/>
          <w:color w:val="000000"/>
          <w:sz w:val="22"/>
          <w:szCs w:val="22"/>
        </w:rPr>
        <w:t xml:space="preserve">uma </w:t>
      </w:r>
      <w:r w:rsidR="00BA238E" w:rsidRPr="0095086D">
        <w:rPr>
          <w:rFonts w:ascii="Arial" w:hAnsi="Arial" w:cs="Arial"/>
          <w:color w:val="000000"/>
          <w:sz w:val="22"/>
          <w:szCs w:val="22"/>
        </w:rPr>
        <w:t>preocupação</w:t>
      </w:r>
      <w:r w:rsidR="004B6CDE">
        <w:rPr>
          <w:rFonts w:ascii="Arial" w:hAnsi="Arial" w:cs="Arial"/>
          <w:color w:val="000000"/>
          <w:sz w:val="22"/>
          <w:szCs w:val="22"/>
        </w:rPr>
        <w:t xml:space="preserve"> da FENPROF,</w:t>
      </w:r>
      <w:r w:rsidR="00031486">
        <w:rPr>
          <w:rFonts w:ascii="Arial" w:hAnsi="Arial" w:cs="Arial"/>
          <w:color w:val="000000"/>
          <w:sz w:val="22"/>
          <w:szCs w:val="22"/>
        </w:rPr>
        <w:t xml:space="preserve"> </w:t>
      </w:r>
      <w:r w:rsidR="004B6CDE">
        <w:rPr>
          <w:rFonts w:ascii="Arial" w:hAnsi="Arial" w:cs="Arial"/>
          <w:color w:val="000000"/>
          <w:sz w:val="22"/>
          <w:szCs w:val="22"/>
        </w:rPr>
        <w:t>aludi</w:t>
      </w:r>
      <w:r w:rsidR="00031486">
        <w:rPr>
          <w:rFonts w:ascii="Arial" w:hAnsi="Arial" w:cs="Arial"/>
          <w:color w:val="000000"/>
          <w:sz w:val="22"/>
          <w:szCs w:val="22"/>
        </w:rPr>
        <w:t xml:space="preserve">ndo </w:t>
      </w:r>
      <w:r w:rsidR="00464ADA">
        <w:rPr>
          <w:rFonts w:ascii="Arial" w:hAnsi="Arial" w:cs="Arial"/>
          <w:color w:val="000000"/>
          <w:sz w:val="22"/>
          <w:szCs w:val="22"/>
        </w:rPr>
        <w:t xml:space="preserve">ao </w:t>
      </w:r>
      <w:r w:rsidR="00BA238E" w:rsidRPr="0095086D">
        <w:rPr>
          <w:rFonts w:ascii="Arial" w:hAnsi="Arial" w:cs="Arial"/>
          <w:color w:val="000000"/>
          <w:sz w:val="22"/>
          <w:szCs w:val="22"/>
        </w:rPr>
        <w:t xml:space="preserve">protocolo negocial </w:t>
      </w:r>
      <w:r w:rsidR="00464ADA">
        <w:rPr>
          <w:rFonts w:ascii="Arial" w:hAnsi="Arial" w:cs="Arial"/>
          <w:color w:val="000000"/>
          <w:sz w:val="22"/>
          <w:szCs w:val="22"/>
        </w:rPr>
        <w:t xml:space="preserve">entre a FENPROF e </w:t>
      </w:r>
      <w:r w:rsidR="00BA238E" w:rsidRPr="0095086D">
        <w:rPr>
          <w:rFonts w:ascii="Arial" w:hAnsi="Arial" w:cs="Arial"/>
          <w:color w:val="000000"/>
          <w:sz w:val="22"/>
          <w:szCs w:val="22"/>
        </w:rPr>
        <w:t>o Ministério</w:t>
      </w:r>
      <w:r w:rsidR="00031486">
        <w:rPr>
          <w:rFonts w:ascii="Arial" w:hAnsi="Arial" w:cs="Arial"/>
          <w:color w:val="000000"/>
          <w:sz w:val="22"/>
          <w:szCs w:val="22"/>
        </w:rPr>
        <w:t xml:space="preserve"> </w:t>
      </w:r>
      <w:r w:rsidR="00705B2C" w:rsidRPr="00705B2C">
        <w:rPr>
          <w:rFonts w:ascii="Arial" w:hAnsi="Arial" w:cs="Arial"/>
          <w:color w:val="000000"/>
          <w:sz w:val="22"/>
          <w:szCs w:val="22"/>
        </w:rPr>
        <w:t>Ciência, Tecnologia e Ensino Superior</w:t>
      </w:r>
      <w:r w:rsidR="00705B2C">
        <w:rPr>
          <w:rFonts w:ascii="Arial" w:hAnsi="Arial" w:cs="Arial"/>
          <w:color w:val="000000"/>
          <w:sz w:val="22"/>
          <w:szCs w:val="22"/>
        </w:rPr>
        <w:t>,</w:t>
      </w:r>
      <w:r w:rsidR="00BA238E" w:rsidRPr="0095086D">
        <w:rPr>
          <w:rFonts w:ascii="Arial" w:hAnsi="Arial" w:cs="Arial"/>
          <w:color w:val="000000"/>
          <w:sz w:val="22"/>
          <w:szCs w:val="22"/>
        </w:rPr>
        <w:t xml:space="preserve"> </w:t>
      </w:r>
      <w:r w:rsidR="00464ADA">
        <w:rPr>
          <w:rFonts w:ascii="Arial" w:hAnsi="Arial" w:cs="Arial"/>
          <w:color w:val="000000"/>
          <w:sz w:val="22"/>
          <w:szCs w:val="22"/>
        </w:rPr>
        <w:t xml:space="preserve">no qual </w:t>
      </w:r>
      <w:r w:rsidR="00BA238E" w:rsidRPr="0095086D">
        <w:rPr>
          <w:rFonts w:ascii="Arial" w:hAnsi="Arial" w:cs="Arial"/>
          <w:color w:val="000000"/>
          <w:sz w:val="22"/>
          <w:szCs w:val="22"/>
        </w:rPr>
        <w:t>está já calendarizado quer a</w:t>
      </w:r>
      <w:r w:rsidR="0068051D" w:rsidRPr="0095086D">
        <w:rPr>
          <w:rFonts w:ascii="Arial" w:hAnsi="Arial" w:cs="Arial"/>
          <w:color w:val="000000"/>
          <w:sz w:val="22"/>
          <w:szCs w:val="22"/>
        </w:rPr>
        <w:t xml:space="preserve"> avaliação do R</w:t>
      </w:r>
      <w:r w:rsidR="00E40308">
        <w:rPr>
          <w:rFonts w:ascii="Arial" w:hAnsi="Arial" w:cs="Arial"/>
          <w:color w:val="000000"/>
          <w:sz w:val="22"/>
          <w:szCs w:val="22"/>
        </w:rPr>
        <w:t xml:space="preserve">JIES, quer </w:t>
      </w:r>
      <w:r w:rsidR="004C30C7">
        <w:rPr>
          <w:rFonts w:ascii="Arial" w:hAnsi="Arial" w:cs="Arial"/>
          <w:color w:val="000000"/>
          <w:sz w:val="22"/>
          <w:szCs w:val="22"/>
        </w:rPr>
        <w:t>os</w:t>
      </w:r>
      <w:r w:rsidR="0068051D" w:rsidRPr="0095086D">
        <w:rPr>
          <w:rFonts w:ascii="Arial" w:hAnsi="Arial" w:cs="Arial"/>
          <w:color w:val="000000"/>
          <w:sz w:val="22"/>
          <w:szCs w:val="22"/>
        </w:rPr>
        <w:t xml:space="preserve"> estatutos de carreira</w:t>
      </w:r>
      <w:r w:rsidR="00E40308">
        <w:rPr>
          <w:rFonts w:ascii="Arial" w:hAnsi="Arial" w:cs="Arial"/>
          <w:color w:val="000000"/>
          <w:sz w:val="22"/>
          <w:szCs w:val="22"/>
        </w:rPr>
        <w:t xml:space="preserve">, </w:t>
      </w:r>
      <w:r w:rsidR="0068051D" w:rsidRPr="0095086D">
        <w:rPr>
          <w:rFonts w:ascii="Arial" w:hAnsi="Arial" w:cs="Arial"/>
          <w:color w:val="000000"/>
          <w:sz w:val="22"/>
          <w:szCs w:val="22"/>
        </w:rPr>
        <w:t>mas não entende</w:t>
      </w:r>
      <w:r>
        <w:rPr>
          <w:rFonts w:ascii="Arial" w:hAnsi="Arial" w:cs="Arial"/>
          <w:color w:val="000000"/>
          <w:sz w:val="22"/>
          <w:szCs w:val="22"/>
        </w:rPr>
        <w:t xml:space="preserve">m a ligação entre </w:t>
      </w:r>
      <w:r w:rsidR="002703D1">
        <w:rPr>
          <w:rFonts w:ascii="Arial" w:hAnsi="Arial" w:cs="Arial"/>
          <w:color w:val="000000"/>
          <w:sz w:val="22"/>
          <w:szCs w:val="22"/>
        </w:rPr>
        <w:t xml:space="preserve">estas questões e o facto de se pretender que em determinadas </w:t>
      </w:r>
      <w:r w:rsidR="0068051D" w:rsidRPr="0095086D">
        <w:rPr>
          <w:rFonts w:ascii="Arial" w:hAnsi="Arial" w:cs="Arial"/>
          <w:color w:val="000000"/>
          <w:sz w:val="22"/>
          <w:szCs w:val="22"/>
        </w:rPr>
        <w:t xml:space="preserve">áreas </w:t>
      </w:r>
      <w:r w:rsidR="004C30C7">
        <w:rPr>
          <w:rFonts w:ascii="Arial" w:hAnsi="Arial" w:cs="Arial"/>
          <w:color w:val="000000"/>
          <w:sz w:val="22"/>
          <w:szCs w:val="22"/>
        </w:rPr>
        <w:t xml:space="preserve">os politécnicos </w:t>
      </w:r>
      <w:r w:rsidR="0068051D" w:rsidRPr="0095086D">
        <w:rPr>
          <w:rFonts w:ascii="Arial" w:hAnsi="Arial" w:cs="Arial"/>
          <w:color w:val="000000"/>
          <w:sz w:val="22"/>
          <w:szCs w:val="22"/>
        </w:rPr>
        <w:t>po</w:t>
      </w:r>
      <w:r w:rsidR="00E17813">
        <w:rPr>
          <w:rFonts w:ascii="Arial" w:hAnsi="Arial" w:cs="Arial"/>
          <w:color w:val="000000"/>
          <w:sz w:val="22"/>
          <w:szCs w:val="22"/>
        </w:rPr>
        <w:t>ssam</w:t>
      </w:r>
      <w:r w:rsidR="0068051D" w:rsidRPr="0095086D">
        <w:rPr>
          <w:rFonts w:ascii="Arial" w:hAnsi="Arial" w:cs="Arial"/>
          <w:color w:val="000000"/>
          <w:sz w:val="22"/>
          <w:szCs w:val="22"/>
        </w:rPr>
        <w:t xml:space="preserve"> outorgar doutoramentos</w:t>
      </w:r>
      <w:r w:rsidR="0030073B">
        <w:rPr>
          <w:rFonts w:ascii="Arial" w:hAnsi="Arial" w:cs="Arial"/>
          <w:color w:val="000000"/>
          <w:sz w:val="22"/>
          <w:szCs w:val="22"/>
        </w:rPr>
        <w:t>;</w:t>
      </w:r>
    </w:p>
    <w:p w14:paraId="2AF9DF4B" w14:textId="5E5961C9" w:rsidR="00A51DE3" w:rsidRDefault="003A4212" w:rsidP="002E651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235A11" w:rsidRPr="0095086D">
        <w:rPr>
          <w:rFonts w:ascii="Arial" w:hAnsi="Arial" w:cs="Arial"/>
          <w:color w:val="000000"/>
          <w:sz w:val="22"/>
          <w:szCs w:val="22"/>
        </w:rPr>
        <w:t>efende</w:t>
      </w:r>
      <w:r>
        <w:rPr>
          <w:rFonts w:ascii="Arial" w:hAnsi="Arial" w:cs="Arial"/>
          <w:color w:val="000000"/>
          <w:sz w:val="22"/>
          <w:szCs w:val="22"/>
        </w:rPr>
        <w:t xml:space="preserve">m </w:t>
      </w:r>
      <w:r w:rsidRPr="0095086D">
        <w:rPr>
          <w:rFonts w:ascii="Arial" w:hAnsi="Arial" w:cs="Arial"/>
          <w:color w:val="000000"/>
          <w:sz w:val="22"/>
          <w:szCs w:val="22"/>
        </w:rPr>
        <w:t>não uma carreira única</w:t>
      </w:r>
      <w:r>
        <w:rPr>
          <w:rFonts w:ascii="Arial" w:hAnsi="Arial" w:cs="Arial"/>
          <w:color w:val="000000"/>
          <w:sz w:val="22"/>
          <w:szCs w:val="22"/>
        </w:rPr>
        <w:t xml:space="preserve">, mas sim </w:t>
      </w:r>
      <w:r w:rsidR="00235A11" w:rsidRPr="0095086D">
        <w:rPr>
          <w:rFonts w:ascii="Arial" w:hAnsi="Arial" w:cs="Arial"/>
          <w:color w:val="000000"/>
          <w:sz w:val="22"/>
          <w:szCs w:val="22"/>
        </w:rPr>
        <w:t>uma convergência das carreiras</w:t>
      </w:r>
      <w:r w:rsidR="0030073B">
        <w:rPr>
          <w:rFonts w:ascii="Arial" w:hAnsi="Arial" w:cs="Arial"/>
          <w:color w:val="000000"/>
          <w:sz w:val="22"/>
          <w:szCs w:val="22"/>
        </w:rPr>
        <w:t>;</w:t>
      </w:r>
    </w:p>
    <w:p w14:paraId="714984D9" w14:textId="0D94C5BC" w:rsidR="00AE1A9D" w:rsidRDefault="00EA5FA9" w:rsidP="002E651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relação </w:t>
      </w:r>
      <w:r w:rsidR="007A23B0">
        <w:rPr>
          <w:rFonts w:ascii="Arial" w:hAnsi="Arial" w:cs="Arial"/>
          <w:color w:val="000000"/>
          <w:sz w:val="22"/>
          <w:szCs w:val="22"/>
        </w:rPr>
        <w:t xml:space="preserve">a alguns exemplos internacionais </w:t>
      </w:r>
      <w:r w:rsidR="00FD2B10">
        <w:rPr>
          <w:rFonts w:ascii="Arial" w:hAnsi="Arial" w:cs="Arial"/>
          <w:color w:val="000000"/>
          <w:sz w:val="22"/>
          <w:szCs w:val="22"/>
        </w:rPr>
        <w:t>trazidos pelos Senhores Deputados</w:t>
      </w:r>
      <w:r w:rsidR="006E3801">
        <w:rPr>
          <w:rFonts w:ascii="Arial" w:hAnsi="Arial" w:cs="Arial"/>
          <w:color w:val="000000"/>
          <w:sz w:val="22"/>
          <w:szCs w:val="22"/>
        </w:rPr>
        <w:t xml:space="preserve">, </w:t>
      </w:r>
      <w:r w:rsidR="00A125CB">
        <w:rPr>
          <w:rFonts w:ascii="Arial" w:hAnsi="Arial" w:cs="Arial"/>
          <w:color w:val="000000"/>
          <w:sz w:val="22"/>
          <w:szCs w:val="22"/>
        </w:rPr>
        <w:t xml:space="preserve">nos quais </w:t>
      </w:r>
      <w:r w:rsidR="00132721">
        <w:rPr>
          <w:rFonts w:ascii="Arial" w:hAnsi="Arial" w:cs="Arial"/>
          <w:color w:val="000000"/>
          <w:sz w:val="22"/>
          <w:szCs w:val="22"/>
        </w:rPr>
        <w:t xml:space="preserve">se verificou que </w:t>
      </w:r>
      <w:r w:rsidR="00A125CB">
        <w:rPr>
          <w:rFonts w:ascii="Arial" w:hAnsi="Arial" w:cs="Arial"/>
          <w:color w:val="000000"/>
          <w:sz w:val="22"/>
          <w:szCs w:val="22"/>
        </w:rPr>
        <w:t>a fusão dos politécnicos em universidades não foi benéfica</w:t>
      </w:r>
      <w:r w:rsidR="006B07AE">
        <w:rPr>
          <w:rFonts w:ascii="Arial" w:hAnsi="Arial" w:cs="Arial"/>
          <w:color w:val="000000"/>
          <w:sz w:val="22"/>
          <w:szCs w:val="22"/>
        </w:rPr>
        <w:t xml:space="preserve"> </w:t>
      </w:r>
      <w:r w:rsidR="00380DFB">
        <w:rPr>
          <w:rFonts w:ascii="Arial" w:hAnsi="Arial" w:cs="Arial"/>
          <w:color w:val="000000"/>
          <w:sz w:val="22"/>
          <w:szCs w:val="22"/>
        </w:rPr>
        <w:t xml:space="preserve">consideram </w:t>
      </w:r>
      <w:r w:rsidR="003C760D">
        <w:rPr>
          <w:rFonts w:ascii="Arial" w:hAnsi="Arial" w:cs="Arial"/>
          <w:color w:val="000000"/>
          <w:sz w:val="22"/>
          <w:szCs w:val="22"/>
        </w:rPr>
        <w:t xml:space="preserve">os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>contextos</w:t>
      </w:r>
      <w:r w:rsidR="003C760D">
        <w:rPr>
          <w:rFonts w:ascii="Arial" w:hAnsi="Arial" w:cs="Arial"/>
          <w:color w:val="000000"/>
          <w:sz w:val="22"/>
          <w:szCs w:val="22"/>
        </w:rPr>
        <w:t xml:space="preserve"> são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 diferentes</w:t>
      </w:r>
      <w:r w:rsidR="006B07AE">
        <w:rPr>
          <w:rFonts w:ascii="Arial" w:hAnsi="Arial" w:cs="Arial"/>
          <w:color w:val="000000"/>
          <w:sz w:val="22"/>
          <w:szCs w:val="22"/>
        </w:rPr>
        <w:t xml:space="preserve">, em relação ao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>Reino Unido</w:t>
      </w:r>
      <w:r w:rsidR="006B07AE">
        <w:rPr>
          <w:rFonts w:ascii="Arial" w:hAnsi="Arial" w:cs="Arial"/>
          <w:color w:val="000000"/>
          <w:sz w:val="22"/>
          <w:szCs w:val="22"/>
        </w:rPr>
        <w:t>, por exemplo,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 </w:t>
      </w:r>
      <w:r w:rsidR="00AE1A9D">
        <w:rPr>
          <w:rFonts w:ascii="Arial" w:hAnsi="Arial" w:cs="Arial"/>
          <w:color w:val="000000"/>
          <w:sz w:val="22"/>
          <w:szCs w:val="22"/>
        </w:rPr>
        <w:t xml:space="preserve">há </w:t>
      </w:r>
      <w:r w:rsidR="00AE1A9D">
        <w:rPr>
          <w:rFonts w:ascii="Arial" w:hAnsi="Arial" w:cs="Arial"/>
          <w:color w:val="000000"/>
          <w:sz w:val="22"/>
          <w:szCs w:val="22"/>
        </w:rPr>
        <w:lastRenderedPageBreak/>
        <w:t>que ter em conta o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 quadro de subfinanciamento</w:t>
      </w:r>
      <w:r w:rsidR="003C760D">
        <w:rPr>
          <w:rFonts w:ascii="Arial" w:hAnsi="Arial" w:cs="Arial"/>
          <w:color w:val="000000"/>
          <w:sz w:val="22"/>
          <w:szCs w:val="22"/>
        </w:rPr>
        <w:t xml:space="preserve"> e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 de cortes financeiros</w:t>
      </w:r>
      <w:r w:rsidR="003C760D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>empurra</w:t>
      </w:r>
      <w:r w:rsidR="003C760D">
        <w:rPr>
          <w:rFonts w:ascii="Arial" w:hAnsi="Arial" w:cs="Arial"/>
          <w:color w:val="000000"/>
          <w:sz w:val="22"/>
          <w:szCs w:val="22"/>
        </w:rPr>
        <w:t xml:space="preserve">ram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as instituições para </w:t>
      </w:r>
      <w:r w:rsidR="00AE1A9D">
        <w:rPr>
          <w:rFonts w:ascii="Arial" w:hAnsi="Arial" w:cs="Arial"/>
          <w:color w:val="000000"/>
          <w:sz w:val="22"/>
          <w:szCs w:val="22"/>
        </w:rPr>
        <w:t xml:space="preserve">a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>sua mercantilização</w:t>
      </w:r>
      <w:r w:rsidR="003C760D">
        <w:rPr>
          <w:rFonts w:ascii="Arial" w:hAnsi="Arial" w:cs="Arial"/>
          <w:color w:val="000000"/>
          <w:sz w:val="22"/>
          <w:szCs w:val="22"/>
        </w:rPr>
        <w:t>;</w:t>
      </w:r>
    </w:p>
    <w:p w14:paraId="72F1675D" w14:textId="59CA4CC2" w:rsidR="00F65A85" w:rsidRDefault="006E3801" w:rsidP="002E651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Assim</w:t>
      </w:r>
      <w:r w:rsidR="003C760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defenderam que as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experiências </w:t>
      </w:r>
      <w:r w:rsidR="005D2150">
        <w:rPr>
          <w:rFonts w:ascii="Arial" w:hAnsi="Arial" w:cs="Arial"/>
          <w:color w:val="000000"/>
          <w:sz w:val="22"/>
          <w:szCs w:val="22"/>
        </w:rPr>
        <w:t xml:space="preserve">internacionais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devem ser </w:t>
      </w:r>
      <w:r w:rsidR="009A6E2D" w:rsidRPr="0095086D">
        <w:rPr>
          <w:rFonts w:ascii="Arial" w:hAnsi="Arial" w:cs="Arial"/>
          <w:color w:val="000000"/>
          <w:sz w:val="22"/>
          <w:szCs w:val="22"/>
        </w:rPr>
        <w:t>valorizadas,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 </w:t>
      </w:r>
      <w:r w:rsidR="005D2150">
        <w:rPr>
          <w:rFonts w:ascii="Arial" w:hAnsi="Arial" w:cs="Arial"/>
          <w:color w:val="000000"/>
          <w:sz w:val="22"/>
          <w:szCs w:val="22"/>
        </w:rPr>
        <w:t>mas também</w:t>
      </w:r>
      <w:r w:rsidR="003C760D">
        <w:rPr>
          <w:rFonts w:ascii="Arial" w:hAnsi="Arial" w:cs="Arial"/>
          <w:color w:val="000000"/>
          <w:sz w:val="22"/>
          <w:szCs w:val="22"/>
        </w:rPr>
        <w:t xml:space="preserve">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>analisadas à luz do</w:t>
      </w:r>
      <w:r w:rsidR="003C760D">
        <w:rPr>
          <w:rFonts w:ascii="Arial" w:hAnsi="Arial" w:cs="Arial"/>
          <w:color w:val="000000"/>
          <w:sz w:val="22"/>
          <w:szCs w:val="22"/>
        </w:rPr>
        <w:t>s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 xml:space="preserve"> contexto</w:t>
      </w:r>
      <w:r w:rsidR="003C760D">
        <w:rPr>
          <w:rFonts w:ascii="Arial" w:hAnsi="Arial" w:cs="Arial"/>
          <w:color w:val="000000"/>
          <w:sz w:val="22"/>
          <w:szCs w:val="22"/>
        </w:rPr>
        <w:t xml:space="preserve">s 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>específico</w:t>
      </w:r>
      <w:r w:rsidR="003C760D">
        <w:rPr>
          <w:rFonts w:ascii="Arial" w:hAnsi="Arial" w:cs="Arial"/>
          <w:color w:val="000000"/>
          <w:sz w:val="22"/>
          <w:szCs w:val="22"/>
        </w:rPr>
        <w:t>s;</w:t>
      </w:r>
    </w:p>
    <w:p w14:paraId="44D164A9" w14:textId="094C74E2" w:rsidR="009D3DA1" w:rsidRDefault="003C760D" w:rsidP="002E651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AE100B" w:rsidRPr="0095086D">
        <w:rPr>
          <w:rFonts w:ascii="Arial" w:hAnsi="Arial" w:cs="Arial"/>
          <w:color w:val="000000"/>
          <w:sz w:val="22"/>
          <w:szCs w:val="22"/>
        </w:rPr>
        <w:t>m relação à mobilidade</w:t>
      </w:r>
      <w:r w:rsidR="004E6378">
        <w:rPr>
          <w:rFonts w:ascii="Arial" w:hAnsi="Arial" w:cs="Arial"/>
          <w:color w:val="000000"/>
          <w:sz w:val="22"/>
          <w:szCs w:val="22"/>
        </w:rPr>
        <w:t xml:space="preserve"> entre universidades e politécnicos</w:t>
      </w:r>
      <w:r>
        <w:rPr>
          <w:rFonts w:ascii="Arial" w:hAnsi="Arial" w:cs="Arial"/>
          <w:color w:val="000000"/>
          <w:sz w:val="22"/>
          <w:szCs w:val="22"/>
        </w:rPr>
        <w:t xml:space="preserve"> explicaram que esta j</w:t>
      </w:r>
      <w:r w:rsidR="004E6378">
        <w:rPr>
          <w:rFonts w:ascii="Arial" w:hAnsi="Arial" w:cs="Arial"/>
          <w:color w:val="000000"/>
          <w:sz w:val="22"/>
          <w:szCs w:val="22"/>
        </w:rPr>
        <w:t xml:space="preserve">á </w:t>
      </w:r>
      <w:r w:rsidR="009A6E2D">
        <w:rPr>
          <w:rFonts w:ascii="Arial" w:hAnsi="Arial" w:cs="Arial"/>
          <w:color w:val="000000"/>
          <w:sz w:val="22"/>
          <w:szCs w:val="22"/>
        </w:rPr>
        <w:t>existe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9A6E2D">
        <w:rPr>
          <w:rFonts w:ascii="Arial" w:hAnsi="Arial" w:cs="Arial"/>
          <w:color w:val="000000"/>
          <w:sz w:val="22"/>
          <w:szCs w:val="22"/>
        </w:rPr>
        <w:t xml:space="preserve"> </w:t>
      </w:r>
      <w:r w:rsidR="009A6E2D" w:rsidRPr="0095086D">
        <w:rPr>
          <w:rFonts w:ascii="Arial" w:hAnsi="Arial" w:cs="Arial"/>
          <w:color w:val="000000"/>
          <w:sz w:val="22"/>
          <w:szCs w:val="22"/>
        </w:rPr>
        <w:t>considerando</w:t>
      </w:r>
      <w:r w:rsidR="004E6378">
        <w:rPr>
          <w:rFonts w:ascii="Arial" w:hAnsi="Arial" w:cs="Arial"/>
          <w:color w:val="000000"/>
          <w:sz w:val="22"/>
          <w:szCs w:val="22"/>
        </w:rPr>
        <w:t xml:space="preserve"> </w:t>
      </w:r>
      <w:r w:rsidR="000E5275" w:rsidRPr="0095086D">
        <w:rPr>
          <w:rFonts w:ascii="Arial" w:hAnsi="Arial" w:cs="Arial"/>
          <w:color w:val="000000"/>
          <w:sz w:val="22"/>
          <w:szCs w:val="22"/>
        </w:rPr>
        <w:t xml:space="preserve">que cabe ao legislador ir adaptando o quadro legislativo </w:t>
      </w:r>
      <w:r w:rsidR="009D3DA1">
        <w:rPr>
          <w:rFonts w:ascii="Arial" w:hAnsi="Arial" w:cs="Arial"/>
          <w:color w:val="000000"/>
          <w:sz w:val="22"/>
          <w:szCs w:val="22"/>
        </w:rPr>
        <w:t>à</w:t>
      </w:r>
      <w:r w:rsidR="000E5275" w:rsidRPr="0095086D">
        <w:rPr>
          <w:rFonts w:ascii="Arial" w:hAnsi="Arial" w:cs="Arial"/>
          <w:color w:val="000000"/>
          <w:sz w:val="22"/>
          <w:szCs w:val="22"/>
        </w:rPr>
        <w:t xml:space="preserve"> própria evolução </w:t>
      </w:r>
      <w:r w:rsidR="009D3DA1">
        <w:rPr>
          <w:rFonts w:ascii="Arial" w:hAnsi="Arial" w:cs="Arial"/>
          <w:color w:val="000000"/>
          <w:sz w:val="22"/>
          <w:szCs w:val="22"/>
        </w:rPr>
        <w:t>da realidade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5892F7AC" w14:textId="5E39AE8A" w:rsidR="00211F25" w:rsidRDefault="0015693D" w:rsidP="00211F2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32E8">
        <w:rPr>
          <w:rFonts w:ascii="Arial" w:hAnsi="Arial" w:cs="Arial"/>
          <w:color w:val="000000"/>
          <w:sz w:val="22"/>
          <w:szCs w:val="22"/>
        </w:rPr>
        <w:t>A</w:t>
      </w:r>
      <w:r w:rsidR="00ED39E0" w:rsidRPr="009132E8">
        <w:rPr>
          <w:rFonts w:ascii="Arial" w:hAnsi="Arial" w:cs="Arial"/>
          <w:color w:val="000000"/>
          <w:sz w:val="22"/>
          <w:szCs w:val="22"/>
        </w:rPr>
        <w:t>ceita</w:t>
      </w:r>
      <w:r w:rsidRPr="009132E8">
        <w:rPr>
          <w:rFonts w:ascii="Arial" w:hAnsi="Arial" w:cs="Arial"/>
          <w:color w:val="000000"/>
          <w:sz w:val="22"/>
          <w:szCs w:val="22"/>
        </w:rPr>
        <w:t>m</w:t>
      </w:r>
      <w:r w:rsidR="00ED39E0" w:rsidRPr="009132E8">
        <w:rPr>
          <w:rFonts w:ascii="Arial" w:hAnsi="Arial" w:cs="Arial"/>
          <w:color w:val="000000"/>
          <w:sz w:val="22"/>
          <w:szCs w:val="22"/>
        </w:rPr>
        <w:t xml:space="preserve"> e compreende</w:t>
      </w:r>
      <w:r w:rsidRPr="009132E8">
        <w:rPr>
          <w:rFonts w:ascii="Arial" w:hAnsi="Arial" w:cs="Arial"/>
          <w:color w:val="000000"/>
          <w:sz w:val="22"/>
          <w:szCs w:val="22"/>
        </w:rPr>
        <w:t>m</w:t>
      </w:r>
      <w:r w:rsidR="00ED39E0" w:rsidRPr="009132E8">
        <w:rPr>
          <w:rFonts w:ascii="Arial" w:hAnsi="Arial" w:cs="Arial"/>
          <w:color w:val="000000"/>
          <w:sz w:val="22"/>
          <w:szCs w:val="22"/>
        </w:rPr>
        <w:t xml:space="preserve"> que </w:t>
      </w:r>
      <w:r w:rsidRPr="009132E8">
        <w:rPr>
          <w:rFonts w:ascii="Arial" w:hAnsi="Arial" w:cs="Arial"/>
          <w:color w:val="000000"/>
          <w:sz w:val="22"/>
          <w:szCs w:val="22"/>
        </w:rPr>
        <w:t xml:space="preserve">existam </w:t>
      </w:r>
      <w:r w:rsidR="00ED39E0" w:rsidRPr="009132E8">
        <w:rPr>
          <w:rFonts w:ascii="Arial" w:hAnsi="Arial" w:cs="Arial"/>
          <w:color w:val="000000"/>
          <w:sz w:val="22"/>
          <w:szCs w:val="22"/>
        </w:rPr>
        <w:t>funções diferenciadas</w:t>
      </w:r>
      <w:r w:rsidR="00C811D2" w:rsidRPr="009132E8">
        <w:rPr>
          <w:rFonts w:ascii="Arial" w:hAnsi="Arial" w:cs="Arial"/>
          <w:color w:val="000000"/>
          <w:sz w:val="22"/>
          <w:szCs w:val="22"/>
        </w:rPr>
        <w:t xml:space="preserve"> </w:t>
      </w:r>
      <w:r w:rsidR="00716B46" w:rsidRPr="009132E8">
        <w:rPr>
          <w:rFonts w:ascii="Arial" w:hAnsi="Arial" w:cs="Arial"/>
          <w:color w:val="000000"/>
          <w:sz w:val="22"/>
          <w:szCs w:val="22"/>
        </w:rPr>
        <w:t xml:space="preserve">entre </w:t>
      </w:r>
      <w:r w:rsidR="00A37F02" w:rsidRPr="009132E8">
        <w:rPr>
          <w:rFonts w:ascii="Arial" w:hAnsi="Arial" w:cs="Arial"/>
          <w:color w:val="000000"/>
          <w:sz w:val="22"/>
          <w:szCs w:val="22"/>
        </w:rPr>
        <w:t xml:space="preserve">politécnicos e universidades, </w:t>
      </w:r>
      <w:r w:rsidR="008C74FA" w:rsidRPr="009132E8">
        <w:rPr>
          <w:rFonts w:ascii="Arial" w:hAnsi="Arial" w:cs="Arial"/>
          <w:color w:val="000000"/>
          <w:sz w:val="22"/>
          <w:szCs w:val="22"/>
        </w:rPr>
        <w:t xml:space="preserve">e até admitem </w:t>
      </w:r>
      <w:r w:rsidR="00774EE1" w:rsidRPr="009132E8">
        <w:rPr>
          <w:rFonts w:ascii="Arial" w:hAnsi="Arial" w:cs="Arial"/>
          <w:color w:val="000000"/>
          <w:sz w:val="22"/>
          <w:szCs w:val="22"/>
        </w:rPr>
        <w:t>q</w:t>
      </w:r>
      <w:r w:rsidR="00ED39E0" w:rsidRPr="009132E8">
        <w:rPr>
          <w:rFonts w:ascii="Arial" w:hAnsi="Arial" w:cs="Arial"/>
          <w:color w:val="000000"/>
          <w:sz w:val="22"/>
          <w:szCs w:val="22"/>
        </w:rPr>
        <w:t>ue muitas des</w:t>
      </w:r>
      <w:r w:rsidR="00774EE1" w:rsidRPr="009132E8">
        <w:rPr>
          <w:rFonts w:ascii="Arial" w:hAnsi="Arial" w:cs="Arial"/>
          <w:color w:val="000000"/>
          <w:sz w:val="22"/>
          <w:szCs w:val="22"/>
        </w:rPr>
        <w:t>sas</w:t>
      </w:r>
      <w:r w:rsidR="00ED39E0" w:rsidRPr="009132E8">
        <w:rPr>
          <w:rFonts w:ascii="Arial" w:hAnsi="Arial" w:cs="Arial"/>
          <w:color w:val="000000"/>
          <w:sz w:val="22"/>
          <w:szCs w:val="22"/>
        </w:rPr>
        <w:t xml:space="preserve"> diferenças dec</w:t>
      </w:r>
      <w:r w:rsidR="00774EE1" w:rsidRPr="009132E8">
        <w:rPr>
          <w:rFonts w:ascii="Arial" w:hAnsi="Arial" w:cs="Arial"/>
          <w:color w:val="000000"/>
          <w:sz w:val="22"/>
          <w:szCs w:val="22"/>
        </w:rPr>
        <w:t>orrem</w:t>
      </w:r>
      <w:r w:rsidR="00ED39E0" w:rsidRPr="009132E8">
        <w:rPr>
          <w:rFonts w:ascii="Arial" w:hAnsi="Arial" w:cs="Arial"/>
          <w:color w:val="000000"/>
          <w:sz w:val="22"/>
          <w:szCs w:val="22"/>
        </w:rPr>
        <w:t xml:space="preserve"> da realidade</w:t>
      </w:r>
      <w:r w:rsidR="007E3241" w:rsidRPr="009132E8">
        <w:rPr>
          <w:rFonts w:ascii="Arial" w:hAnsi="Arial" w:cs="Arial"/>
          <w:color w:val="000000"/>
          <w:sz w:val="22"/>
          <w:szCs w:val="22"/>
        </w:rPr>
        <w:t xml:space="preserve"> </w:t>
      </w:r>
      <w:r w:rsidR="008C2A9F" w:rsidRPr="009132E8">
        <w:rPr>
          <w:rFonts w:ascii="Arial" w:hAnsi="Arial" w:cs="Arial"/>
          <w:color w:val="000000"/>
          <w:sz w:val="22"/>
          <w:szCs w:val="22"/>
        </w:rPr>
        <w:t>em que cada</w:t>
      </w:r>
      <w:r w:rsidR="007E3241" w:rsidRPr="009132E8">
        <w:rPr>
          <w:rFonts w:ascii="Arial" w:hAnsi="Arial" w:cs="Arial"/>
          <w:color w:val="000000"/>
          <w:sz w:val="22"/>
          <w:szCs w:val="22"/>
        </w:rPr>
        <w:t xml:space="preserve"> instituição se insere</w:t>
      </w:r>
      <w:r w:rsidR="008C74FA" w:rsidRPr="009132E8">
        <w:rPr>
          <w:rFonts w:ascii="Arial" w:hAnsi="Arial" w:cs="Arial"/>
          <w:color w:val="000000"/>
          <w:sz w:val="22"/>
          <w:szCs w:val="22"/>
        </w:rPr>
        <w:t xml:space="preserve">, mas o que não se pode permitir </w:t>
      </w:r>
      <w:r w:rsidR="00ED2C56" w:rsidRPr="009132E8">
        <w:rPr>
          <w:rFonts w:ascii="Arial" w:hAnsi="Arial" w:cs="Arial"/>
          <w:color w:val="000000"/>
          <w:sz w:val="22"/>
          <w:szCs w:val="22"/>
        </w:rPr>
        <w:t>é que essa</w:t>
      </w:r>
      <w:r w:rsidR="007E3241" w:rsidRPr="009132E8">
        <w:rPr>
          <w:rFonts w:ascii="Arial" w:hAnsi="Arial" w:cs="Arial"/>
          <w:color w:val="000000"/>
          <w:sz w:val="22"/>
          <w:szCs w:val="22"/>
        </w:rPr>
        <w:t xml:space="preserve"> diferenciação desqualifi</w:t>
      </w:r>
      <w:r w:rsidR="00ED2C56" w:rsidRPr="009132E8">
        <w:rPr>
          <w:rFonts w:ascii="Arial" w:hAnsi="Arial" w:cs="Arial"/>
          <w:color w:val="000000"/>
          <w:sz w:val="22"/>
          <w:szCs w:val="22"/>
        </w:rPr>
        <w:t>que as instituições</w:t>
      </w:r>
      <w:r w:rsidR="009132E8" w:rsidRPr="009132E8">
        <w:rPr>
          <w:rFonts w:ascii="Arial" w:hAnsi="Arial" w:cs="Arial"/>
          <w:color w:val="000000"/>
          <w:sz w:val="22"/>
          <w:szCs w:val="22"/>
        </w:rPr>
        <w:t xml:space="preserve">, ou seja, o facto dos </w:t>
      </w:r>
      <w:r w:rsidR="007E3241" w:rsidRPr="009132E8">
        <w:rPr>
          <w:rFonts w:ascii="Arial" w:hAnsi="Arial" w:cs="Arial"/>
          <w:color w:val="000000"/>
          <w:sz w:val="22"/>
          <w:szCs w:val="22"/>
        </w:rPr>
        <w:t>politécnicos</w:t>
      </w:r>
      <w:r w:rsidR="00C6299B">
        <w:rPr>
          <w:rFonts w:ascii="Arial" w:hAnsi="Arial" w:cs="Arial"/>
          <w:color w:val="000000"/>
          <w:sz w:val="22"/>
          <w:szCs w:val="22"/>
        </w:rPr>
        <w:t xml:space="preserve">, </w:t>
      </w:r>
      <w:r w:rsidR="009132E8">
        <w:rPr>
          <w:rFonts w:ascii="Arial" w:hAnsi="Arial" w:cs="Arial"/>
          <w:color w:val="000000"/>
          <w:sz w:val="22"/>
          <w:szCs w:val="22"/>
        </w:rPr>
        <w:t>pela sua natureza</w:t>
      </w:r>
      <w:r w:rsidR="00C6299B">
        <w:rPr>
          <w:rFonts w:ascii="Arial" w:hAnsi="Arial" w:cs="Arial"/>
          <w:color w:val="000000"/>
          <w:sz w:val="22"/>
          <w:szCs w:val="22"/>
        </w:rPr>
        <w:t xml:space="preserve">, terem um papel </w:t>
      </w:r>
      <w:r w:rsidR="009132E8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7E3241" w:rsidRPr="009132E8">
        <w:rPr>
          <w:rFonts w:ascii="Arial" w:hAnsi="Arial" w:cs="Arial"/>
          <w:color w:val="000000"/>
          <w:sz w:val="22"/>
          <w:szCs w:val="22"/>
        </w:rPr>
        <w:t>ligado ao terreno</w:t>
      </w:r>
      <w:r w:rsidR="00D03693">
        <w:rPr>
          <w:rFonts w:ascii="Arial" w:hAnsi="Arial" w:cs="Arial"/>
          <w:color w:val="000000"/>
          <w:sz w:val="22"/>
          <w:szCs w:val="22"/>
        </w:rPr>
        <w:t>, possa justificar</w:t>
      </w:r>
      <w:r w:rsidR="007E3241" w:rsidRPr="009132E8">
        <w:rPr>
          <w:rFonts w:ascii="Arial" w:hAnsi="Arial" w:cs="Arial"/>
          <w:color w:val="000000"/>
          <w:sz w:val="22"/>
          <w:szCs w:val="22"/>
        </w:rPr>
        <w:t xml:space="preserve"> </w:t>
      </w:r>
      <w:r w:rsidR="0086451F" w:rsidRPr="00211F25">
        <w:rPr>
          <w:rFonts w:ascii="Arial" w:hAnsi="Arial" w:cs="Arial"/>
          <w:color w:val="000000"/>
          <w:sz w:val="22"/>
          <w:szCs w:val="22"/>
        </w:rPr>
        <w:t>diferenças de direitos</w:t>
      </w:r>
      <w:r w:rsidR="001022D1">
        <w:rPr>
          <w:rFonts w:ascii="Arial" w:hAnsi="Arial" w:cs="Arial"/>
          <w:color w:val="000000"/>
          <w:sz w:val="22"/>
          <w:szCs w:val="22"/>
        </w:rPr>
        <w:t>;</w:t>
      </w:r>
    </w:p>
    <w:p w14:paraId="23B1B5C6" w14:textId="08E731A3" w:rsidR="002D4523" w:rsidRPr="00211F25" w:rsidRDefault="00D03693" w:rsidP="00211F2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Assim consideram que as pr</w:t>
      </w:r>
      <w:r w:rsidR="005E38FB">
        <w:rPr>
          <w:rFonts w:ascii="Arial" w:hAnsi="Arial" w:cs="Arial"/>
          <w:color w:val="000000"/>
          <w:sz w:val="22"/>
          <w:szCs w:val="22"/>
        </w:rPr>
        <w:t xml:space="preserve">etensões apresentadas pelas iniciativas </w:t>
      </w:r>
      <w:r w:rsidR="0086451F" w:rsidRPr="00211F25">
        <w:rPr>
          <w:rFonts w:ascii="Arial" w:hAnsi="Arial" w:cs="Arial"/>
          <w:color w:val="000000"/>
          <w:sz w:val="22"/>
          <w:szCs w:val="22"/>
        </w:rPr>
        <w:t xml:space="preserve">são justas e correspondem à evolução </w:t>
      </w:r>
      <w:r w:rsidR="005E38FB">
        <w:rPr>
          <w:rFonts w:ascii="Arial" w:hAnsi="Arial" w:cs="Arial"/>
          <w:color w:val="000000"/>
          <w:sz w:val="22"/>
          <w:szCs w:val="22"/>
        </w:rPr>
        <w:t>d</w:t>
      </w:r>
      <w:r w:rsidR="0086451F" w:rsidRPr="00211F25">
        <w:rPr>
          <w:rFonts w:ascii="Arial" w:hAnsi="Arial" w:cs="Arial"/>
          <w:color w:val="000000"/>
          <w:sz w:val="22"/>
          <w:szCs w:val="22"/>
        </w:rPr>
        <w:t>o papel dos politécnicos</w:t>
      </w:r>
      <w:r w:rsidR="00DC217B">
        <w:rPr>
          <w:rFonts w:ascii="Arial" w:hAnsi="Arial" w:cs="Arial"/>
          <w:color w:val="000000"/>
          <w:sz w:val="22"/>
          <w:szCs w:val="22"/>
        </w:rPr>
        <w:t xml:space="preserve"> e que embora </w:t>
      </w:r>
      <w:r w:rsidR="00B439D4">
        <w:rPr>
          <w:rFonts w:ascii="Arial" w:hAnsi="Arial" w:cs="Arial"/>
          <w:color w:val="000000"/>
          <w:sz w:val="22"/>
          <w:szCs w:val="22"/>
        </w:rPr>
        <w:t xml:space="preserve">não esteja aqui em </w:t>
      </w:r>
      <w:r w:rsidR="00DC37E3">
        <w:rPr>
          <w:rFonts w:ascii="Arial" w:hAnsi="Arial" w:cs="Arial"/>
          <w:color w:val="000000"/>
          <w:sz w:val="22"/>
          <w:szCs w:val="22"/>
        </w:rPr>
        <w:t>discussão</w:t>
      </w:r>
      <w:r w:rsidR="00B439D4">
        <w:rPr>
          <w:rFonts w:ascii="Arial" w:hAnsi="Arial" w:cs="Arial"/>
          <w:color w:val="000000"/>
          <w:sz w:val="22"/>
          <w:szCs w:val="22"/>
        </w:rPr>
        <w:t xml:space="preserve"> a</w:t>
      </w:r>
      <w:r w:rsidR="00DC217B">
        <w:rPr>
          <w:rFonts w:ascii="Arial" w:hAnsi="Arial" w:cs="Arial"/>
          <w:color w:val="000000"/>
          <w:sz w:val="22"/>
          <w:szCs w:val="22"/>
        </w:rPr>
        <w:t xml:space="preserve"> </w:t>
      </w:r>
      <w:r w:rsidR="00AE3F58" w:rsidRPr="00211F25">
        <w:rPr>
          <w:rFonts w:ascii="Arial" w:hAnsi="Arial" w:cs="Arial"/>
          <w:color w:val="000000"/>
          <w:sz w:val="22"/>
          <w:szCs w:val="22"/>
        </w:rPr>
        <w:t xml:space="preserve">valorização </w:t>
      </w:r>
      <w:r w:rsidR="00A27FCE">
        <w:rPr>
          <w:rFonts w:ascii="Arial" w:hAnsi="Arial" w:cs="Arial"/>
          <w:color w:val="000000"/>
          <w:sz w:val="22"/>
          <w:szCs w:val="22"/>
        </w:rPr>
        <w:t xml:space="preserve">dos seus </w:t>
      </w:r>
      <w:r w:rsidR="00AE3F58" w:rsidRPr="00211F25">
        <w:rPr>
          <w:rFonts w:ascii="Arial" w:hAnsi="Arial" w:cs="Arial"/>
          <w:color w:val="000000"/>
          <w:sz w:val="22"/>
          <w:szCs w:val="22"/>
        </w:rPr>
        <w:t>trabalhadores</w:t>
      </w:r>
      <w:r w:rsidR="00A27FCE">
        <w:rPr>
          <w:rFonts w:ascii="Arial" w:hAnsi="Arial" w:cs="Arial"/>
          <w:color w:val="000000"/>
          <w:sz w:val="22"/>
          <w:szCs w:val="22"/>
        </w:rPr>
        <w:t xml:space="preserve">, </w:t>
      </w:r>
      <w:r w:rsidR="00AE3F58" w:rsidRPr="00211F25">
        <w:rPr>
          <w:rFonts w:ascii="Arial" w:hAnsi="Arial" w:cs="Arial"/>
          <w:color w:val="000000"/>
          <w:sz w:val="22"/>
          <w:szCs w:val="22"/>
        </w:rPr>
        <w:t xml:space="preserve">professores </w:t>
      </w:r>
      <w:r w:rsidR="00A27FCE">
        <w:rPr>
          <w:rFonts w:ascii="Arial" w:hAnsi="Arial" w:cs="Arial"/>
          <w:color w:val="000000"/>
          <w:sz w:val="22"/>
          <w:szCs w:val="22"/>
        </w:rPr>
        <w:t xml:space="preserve">e </w:t>
      </w:r>
      <w:r w:rsidR="00AE3F58" w:rsidRPr="00211F25">
        <w:rPr>
          <w:rFonts w:ascii="Arial" w:hAnsi="Arial" w:cs="Arial"/>
          <w:color w:val="000000"/>
          <w:sz w:val="22"/>
          <w:szCs w:val="22"/>
        </w:rPr>
        <w:t xml:space="preserve">investigadores será naturalmente um </w:t>
      </w:r>
      <w:r w:rsidR="00DC37E3" w:rsidRPr="00211F25">
        <w:rPr>
          <w:rFonts w:ascii="Arial" w:hAnsi="Arial" w:cs="Arial"/>
          <w:color w:val="000000"/>
          <w:sz w:val="22"/>
          <w:szCs w:val="22"/>
        </w:rPr>
        <w:t>aspeto</w:t>
      </w:r>
      <w:r w:rsidR="00AE3F58" w:rsidRPr="00211F25">
        <w:rPr>
          <w:rFonts w:ascii="Arial" w:hAnsi="Arial" w:cs="Arial"/>
          <w:color w:val="000000"/>
          <w:sz w:val="22"/>
          <w:szCs w:val="22"/>
        </w:rPr>
        <w:t xml:space="preserve"> pelo qual </w:t>
      </w:r>
      <w:r w:rsidR="00B439D4">
        <w:rPr>
          <w:rFonts w:ascii="Arial" w:hAnsi="Arial" w:cs="Arial"/>
          <w:color w:val="000000"/>
          <w:sz w:val="22"/>
          <w:szCs w:val="22"/>
        </w:rPr>
        <w:t xml:space="preserve">a FENPROF se </w:t>
      </w:r>
      <w:r w:rsidR="00DC37E3">
        <w:rPr>
          <w:rFonts w:ascii="Arial" w:hAnsi="Arial" w:cs="Arial"/>
          <w:color w:val="000000"/>
          <w:sz w:val="22"/>
          <w:szCs w:val="22"/>
        </w:rPr>
        <w:t xml:space="preserve">irá </w:t>
      </w:r>
      <w:r w:rsidR="00AE3F58" w:rsidRPr="00211F25">
        <w:rPr>
          <w:rFonts w:ascii="Arial" w:hAnsi="Arial" w:cs="Arial"/>
          <w:color w:val="000000"/>
          <w:sz w:val="22"/>
          <w:szCs w:val="22"/>
        </w:rPr>
        <w:t>empenhar</w:t>
      </w:r>
      <w:r w:rsidR="00D5551A">
        <w:rPr>
          <w:rFonts w:ascii="Arial" w:hAnsi="Arial" w:cs="Arial"/>
          <w:color w:val="000000"/>
          <w:sz w:val="22"/>
          <w:szCs w:val="22"/>
        </w:rPr>
        <w:t>.</w:t>
      </w:r>
    </w:p>
    <w:p w14:paraId="7ED43449" w14:textId="77777777" w:rsidR="005804BD" w:rsidRPr="005804BD" w:rsidRDefault="005804BD" w:rsidP="005804BD">
      <w:pPr>
        <w:pStyle w:val="PargrafodaLista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E35B17A" w14:textId="7A29102F" w:rsidR="00B670E6" w:rsidRPr="00B670E6" w:rsidRDefault="00B670E6" w:rsidP="00473ED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E4E4E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hyperlink r:id="rId11" w:history="1">
        <w:r w:rsidRPr="003E4E4E">
          <w:rPr>
            <w:rStyle w:val="Hiperligao"/>
            <w:rFonts w:ascii="Arial" w:hAnsi="Arial" w:cs="Arial"/>
            <w:sz w:val="22"/>
            <w:szCs w:val="22"/>
          </w:rPr>
          <w:t>audição</w:t>
        </w:r>
      </w:hyperlink>
      <w:r w:rsidRPr="003E4E4E">
        <w:rPr>
          <w:rFonts w:ascii="Arial" w:hAnsi="Arial" w:cs="Arial"/>
          <w:color w:val="000000"/>
          <w:sz w:val="22"/>
          <w:szCs w:val="22"/>
        </w:rPr>
        <w:t xml:space="preserve"> foi </w:t>
      </w:r>
      <w:r w:rsidRPr="003E4E4E">
        <w:rPr>
          <w:rFonts w:ascii="Arial" w:hAnsi="Arial" w:cs="Arial"/>
          <w:bCs/>
          <w:color w:val="000000"/>
          <w:sz w:val="22"/>
          <w:szCs w:val="22"/>
        </w:rPr>
        <w:t>gravada</w:t>
      </w:r>
      <w:r w:rsidRPr="00B670E6">
        <w:rPr>
          <w:rFonts w:ascii="Arial" w:hAnsi="Arial" w:cs="Arial"/>
          <w:bCs/>
          <w:color w:val="000000"/>
          <w:sz w:val="22"/>
          <w:szCs w:val="22"/>
        </w:rPr>
        <w:t xml:space="preserve"> em suporte </w:t>
      </w:r>
      <w:r>
        <w:rPr>
          <w:rFonts w:ascii="Arial" w:hAnsi="Arial" w:cs="Arial"/>
          <w:bCs/>
          <w:color w:val="000000"/>
          <w:sz w:val="22"/>
          <w:szCs w:val="22"/>
        </w:rPr>
        <w:t>vídeo</w:t>
      </w:r>
      <w:r w:rsidRPr="00B670E6">
        <w:rPr>
          <w:rFonts w:ascii="Arial" w:hAnsi="Arial" w:cs="Arial"/>
          <w:bCs/>
          <w:color w:val="000000"/>
          <w:sz w:val="22"/>
          <w:szCs w:val="22"/>
        </w:rPr>
        <w:t>, constituindo essa gravação parte integrante desta ata, pelo que se dispensa o seu desenvolvimento nesta sede.</w:t>
      </w:r>
      <w:r w:rsidRPr="00B670E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D84B335" w14:textId="77777777" w:rsidR="0003445B" w:rsidRDefault="0003445B" w:rsidP="00B67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5F7AFA69" w14:textId="1DF688E2" w:rsidR="005804BD" w:rsidRDefault="0003445B" w:rsidP="00B67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Palácio de São Bento, </w:t>
      </w:r>
      <w:r w:rsidR="00093481">
        <w:rPr>
          <w:rFonts w:ascii="Arial" w:hAnsi="Arial" w:cs="Arial"/>
          <w:sz w:val="22"/>
          <w:szCs w:val="22"/>
        </w:rPr>
        <w:t xml:space="preserve">12 </w:t>
      </w:r>
      <w:r>
        <w:rPr>
          <w:rFonts w:ascii="Arial" w:hAnsi="Arial" w:cs="Arial"/>
          <w:sz w:val="22"/>
          <w:szCs w:val="22"/>
        </w:rPr>
        <w:t xml:space="preserve">de </w:t>
      </w:r>
      <w:r w:rsidR="00093481">
        <w:rPr>
          <w:rFonts w:ascii="Arial" w:hAnsi="Arial" w:cs="Arial"/>
          <w:sz w:val="22"/>
          <w:szCs w:val="22"/>
        </w:rPr>
        <w:t xml:space="preserve">dezembro </w:t>
      </w:r>
      <w:r>
        <w:rPr>
          <w:rFonts w:ascii="Arial" w:hAnsi="Arial" w:cs="Arial"/>
          <w:sz w:val="22"/>
          <w:szCs w:val="22"/>
        </w:rPr>
        <w:t>de 2022</w:t>
      </w:r>
    </w:p>
    <w:p w14:paraId="309968D6" w14:textId="08579B15" w:rsidR="0003445B" w:rsidRDefault="0003445B" w:rsidP="00B67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23E53718" w14:textId="77777777" w:rsidR="0003445B" w:rsidRDefault="0003445B" w:rsidP="00B67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276BBE11" w14:textId="0C03D56F" w:rsidR="005804BD" w:rsidRDefault="0003445B" w:rsidP="0003445B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804BD">
        <w:rPr>
          <w:rFonts w:ascii="Arial" w:hAnsi="Arial" w:cs="Arial"/>
          <w:sz w:val="22"/>
          <w:szCs w:val="22"/>
        </w:rPr>
        <w:t>Assessor</w:t>
      </w:r>
      <w:r>
        <w:rPr>
          <w:rFonts w:ascii="Arial" w:hAnsi="Arial" w:cs="Arial"/>
          <w:sz w:val="22"/>
          <w:szCs w:val="22"/>
        </w:rPr>
        <w:t>a</w:t>
      </w:r>
    </w:p>
    <w:p w14:paraId="48026708" w14:textId="0FEBB3D6" w:rsidR="0003445B" w:rsidRPr="00B670E6" w:rsidRDefault="0003445B" w:rsidP="0003445B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(Ana Montanha)</w:t>
      </w:r>
    </w:p>
    <w:sectPr w:rsidR="0003445B" w:rsidRPr="00B670E6" w:rsidSect="009C2A8E">
      <w:headerReference w:type="default" r:id="rId12"/>
      <w:footerReference w:type="even" r:id="rId13"/>
      <w:footerReference w:type="default" r:id="rId14"/>
      <w:pgSz w:w="11906" w:h="16838"/>
      <w:pgMar w:top="1417" w:right="1416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D62C" w14:textId="77777777" w:rsidR="00953632" w:rsidRDefault="00953632">
      <w:r>
        <w:separator/>
      </w:r>
    </w:p>
  </w:endnote>
  <w:endnote w:type="continuationSeparator" w:id="0">
    <w:p w14:paraId="5DA857DF" w14:textId="77777777" w:rsidR="00953632" w:rsidRDefault="0095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B2C6" w14:textId="77777777" w:rsidR="00D70B0B" w:rsidRDefault="00862F88" w:rsidP="002546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372820" w14:textId="77777777" w:rsidR="00D70B0B" w:rsidRDefault="00F20368" w:rsidP="0025460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578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3A66C49" w14:textId="41DE2847" w:rsidR="005F083B" w:rsidRPr="005F083B" w:rsidRDefault="005F083B">
        <w:pPr>
          <w:pStyle w:val="Rodap"/>
          <w:jc w:val="right"/>
          <w:rPr>
            <w:rFonts w:ascii="Arial" w:hAnsi="Arial" w:cs="Arial"/>
            <w:sz w:val="22"/>
            <w:szCs w:val="22"/>
          </w:rPr>
        </w:pPr>
        <w:r w:rsidRPr="005F083B">
          <w:rPr>
            <w:rFonts w:ascii="Arial" w:hAnsi="Arial" w:cs="Arial"/>
            <w:sz w:val="22"/>
            <w:szCs w:val="22"/>
          </w:rPr>
          <w:fldChar w:fldCharType="begin"/>
        </w:r>
        <w:r w:rsidRPr="005F083B">
          <w:rPr>
            <w:rFonts w:ascii="Arial" w:hAnsi="Arial" w:cs="Arial"/>
            <w:sz w:val="22"/>
            <w:szCs w:val="22"/>
          </w:rPr>
          <w:instrText>PAGE   \* MERGEFORMAT</w:instrText>
        </w:r>
        <w:r w:rsidRPr="005F083B">
          <w:rPr>
            <w:rFonts w:ascii="Arial" w:hAnsi="Arial" w:cs="Arial"/>
            <w:sz w:val="22"/>
            <w:szCs w:val="22"/>
          </w:rPr>
          <w:fldChar w:fldCharType="separate"/>
        </w:r>
        <w:r w:rsidRPr="005F083B">
          <w:rPr>
            <w:rFonts w:ascii="Arial" w:hAnsi="Arial" w:cs="Arial"/>
            <w:sz w:val="22"/>
            <w:szCs w:val="22"/>
          </w:rPr>
          <w:t>2</w:t>
        </w:r>
        <w:r w:rsidRPr="005F083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B5A4EB4" w14:textId="77777777" w:rsidR="00D70B0B" w:rsidRDefault="00F20368" w:rsidP="0025460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1747" w14:textId="77777777" w:rsidR="00953632" w:rsidRDefault="00953632">
      <w:r>
        <w:separator/>
      </w:r>
    </w:p>
  </w:footnote>
  <w:footnote w:type="continuationSeparator" w:id="0">
    <w:p w14:paraId="214306B2" w14:textId="77777777" w:rsidR="00953632" w:rsidRDefault="0095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1600" w14:textId="77777777" w:rsidR="00D70B0B" w:rsidRPr="001C7E0E" w:rsidRDefault="00862F88" w:rsidP="00254609">
    <w:pPr>
      <w:jc w:val="center"/>
      <w:rPr>
        <w:rFonts w:ascii="Arial" w:hAnsi="Arial" w:cs="Arial"/>
      </w:rPr>
    </w:pPr>
    <w:bookmarkStart w:id="3" w:name="OLE_LINK3"/>
    <w:bookmarkStart w:id="4" w:name="OLE_LINK4"/>
    <w:bookmarkStart w:id="5" w:name="_Hlk245791677"/>
    <w:r w:rsidRPr="001C7E0E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6AF31EE" wp14:editId="5A1B32BA">
          <wp:extent cx="1514475" cy="638175"/>
          <wp:effectExtent l="0" t="0" r="9525" b="9525"/>
          <wp:docPr id="1" name="Imagem 1" descr="logo_A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8A6D6" w14:textId="77777777" w:rsidR="00D70B0B" w:rsidRPr="001C7E0E" w:rsidRDefault="00F20368" w:rsidP="00254609">
    <w:pPr>
      <w:jc w:val="center"/>
      <w:rPr>
        <w:rFonts w:ascii="Arial" w:hAnsi="Arial" w:cs="Arial"/>
        <w:sz w:val="8"/>
      </w:rPr>
    </w:pPr>
  </w:p>
  <w:p w14:paraId="75F5395A" w14:textId="6762496B" w:rsidR="00D70B0B" w:rsidRPr="001C7E0E" w:rsidRDefault="00862F88" w:rsidP="006B3575">
    <w:pPr>
      <w:jc w:val="center"/>
      <w:rPr>
        <w:rFonts w:ascii="Arial" w:eastAsia="Arial Unicode MS" w:hAnsi="Arial" w:cs="Arial"/>
        <w:b/>
        <w:sz w:val="18"/>
        <w:szCs w:val="18"/>
      </w:rPr>
    </w:pPr>
    <w:r w:rsidRPr="001C7E0E">
      <w:rPr>
        <w:rFonts w:ascii="Arial" w:eastAsia="Arial Unicode MS" w:hAnsi="Arial" w:cs="Arial"/>
        <w:b/>
        <w:sz w:val="18"/>
        <w:szCs w:val="18"/>
      </w:rPr>
      <w:t>COMISSÃO DE EDUCAÇÃO</w:t>
    </w:r>
    <w:r w:rsidR="00872964" w:rsidRPr="001C7E0E">
      <w:rPr>
        <w:rFonts w:ascii="Arial" w:eastAsia="Arial Unicode MS" w:hAnsi="Arial" w:cs="Arial"/>
        <w:b/>
        <w:sz w:val="18"/>
        <w:szCs w:val="18"/>
      </w:rPr>
      <w:t xml:space="preserve"> E</w:t>
    </w:r>
    <w:r w:rsidRPr="001C7E0E">
      <w:rPr>
        <w:rFonts w:ascii="Arial" w:eastAsia="Arial Unicode MS" w:hAnsi="Arial" w:cs="Arial"/>
        <w:b/>
        <w:sz w:val="18"/>
        <w:szCs w:val="18"/>
      </w:rPr>
      <w:t xml:space="preserve"> CIÊNCIA</w:t>
    </w:r>
    <w:bookmarkEnd w:id="3"/>
    <w:bookmarkEnd w:id="4"/>
    <w:bookmarkEnd w:id="5"/>
  </w:p>
  <w:p w14:paraId="5BA63B30" w14:textId="77777777" w:rsidR="00D70B0B" w:rsidRPr="00436909" w:rsidRDefault="00F20368" w:rsidP="006B3575">
    <w:pPr>
      <w:jc w:val="center"/>
      <w:rPr>
        <w:rFonts w:ascii="Cambria" w:eastAsia="Arial Unicode MS" w:hAnsi="Cambria" w:cs="Arial Unicode MS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6BC"/>
    <w:multiLevelType w:val="hybridMultilevel"/>
    <w:tmpl w:val="B87E5D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743"/>
    <w:multiLevelType w:val="hybridMultilevel"/>
    <w:tmpl w:val="33F82F92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BA11B2"/>
    <w:multiLevelType w:val="hybridMultilevel"/>
    <w:tmpl w:val="0B24BC8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9240D"/>
    <w:multiLevelType w:val="hybridMultilevel"/>
    <w:tmpl w:val="5A420C5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44435"/>
    <w:multiLevelType w:val="hybridMultilevel"/>
    <w:tmpl w:val="8B607ED4"/>
    <w:lvl w:ilvl="0" w:tplc="0816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2860" w:hanging="360"/>
      </w:pPr>
    </w:lvl>
    <w:lvl w:ilvl="2" w:tplc="0816001B" w:tentative="1">
      <w:start w:val="1"/>
      <w:numFmt w:val="lowerRoman"/>
      <w:lvlText w:val="%3."/>
      <w:lvlJc w:val="right"/>
      <w:pPr>
        <w:ind w:left="3580" w:hanging="180"/>
      </w:pPr>
    </w:lvl>
    <w:lvl w:ilvl="3" w:tplc="0816000F" w:tentative="1">
      <w:start w:val="1"/>
      <w:numFmt w:val="decimal"/>
      <w:lvlText w:val="%4."/>
      <w:lvlJc w:val="left"/>
      <w:pPr>
        <w:ind w:left="4300" w:hanging="360"/>
      </w:pPr>
    </w:lvl>
    <w:lvl w:ilvl="4" w:tplc="08160019" w:tentative="1">
      <w:start w:val="1"/>
      <w:numFmt w:val="lowerLetter"/>
      <w:lvlText w:val="%5."/>
      <w:lvlJc w:val="left"/>
      <w:pPr>
        <w:ind w:left="5020" w:hanging="360"/>
      </w:pPr>
    </w:lvl>
    <w:lvl w:ilvl="5" w:tplc="0816001B" w:tentative="1">
      <w:start w:val="1"/>
      <w:numFmt w:val="lowerRoman"/>
      <w:lvlText w:val="%6."/>
      <w:lvlJc w:val="right"/>
      <w:pPr>
        <w:ind w:left="5740" w:hanging="180"/>
      </w:pPr>
    </w:lvl>
    <w:lvl w:ilvl="6" w:tplc="0816000F" w:tentative="1">
      <w:start w:val="1"/>
      <w:numFmt w:val="decimal"/>
      <w:lvlText w:val="%7."/>
      <w:lvlJc w:val="left"/>
      <w:pPr>
        <w:ind w:left="6460" w:hanging="360"/>
      </w:pPr>
    </w:lvl>
    <w:lvl w:ilvl="7" w:tplc="08160019" w:tentative="1">
      <w:start w:val="1"/>
      <w:numFmt w:val="lowerLetter"/>
      <w:lvlText w:val="%8."/>
      <w:lvlJc w:val="left"/>
      <w:pPr>
        <w:ind w:left="7180" w:hanging="360"/>
      </w:pPr>
    </w:lvl>
    <w:lvl w:ilvl="8" w:tplc="0816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22072961"/>
    <w:multiLevelType w:val="hybridMultilevel"/>
    <w:tmpl w:val="2CB2FC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667"/>
    <w:multiLevelType w:val="hybridMultilevel"/>
    <w:tmpl w:val="BA2499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28B8"/>
    <w:multiLevelType w:val="hybridMultilevel"/>
    <w:tmpl w:val="9EAA53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2974"/>
    <w:multiLevelType w:val="hybridMultilevel"/>
    <w:tmpl w:val="1DB612B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3266C"/>
    <w:multiLevelType w:val="hybridMultilevel"/>
    <w:tmpl w:val="9302366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96C41"/>
    <w:multiLevelType w:val="hybridMultilevel"/>
    <w:tmpl w:val="FD94A646"/>
    <w:lvl w:ilvl="0" w:tplc="456C969C">
      <w:start w:val="1"/>
      <w:numFmt w:val="upperLetter"/>
      <w:lvlText w:val="%1."/>
      <w:lvlJc w:val="left"/>
      <w:pPr>
        <w:ind w:left="1353" w:hanging="360"/>
      </w:pPr>
      <w:rPr>
        <w:b/>
        <w:bCs w:val="0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C10051"/>
    <w:multiLevelType w:val="hybridMultilevel"/>
    <w:tmpl w:val="93966E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551F"/>
    <w:multiLevelType w:val="hybridMultilevel"/>
    <w:tmpl w:val="B05420F6"/>
    <w:lvl w:ilvl="0" w:tplc="FAC0637A">
      <w:start w:val="1"/>
      <w:numFmt w:val="decimal"/>
      <w:lvlText w:val="%1-"/>
      <w:lvlJc w:val="left"/>
      <w:pPr>
        <w:ind w:left="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63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20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05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CFB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85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6EE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2DC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676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B569A2"/>
    <w:multiLevelType w:val="hybridMultilevel"/>
    <w:tmpl w:val="689CAB4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963D64"/>
    <w:multiLevelType w:val="hybridMultilevel"/>
    <w:tmpl w:val="BB067C4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124DF"/>
    <w:multiLevelType w:val="hybridMultilevel"/>
    <w:tmpl w:val="FD94A646"/>
    <w:lvl w:ilvl="0" w:tplc="456C969C">
      <w:start w:val="1"/>
      <w:numFmt w:val="upperLetter"/>
      <w:lvlText w:val="%1."/>
      <w:lvlJc w:val="left"/>
      <w:pPr>
        <w:ind w:left="1353" w:hanging="360"/>
      </w:pPr>
      <w:rPr>
        <w:b/>
        <w:bCs w:val="0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784333"/>
    <w:multiLevelType w:val="hybridMultilevel"/>
    <w:tmpl w:val="76DC42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FE169E"/>
    <w:multiLevelType w:val="hybridMultilevel"/>
    <w:tmpl w:val="C374E050"/>
    <w:lvl w:ilvl="0" w:tplc="916A1884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88"/>
    <w:rsid w:val="000026C5"/>
    <w:rsid w:val="00015B50"/>
    <w:rsid w:val="00015E57"/>
    <w:rsid w:val="00023F19"/>
    <w:rsid w:val="00024C41"/>
    <w:rsid w:val="000261AB"/>
    <w:rsid w:val="000308BF"/>
    <w:rsid w:val="00031486"/>
    <w:rsid w:val="0003445B"/>
    <w:rsid w:val="00041F7A"/>
    <w:rsid w:val="00043137"/>
    <w:rsid w:val="000554A9"/>
    <w:rsid w:val="00055F11"/>
    <w:rsid w:val="00065B2D"/>
    <w:rsid w:val="00070C0A"/>
    <w:rsid w:val="000722B0"/>
    <w:rsid w:val="00080923"/>
    <w:rsid w:val="00093481"/>
    <w:rsid w:val="0009658E"/>
    <w:rsid w:val="000C0279"/>
    <w:rsid w:val="000C1DB7"/>
    <w:rsid w:val="000C2CD3"/>
    <w:rsid w:val="000C4B39"/>
    <w:rsid w:val="000C5368"/>
    <w:rsid w:val="000C6EDB"/>
    <w:rsid w:val="000D5BC0"/>
    <w:rsid w:val="000E5275"/>
    <w:rsid w:val="000E6A26"/>
    <w:rsid w:val="000E6FEC"/>
    <w:rsid w:val="000F1D6F"/>
    <w:rsid w:val="000F2023"/>
    <w:rsid w:val="000F3F9B"/>
    <w:rsid w:val="001022D1"/>
    <w:rsid w:val="0012009B"/>
    <w:rsid w:val="00120FB6"/>
    <w:rsid w:val="00121696"/>
    <w:rsid w:val="00126983"/>
    <w:rsid w:val="00132721"/>
    <w:rsid w:val="001406AA"/>
    <w:rsid w:val="001535EA"/>
    <w:rsid w:val="001551C7"/>
    <w:rsid w:val="0015693D"/>
    <w:rsid w:val="0016214F"/>
    <w:rsid w:val="001707AD"/>
    <w:rsid w:val="00181945"/>
    <w:rsid w:val="00190756"/>
    <w:rsid w:val="001A6036"/>
    <w:rsid w:val="001B0A73"/>
    <w:rsid w:val="001C057D"/>
    <w:rsid w:val="001C55DA"/>
    <w:rsid w:val="001C6B8A"/>
    <w:rsid w:val="001C7E0E"/>
    <w:rsid w:val="001D0D04"/>
    <w:rsid w:val="001D1F85"/>
    <w:rsid w:val="001E0712"/>
    <w:rsid w:val="001E1A35"/>
    <w:rsid w:val="001F30D7"/>
    <w:rsid w:val="0020109B"/>
    <w:rsid w:val="002014E0"/>
    <w:rsid w:val="00207EFF"/>
    <w:rsid w:val="002115EE"/>
    <w:rsid w:val="00211F25"/>
    <w:rsid w:val="00213C54"/>
    <w:rsid w:val="00217383"/>
    <w:rsid w:val="00221170"/>
    <w:rsid w:val="00235A11"/>
    <w:rsid w:val="00237FF4"/>
    <w:rsid w:val="002401E9"/>
    <w:rsid w:val="00240300"/>
    <w:rsid w:val="00245E5F"/>
    <w:rsid w:val="00251A8A"/>
    <w:rsid w:val="002534C7"/>
    <w:rsid w:val="0025424C"/>
    <w:rsid w:val="00257620"/>
    <w:rsid w:val="00267272"/>
    <w:rsid w:val="002703D1"/>
    <w:rsid w:val="002749F1"/>
    <w:rsid w:val="00280A0F"/>
    <w:rsid w:val="00282CBF"/>
    <w:rsid w:val="002A2906"/>
    <w:rsid w:val="002C2FC1"/>
    <w:rsid w:val="002C391D"/>
    <w:rsid w:val="002D15D1"/>
    <w:rsid w:val="002D4523"/>
    <w:rsid w:val="002D7AD0"/>
    <w:rsid w:val="002E651D"/>
    <w:rsid w:val="002F15B2"/>
    <w:rsid w:val="0030073B"/>
    <w:rsid w:val="003035E6"/>
    <w:rsid w:val="00305F42"/>
    <w:rsid w:val="00312CDA"/>
    <w:rsid w:val="00334250"/>
    <w:rsid w:val="0033781A"/>
    <w:rsid w:val="00380DFB"/>
    <w:rsid w:val="00385299"/>
    <w:rsid w:val="0039298E"/>
    <w:rsid w:val="00392E2E"/>
    <w:rsid w:val="003A4212"/>
    <w:rsid w:val="003A53CF"/>
    <w:rsid w:val="003B66A6"/>
    <w:rsid w:val="003C08C9"/>
    <w:rsid w:val="003C4B69"/>
    <w:rsid w:val="003C760D"/>
    <w:rsid w:val="003E4508"/>
    <w:rsid w:val="003E4E4E"/>
    <w:rsid w:val="003E5328"/>
    <w:rsid w:val="003F7D0C"/>
    <w:rsid w:val="0041521F"/>
    <w:rsid w:val="00417D9D"/>
    <w:rsid w:val="004240A0"/>
    <w:rsid w:val="004300FD"/>
    <w:rsid w:val="004428AB"/>
    <w:rsid w:val="00464ADA"/>
    <w:rsid w:val="0047021D"/>
    <w:rsid w:val="00473ED3"/>
    <w:rsid w:val="004A0C2C"/>
    <w:rsid w:val="004B6CDE"/>
    <w:rsid w:val="004C30C7"/>
    <w:rsid w:val="004C4C6B"/>
    <w:rsid w:val="004C4E23"/>
    <w:rsid w:val="004C6B7E"/>
    <w:rsid w:val="004D7112"/>
    <w:rsid w:val="004E2E8E"/>
    <w:rsid w:val="004E6378"/>
    <w:rsid w:val="004E6E07"/>
    <w:rsid w:val="004F37CD"/>
    <w:rsid w:val="004F7F13"/>
    <w:rsid w:val="00500096"/>
    <w:rsid w:val="005011FC"/>
    <w:rsid w:val="00504658"/>
    <w:rsid w:val="00504C93"/>
    <w:rsid w:val="00507835"/>
    <w:rsid w:val="0051590F"/>
    <w:rsid w:val="005354A1"/>
    <w:rsid w:val="005470D7"/>
    <w:rsid w:val="00561A2F"/>
    <w:rsid w:val="005621D8"/>
    <w:rsid w:val="005677AF"/>
    <w:rsid w:val="005804BD"/>
    <w:rsid w:val="0058746C"/>
    <w:rsid w:val="005922C8"/>
    <w:rsid w:val="005930B1"/>
    <w:rsid w:val="005A0356"/>
    <w:rsid w:val="005A0F19"/>
    <w:rsid w:val="005B7CAC"/>
    <w:rsid w:val="005C0A3E"/>
    <w:rsid w:val="005C32D1"/>
    <w:rsid w:val="005C49C6"/>
    <w:rsid w:val="005C5B2A"/>
    <w:rsid w:val="005D2150"/>
    <w:rsid w:val="005E38FB"/>
    <w:rsid w:val="005F083B"/>
    <w:rsid w:val="005F44F9"/>
    <w:rsid w:val="00605ABE"/>
    <w:rsid w:val="00605ED1"/>
    <w:rsid w:val="00612AD9"/>
    <w:rsid w:val="00621C52"/>
    <w:rsid w:val="00622951"/>
    <w:rsid w:val="00624011"/>
    <w:rsid w:val="00625959"/>
    <w:rsid w:val="006302DE"/>
    <w:rsid w:val="006506D7"/>
    <w:rsid w:val="00650E74"/>
    <w:rsid w:val="00651C93"/>
    <w:rsid w:val="00653572"/>
    <w:rsid w:val="0066101F"/>
    <w:rsid w:val="00661611"/>
    <w:rsid w:val="00670BD2"/>
    <w:rsid w:val="0067726A"/>
    <w:rsid w:val="0068051D"/>
    <w:rsid w:val="006A666A"/>
    <w:rsid w:val="006B07AE"/>
    <w:rsid w:val="006B1FE3"/>
    <w:rsid w:val="006B78D9"/>
    <w:rsid w:val="006C1857"/>
    <w:rsid w:val="006E2835"/>
    <w:rsid w:val="006E2CB4"/>
    <w:rsid w:val="006E2E6E"/>
    <w:rsid w:val="006E3801"/>
    <w:rsid w:val="006E3F39"/>
    <w:rsid w:val="006E6D8E"/>
    <w:rsid w:val="006F0AA9"/>
    <w:rsid w:val="007050C0"/>
    <w:rsid w:val="00705B2C"/>
    <w:rsid w:val="0070763F"/>
    <w:rsid w:val="00710222"/>
    <w:rsid w:val="00716B46"/>
    <w:rsid w:val="00720579"/>
    <w:rsid w:val="007235AB"/>
    <w:rsid w:val="00725576"/>
    <w:rsid w:val="007274EA"/>
    <w:rsid w:val="00732AD0"/>
    <w:rsid w:val="00741553"/>
    <w:rsid w:val="00774EE1"/>
    <w:rsid w:val="00776662"/>
    <w:rsid w:val="00776C1D"/>
    <w:rsid w:val="00796072"/>
    <w:rsid w:val="0079759C"/>
    <w:rsid w:val="007A23B0"/>
    <w:rsid w:val="007B753E"/>
    <w:rsid w:val="007C1ED2"/>
    <w:rsid w:val="007D13F2"/>
    <w:rsid w:val="007D46A0"/>
    <w:rsid w:val="007E3241"/>
    <w:rsid w:val="007F217C"/>
    <w:rsid w:val="007F3658"/>
    <w:rsid w:val="00803812"/>
    <w:rsid w:val="00810190"/>
    <w:rsid w:val="00822703"/>
    <w:rsid w:val="00836CAB"/>
    <w:rsid w:val="0084075B"/>
    <w:rsid w:val="008522E3"/>
    <w:rsid w:val="00854C18"/>
    <w:rsid w:val="00855C14"/>
    <w:rsid w:val="00862F88"/>
    <w:rsid w:val="0086451F"/>
    <w:rsid w:val="008707E5"/>
    <w:rsid w:val="00872964"/>
    <w:rsid w:val="0088246B"/>
    <w:rsid w:val="00882FE4"/>
    <w:rsid w:val="00894A41"/>
    <w:rsid w:val="008B25AE"/>
    <w:rsid w:val="008B3B90"/>
    <w:rsid w:val="008B4349"/>
    <w:rsid w:val="008B6A1A"/>
    <w:rsid w:val="008C2A9F"/>
    <w:rsid w:val="008C3CF5"/>
    <w:rsid w:val="008C74FA"/>
    <w:rsid w:val="008D114E"/>
    <w:rsid w:val="008D129B"/>
    <w:rsid w:val="008F0DF8"/>
    <w:rsid w:val="009004A4"/>
    <w:rsid w:val="009050D2"/>
    <w:rsid w:val="00905EE5"/>
    <w:rsid w:val="009107CD"/>
    <w:rsid w:val="009127A7"/>
    <w:rsid w:val="009132E8"/>
    <w:rsid w:val="009351AA"/>
    <w:rsid w:val="00943E38"/>
    <w:rsid w:val="00947112"/>
    <w:rsid w:val="009473CC"/>
    <w:rsid w:val="0095086D"/>
    <w:rsid w:val="00953632"/>
    <w:rsid w:val="00954672"/>
    <w:rsid w:val="00955DD3"/>
    <w:rsid w:val="00957D26"/>
    <w:rsid w:val="00966A27"/>
    <w:rsid w:val="009713F8"/>
    <w:rsid w:val="00973800"/>
    <w:rsid w:val="009779A8"/>
    <w:rsid w:val="00983C94"/>
    <w:rsid w:val="00997968"/>
    <w:rsid w:val="009A1618"/>
    <w:rsid w:val="009A2288"/>
    <w:rsid w:val="009A6E2D"/>
    <w:rsid w:val="009D00AD"/>
    <w:rsid w:val="009D3DA1"/>
    <w:rsid w:val="009D5A19"/>
    <w:rsid w:val="00A01A83"/>
    <w:rsid w:val="00A039CB"/>
    <w:rsid w:val="00A0405A"/>
    <w:rsid w:val="00A07559"/>
    <w:rsid w:val="00A107E8"/>
    <w:rsid w:val="00A10FAD"/>
    <w:rsid w:val="00A125CB"/>
    <w:rsid w:val="00A23F59"/>
    <w:rsid w:val="00A27FCE"/>
    <w:rsid w:val="00A37F02"/>
    <w:rsid w:val="00A45E08"/>
    <w:rsid w:val="00A51DE3"/>
    <w:rsid w:val="00A70E8A"/>
    <w:rsid w:val="00A737CF"/>
    <w:rsid w:val="00A80EE3"/>
    <w:rsid w:val="00A82348"/>
    <w:rsid w:val="00A86048"/>
    <w:rsid w:val="00A977EE"/>
    <w:rsid w:val="00AA09CF"/>
    <w:rsid w:val="00AB0A7C"/>
    <w:rsid w:val="00AB313B"/>
    <w:rsid w:val="00AC3FC4"/>
    <w:rsid w:val="00AC7F8F"/>
    <w:rsid w:val="00AD3B73"/>
    <w:rsid w:val="00AE100B"/>
    <w:rsid w:val="00AE1A9D"/>
    <w:rsid w:val="00AE2BC8"/>
    <w:rsid w:val="00AE3F58"/>
    <w:rsid w:val="00AF06B2"/>
    <w:rsid w:val="00AF1CAF"/>
    <w:rsid w:val="00AF23BF"/>
    <w:rsid w:val="00B040F3"/>
    <w:rsid w:val="00B05644"/>
    <w:rsid w:val="00B05AA6"/>
    <w:rsid w:val="00B1331E"/>
    <w:rsid w:val="00B2796D"/>
    <w:rsid w:val="00B41E4F"/>
    <w:rsid w:val="00B439D4"/>
    <w:rsid w:val="00B45247"/>
    <w:rsid w:val="00B51EFF"/>
    <w:rsid w:val="00B63FAE"/>
    <w:rsid w:val="00B670E6"/>
    <w:rsid w:val="00B74323"/>
    <w:rsid w:val="00B85E3C"/>
    <w:rsid w:val="00BA2000"/>
    <w:rsid w:val="00BA238E"/>
    <w:rsid w:val="00BA3FFE"/>
    <w:rsid w:val="00BA51C6"/>
    <w:rsid w:val="00BC72C1"/>
    <w:rsid w:val="00BD128D"/>
    <w:rsid w:val="00BD1B5D"/>
    <w:rsid w:val="00BE03BB"/>
    <w:rsid w:val="00BE2A0E"/>
    <w:rsid w:val="00BF5AE4"/>
    <w:rsid w:val="00BF711D"/>
    <w:rsid w:val="00C01D4E"/>
    <w:rsid w:val="00C1373B"/>
    <w:rsid w:val="00C15CF1"/>
    <w:rsid w:val="00C25CAB"/>
    <w:rsid w:val="00C313C8"/>
    <w:rsid w:val="00C4553B"/>
    <w:rsid w:val="00C47709"/>
    <w:rsid w:val="00C52A3C"/>
    <w:rsid w:val="00C55DF2"/>
    <w:rsid w:val="00C6299B"/>
    <w:rsid w:val="00C70899"/>
    <w:rsid w:val="00C716A0"/>
    <w:rsid w:val="00C761D3"/>
    <w:rsid w:val="00C811D2"/>
    <w:rsid w:val="00C8797F"/>
    <w:rsid w:val="00CA24A3"/>
    <w:rsid w:val="00CA3CD0"/>
    <w:rsid w:val="00CC06EC"/>
    <w:rsid w:val="00CC22C7"/>
    <w:rsid w:val="00CF4C01"/>
    <w:rsid w:val="00CF60D0"/>
    <w:rsid w:val="00D03693"/>
    <w:rsid w:val="00D1579B"/>
    <w:rsid w:val="00D17826"/>
    <w:rsid w:val="00D179ED"/>
    <w:rsid w:val="00D31694"/>
    <w:rsid w:val="00D36DBE"/>
    <w:rsid w:val="00D506A6"/>
    <w:rsid w:val="00D54522"/>
    <w:rsid w:val="00D54DA7"/>
    <w:rsid w:val="00D5551A"/>
    <w:rsid w:val="00D60B8C"/>
    <w:rsid w:val="00D60BD9"/>
    <w:rsid w:val="00D6246C"/>
    <w:rsid w:val="00D668D3"/>
    <w:rsid w:val="00D703C5"/>
    <w:rsid w:val="00D77B3D"/>
    <w:rsid w:val="00D82C01"/>
    <w:rsid w:val="00D87331"/>
    <w:rsid w:val="00D8775F"/>
    <w:rsid w:val="00D92BC9"/>
    <w:rsid w:val="00D92C21"/>
    <w:rsid w:val="00D9334F"/>
    <w:rsid w:val="00DA0DB6"/>
    <w:rsid w:val="00DC217B"/>
    <w:rsid w:val="00DC33FE"/>
    <w:rsid w:val="00DC37E3"/>
    <w:rsid w:val="00DC6D38"/>
    <w:rsid w:val="00DD1547"/>
    <w:rsid w:val="00DD3462"/>
    <w:rsid w:val="00DD695C"/>
    <w:rsid w:val="00DD7789"/>
    <w:rsid w:val="00DE0786"/>
    <w:rsid w:val="00DE442F"/>
    <w:rsid w:val="00DE761D"/>
    <w:rsid w:val="00DF39C7"/>
    <w:rsid w:val="00DF58D8"/>
    <w:rsid w:val="00DF635E"/>
    <w:rsid w:val="00E00E88"/>
    <w:rsid w:val="00E17813"/>
    <w:rsid w:val="00E24CE7"/>
    <w:rsid w:val="00E34835"/>
    <w:rsid w:val="00E40308"/>
    <w:rsid w:val="00E42354"/>
    <w:rsid w:val="00E457D4"/>
    <w:rsid w:val="00E520B1"/>
    <w:rsid w:val="00E724E6"/>
    <w:rsid w:val="00E843F0"/>
    <w:rsid w:val="00E8496C"/>
    <w:rsid w:val="00EA0CF3"/>
    <w:rsid w:val="00EA1399"/>
    <w:rsid w:val="00EA5FA9"/>
    <w:rsid w:val="00EA7901"/>
    <w:rsid w:val="00ED17AA"/>
    <w:rsid w:val="00ED2C56"/>
    <w:rsid w:val="00ED39E0"/>
    <w:rsid w:val="00EE1B9D"/>
    <w:rsid w:val="00EF121F"/>
    <w:rsid w:val="00EF2F72"/>
    <w:rsid w:val="00F01A5B"/>
    <w:rsid w:val="00F1149E"/>
    <w:rsid w:val="00F13F10"/>
    <w:rsid w:val="00F20368"/>
    <w:rsid w:val="00F21FD8"/>
    <w:rsid w:val="00F317C5"/>
    <w:rsid w:val="00F36B6E"/>
    <w:rsid w:val="00F4321C"/>
    <w:rsid w:val="00F43A9D"/>
    <w:rsid w:val="00F45002"/>
    <w:rsid w:val="00F47032"/>
    <w:rsid w:val="00F64273"/>
    <w:rsid w:val="00F65A85"/>
    <w:rsid w:val="00F7414A"/>
    <w:rsid w:val="00F86DA7"/>
    <w:rsid w:val="00FA4632"/>
    <w:rsid w:val="00FA6CF9"/>
    <w:rsid w:val="00FB443A"/>
    <w:rsid w:val="00FC0FAB"/>
    <w:rsid w:val="00FC2CC6"/>
    <w:rsid w:val="00FC35E8"/>
    <w:rsid w:val="00FC6330"/>
    <w:rsid w:val="00FD2B10"/>
    <w:rsid w:val="00FE1024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77F1"/>
  <w15:chartTrackingRefBased/>
  <w15:docId w15:val="{BB41C53A-AC65-4C47-9C8D-07B726DA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A6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Paragraphe EI,EC,Heading3,Dot pt,F5 List Paragraph,List Paragraph1,No Spacing1,List Paragraph Char Char Char,Indicator Text,Numbered Para 1,Colorful List - Accent 11,Bullet 1,Bullet Points,List Paragraph2,MAIN CONTENT,Normal numbered"/>
    <w:basedOn w:val="Normal"/>
    <w:link w:val="PargrafodaListaCarter"/>
    <w:uiPriority w:val="34"/>
    <w:qFormat/>
    <w:rsid w:val="00862F88"/>
    <w:pPr>
      <w:ind w:left="720"/>
      <w:contextualSpacing/>
    </w:pPr>
  </w:style>
  <w:style w:type="paragraph" w:styleId="Cabealho">
    <w:name w:val="header"/>
    <w:basedOn w:val="Normal"/>
    <w:link w:val="CabealhoCarter1"/>
    <w:rsid w:val="00862F8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uiPriority w:val="99"/>
    <w:semiHidden/>
    <w:rsid w:val="00862F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rsid w:val="00862F8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1"/>
    <w:uiPriority w:val="99"/>
    <w:rsid w:val="00862F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rsid w:val="00862F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rsid w:val="00862F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862F88"/>
  </w:style>
  <w:style w:type="paragraph" w:styleId="Textodebalo">
    <w:name w:val="Balloon Text"/>
    <w:basedOn w:val="Normal"/>
    <w:link w:val="TextodebaloCarter"/>
    <w:uiPriority w:val="99"/>
    <w:semiHidden/>
    <w:unhideWhenUsed/>
    <w:rsid w:val="00AF23B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23BF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432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432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4321C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E24CE7"/>
    <w:rPr>
      <w:color w:val="0563C1"/>
      <w:u w:val="single"/>
    </w:rPr>
  </w:style>
  <w:style w:type="character" w:customStyle="1" w:styleId="PargrafodaListaCarter">
    <w:name w:val="Parágrafo da Lista Caráter"/>
    <w:aliases w:val="Paragraphe EI Caráter,EC Caráter,Heading3 Caráter,Dot pt Caráter,F5 List Paragraph Caráter,List Paragraph1 Caráter,No Spacing1 Caráter,List Paragraph Char Char Char Caráter,Indicator Text Caráter,Numbered Para 1 Caráter"/>
    <w:link w:val="PargrafodaLista"/>
    <w:uiPriority w:val="34"/>
    <w:qFormat/>
    <w:locked/>
    <w:rsid w:val="0012009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A2288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4313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4313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4313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313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313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A6E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717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lamento.pt/ActividadeParlamentar/Paginas/DetalheAudicao.aspx?BID=1278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lamento.pt/ActividadeParlamentar/Paginas/DetalheIniciativa.aspx?BID=121562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parlamento.pt/ActividadeParlamentar/Paginas/DetalheIniciativa.aspx?BID=12155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BA8866E964DE3841B28CA03E049A2E1D" ma:contentTypeVersion="" ma:contentTypeDescription="Documento Actividade Órgão" ma:contentTypeScope="" ma:versionID="3736e493d0c19fd79b448cf871e57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32ec47ac3648d0720081a4ad259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2</NROrdem>
    <Sessao xmlns="http://schemas.microsoft.com/sharepoint/v3">1ª</Sessao>
    <SiglaOrgao xmlns="http://schemas.microsoft.com/sharepoint/v3">GT-AEPLESP</SiglaOrgao>
    <PublicarInternet xmlns="http://schemas.microsoft.com/sharepoint/v3">true</PublicarInternet>
    <DesignacaoTipoActividade xmlns="http://schemas.microsoft.com/sharepoint/v3">Audições</DesignacaoTipoActividade>
    <TipoDocumento xmlns="http://schemas.microsoft.com/sharepoint/v3">Relatório</TipoDocumento>
    <Legislatura xmlns="http://schemas.microsoft.com/sharepoint/v3">XV</Legislatura>
    <DataDocumento xmlns="http://schemas.microsoft.com/sharepoint/v3">2022-12-21T00:00:00+00:00</DataDocumento>
    <IDActividade xmlns="http://schemas.microsoft.com/sharepoint/v3">127823</IDActividade>
    <NRActividade xmlns="http://schemas.microsoft.com/sharepoint/v3" xsi:nil="true"/>
    <NROrgao xmlns="http://schemas.microsoft.com/sharepoint/v3">19</NROrgao>
    <IDOrgao xmlns="http://schemas.microsoft.com/sharepoint/v3">8360</IDOrgao>
    <TipoActividade xmlns="http://schemas.microsoft.com/sharepoint/v3">AUP</TipoActividade>
  </documentManagement>
</p:properties>
</file>

<file path=customXml/itemProps1.xml><?xml version="1.0" encoding="utf-8"?>
<ds:datastoreItem xmlns:ds="http://schemas.openxmlformats.org/officeDocument/2006/customXml" ds:itemID="{88FDBECF-F21A-4A8E-A578-30178F3BA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31CCD-EFBD-4862-9C87-85B4608F0B61}"/>
</file>

<file path=customXml/itemProps3.xml><?xml version="1.0" encoding="utf-8"?>
<ds:datastoreItem xmlns:ds="http://schemas.openxmlformats.org/officeDocument/2006/customXml" ds:itemID="{39B89683-97C8-4417-BB8F-DF4A209D9689}"/>
</file>

<file path=customXml/itemProps4.xml><?xml version="1.0" encoding="utf-8"?>
<ds:datastoreItem xmlns:ds="http://schemas.openxmlformats.org/officeDocument/2006/customXml" ds:itemID="{E7771777-472B-464E-BD5B-5A9457F03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audição</dc:title>
  <dc:subject/>
  <dc:creator>Ágata Leite</dc:creator>
  <cp:keywords/>
  <dc:description/>
  <cp:lastModifiedBy>Ana Montanha</cp:lastModifiedBy>
  <cp:revision>56</cp:revision>
  <dcterms:created xsi:type="dcterms:W3CDTF">2022-12-11T22:13:00Z</dcterms:created>
  <dcterms:modified xsi:type="dcterms:W3CDTF">2022-12-12T15:49:00Z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0x010100C10113FBA3D64B0AA218F384A09D759B00BA8866E964DE3841B28CA03E049A2E1D</vt:lpwstr>
  </property>
  <property fmtid="{D5CDD505-2E9C-101B-9397-08002B2CF9AE}" pid="4" name="Order">
    <vt:r8>1200</vt:r8>
  </property>
</Properties>
</file>