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D516A2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3175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5pt;margin-top:.2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C9DhEveAAAABwEAAA8AAAAAAAAA&#10;AAAAAAAAAgUAAGRycy9kb3ducmV2LnhtbFBLBQYAAAAABAAEAPMAAAANBgAAAAA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Pr="00094D16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2C7536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48720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D122D4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</w:t>
              </w:r>
              <w:r w:rsidR="0049389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</w:t>
              </w:r>
              <w:r w:rsidR="00B30996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</w:t>
              </w:r>
              <w:r w:rsidR="007C476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2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.ª (</w:t>
              </w:r>
              <w:r w:rsidR="00B30996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PSD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  <w:bookmarkStart w:id="0" w:name="_GoBack"/>
            <w:bookmarkEnd w:id="0"/>
          </w:p>
        </w:tc>
      </w:tr>
      <w:tr w:rsidR="00CE0C78" w:rsidTr="00247C7E">
        <w:trPr>
          <w:trHeight w:val="56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B30996" w:rsidP="00B30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96">
              <w:rPr>
                <w:rFonts w:ascii="Arial" w:hAnsi="Arial" w:cs="Arial"/>
                <w:sz w:val="20"/>
                <w:szCs w:val="20"/>
              </w:rPr>
              <w:t>Dezoito Deputados do Grupo Parlamentar do Partido Social Democrata (PSD)</w:t>
            </w:r>
          </w:p>
        </w:tc>
      </w:tr>
      <w:tr w:rsidR="00CE0C78" w:rsidTr="006905A7">
        <w:trPr>
          <w:trHeight w:val="111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C78" w:rsidRDefault="007E37A0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B30996" w:rsidRPr="00B30996">
              <w:rPr>
                <w:rFonts w:ascii="Arial" w:hAnsi="Arial" w:cs="Arial"/>
                <w:sz w:val="20"/>
                <w:szCs w:val="20"/>
              </w:rPr>
              <w:t>Segunda alteração à Lei n.º 52/2019, de 31 de julho, ampliando obrigações declarativas e prevendo a comunicação obrigatória ao Ministério Público da falta de indicação dos factos que originaram aumentos patrimoniais</w:t>
            </w:r>
            <w:r w:rsidR="00DD7C73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4B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AB" w:rsidRDefault="00487201" w:rsidP="00C00F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37445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  <w:p w:rsidR="00600A4B" w:rsidRPr="006041AB" w:rsidRDefault="00600A4B" w:rsidP="004374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45C" w:rsidRPr="00AF245C" w:rsidRDefault="00487201" w:rsidP="002262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E57EC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 w:rsidR="002262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42A82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Pr="00E62B3C" w:rsidRDefault="00C725DE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158" w:rsidRDefault="009F3765" w:rsidP="00942A8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A0ACD">
              <w:rPr>
                <w:rFonts w:ascii="Arial" w:hAnsi="Arial" w:cs="Arial"/>
                <w:sz w:val="20"/>
                <w:szCs w:val="20"/>
              </w:rPr>
              <w:t>ÃO</w:t>
            </w:r>
            <w:r w:rsidR="007473A8">
              <w:t xml:space="preserve"> </w:t>
            </w:r>
          </w:p>
          <w:p w:rsidR="003D6D72" w:rsidRPr="00011D19" w:rsidRDefault="003D6D72" w:rsidP="00942A8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 proponente solicita o agendamento da iniciativa, por arrastamento, para a reunião plenária de dia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 de</w:t>
            </w:r>
            <w:r>
              <w:rPr>
                <w:rFonts w:ascii="Arial" w:hAnsi="Arial" w:cs="Arial"/>
                <w:sz w:val="20"/>
                <w:szCs w:val="20"/>
              </w:rPr>
              <w:t xml:space="preserve"> junho</w:t>
            </w:r>
            <w:r>
              <w:rPr>
                <w:rFonts w:ascii="Arial" w:hAnsi="Arial" w:cs="Arial"/>
                <w:sz w:val="20"/>
                <w:szCs w:val="20"/>
              </w:rPr>
              <w:t>, para discussão conjunta com</w:t>
            </w:r>
            <w:r w:rsidR="00DD7C73">
              <w:t xml:space="preserve"> </w:t>
            </w:r>
            <w:r w:rsidR="00DD7C73">
              <w:rPr>
                <w:rFonts w:ascii="Arial" w:hAnsi="Arial" w:cs="Arial"/>
                <w:sz w:val="20"/>
                <w:szCs w:val="20"/>
              </w:rPr>
              <w:t>a</w:t>
            </w:r>
            <w:r w:rsidR="00DD7C73" w:rsidRPr="00DD7C73">
              <w:rPr>
                <w:rFonts w:ascii="Arial" w:hAnsi="Arial" w:cs="Arial"/>
                <w:sz w:val="20"/>
                <w:szCs w:val="20"/>
              </w:rPr>
              <w:t xml:space="preserve"> Proposta de Lei n.º 89/XIV/2.ª (GOV)</w:t>
            </w:r>
            <w:r w:rsidR="00B30996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="00B30996" w:rsidRPr="00DD7C73">
              <w:rPr>
                <w:rFonts w:ascii="Arial" w:hAnsi="Arial" w:cs="Arial"/>
                <w:sz w:val="20"/>
                <w:szCs w:val="20"/>
              </w:rPr>
              <w:t xml:space="preserve">Proposta de Lei n.º </w:t>
            </w:r>
            <w:r w:rsidR="00B30996">
              <w:rPr>
                <w:rFonts w:ascii="Arial" w:hAnsi="Arial" w:cs="Arial"/>
                <w:sz w:val="20"/>
                <w:szCs w:val="20"/>
              </w:rPr>
              <w:t>90</w:t>
            </w:r>
            <w:r w:rsidR="00B30996" w:rsidRPr="00DD7C73">
              <w:rPr>
                <w:rFonts w:ascii="Arial" w:hAnsi="Arial" w:cs="Arial"/>
                <w:sz w:val="20"/>
                <w:szCs w:val="20"/>
              </w:rPr>
              <w:t>/XIV/2.ª (GOV)</w:t>
            </w:r>
            <w:r w:rsidR="00B30996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="00B30996" w:rsidRPr="00DD7C73">
              <w:rPr>
                <w:rFonts w:ascii="Arial" w:hAnsi="Arial" w:cs="Arial"/>
                <w:sz w:val="20"/>
                <w:szCs w:val="20"/>
              </w:rPr>
              <w:t xml:space="preserve">Proposta de Lei n.º </w:t>
            </w:r>
            <w:r w:rsidR="00B30996">
              <w:rPr>
                <w:rFonts w:ascii="Arial" w:hAnsi="Arial" w:cs="Arial"/>
                <w:sz w:val="20"/>
                <w:szCs w:val="20"/>
              </w:rPr>
              <w:t>91</w:t>
            </w:r>
            <w:r w:rsidR="00B30996" w:rsidRPr="00DD7C73">
              <w:rPr>
                <w:rFonts w:ascii="Arial" w:hAnsi="Arial" w:cs="Arial"/>
                <w:sz w:val="20"/>
                <w:szCs w:val="20"/>
              </w:rPr>
              <w:t>/XIV/2.ª (GOV)</w:t>
            </w:r>
            <w:r w:rsidR="00B30996">
              <w:rPr>
                <w:rFonts w:ascii="Arial" w:hAnsi="Arial" w:cs="Arial"/>
                <w:sz w:val="20"/>
                <w:szCs w:val="20"/>
              </w:rPr>
              <w:t xml:space="preserve"> e a </w:t>
            </w:r>
            <w:r w:rsidR="00B30996" w:rsidRPr="00DD7C73">
              <w:rPr>
                <w:rFonts w:ascii="Arial" w:hAnsi="Arial" w:cs="Arial"/>
                <w:sz w:val="20"/>
                <w:szCs w:val="20"/>
              </w:rPr>
              <w:t xml:space="preserve">Proposta de Lei n.º </w:t>
            </w:r>
            <w:r w:rsidR="00B30996">
              <w:rPr>
                <w:rFonts w:ascii="Arial" w:hAnsi="Arial" w:cs="Arial"/>
                <w:sz w:val="20"/>
                <w:szCs w:val="20"/>
              </w:rPr>
              <w:t>98</w:t>
            </w:r>
            <w:r w:rsidR="00B30996" w:rsidRPr="00DD7C73">
              <w:rPr>
                <w:rFonts w:ascii="Arial" w:hAnsi="Arial" w:cs="Arial"/>
                <w:sz w:val="20"/>
                <w:szCs w:val="20"/>
              </w:rPr>
              <w:t>/XIV/2.ª (GOV)</w:t>
            </w:r>
            <w:r w:rsidR="00B309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2B3C" w:rsidTr="00D122D4">
        <w:trPr>
          <w:trHeight w:val="129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62B3C" w:rsidRDefault="00E62B3C" w:rsidP="00512B0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5EFFACDDC3B74861ABF6771308DF114C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D122D4" w:rsidRDefault="00DD7C73" w:rsidP="003D6D72">
                <w:pPr>
                  <w:spacing w:line="288" w:lineRule="auto"/>
                  <w:ind w:left="142"/>
                  <w:jc w:val="both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Transparência e Estatuto dos Deputados (14.ª)</w:t>
                </w:r>
              </w:p>
            </w:sdtContent>
          </w:sdt>
          <w:p w:rsidR="00802B86" w:rsidRDefault="00802B86" w:rsidP="00802B86">
            <w:pPr>
              <w:rPr>
                <w:rStyle w:val="textoregular"/>
                <w:rFonts w:ascii="Arial" w:hAnsi="Arial" w:cs="Arial"/>
                <w:b/>
                <w:sz w:val="20"/>
              </w:rPr>
            </w:pPr>
          </w:p>
          <w:p w:rsidR="00B30996" w:rsidRPr="00B30996" w:rsidRDefault="00802B86" w:rsidP="00B30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B86">
              <w:rPr>
                <w:rFonts w:ascii="Arial" w:hAnsi="Arial" w:cs="Arial"/>
                <w:sz w:val="20"/>
                <w:szCs w:val="20"/>
              </w:rPr>
              <w:lastRenderedPageBreak/>
              <w:t>Com conexão à Comissão de Assuntos Constitucionais, Direitos, Liberdades e Garantias (1.ª</w:t>
            </w:r>
            <w:r w:rsidR="00B3099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7E37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F42A58">
              <w:rPr>
                <w:rFonts w:ascii="Arial" w:hAnsi="Arial" w:cs="Arial"/>
                <w:sz w:val="20"/>
                <w:szCs w:val="20"/>
              </w:rPr>
              <w:t xml:space="preserve">parece </w:t>
            </w:r>
            <w:r w:rsidR="007E37A0"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42A58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7473A8" w:rsidRDefault="007473A8" w:rsidP="008A03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05A7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2262F8">
        <w:rPr>
          <w:rFonts w:ascii="Arial" w:hAnsi="Arial" w:cs="Arial"/>
          <w:sz w:val="20"/>
          <w:szCs w:val="20"/>
        </w:rPr>
        <w:t xml:space="preserve"> </w:t>
      </w:r>
      <w:r w:rsidR="003D6D72">
        <w:rPr>
          <w:rFonts w:ascii="Arial" w:hAnsi="Arial" w:cs="Arial"/>
          <w:sz w:val="20"/>
          <w:szCs w:val="20"/>
        </w:rPr>
        <w:t>14</w:t>
      </w:r>
      <w:r w:rsidR="00C725DE">
        <w:rPr>
          <w:rFonts w:ascii="Arial" w:hAnsi="Arial" w:cs="Arial"/>
          <w:sz w:val="20"/>
          <w:szCs w:val="20"/>
        </w:rPr>
        <w:t xml:space="preserve"> </w:t>
      </w:r>
      <w:r w:rsidR="00D5163C">
        <w:rPr>
          <w:rFonts w:ascii="Arial" w:hAnsi="Arial" w:cs="Arial"/>
          <w:sz w:val="20"/>
          <w:szCs w:val="20"/>
        </w:rPr>
        <w:t xml:space="preserve">de </w:t>
      </w:r>
      <w:r w:rsidR="003D6D72">
        <w:rPr>
          <w:rFonts w:ascii="Arial" w:hAnsi="Arial" w:cs="Arial"/>
          <w:sz w:val="20"/>
          <w:szCs w:val="20"/>
        </w:rPr>
        <w:t>junho</w:t>
      </w:r>
      <w:r w:rsidR="006041AB">
        <w:rPr>
          <w:rFonts w:ascii="Arial" w:hAnsi="Arial" w:cs="Arial"/>
          <w:sz w:val="20"/>
          <w:szCs w:val="20"/>
        </w:rPr>
        <w:t xml:space="preserve"> de 202</w:t>
      </w:r>
      <w:r w:rsidR="00B035D3">
        <w:rPr>
          <w:rFonts w:ascii="Arial" w:hAnsi="Arial" w:cs="Arial"/>
          <w:sz w:val="20"/>
          <w:szCs w:val="20"/>
        </w:rPr>
        <w:t>1</w:t>
      </w:r>
    </w:p>
    <w:p w:rsidR="006905A7" w:rsidRDefault="006905A7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905A7" w:rsidRDefault="00002878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 w:rsidR="007E37A0">
        <w:rPr>
          <w:rFonts w:ascii="Arial" w:hAnsi="Arial" w:cs="Arial"/>
          <w:sz w:val="20"/>
          <w:szCs w:val="20"/>
        </w:rPr>
        <w:t xml:space="preserve"> </w:t>
      </w:r>
    </w:p>
    <w:p w:rsidR="0089376B" w:rsidRDefault="006905A7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Patrícia Pires </w:t>
      </w:r>
    </w:p>
    <w:sectPr w:rsidR="0089376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1C" w:rsidRDefault="002F421C" w:rsidP="00BF1158">
      <w:r>
        <w:separator/>
      </w:r>
    </w:p>
  </w:endnote>
  <w:endnote w:type="continuationSeparator" w:id="0">
    <w:p w:rsidR="002F421C" w:rsidRDefault="002F421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1C" w:rsidRDefault="002F421C" w:rsidP="00BF1158">
      <w:r>
        <w:separator/>
      </w:r>
    </w:p>
  </w:footnote>
  <w:footnote w:type="continuationSeparator" w:id="0">
    <w:p w:rsidR="002F421C" w:rsidRDefault="002F421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878"/>
    <w:rsid w:val="000029EF"/>
    <w:rsid w:val="00011D19"/>
    <w:rsid w:val="00046244"/>
    <w:rsid w:val="00055B7D"/>
    <w:rsid w:val="000561FD"/>
    <w:rsid w:val="00060178"/>
    <w:rsid w:val="00085FAE"/>
    <w:rsid w:val="00094D16"/>
    <w:rsid w:val="001328D2"/>
    <w:rsid w:val="001A197E"/>
    <w:rsid w:val="001A5F9F"/>
    <w:rsid w:val="00203EFF"/>
    <w:rsid w:val="002048F5"/>
    <w:rsid w:val="002262F8"/>
    <w:rsid w:val="00247C7E"/>
    <w:rsid w:val="00281C6A"/>
    <w:rsid w:val="002975D0"/>
    <w:rsid w:val="002A4F66"/>
    <w:rsid w:val="002C7536"/>
    <w:rsid w:val="002D2FA0"/>
    <w:rsid w:val="002D7485"/>
    <w:rsid w:val="002F421C"/>
    <w:rsid w:val="00310E1B"/>
    <w:rsid w:val="003A0ACD"/>
    <w:rsid w:val="003A0ED6"/>
    <w:rsid w:val="003B5646"/>
    <w:rsid w:val="003B6323"/>
    <w:rsid w:val="003D6D72"/>
    <w:rsid w:val="003D74D7"/>
    <w:rsid w:val="003E50AE"/>
    <w:rsid w:val="003E57EC"/>
    <w:rsid w:val="00404F00"/>
    <w:rsid w:val="00406FAC"/>
    <w:rsid w:val="00420C8A"/>
    <w:rsid w:val="004301C5"/>
    <w:rsid w:val="00437445"/>
    <w:rsid w:val="00486353"/>
    <w:rsid w:val="00487201"/>
    <w:rsid w:val="00493898"/>
    <w:rsid w:val="004C7837"/>
    <w:rsid w:val="004E51EF"/>
    <w:rsid w:val="00500FD5"/>
    <w:rsid w:val="00501E38"/>
    <w:rsid w:val="0053745A"/>
    <w:rsid w:val="0054466B"/>
    <w:rsid w:val="00562FBC"/>
    <w:rsid w:val="005934A3"/>
    <w:rsid w:val="005E6B6F"/>
    <w:rsid w:val="00600A4B"/>
    <w:rsid w:val="006041AB"/>
    <w:rsid w:val="00617683"/>
    <w:rsid w:val="00656483"/>
    <w:rsid w:val="00680400"/>
    <w:rsid w:val="00685E50"/>
    <w:rsid w:val="006905A7"/>
    <w:rsid w:val="00694D34"/>
    <w:rsid w:val="006B796F"/>
    <w:rsid w:val="006C45DC"/>
    <w:rsid w:val="006C7CAE"/>
    <w:rsid w:val="0072305A"/>
    <w:rsid w:val="00737F0B"/>
    <w:rsid w:val="00737F94"/>
    <w:rsid w:val="007473A8"/>
    <w:rsid w:val="0075003B"/>
    <w:rsid w:val="007536DF"/>
    <w:rsid w:val="00797517"/>
    <w:rsid w:val="007A2C3E"/>
    <w:rsid w:val="007A548E"/>
    <w:rsid w:val="007A65E9"/>
    <w:rsid w:val="007B4B12"/>
    <w:rsid w:val="007B5927"/>
    <w:rsid w:val="007C4769"/>
    <w:rsid w:val="007C5A79"/>
    <w:rsid w:val="007E37A0"/>
    <w:rsid w:val="00802B86"/>
    <w:rsid w:val="00827C29"/>
    <w:rsid w:val="0084548D"/>
    <w:rsid w:val="0085766D"/>
    <w:rsid w:val="00890B42"/>
    <w:rsid w:val="0089376B"/>
    <w:rsid w:val="008A03BB"/>
    <w:rsid w:val="008A2E11"/>
    <w:rsid w:val="008A59CC"/>
    <w:rsid w:val="008C0E46"/>
    <w:rsid w:val="008D5F78"/>
    <w:rsid w:val="008F7B18"/>
    <w:rsid w:val="0091704B"/>
    <w:rsid w:val="00923A38"/>
    <w:rsid w:val="0094242E"/>
    <w:rsid w:val="00942A82"/>
    <w:rsid w:val="00954A64"/>
    <w:rsid w:val="00975DE0"/>
    <w:rsid w:val="009B02CE"/>
    <w:rsid w:val="009E700D"/>
    <w:rsid w:val="009F3765"/>
    <w:rsid w:val="00A078FA"/>
    <w:rsid w:val="00AB0CA6"/>
    <w:rsid w:val="00AF245C"/>
    <w:rsid w:val="00B035D3"/>
    <w:rsid w:val="00B27689"/>
    <w:rsid w:val="00B30996"/>
    <w:rsid w:val="00B86590"/>
    <w:rsid w:val="00BC1E89"/>
    <w:rsid w:val="00BF1158"/>
    <w:rsid w:val="00C001BA"/>
    <w:rsid w:val="00C00F4B"/>
    <w:rsid w:val="00C131B0"/>
    <w:rsid w:val="00C725DE"/>
    <w:rsid w:val="00CE0C78"/>
    <w:rsid w:val="00D122D4"/>
    <w:rsid w:val="00D5163C"/>
    <w:rsid w:val="00D516A2"/>
    <w:rsid w:val="00D6197E"/>
    <w:rsid w:val="00D70FC7"/>
    <w:rsid w:val="00D80ADC"/>
    <w:rsid w:val="00D85925"/>
    <w:rsid w:val="00D96F21"/>
    <w:rsid w:val="00DC5951"/>
    <w:rsid w:val="00DD7C73"/>
    <w:rsid w:val="00DE1D1C"/>
    <w:rsid w:val="00E050F2"/>
    <w:rsid w:val="00E62B3C"/>
    <w:rsid w:val="00E67ECD"/>
    <w:rsid w:val="00E74E2C"/>
    <w:rsid w:val="00E77EE3"/>
    <w:rsid w:val="00E87876"/>
    <w:rsid w:val="00E87C55"/>
    <w:rsid w:val="00EF2084"/>
    <w:rsid w:val="00EF7AD5"/>
    <w:rsid w:val="00F0094B"/>
    <w:rsid w:val="00F3584B"/>
    <w:rsid w:val="00F42A58"/>
    <w:rsid w:val="00F623A0"/>
    <w:rsid w:val="00F65CF5"/>
    <w:rsid w:val="00F83752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76AA05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05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5A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0FD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0FD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20921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EFFACDDC3B74861ABF6771308DF1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FD7F-B743-4EEF-91B9-843FF6F78BF2}"/>
      </w:docPartPr>
      <w:docPartBody>
        <w:p w:rsidR="007F7210" w:rsidRDefault="00BA0C3B" w:rsidP="00BA0C3B">
          <w:pPr>
            <w:pStyle w:val="5EFFACDDC3B74861ABF6771308DF114C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47B20"/>
    <w:rsid w:val="00396836"/>
    <w:rsid w:val="003A48B7"/>
    <w:rsid w:val="003A7AC7"/>
    <w:rsid w:val="00460AC4"/>
    <w:rsid w:val="004E1B08"/>
    <w:rsid w:val="004E21EF"/>
    <w:rsid w:val="00520C41"/>
    <w:rsid w:val="006731FD"/>
    <w:rsid w:val="007D7B85"/>
    <w:rsid w:val="007F7210"/>
    <w:rsid w:val="00835C45"/>
    <w:rsid w:val="008D2E65"/>
    <w:rsid w:val="008F46D5"/>
    <w:rsid w:val="00A10DC7"/>
    <w:rsid w:val="00A6143E"/>
    <w:rsid w:val="00B66305"/>
    <w:rsid w:val="00BA0C3B"/>
    <w:rsid w:val="00C1614E"/>
    <w:rsid w:val="00C505D5"/>
    <w:rsid w:val="00D74ABD"/>
    <w:rsid w:val="00DC4AD6"/>
    <w:rsid w:val="00E3784D"/>
    <w:rsid w:val="00E6617A"/>
    <w:rsid w:val="00E96D1F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47B20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EA3BFDBD502642EAB9EBB9AE554FCD4A">
    <w:name w:val="EA3BFDBD502642EAB9EBB9AE554FCD4A"/>
    <w:rsid w:val="0004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2021-06-13T23:00:00+00:00</DataDocumento>
    <IDFase xmlns="2e97e158-1a31-4bff-9a0a-f8ebffd34ea8">1256320</IDFase>
    <IDIniciativa xmlns="2e97e158-1a31-4bff-9a0a-f8ebffd34ea8">120921</IDIniciativa>
    <TipoDocumento xmlns="2e97e158-1a31-4bff-9a0a-f8ebffd34ea8">Notas Admissibilidade</TipoDocumento>
    <NomeOriginalFicheiro xmlns="2e97e158-1a31-4bff-9a0a-f8ebffd34ea8">NA PJL 877-XIV-2 (PSD).docx</NomeOriginalFicheiro>
    <NROrdem xmlns="2e97e158-1a31-4bff-9a0a-f8ebffd34ea8">1</NROrdem>
    <PublicarInternet xmlns="2e97e158-1a31-4bff-9a0a-f8ebffd34ea8">true</PublicarInternet>
    <NRIniciativa xmlns="2e97e158-1a31-4bff-9a0a-f8ebffd34ea8">877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968F28FA-D94C-483F-93F4-DC857EAE4153}"/>
</file>

<file path=customXml/itemProps2.xml><?xml version="1.0" encoding="utf-8"?>
<ds:datastoreItem xmlns:ds="http://schemas.openxmlformats.org/officeDocument/2006/customXml" ds:itemID="{B123560D-F25D-4333-83BD-87AECDB4682F}"/>
</file>

<file path=customXml/itemProps3.xml><?xml version="1.0" encoding="utf-8"?>
<ds:datastoreItem xmlns:ds="http://schemas.openxmlformats.org/officeDocument/2006/customXml" ds:itemID="{C0126C18-6318-49D1-9FCB-906086366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3</cp:revision>
  <dcterms:created xsi:type="dcterms:W3CDTF">2021-06-14T12:43:00Z</dcterms:created>
  <dcterms:modified xsi:type="dcterms:W3CDTF">2021-06-14T12:44:00Z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609800</vt:r8>
  </property>
</Properties>
</file>