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20" w:rsidRDefault="00AE344A" w:rsidP="00F32020">
      <w:pPr>
        <w:spacing w:line="360" w:lineRule="auto"/>
        <w:ind w:left="3" w:hanging="3"/>
        <w:jc w:val="center"/>
        <w:rPr>
          <w:b/>
          <w:bCs/>
          <w:color w:val="000000"/>
          <w:sz w:val="26"/>
          <w:szCs w:val="26"/>
        </w:rPr>
      </w:pPr>
      <w:bookmarkStart w:id="0" w:name="_Hlk52904230"/>
      <w:r>
        <w:rPr>
          <w:b/>
          <w:bCs/>
          <w:color w:val="000000"/>
          <w:sz w:val="26"/>
          <w:szCs w:val="26"/>
        </w:rPr>
        <w:t xml:space="preserve">Projeto de </w:t>
      </w:r>
      <w:r w:rsidR="00F32020">
        <w:rPr>
          <w:b/>
          <w:bCs/>
          <w:color w:val="000000"/>
          <w:sz w:val="26"/>
          <w:szCs w:val="26"/>
        </w:rPr>
        <w:t xml:space="preserve">Voto n.º </w:t>
      </w:r>
      <w:r>
        <w:rPr>
          <w:b/>
          <w:bCs/>
          <w:color w:val="000000"/>
          <w:sz w:val="26"/>
          <w:szCs w:val="26"/>
        </w:rPr>
        <w:t>337</w:t>
      </w:r>
      <w:r w:rsidR="00F32020">
        <w:rPr>
          <w:b/>
          <w:bCs/>
          <w:color w:val="000000"/>
          <w:sz w:val="26"/>
          <w:szCs w:val="26"/>
        </w:rPr>
        <w:t>/XIV/2.ª</w:t>
      </w:r>
    </w:p>
    <w:p w:rsidR="00F32020" w:rsidRDefault="00F32020" w:rsidP="00F32020">
      <w:pPr>
        <w:spacing w:line="360" w:lineRule="auto"/>
        <w:ind w:left="3" w:hanging="3"/>
        <w:jc w:val="center"/>
        <w:rPr>
          <w:color w:val="000000"/>
          <w:sz w:val="26"/>
          <w:szCs w:val="26"/>
        </w:rPr>
      </w:pPr>
      <w:bookmarkStart w:id="1" w:name="_GoBack"/>
      <w:r>
        <w:rPr>
          <w:b/>
          <w:bCs/>
          <w:color w:val="000000"/>
          <w:sz w:val="26"/>
          <w:szCs w:val="26"/>
        </w:rPr>
        <w:t>Voto de pesar pela morte de Quino</w:t>
      </w:r>
    </w:p>
    <w:bookmarkEnd w:id="1"/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>Joaquín Salvador Lavado Tejón, mais conhecido por Quino, faleceu no passado dia 30 de setembro aos 88 anos na sua cidade natal, Mendoza, na Argentina.</w:t>
      </w: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Quino ficou mundialmente conhecido pela criação da personagem de banda desenhada Mafalda. Frequentou a Faculdade de Belas Artes, tornou-se um autor de banda desenhada e, desde 1949 começou a publicar as suas primeiras criações. </w:t>
      </w: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>Nos anos 60, a personagem da Mafalda ganhou vida e foi publicada.</w:t>
      </w: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Mafalda, uma menina de seis anos da classe média argentina, serviu de veículo para Quino comunicar as suas críticas perante injustiças sociais e as suas preocupações face ao futuro da humanidade e do planeta. Mafalda e outras personagens de Quino tinham em comum o humor com que encaravam as realidades sociais e políticas a nível mundial. </w:t>
      </w: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>Mafalda veio a ser adoptada por movimentos feministas argentinos, com a aprovação de Quino, e chegou a ser utilizada em campanhas a favor da legalização do aborto. Já depois de Mafalda, Quino trabalhou ao serviço de inúmeras causas, entre elas campanhas da UNICEF, da Cruz Vermelha e até do próprio governo argentino.</w:t>
      </w:r>
    </w:p>
    <w:p w:rsidR="00F32020" w:rsidRDefault="00F32020" w:rsidP="00F32020">
      <w:pPr>
        <w:spacing w:line="36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Quino tornou-se o autor de banda desenhada em língua espanhola mais traduzido e vendido de sempre. Vendeu milhões de livros em todo o mundo e a sua banda desenhada está traduzida em mais de trinta línguas. Mafalda, A Contestatária foi o primeiro álbum de Quino publicado em Portugal, em 1972. </w:t>
      </w:r>
    </w:p>
    <w:p w:rsidR="003B00B9" w:rsidRPr="00D30980" w:rsidRDefault="00F32020" w:rsidP="00F32020">
      <w:pPr>
        <w:spacing w:line="360" w:lineRule="auto"/>
        <w:jc w:val="both"/>
        <w:rPr>
          <w:b/>
          <w:bCs/>
          <w:color w:val="000000"/>
        </w:rPr>
      </w:pPr>
      <w:r w:rsidRPr="00D30980">
        <w:rPr>
          <w:b/>
          <w:bCs/>
          <w:color w:val="000000"/>
        </w:rPr>
        <w:t>Assim, a Assembleia da República, reunida em sessão plenária, manifesta o seu pesar pelo falecimento de Quino.</w:t>
      </w:r>
      <w:bookmarkEnd w:id="0"/>
    </w:p>
    <w:p w:rsidR="00F32020" w:rsidRDefault="00F32020" w:rsidP="00F32020">
      <w:pPr>
        <w:spacing w:line="360" w:lineRule="auto"/>
        <w:jc w:val="both"/>
        <w:rPr>
          <w:color w:val="000000"/>
        </w:rPr>
      </w:pPr>
    </w:p>
    <w:p w:rsidR="00F32020" w:rsidRDefault="00F32020" w:rsidP="00F32020">
      <w:pPr>
        <w:spacing w:line="360" w:lineRule="auto"/>
        <w:jc w:val="center"/>
      </w:pPr>
      <w:r>
        <w:t>Palácio de São Bento, 7 de Outubro de 2020.</w:t>
      </w:r>
    </w:p>
    <w:p w:rsidR="00F32020" w:rsidRDefault="00F32020" w:rsidP="00F32020">
      <w:pPr>
        <w:spacing w:line="360" w:lineRule="auto"/>
        <w:jc w:val="center"/>
      </w:pPr>
    </w:p>
    <w:p w:rsidR="00F32020" w:rsidRDefault="00F32020" w:rsidP="00F32020">
      <w:pPr>
        <w:spacing w:line="360" w:lineRule="auto"/>
        <w:jc w:val="center"/>
      </w:pPr>
      <w:r>
        <w:t>As Deputadas e o Deputado,</w:t>
      </w:r>
    </w:p>
    <w:p w:rsidR="00F32020" w:rsidRDefault="00F32020" w:rsidP="00F32020">
      <w:pPr>
        <w:spacing w:line="360" w:lineRule="auto"/>
        <w:jc w:val="center"/>
      </w:pPr>
      <w:r>
        <w:t>Bebiana Cunha</w:t>
      </w:r>
    </w:p>
    <w:p w:rsidR="00F32020" w:rsidRDefault="00F32020" w:rsidP="00F32020">
      <w:pPr>
        <w:spacing w:line="360" w:lineRule="auto"/>
        <w:jc w:val="center"/>
      </w:pPr>
      <w:r>
        <w:t>Inês de Sousa Real</w:t>
      </w:r>
    </w:p>
    <w:p w:rsidR="00F32020" w:rsidRPr="00747B56" w:rsidRDefault="00F32020" w:rsidP="00F32020">
      <w:pPr>
        <w:spacing w:line="360" w:lineRule="auto"/>
        <w:jc w:val="center"/>
      </w:pPr>
      <w:r>
        <w:t>Nelson Silva</w:t>
      </w:r>
    </w:p>
    <w:sectPr w:rsidR="00F32020" w:rsidRPr="00747B56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72" w:rsidRDefault="00894972" w:rsidP="00ED568C">
      <w:r>
        <w:separator/>
      </w:r>
    </w:p>
  </w:endnote>
  <w:endnote w:type="continuationSeparator" w:id="0">
    <w:p w:rsidR="00894972" w:rsidRDefault="00894972" w:rsidP="00E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30" w:rsidRDefault="00855630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630" w:rsidRDefault="00855630" w:rsidP="00ED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30" w:rsidRPr="00CB0522" w:rsidRDefault="00805BC3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>
      <w:rPr>
        <w:rStyle w:val="Nmerodepgina"/>
        <w:rFonts w:ascii="Calibri Light" w:hAnsi="Calibri Light"/>
      </w:rPr>
      <w:t xml:space="preserve"> </w:t>
    </w:r>
  </w:p>
  <w:p w:rsidR="00CB0522" w:rsidRPr="00294B08" w:rsidRDefault="00F32020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rFonts w:ascii="Cambria" w:hAnsi="Cambria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92075</wp:posOffset>
              </wp:positionV>
              <wp:extent cx="4572000" cy="0"/>
              <wp:effectExtent l="19050" t="15875" r="19050" b="127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5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6834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5pt" to="3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" strokecolor="#006580" strokeweight="2pt">
              <v:shadow opacity="24903f" origin=",.5" offset="0,.55556mm"/>
            </v:line>
          </w:pict>
        </mc:Fallback>
      </mc:AlternateContent>
    </w:r>
    <w:r w:rsidR="00CB0522"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855630" w:rsidRPr="00294B08" w:rsidRDefault="00CB0522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 w:rsidR="004B63D2"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72" w:rsidRDefault="00894972" w:rsidP="00ED568C">
      <w:r>
        <w:separator/>
      </w:r>
    </w:p>
  </w:footnote>
  <w:footnote w:type="continuationSeparator" w:id="0">
    <w:p w:rsidR="00894972" w:rsidRDefault="00894972" w:rsidP="00ED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98" w:rsidRDefault="00377D98" w:rsidP="00377D98">
    <w:pPr>
      <w:pStyle w:val="Cabealho"/>
      <w:jc w:val="center"/>
    </w:pPr>
  </w:p>
  <w:p w:rsidR="009F3805" w:rsidRDefault="00F32020" w:rsidP="00377D98">
    <w:pPr>
      <w:pStyle w:val="Cabealho"/>
      <w:jc w:val="center"/>
    </w:pPr>
    <w:r>
      <w:rPr>
        <w:noProof/>
      </w:rPr>
      <w:drawing>
        <wp:inline distT="0" distB="0" distL="0" distR="0">
          <wp:extent cx="1767205" cy="106426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805" w:rsidRDefault="009F3805" w:rsidP="00377D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 w15:restartNumberingAfterBreak="0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20"/>
    <w:rsid w:val="000018E5"/>
    <w:rsid w:val="00014197"/>
    <w:rsid w:val="0002300B"/>
    <w:rsid w:val="00025C4D"/>
    <w:rsid w:val="00035C42"/>
    <w:rsid w:val="00042240"/>
    <w:rsid w:val="00042840"/>
    <w:rsid w:val="00044C9C"/>
    <w:rsid w:val="00046382"/>
    <w:rsid w:val="000539C4"/>
    <w:rsid w:val="000542C2"/>
    <w:rsid w:val="000546C8"/>
    <w:rsid w:val="00055ADF"/>
    <w:rsid w:val="00055F7F"/>
    <w:rsid w:val="00057240"/>
    <w:rsid w:val="0007255C"/>
    <w:rsid w:val="000779ED"/>
    <w:rsid w:val="000823F1"/>
    <w:rsid w:val="000832DB"/>
    <w:rsid w:val="00083D1F"/>
    <w:rsid w:val="0008519D"/>
    <w:rsid w:val="000859E2"/>
    <w:rsid w:val="00090EFF"/>
    <w:rsid w:val="00093D4B"/>
    <w:rsid w:val="000A1E07"/>
    <w:rsid w:val="000A5222"/>
    <w:rsid w:val="000A726B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300D2"/>
    <w:rsid w:val="00133B04"/>
    <w:rsid w:val="0015282A"/>
    <w:rsid w:val="001626CC"/>
    <w:rsid w:val="00170A12"/>
    <w:rsid w:val="00171A58"/>
    <w:rsid w:val="00176D57"/>
    <w:rsid w:val="00182C58"/>
    <w:rsid w:val="001921CA"/>
    <w:rsid w:val="0019524E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887"/>
    <w:rsid w:val="00214025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76D48"/>
    <w:rsid w:val="00280323"/>
    <w:rsid w:val="002860D4"/>
    <w:rsid w:val="002906A3"/>
    <w:rsid w:val="00294B08"/>
    <w:rsid w:val="002A5C1D"/>
    <w:rsid w:val="002B1D54"/>
    <w:rsid w:val="002B2A5D"/>
    <w:rsid w:val="002B5AEE"/>
    <w:rsid w:val="002C4B02"/>
    <w:rsid w:val="002C789C"/>
    <w:rsid w:val="002D409F"/>
    <w:rsid w:val="002D527B"/>
    <w:rsid w:val="002E0A6A"/>
    <w:rsid w:val="002E5A54"/>
    <w:rsid w:val="002E69E1"/>
    <w:rsid w:val="002F04BA"/>
    <w:rsid w:val="002F4178"/>
    <w:rsid w:val="003019A0"/>
    <w:rsid w:val="00306E9F"/>
    <w:rsid w:val="00307C0F"/>
    <w:rsid w:val="0031559B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6CAB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90363"/>
    <w:rsid w:val="0049442D"/>
    <w:rsid w:val="004956D3"/>
    <w:rsid w:val="004A46A3"/>
    <w:rsid w:val="004A6D6C"/>
    <w:rsid w:val="004A75C3"/>
    <w:rsid w:val="004B63D2"/>
    <w:rsid w:val="004B67A4"/>
    <w:rsid w:val="004D1B60"/>
    <w:rsid w:val="004E698F"/>
    <w:rsid w:val="004F311D"/>
    <w:rsid w:val="004F39BA"/>
    <w:rsid w:val="004F473D"/>
    <w:rsid w:val="004F4C06"/>
    <w:rsid w:val="005049AA"/>
    <w:rsid w:val="005133B4"/>
    <w:rsid w:val="00523B18"/>
    <w:rsid w:val="00524FB4"/>
    <w:rsid w:val="005277DD"/>
    <w:rsid w:val="00540973"/>
    <w:rsid w:val="00544A54"/>
    <w:rsid w:val="0054609B"/>
    <w:rsid w:val="00557073"/>
    <w:rsid w:val="00557E09"/>
    <w:rsid w:val="00564628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1A8F"/>
    <w:rsid w:val="005F5D5B"/>
    <w:rsid w:val="00607DFC"/>
    <w:rsid w:val="0061364F"/>
    <w:rsid w:val="00617309"/>
    <w:rsid w:val="006338A7"/>
    <w:rsid w:val="00634D63"/>
    <w:rsid w:val="00636F84"/>
    <w:rsid w:val="00641D16"/>
    <w:rsid w:val="00642ACF"/>
    <w:rsid w:val="006457F2"/>
    <w:rsid w:val="00646023"/>
    <w:rsid w:val="00647FAC"/>
    <w:rsid w:val="00654342"/>
    <w:rsid w:val="006543E2"/>
    <w:rsid w:val="00661D8A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C5AD9"/>
    <w:rsid w:val="006D72CF"/>
    <w:rsid w:val="006E0925"/>
    <w:rsid w:val="006E7F99"/>
    <w:rsid w:val="006F3140"/>
    <w:rsid w:val="006F662E"/>
    <w:rsid w:val="00703144"/>
    <w:rsid w:val="00704658"/>
    <w:rsid w:val="00714E21"/>
    <w:rsid w:val="00720019"/>
    <w:rsid w:val="00723250"/>
    <w:rsid w:val="00724C69"/>
    <w:rsid w:val="00727288"/>
    <w:rsid w:val="0073158D"/>
    <w:rsid w:val="00736000"/>
    <w:rsid w:val="00743A4F"/>
    <w:rsid w:val="00747B56"/>
    <w:rsid w:val="00750966"/>
    <w:rsid w:val="0075207D"/>
    <w:rsid w:val="007535AC"/>
    <w:rsid w:val="00754A9E"/>
    <w:rsid w:val="00754AE2"/>
    <w:rsid w:val="0078418E"/>
    <w:rsid w:val="00786A46"/>
    <w:rsid w:val="00792896"/>
    <w:rsid w:val="007A37DA"/>
    <w:rsid w:val="007A68E4"/>
    <w:rsid w:val="007B1C5F"/>
    <w:rsid w:val="007B5FB1"/>
    <w:rsid w:val="007C2941"/>
    <w:rsid w:val="007D1FFE"/>
    <w:rsid w:val="007D4B16"/>
    <w:rsid w:val="007F1C03"/>
    <w:rsid w:val="007F61FA"/>
    <w:rsid w:val="00802442"/>
    <w:rsid w:val="0080559C"/>
    <w:rsid w:val="00805BC3"/>
    <w:rsid w:val="008107F6"/>
    <w:rsid w:val="00812492"/>
    <w:rsid w:val="0081643D"/>
    <w:rsid w:val="00817D0C"/>
    <w:rsid w:val="00823397"/>
    <w:rsid w:val="00841B7C"/>
    <w:rsid w:val="00842199"/>
    <w:rsid w:val="008425E8"/>
    <w:rsid w:val="008435F3"/>
    <w:rsid w:val="00845B4A"/>
    <w:rsid w:val="008521C1"/>
    <w:rsid w:val="00853942"/>
    <w:rsid w:val="0085471C"/>
    <w:rsid w:val="00855630"/>
    <w:rsid w:val="00856B73"/>
    <w:rsid w:val="008577D8"/>
    <w:rsid w:val="00864570"/>
    <w:rsid w:val="008843AD"/>
    <w:rsid w:val="00886740"/>
    <w:rsid w:val="008940F3"/>
    <w:rsid w:val="00894972"/>
    <w:rsid w:val="00895973"/>
    <w:rsid w:val="008A1FB8"/>
    <w:rsid w:val="008A22E6"/>
    <w:rsid w:val="008B29BE"/>
    <w:rsid w:val="008C211C"/>
    <w:rsid w:val="008D0D5F"/>
    <w:rsid w:val="008E0784"/>
    <w:rsid w:val="008E2CE9"/>
    <w:rsid w:val="008E6C47"/>
    <w:rsid w:val="00903C55"/>
    <w:rsid w:val="00905EB2"/>
    <w:rsid w:val="0090719B"/>
    <w:rsid w:val="00920C59"/>
    <w:rsid w:val="00941BC8"/>
    <w:rsid w:val="00943849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655DD"/>
    <w:rsid w:val="00A747CB"/>
    <w:rsid w:val="00A7562D"/>
    <w:rsid w:val="00A85513"/>
    <w:rsid w:val="00A918DD"/>
    <w:rsid w:val="00AA215A"/>
    <w:rsid w:val="00AB00F6"/>
    <w:rsid w:val="00AB1972"/>
    <w:rsid w:val="00AC7339"/>
    <w:rsid w:val="00AD05DD"/>
    <w:rsid w:val="00AD5301"/>
    <w:rsid w:val="00AE344A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6F3B"/>
    <w:rsid w:val="00B3699B"/>
    <w:rsid w:val="00B37988"/>
    <w:rsid w:val="00B404A7"/>
    <w:rsid w:val="00B41FCA"/>
    <w:rsid w:val="00B42041"/>
    <w:rsid w:val="00B46052"/>
    <w:rsid w:val="00B47EC3"/>
    <w:rsid w:val="00B56B6D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90809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6189"/>
    <w:rsid w:val="00CB7EB2"/>
    <w:rsid w:val="00CC1E6B"/>
    <w:rsid w:val="00CC5078"/>
    <w:rsid w:val="00CC7203"/>
    <w:rsid w:val="00CD6445"/>
    <w:rsid w:val="00CE1F93"/>
    <w:rsid w:val="00CE5BEF"/>
    <w:rsid w:val="00CE738A"/>
    <w:rsid w:val="00CF3660"/>
    <w:rsid w:val="00CF5082"/>
    <w:rsid w:val="00D050E0"/>
    <w:rsid w:val="00D0512B"/>
    <w:rsid w:val="00D24A96"/>
    <w:rsid w:val="00D30980"/>
    <w:rsid w:val="00D430F0"/>
    <w:rsid w:val="00D43BC9"/>
    <w:rsid w:val="00D4513F"/>
    <w:rsid w:val="00D54881"/>
    <w:rsid w:val="00D622E0"/>
    <w:rsid w:val="00D72C75"/>
    <w:rsid w:val="00D73986"/>
    <w:rsid w:val="00D7467E"/>
    <w:rsid w:val="00D8526D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353D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5E4C"/>
    <w:rsid w:val="00E57C67"/>
    <w:rsid w:val="00E57FD2"/>
    <w:rsid w:val="00E655BD"/>
    <w:rsid w:val="00E672F6"/>
    <w:rsid w:val="00E71788"/>
    <w:rsid w:val="00E723E0"/>
    <w:rsid w:val="00E7372E"/>
    <w:rsid w:val="00E80416"/>
    <w:rsid w:val="00E83329"/>
    <w:rsid w:val="00E95109"/>
    <w:rsid w:val="00E95AE5"/>
    <w:rsid w:val="00EA05AB"/>
    <w:rsid w:val="00EA49BC"/>
    <w:rsid w:val="00EA7FC4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31795"/>
    <w:rsid w:val="00F32020"/>
    <w:rsid w:val="00F3268C"/>
    <w:rsid w:val="00F444E6"/>
    <w:rsid w:val="00F514CC"/>
    <w:rsid w:val="00F52959"/>
    <w:rsid w:val="00F56A9F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E7AF3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5CEB5D"/>
  <w14:defaultImageDpi w14:val="300"/>
  <w15:chartTrackingRefBased/>
  <w15:docId w15:val="{EB7CC201-B652-4710-8315-C82AD73F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20"/>
    <w:rPr>
      <w:rFonts w:ascii="Calibri" w:eastAsia="Calibri" w:hAnsi="Calibri"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47C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nunes\Documents\Modelos%20Personalizados%20do%20Office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115849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3201011-3409-4724-844C-16DD084C5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E9440-04ED-401E-9C1F-7FE2D13150F8}"/>
</file>

<file path=customXml/itemProps3.xml><?xml version="1.0" encoding="utf-8"?>
<ds:datastoreItem xmlns:ds="http://schemas.openxmlformats.org/officeDocument/2006/customXml" ds:itemID="{8622FEDC-3530-42AF-A083-4B9D22EDE7D5}"/>
</file>

<file path=customXml/itemProps4.xml><?xml version="1.0" encoding="utf-8"?>
<ds:datastoreItem xmlns:ds="http://schemas.openxmlformats.org/officeDocument/2006/customXml" ds:itemID="{BECA1C71-16F5-4679-B936-FD47C1623335}"/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265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Pela morte de Quino</dc:title>
  <dc:subject/>
  <dc:creator>André Nunes</dc:creator>
  <cp:keywords/>
  <dc:description/>
  <cp:lastModifiedBy>Pedro Camacho</cp:lastModifiedBy>
  <cp:revision>2</cp:revision>
  <cp:lastPrinted>2018-02-15T12:33:00Z</cp:lastPrinted>
  <dcterms:created xsi:type="dcterms:W3CDTF">2020-10-07T11:21:00Z</dcterms:created>
  <dcterms:modified xsi:type="dcterms:W3CDTF">2020-10-07T11:21:00Z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53500</vt:r8>
  </property>
</Properties>
</file>