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EA" w:rsidRPr="00C207EA" w:rsidRDefault="006A4187" w:rsidP="00C207EA">
      <w:pPr>
        <w:spacing w:after="0" w:line="360" w:lineRule="auto"/>
        <w:jc w:val="center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 xml:space="preserve">PROJETO DE </w:t>
      </w:r>
      <w:r w:rsidR="00C207EA" w:rsidRPr="00C207EA">
        <w:rPr>
          <w:rFonts w:cstheme="minorHAnsi"/>
          <w:b/>
          <w:bCs/>
          <w:caps/>
          <w:sz w:val="28"/>
          <w:szCs w:val="28"/>
        </w:rPr>
        <w:t>Voto de condenação</w:t>
      </w:r>
      <w:r>
        <w:rPr>
          <w:rFonts w:cstheme="minorHAnsi"/>
          <w:b/>
          <w:bCs/>
          <w:caps/>
          <w:sz w:val="28"/>
          <w:szCs w:val="28"/>
        </w:rPr>
        <w:t xml:space="preserve"> N.º 452/xiv</w:t>
      </w:r>
    </w:p>
    <w:p w:rsidR="00C207EA" w:rsidRPr="00C207EA" w:rsidRDefault="00C207EA" w:rsidP="00C207EA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C207EA">
        <w:rPr>
          <w:rFonts w:cstheme="minorHAnsi"/>
          <w:b/>
          <w:bCs/>
          <w:sz w:val="28"/>
          <w:szCs w:val="28"/>
        </w:rPr>
        <w:t xml:space="preserve">Pela difusão de publicações </w:t>
      </w:r>
      <w:r w:rsidR="00D67C20">
        <w:rPr>
          <w:rFonts w:cstheme="minorHAnsi"/>
          <w:b/>
          <w:bCs/>
          <w:sz w:val="28"/>
          <w:szCs w:val="28"/>
        </w:rPr>
        <w:t xml:space="preserve">de </w:t>
      </w:r>
      <w:r w:rsidRPr="00C207EA">
        <w:rPr>
          <w:rFonts w:cstheme="minorHAnsi"/>
          <w:b/>
          <w:bCs/>
          <w:sz w:val="28"/>
          <w:szCs w:val="28"/>
        </w:rPr>
        <w:t>antissemitismo nas redes sociais</w:t>
      </w:r>
    </w:p>
    <w:bookmarkEnd w:id="0"/>
    <w:p w:rsidR="00C207EA" w:rsidRPr="003C13CA" w:rsidRDefault="00C207EA" w:rsidP="003C13CA">
      <w:pPr>
        <w:spacing w:after="0" w:line="360" w:lineRule="auto"/>
        <w:jc w:val="both"/>
        <w:rPr>
          <w:rFonts w:cstheme="minorHAnsi"/>
          <w:b/>
          <w:bCs/>
        </w:rPr>
      </w:pPr>
    </w:p>
    <w:p w:rsidR="003C13CA" w:rsidRPr="003C13CA" w:rsidRDefault="003C13CA" w:rsidP="003C13CA">
      <w:pPr>
        <w:spacing w:after="0" w:line="360" w:lineRule="auto"/>
        <w:jc w:val="both"/>
        <w:rPr>
          <w:rFonts w:cstheme="minorHAnsi"/>
        </w:rPr>
      </w:pPr>
      <w:r w:rsidRPr="003C13CA">
        <w:rPr>
          <w:rFonts w:cstheme="minorHAnsi"/>
        </w:rPr>
        <w:t xml:space="preserve">Se no passado dia 29 de janeiro de 2021, a Assembleia da República aprovou por unanimidade uma homenagem a todas as vítimas do Holocausto, reafirmando o </w:t>
      </w:r>
      <w:r w:rsidRPr="003C13CA">
        <w:rPr>
          <w:rFonts w:cstheme="minorHAnsi"/>
          <w:i/>
          <w:iCs/>
        </w:rPr>
        <w:t xml:space="preserve">“compromisso de defesa da memória e de promoção da educação das gerações mais jovens” </w:t>
      </w:r>
      <w:r w:rsidRPr="003C13CA">
        <w:rPr>
          <w:rFonts w:cstheme="minorHAnsi"/>
        </w:rPr>
        <w:t xml:space="preserve">e </w:t>
      </w:r>
      <w:r w:rsidRPr="003C13CA">
        <w:rPr>
          <w:rFonts w:cstheme="minorHAnsi"/>
          <w:i/>
          <w:iCs/>
        </w:rPr>
        <w:t>“da liberdade, da igualdade e da dignidade humana”;</w:t>
      </w:r>
    </w:p>
    <w:p w:rsidR="003C13CA" w:rsidRPr="003C13CA" w:rsidRDefault="003C13CA" w:rsidP="003C13CA">
      <w:pPr>
        <w:spacing w:after="0" w:line="360" w:lineRule="auto"/>
        <w:jc w:val="both"/>
        <w:rPr>
          <w:rFonts w:cstheme="minorHAnsi"/>
        </w:rPr>
      </w:pPr>
      <w:r w:rsidRPr="003C13CA">
        <w:rPr>
          <w:rFonts w:cstheme="minorHAnsi"/>
        </w:rPr>
        <w:t xml:space="preserve">A verdade é que continuamos a ser confrontados com declarações antissemitismo, em particular nas redes sociais, que alimentam um discurso de ódio direcionado, o que veementemente se repudia, dado ser uma das formas mais comuns de intolerância e de xenofobia no Mundo atual. </w:t>
      </w:r>
    </w:p>
    <w:p w:rsidR="003C13CA" w:rsidRPr="003C13CA" w:rsidRDefault="003C13CA" w:rsidP="003C13CA">
      <w:pPr>
        <w:spacing w:after="0" w:line="360" w:lineRule="auto"/>
        <w:jc w:val="both"/>
        <w:rPr>
          <w:rFonts w:cstheme="minorHAnsi"/>
        </w:rPr>
      </w:pPr>
      <w:r w:rsidRPr="003C13CA">
        <w:rPr>
          <w:rFonts w:cstheme="minorHAnsi"/>
        </w:rPr>
        <w:t xml:space="preserve">Como tem sido repetido em diversos fóruns internacionais </w:t>
      </w:r>
      <w:r w:rsidRPr="003C13CA">
        <w:rPr>
          <w:rFonts w:cstheme="minorHAnsi"/>
          <w:i/>
          <w:iCs/>
        </w:rPr>
        <w:t>“quando o inaceitável começa a ser aceite, transforma-se na ‘norma’ e há uma verdadeira ameaça aos Direitos Humanos”</w:t>
      </w:r>
      <w:r w:rsidRPr="003C13CA">
        <w:rPr>
          <w:rFonts w:cstheme="minorHAnsi"/>
        </w:rPr>
        <w:t>. E, em sentido lato, o ódio vem prejudicar a coesão social, corroer valores partilhados e inclusive lançar as bases para a violência, fazendo retroceder a causa da paz, estabilidade, desenvolvimento sustentável e dignidade humana.</w:t>
      </w:r>
    </w:p>
    <w:p w:rsidR="003C13CA" w:rsidRPr="003C13CA" w:rsidRDefault="003C13CA" w:rsidP="003C13CA">
      <w:pPr>
        <w:spacing w:after="0" w:line="360" w:lineRule="auto"/>
        <w:jc w:val="both"/>
        <w:rPr>
          <w:rFonts w:cstheme="minorHAnsi"/>
        </w:rPr>
      </w:pPr>
      <w:r w:rsidRPr="003C13CA">
        <w:rPr>
          <w:rFonts w:cstheme="minorHAnsi"/>
        </w:rPr>
        <w:t xml:space="preserve">Neste sentido, as mesmas redes sociais que podem ser utilizadas como ferramenta de comunicação, de solidariedade e de entretenimento, têm sido um meio para a difusão de discursos de ódio com uma maior escala. Inclusive em Portugal, verifica-se a propagação de discursos antissemitismo, com insinuações graves contra o povo judeu. </w:t>
      </w:r>
      <w:r w:rsidRPr="003C13CA">
        <w:rPr>
          <w:rFonts w:cstheme="minorHAnsi"/>
          <w:color w:val="1A1A1A" w:themeColor="background1" w:themeShade="1A"/>
        </w:rPr>
        <w:t>Ig</w:t>
      </w:r>
      <w:r w:rsidRPr="003C13CA">
        <w:rPr>
          <w:rFonts w:cstheme="minorHAnsi"/>
        </w:rPr>
        <w:t>ualmente grave é a concordância de várias pessoas que sinalizam, partilham e contribuem para essa difusão. Aliás, tanto a Comunidade Israelita de Lisboa, como a do Porto, a Embaixada de Israel e outras individualidades têm-se insurgido contra. De resto, ser defensor de abril é honrar os seus valores.</w:t>
      </w:r>
    </w:p>
    <w:p w:rsidR="003C13CA" w:rsidRPr="003C13CA" w:rsidRDefault="003C13CA" w:rsidP="003C13CA">
      <w:pPr>
        <w:spacing w:after="0" w:line="360" w:lineRule="auto"/>
        <w:jc w:val="both"/>
        <w:rPr>
          <w:rFonts w:cstheme="minorHAnsi"/>
        </w:rPr>
      </w:pPr>
      <w:r w:rsidRPr="003C13CA">
        <w:rPr>
          <w:rFonts w:cstheme="minorHAnsi"/>
        </w:rPr>
        <w:t>Assim, a Assembleia da República, reunida em sessão plenária, vem desta forma repudiar o discurso do ódio e antissemitismo nas redes sociais, tratando-se de um ataque à tolerância, inclusão, diversidade e à própria essência das nossas normas e princípios de direitos humanos e reafirmar o compromisso de defesa da igualdade e da dignidade humana.</w:t>
      </w:r>
    </w:p>
    <w:p w:rsidR="00C207EA" w:rsidRPr="003C13CA" w:rsidRDefault="00C207EA" w:rsidP="003C13CA">
      <w:pPr>
        <w:spacing w:after="0" w:line="360" w:lineRule="auto"/>
        <w:jc w:val="both"/>
        <w:rPr>
          <w:rFonts w:cstheme="minorHAnsi"/>
        </w:rPr>
      </w:pPr>
    </w:p>
    <w:p w:rsidR="00C207EA" w:rsidRPr="00C207EA" w:rsidRDefault="00C207EA" w:rsidP="00C207EA">
      <w:pPr>
        <w:spacing w:after="0" w:line="360" w:lineRule="auto"/>
        <w:jc w:val="both"/>
        <w:rPr>
          <w:rFonts w:cstheme="minorHAnsi"/>
        </w:rPr>
      </w:pPr>
      <w:r w:rsidRPr="00C207EA">
        <w:rPr>
          <w:rFonts w:cstheme="minorHAnsi"/>
        </w:rPr>
        <w:t xml:space="preserve">Assembleia da República, </w:t>
      </w:r>
      <w:r>
        <w:rPr>
          <w:rFonts w:cstheme="minorHAnsi"/>
        </w:rPr>
        <w:t>9</w:t>
      </w:r>
      <w:r w:rsidRPr="00C207EA">
        <w:rPr>
          <w:rFonts w:cstheme="minorHAnsi"/>
        </w:rPr>
        <w:t xml:space="preserve"> de fevereiro de 2021</w:t>
      </w:r>
    </w:p>
    <w:p w:rsidR="00C207EA" w:rsidRPr="00C207EA" w:rsidRDefault="00C207EA" w:rsidP="00C207EA">
      <w:pPr>
        <w:spacing w:after="0" w:line="360" w:lineRule="auto"/>
        <w:jc w:val="both"/>
        <w:rPr>
          <w:rFonts w:cstheme="minorHAnsi"/>
        </w:rPr>
      </w:pPr>
    </w:p>
    <w:p w:rsidR="00C207EA" w:rsidRPr="00C207EA" w:rsidRDefault="00C207EA" w:rsidP="00C207EA">
      <w:pPr>
        <w:spacing w:after="0" w:line="360" w:lineRule="auto"/>
        <w:jc w:val="center"/>
        <w:rPr>
          <w:rFonts w:cstheme="minorHAnsi"/>
        </w:rPr>
      </w:pPr>
      <w:r w:rsidRPr="00C207EA">
        <w:rPr>
          <w:rFonts w:cstheme="minorHAnsi"/>
        </w:rPr>
        <w:t>Os Deputados,</w:t>
      </w:r>
    </w:p>
    <w:p w:rsidR="00C207EA" w:rsidRPr="00C207EA" w:rsidRDefault="00C207EA" w:rsidP="00C207EA">
      <w:pPr>
        <w:spacing w:after="0" w:line="360" w:lineRule="auto"/>
        <w:jc w:val="center"/>
        <w:rPr>
          <w:rFonts w:cstheme="minorHAnsi"/>
          <w:b/>
        </w:rPr>
      </w:pPr>
      <w:r w:rsidRPr="00C207EA">
        <w:rPr>
          <w:rFonts w:cstheme="minorHAnsi"/>
          <w:b/>
        </w:rPr>
        <w:t>Adão Silva</w:t>
      </w:r>
    </w:p>
    <w:p w:rsidR="00C207EA" w:rsidRPr="00C207EA" w:rsidRDefault="00C207EA" w:rsidP="00C207EA">
      <w:pPr>
        <w:spacing w:after="0" w:line="360" w:lineRule="auto"/>
        <w:jc w:val="center"/>
        <w:rPr>
          <w:rFonts w:cstheme="minorHAnsi"/>
          <w:b/>
        </w:rPr>
      </w:pPr>
      <w:r w:rsidRPr="00C207EA">
        <w:rPr>
          <w:rFonts w:cstheme="minorHAnsi"/>
          <w:b/>
        </w:rPr>
        <w:t>Catarina Rocha Ferreira</w:t>
      </w:r>
    </w:p>
    <w:p w:rsidR="00C207EA" w:rsidRDefault="00C207EA" w:rsidP="00C207EA">
      <w:pPr>
        <w:spacing w:after="0" w:line="360" w:lineRule="auto"/>
        <w:jc w:val="center"/>
        <w:rPr>
          <w:rFonts w:cstheme="minorHAnsi"/>
          <w:b/>
        </w:rPr>
      </w:pPr>
      <w:r w:rsidRPr="00C207EA">
        <w:rPr>
          <w:rFonts w:cstheme="minorHAnsi"/>
          <w:b/>
        </w:rPr>
        <w:t>Carlos Peixoto</w:t>
      </w:r>
    </w:p>
    <w:p w:rsidR="003C13CA" w:rsidRDefault="003C13CA" w:rsidP="00C207E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Isabel Meirelles</w:t>
      </w:r>
    </w:p>
    <w:p w:rsidR="00D81DA7" w:rsidRPr="00C207EA" w:rsidRDefault="00D81DA7" w:rsidP="00C207E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Lina Lopes</w:t>
      </w:r>
    </w:p>
    <w:p w:rsidR="00C207EA" w:rsidRPr="00C207EA" w:rsidRDefault="00C207EA" w:rsidP="00C207EA">
      <w:pPr>
        <w:spacing w:after="0" w:line="360" w:lineRule="auto"/>
        <w:jc w:val="center"/>
        <w:rPr>
          <w:rFonts w:cstheme="minorHAnsi"/>
          <w:b/>
        </w:rPr>
      </w:pPr>
      <w:r w:rsidRPr="00C207EA">
        <w:rPr>
          <w:rFonts w:cstheme="minorHAnsi"/>
          <w:b/>
        </w:rPr>
        <w:t>Nuno Miguel Carvalho</w:t>
      </w:r>
    </w:p>
    <w:p w:rsidR="00C207EA" w:rsidRDefault="00C207EA" w:rsidP="00C207EA">
      <w:pPr>
        <w:spacing w:after="0" w:line="360" w:lineRule="auto"/>
        <w:jc w:val="center"/>
        <w:rPr>
          <w:rFonts w:cstheme="minorHAnsi"/>
          <w:b/>
        </w:rPr>
      </w:pPr>
      <w:r w:rsidRPr="00C207EA">
        <w:rPr>
          <w:rFonts w:cstheme="minorHAnsi"/>
          <w:b/>
        </w:rPr>
        <w:t>Eduardo Teixeira</w:t>
      </w:r>
    </w:p>
    <w:p w:rsidR="003C13CA" w:rsidRPr="00C207EA" w:rsidRDefault="003C13CA" w:rsidP="00C207E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Pedro Roque</w:t>
      </w:r>
    </w:p>
    <w:p w:rsidR="00C207EA" w:rsidRPr="00C207EA" w:rsidRDefault="00C207EA" w:rsidP="00C207EA">
      <w:pPr>
        <w:spacing w:after="0" w:line="360" w:lineRule="auto"/>
        <w:jc w:val="center"/>
        <w:rPr>
          <w:rFonts w:cstheme="minorHAnsi"/>
          <w:b/>
        </w:rPr>
      </w:pPr>
      <w:r w:rsidRPr="00C207EA">
        <w:rPr>
          <w:rFonts w:cstheme="minorHAnsi"/>
          <w:b/>
        </w:rPr>
        <w:t>Carla Madureira</w:t>
      </w:r>
    </w:p>
    <w:p w:rsidR="00C207EA" w:rsidRPr="00C207EA" w:rsidRDefault="00C207EA" w:rsidP="00C207EA">
      <w:pPr>
        <w:spacing w:after="0" w:line="360" w:lineRule="auto"/>
        <w:jc w:val="center"/>
        <w:rPr>
          <w:rFonts w:cstheme="minorHAnsi"/>
          <w:b/>
        </w:rPr>
      </w:pPr>
      <w:r w:rsidRPr="00C207EA">
        <w:rPr>
          <w:rFonts w:cstheme="minorHAnsi"/>
          <w:b/>
        </w:rPr>
        <w:t>André Neves</w:t>
      </w:r>
    </w:p>
    <w:p w:rsidR="002624BA" w:rsidRPr="000626E2" w:rsidRDefault="002624BA" w:rsidP="00C207EA">
      <w:pPr>
        <w:spacing w:after="0" w:line="360" w:lineRule="auto"/>
        <w:jc w:val="center"/>
        <w:rPr>
          <w:b/>
        </w:rPr>
      </w:pPr>
    </w:p>
    <w:sectPr w:rsidR="002624BA" w:rsidRPr="000626E2" w:rsidSect="008C56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B5" w:rsidRDefault="003C74B5" w:rsidP="00AB15B2">
      <w:pPr>
        <w:spacing w:after="0" w:line="240" w:lineRule="auto"/>
      </w:pPr>
      <w:r>
        <w:separator/>
      </w:r>
    </w:p>
  </w:endnote>
  <w:endnote w:type="continuationSeparator" w:id="0">
    <w:p w:rsidR="003C74B5" w:rsidRDefault="003C74B5" w:rsidP="00A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B5" w:rsidRDefault="003C74B5" w:rsidP="00AB15B2">
      <w:pPr>
        <w:spacing w:after="0" w:line="240" w:lineRule="auto"/>
      </w:pPr>
      <w:r>
        <w:separator/>
      </w:r>
    </w:p>
  </w:footnote>
  <w:footnote w:type="continuationSeparator" w:id="0">
    <w:p w:rsidR="003C74B5" w:rsidRDefault="003C74B5" w:rsidP="00A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B2" w:rsidRDefault="00AB15B2" w:rsidP="00AB15B2">
    <w:pPr>
      <w:pStyle w:val="Cabealho"/>
    </w:pPr>
    <w:r w:rsidRPr="009A2D3B">
      <w:rPr>
        <w:rFonts w:asciiTheme="majorHAnsi" w:hAnsiTheme="majorHAnsi"/>
        <w:noProof/>
        <w:color w:val="E36C0A" w:themeColor="accent6" w:themeShade="BF"/>
        <w:sz w:val="28"/>
        <w:szCs w:val="28"/>
        <w:lang w:eastAsia="pt-PT"/>
      </w:rPr>
      <w:drawing>
        <wp:inline distT="0" distB="0" distL="0" distR="0" wp14:anchorId="4F29873C" wp14:editId="0735DCA5">
          <wp:extent cx="977900" cy="628650"/>
          <wp:effectExtent l="19050" t="0" r="0" b="0"/>
          <wp:docPr id="1" name="Imagem 5" descr="gp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gpps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7EA" w:rsidRPr="00AB15B2" w:rsidRDefault="00C207EA" w:rsidP="00AB15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44F"/>
    <w:multiLevelType w:val="hybridMultilevel"/>
    <w:tmpl w:val="727A15C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0E37"/>
    <w:multiLevelType w:val="hybridMultilevel"/>
    <w:tmpl w:val="FA24EE8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2"/>
    <w:rsid w:val="000066CF"/>
    <w:rsid w:val="00010048"/>
    <w:rsid w:val="0002009A"/>
    <w:rsid w:val="000375CB"/>
    <w:rsid w:val="000A23DE"/>
    <w:rsid w:val="000E0127"/>
    <w:rsid w:val="000F0C1A"/>
    <w:rsid w:val="00100194"/>
    <w:rsid w:val="001156E7"/>
    <w:rsid w:val="00120137"/>
    <w:rsid w:val="0012021E"/>
    <w:rsid w:val="00155B77"/>
    <w:rsid w:val="001A1C83"/>
    <w:rsid w:val="001C121B"/>
    <w:rsid w:val="001F2FF7"/>
    <w:rsid w:val="00245EBE"/>
    <w:rsid w:val="00253532"/>
    <w:rsid w:val="002624BA"/>
    <w:rsid w:val="0027331B"/>
    <w:rsid w:val="002809E3"/>
    <w:rsid w:val="00386D8F"/>
    <w:rsid w:val="003A719B"/>
    <w:rsid w:val="003C13CA"/>
    <w:rsid w:val="003C74B5"/>
    <w:rsid w:val="0040218E"/>
    <w:rsid w:val="004256DE"/>
    <w:rsid w:val="004351F0"/>
    <w:rsid w:val="00435BFE"/>
    <w:rsid w:val="0044049F"/>
    <w:rsid w:val="00441475"/>
    <w:rsid w:val="004545A6"/>
    <w:rsid w:val="00463F91"/>
    <w:rsid w:val="00483FE6"/>
    <w:rsid w:val="004A3CE9"/>
    <w:rsid w:val="004C6CCA"/>
    <w:rsid w:val="00511E4D"/>
    <w:rsid w:val="00527D62"/>
    <w:rsid w:val="00555F4A"/>
    <w:rsid w:val="005A705A"/>
    <w:rsid w:val="006026B3"/>
    <w:rsid w:val="006A292B"/>
    <w:rsid w:val="006A2B8B"/>
    <w:rsid w:val="006A4187"/>
    <w:rsid w:val="006E781D"/>
    <w:rsid w:val="006F5277"/>
    <w:rsid w:val="00711880"/>
    <w:rsid w:val="00794FD4"/>
    <w:rsid w:val="007A2CCE"/>
    <w:rsid w:val="007B0DFE"/>
    <w:rsid w:val="007E5A5E"/>
    <w:rsid w:val="0082546F"/>
    <w:rsid w:val="00855BDD"/>
    <w:rsid w:val="00871DE6"/>
    <w:rsid w:val="008C56BE"/>
    <w:rsid w:val="008E687B"/>
    <w:rsid w:val="0095217A"/>
    <w:rsid w:val="00980F4A"/>
    <w:rsid w:val="00984E3E"/>
    <w:rsid w:val="009A2D3B"/>
    <w:rsid w:val="009A5942"/>
    <w:rsid w:val="009B31DA"/>
    <w:rsid w:val="009C1BAD"/>
    <w:rsid w:val="009D44C3"/>
    <w:rsid w:val="00A43873"/>
    <w:rsid w:val="00A45886"/>
    <w:rsid w:val="00A60479"/>
    <w:rsid w:val="00A6451A"/>
    <w:rsid w:val="00A65D4F"/>
    <w:rsid w:val="00A95511"/>
    <w:rsid w:val="00AB15B2"/>
    <w:rsid w:val="00AD4DD3"/>
    <w:rsid w:val="00B0395A"/>
    <w:rsid w:val="00B06150"/>
    <w:rsid w:val="00BA468C"/>
    <w:rsid w:val="00C207EA"/>
    <w:rsid w:val="00C32ABD"/>
    <w:rsid w:val="00C71F0D"/>
    <w:rsid w:val="00D42F3F"/>
    <w:rsid w:val="00D67C20"/>
    <w:rsid w:val="00D81DA7"/>
    <w:rsid w:val="00D91EB5"/>
    <w:rsid w:val="00DE554B"/>
    <w:rsid w:val="00DF2A78"/>
    <w:rsid w:val="00E037AE"/>
    <w:rsid w:val="00E66C03"/>
    <w:rsid w:val="00E741EE"/>
    <w:rsid w:val="00E91E61"/>
    <w:rsid w:val="00EA5DC9"/>
    <w:rsid w:val="00F25944"/>
    <w:rsid w:val="00F278E2"/>
    <w:rsid w:val="00F55D31"/>
    <w:rsid w:val="00F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D6B"/>
  <w15:docId w15:val="{29DFC11F-DD72-469F-9A27-9D2CD87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F0C1A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A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B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15B2"/>
  </w:style>
  <w:style w:type="paragraph" w:styleId="Rodap">
    <w:name w:val="footer"/>
    <w:basedOn w:val="Normal"/>
    <w:link w:val="RodapCarter"/>
    <w:uiPriority w:val="99"/>
    <w:unhideWhenUsed/>
    <w:rsid w:val="00AB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71EE.F0374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2021-02-10T00:00:00+00:00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116622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6CE7ECC6-B3FE-439D-B910-EAA3B0BDF2C6}"/>
</file>

<file path=customXml/itemProps2.xml><?xml version="1.0" encoding="utf-8"?>
<ds:datastoreItem xmlns:ds="http://schemas.openxmlformats.org/officeDocument/2006/customXml" ds:itemID="{F605C2D1-7D9B-47C9-8E57-D24E0D499066}"/>
</file>

<file path=customXml/itemProps3.xml><?xml version="1.0" encoding="utf-8"?>
<ds:datastoreItem xmlns:ds="http://schemas.openxmlformats.org/officeDocument/2006/customXml" ds:itemID="{5F5E0CDB-3244-4402-A80B-CD0FD02DB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(PSD) - Pela difusão de publicações de antissemitismo nas redes sociais</dc:title>
  <dc:creator>sofiavale</dc:creator>
  <cp:lastModifiedBy>Pedro Camacho</cp:lastModifiedBy>
  <cp:revision>2</cp:revision>
  <cp:lastPrinted>2021-01-18T19:14:00Z</cp:lastPrinted>
  <dcterms:created xsi:type="dcterms:W3CDTF">2021-02-10T10:20:00Z</dcterms:created>
  <dcterms:modified xsi:type="dcterms:W3CDTF">2021-02-10T10:20:00Z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129600</vt:r8>
  </property>
</Properties>
</file>