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6B" w:rsidRDefault="00A8666B" w:rsidP="00A8666B">
      <w:pPr>
        <w:pStyle w:val="NormalWeb"/>
        <w:shd w:val="clear" w:color="auto" w:fill="D9D9D9"/>
        <w:spacing w:before="0" w:beforeAutospacing="0" w:after="225" w:afterAutospacing="0" w:line="300" w:lineRule="atLeast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i/>
          <w:iCs/>
          <w:color w:val="222222"/>
          <w:sz w:val="18"/>
          <w:szCs w:val="18"/>
        </w:rPr>
        <w:br/>
      </w:r>
      <w:proofErr w:type="gramStart"/>
      <w:r>
        <w:rPr>
          <w:rStyle w:val="nfase"/>
          <w:rFonts w:ascii="Verdana" w:hAnsi="Verdana"/>
          <w:color w:val="222222"/>
          <w:sz w:val="18"/>
          <w:szCs w:val="18"/>
        </w:rPr>
        <w:t>«Sinceramente ainda não sei se adoto ou não adopto o acordo ortográfico.</w:t>
      </w:r>
      <w:proofErr w:type="gramEnd"/>
      <w:r>
        <w:rPr>
          <w:rStyle w:val="nfase"/>
          <w:rFonts w:ascii="Verdana" w:hAnsi="Verdana"/>
          <w:color w:val="222222"/>
          <w:sz w:val="18"/>
          <w:szCs w:val="18"/>
        </w:rPr>
        <w:t xml:space="preserve"> Apesar de ter frequentado a escola primária em língua portuguesa, ainda sinto-me estrangeiro nesta língua, que para mim, ainda por cima se divide entre a grafia brasileira (que aprendi nos anos 70) e a portuguesa que tentei adoptar. Já assim cometo muitos erros e tenho certeza de que o “acordo” não melhorará nada nesta minha situação pessoal.</w:t>
      </w:r>
    </w:p>
    <w:p w:rsidR="00A8666B" w:rsidRDefault="00A8666B" w:rsidP="00A8666B">
      <w:pPr>
        <w:pStyle w:val="NormalWeb"/>
        <w:shd w:val="clear" w:color="auto" w:fill="D9D9D9"/>
        <w:spacing w:before="0" w:beforeAutospacing="0" w:after="225" w:afterAutospacing="0" w:line="300" w:lineRule="atLeast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nfase"/>
          <w:rFonts w:ascii="Verdana" w:hAnsi="Verdana"/>
          <w:color w:val="222222"/>
          <w:sz w:val="18"/>
          <w:szCs w:val="18"/>
        </w:rPr>
        <w:t>Do meu ponto de vista alemão posso dizer que </w:t>
      </w:r>
      <w:r>
        <w:rPr>
          <w:rStyle w:val="Forte"/>
          <w:rFonts w:ascii="Verdana" w:hAnsi="Verdana"/>
          <w:color w:val="222222"/>
          <w:sz w:val="18"/>
          <w:szCs w:val="18"/>
        </w:rPr>
        <w:t>a reforma ortográfica que tivemos</w:t>
      </w:r>
      <w:r>
        <w:rPr>
          <w:rStyle w:val="nfase"/>
          <w:rFonts w:ascii="Verdana" w:hAnsi="Verdana"/>
          <w:color w:val="222222"/>
          <w:sz w:val="18"/>
          <w:szCs w:val="18"/>
        </w:rPr>
        <w:t xml:space="preserve">, no decorrer dos anos 90 e dos primeiros deste </w:t>
      </w:r>
      <w:proofErr w:type="gramStart"/>
      <w:r>
        <w:rPr>
          <w:rStyle w:val="nfase"/>
          <w:rFonts w:ascii="Verdana" w:hAnsi="Verdana"/>
          <w:color w:val="222222"/>
          <w:sz w:val="18"/>
          <w:szCs w:val="18"/>
        </w:rPr>
        <w:t>século,</w:t>
      </w:r>
      <w:proofErr w:type="gramEnd"/>
      <w:r>
        <w:rPr>
          <w:rStyle w:val="Forte"/>
          <w:rFonts w:ascii="Verdana" w:hAnsi="Verdana"/>
          <w:color w:val="222222"/>
          <w:sz w:val="18"/>
          <w:szCs w:val="18"/>
        </w:rPr>
        <w:t>levou a uma confusão total em que cada um escreve como quer – e quase todos de uma ou outra forma, “errado”.</w:t>
      </w:r>
      <w:r>
        <w:rPr>
          <w:rStyle w:val="nfase"/>
          <w:rFonts w:ascii="Verdana" w:hAnsi="Verdana"/>
          <w:color w:val="222222"/>
          <w:sz w:val="18"/>
          <w:szCs w:val="18"/>
        </w:rPr>
        <w:t xml:space="preserve"> Um problema que atinge a nós profissionais da escrita de uma maneira muito especial. </w:t>
      </w:r>
      <w:proofErr w:type="gramStart"/>
      <w:r>
        <w:rPr>
          <w:rStyle w:val="nfase"/>
          <w:rFonts w:ascii="Verdana" w:hAnsi="Verdana"/>
          <w:color w:val="222222"/>
          <w:sz w:val="18"/>
          <w:szCs w:val="18"/>
        </w:rPr>
        <w:t>Um escritor ainda pode escrever como quer, mas já os tradutores, revisores, redactores não…»</w:t>
      </w:r>
      <w:proofErr w:type="gramEnd"/>
    </w:p>
    <w:p w:rsidR="00A8666B" w:rsidRDefault="00A8666B" w:rsidP="00A8666B">
      <w:pPr>
        <w:pStyle w:val="NormalWeb"/>
        <w:shd w:val="clear" w:color="auto" w:fill="D9D9D9"/>
        <w:spacing w:before="0" w:beforeAutospacing="0" w:after="225" w:afterAutospacing="0" w:line="300" w:lineRule="atLeast"/>
        <w:jc w:val="both"/>
        <w:rPr>
          <w:rFonts w:ascii="Verdana" w:hAnsi="Verdana"/>
          <w:color w:val="222222"/>
          <w:sz w:val="18"/>
          <w:szCs w:val="18"/>
        </w:rPr>
      </w:pPr>
      <w:proofErr w:type="gramStart"/>
      <w:r>
        <w:rPr>
          <w:rStyle w:val="nfase"/>
          <w:rFonts w:ascii="Verdana" w:hAnsi="Verdana"/>
          <w:color w:val="222222"/>
          <w:sz w:val="18"/>
          <w:szCs w:val="18"/>
        </w:rPr>
        <w:t>«</w:t>
      </w:r>
      <w:r>
        <w:rPr>
          <w:rStyle w:val="Forte"/>
          <w:rFonts w:ascii="Verdana" w:hAnsi="Verdana"/>
          <w:color w:val="222222"/>
          <w:sz w:val="18"/>
          <w:szCs w:val="18"/>
        </w:rPr>
        <w:t>A ideia da reforma ortográfica</w:t>
      </w:r>
      <w:r>
        <w:rPr>
          <w:rStyle w:val="nfase"/>
          <w:rFonts w:ascii="Verdana" w:hAnsi="Verdana"/>
          <w:color w:val="222222"/>
          <w:sz w:val="18"/>
          <w:szCs w:val="18"/>
        </w:rPr>
        <w:t> (desta, porque houve várias outras) </w:t>
      </w:r>
      <w:r>
        <w:rPr>
          <w:rStyle w:val="Forte"/>
          <w:rFonts w:ascii="Verdana" w:hAnsi="Verdana"/>
          <w:color w:val="222222"/>
          <w:sz w:val="18"/>
          <w:szCs w:val="18"/>
        </w:rPr>
        <w:t>data de 1980</w:t>
      </w:r>
      <w:r>
        <w:rPr>
          <w:rStyle w:val="nfase"/>
          <w:rFonts w:ascii="Verdana" w:hAnsi="Verdana"/>
          <w:color w:val="222222"/>
          <w:sz w:val="18"/>
          <w:szCs w:val="18"/>
        </w:rPr>
        <w:t> e ganhou dinâmica depois da unificação, em 1990.</w:t>
      </w:r>
      <w:proofErr w:type="gramEnd"/>
      <w:r>
        <w:rPr>
          <w:rStyle w:val="nfase"/>
          <w:rFonts w:ascii="Verdana" w:hAnsi="Verdana"/>
          <w:color w:val="222222"/>
          <w:sz w:val="18"/>
          <w:szCs w:val="18"/>
        </w:rPr>
        <w:t xml:space="preserve"> O acordo foi elaborado entre Alemanha, Áustria, Suíça, Liechtenstein, Bélgica e, se não me engano, Itália, em 1996. </w:t>
      </w:r>
      <w:r>
        <w:rPr>
          <w:rStyle w:val="Forte"/>
          <w:rFonts w:ascii="Verdana" w:hAnsi="Verdana"/>
          <w:color w:val="222222"/>
          <w:sz w:val="18"/>
          <w:szCs w:val="18"/>
        </w:rPr>
        <w:t>Houve debates violentos</w:t>
      </w:r>
      <w:r>
        <w:rPr>
          <w:rStyle w:val="nfase"/>
          <w:rFonts w:ascii="Verdana" w:hAnsi="Verdana"/>
          <w:color w:val="222222"/>
          <w:sz w:val="18"/>
          <w:szCs w:val="18"/>
        </w:rPr>
        <w:t> (</w:t>
      </w:r>
      <w:proofErr w:type="gramStart"/>
      <w:r>
        <w:rPr>
          <w:rStyle w:val="nfase"/>
          <w:rFonts w:ascii="Verdana" w:hAnsi="Verdana"/>
          <w:color w:val="222222"/>
          <w:sz w:val="18"/>
          <w:szCs w:val="18"/>
        </w:rPr>
        <w:t>aliás</w:t>
      </w:r>
      <w:proofErr w:type="gramEnd"/>
      <w:r>
        <w:rPr>
          <w:rStyle w:val="nfase"/>
          <w:rFonts w:ascii="Verdana" w:hAnsi="Verdana"/>
          <w:color w:val="222222"/>
          <w:sz w:val="18"/>
          <w:szCs w:val="18"/>
        </w:rPr>
        <w:t xml:space="preserve"> um dos contributos mais inteligentes sobre o tema foi o livro de um brasileiro radicado em Munique, chamado Zé do Rock, como o título “fom winde ferfeelt”) e várias fases de adaptação.</w:t>
      </w:r>
    </w:p>
    <w:p w:rsidR="00A8666B" w:rsidRDefault="00A8666B" w:rsidP="00A8666B">
      <w:pPr>
        <w:pStyle w:val="NormalWeb"/>
        <w:shd w:val="clear" w:color="auto" w:fill="D9D9D9"/>
        <w:spacing w:before="0" w:beforeAutospacing="0" w:after="225" w:afterAutospacing="0" w:line="300" w:lineRule="atLeast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nfase"/>
          <w:rFonts w:ascii="Verdana" w:hAnsi="Verdana"/>
          <w:color w:val="222222"/>
          <w:sz w:val="18"/>
          <w:szCs w:val="18"/>
        </w:rPr>
        <w:t>O acordo entrou em vigor em 2006 e é válido para as escolas públicas desde 2007. </w:t>
      </w:r>
      <w:r>
        <w:rPr>
          <w:rStyle w:val="Forte"/>
          <w:rFonts w:ascii="Verdana" w:hAnsi="Verdana"/>
          <w:color w:val="222222"/>
          <w:sz w:val="18"/>
          <w:szCs w:val="18"/>
        </w:rPr>
        <w:t>A maioria dos jornais elaborou uma grafia própria,</w:t>
      </w:r>
      <w:r>
        <w:rPr>
          <w:rStyle w:val="nfase"/>
          <w:rFonts w:ascii="Verdana" w:hAnsi="Verdana"/>
          <w:color w:val="222222"/>
          <w:sz w:val="18"/>
          <w:szCs w:val="18"/>
        </w:rPr>
        <w:t> adoptando elementos da nova ortografia. Apenas um dos jornais importantes da Alemanha continua escrevendo na ortografia antiga. Engraçado é que</w:t>
      </w:r>
      <w:r>
        <w:rPr>
          <w:rStyle w:val="Forte"/>
          <w:rFonts w:ascii="Verdana" w:hAnsi="Verdana"/>
          <w:color w:val="222222"/>
          <w:sz w:val="18"/>
          <w:szCs w:val="18"/>
        </w:rPr>
        <w:t>mesmo depois do acordo, as grafias oficiais continuam diferentes</w:t>
      </w:r>
      <w:r>
        <w:rPr>
          <w:rStyle w:val="nfase"/>
          <w:rFonts w:ascii="Verdana" w:hAnsi="Verdana"/>
          <w:color w:val="222222"/>
          <w:sz w:val="18"/>
          <w:szCs w:val="18"/>
        </w:rPr>
        <w:t xml:space="preserve">. </w:t>
      </w:r>
      <w:proofErr w:type="gramStart"/>
      <w:r>
        <w:rPr>
          <w:rStyle w:val="nfase"/>
          <w:rFonts w:ascii="Verdana" w:hAnsi="Verdana"/>
          <w:color w:val="222222"/>
          <w:sz w:val="18"/>
          <w:szCs w:val="18"/>
        </w:rPr>
        <w:t>Por exemplo</w:t>
      </w:r>
      <w:proofErr w:type="gramEnd"/>
      <w:r>
        <w:rPr>
          <w:rStyle w:val="nfase"/>
          <w:rFonts w:ascii="Verdana" w:hAnsi="Verdana"/>
          <w:color w:val="222222"/>
          <w:sz w:val="18"/>
          <w:szCs w:val="18"/>
        </w:rPr>
        <w:t xml:space="preserve"> a Suíça nunca utilizou a letra ß (substituindo-a por dois s) …»</w:t>
      </w:r>
    </w:p>
    <w:p w:rsidR="00A8666B" w:rsidRPr="00AC3A92" w:rsidRDefault="00A8666B" w:rsidP="00A8666B">
      <w:pPr>
        <w:pStyle w:val="NormalWeb"/>
        <w:shd w:val="clear" w:color="auto" w:fill="D9D9D9"/>
        <w:spacing w:before="0" w:beforeAutospacing="0" w:after="225" w:afterAutospacing="0" w:line="300" w:lineRule="atLeast"/>
        <w:jc w:val="both"/>
        <w:rPr>
          <w:rFonts w:ascii="Verdana" w:hAnsi="Verdana"/>
          <w:color w:val="222222"/>
          <w:sz w:val="18"/>
          <w:szCs w:val="18"/>
          <w:lang w:val="en-US"/>
        </w:rPr>
      </w:pPr>
      <w:r w:rsidRPr="00AC3A92">
        <w:rPr>
          <w:rFonts w:ascii="Verdana" w:hAnsi="Verdana"/>
          <w:color w:val="222222"/>
          <w:sz w:val="18"/>
          <w:szCs w:val="18"/>
          <w:lang w:val="en-US"/>
        </w:rPr>
        <w:t xml:space="preserve">Michael </w:t>
      </w:r>
      <w:proofErr w:type="spellStart"/>
      <w:r w:rsidRPr="00AC3A92">
        <w:rPr>
          <w:rFonts w:ascii="Verdana" w:hAnsi="Verdana"/>
          <w:color w:val="222222"/>
          <w:sz w:val="18"/>
          <w:szCs w:val="18"/>
          <w:lang w:val="en-US"/>
        </w:rPr>
        <w:t>Kegler</w:t>
      </w:r>
      <w:proofErr w:type="spellEnd"/>
      <w:r w:rsidRPr="00AC3A92">
        <w:rPr>
          <w:rFonts w:ascii="Verdana" w:hAnsi="Verdana"/>
          <w:color w:val="222222"/>
          <w:sz w:val="18"/>
          <w:szCs w:val="18"/>
          <w:lang w:val="en-US"/>
        </w:rPr>
        <w:t xml:space="preserve">, </w:t>
      </w:r>
      <w:proofErr w:type="spellStart"/>
      <w:r w:rsidRPr="00AC3A92">
        <w:rPr>
          <w:rFonts w:ascii="Verdana" w:hAnsi="Verdana"/>
          <w:color w:val="222222"/>
          <w:sz w:val="18"/>
          <w:szCs w:val="18"/>
          <w:lang w:val="en-US"/>
        </w:rPr>
        <w:t>Alemanha</w:t>
      </w:r>
      <w:proofErr w:type="spellEnd"/>
    </w:p>
    <w:p w:rsidR="0015196E" w:rsidRPr="00AC3A92" w:rsidRDefault="00AC3A92">
      <w:pPr>
        <w:rPr>
          <w:lang w:val="en-US"/>
        </w:rPr>
      </w:pPr>
      <w:r w:rsidRPr="00AC3A92">
        <w:rPr>
          <w:lang w:val="en-US"/>
        </w:rPr>
        <w:t>http://ilcao.cedilha.net/?p=899</w:t>
      </w:r>
      <w:bookmarkStart w:id="0" w:name="_GoBack"/>
      <w:bookmarkEnd w:id="0"/>
    </w:p>
    <w:sectPr w:rsidR="0015196E" w:rsidRPr="00AC3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6B"/>
    <w:rsid w:val="0015196E"/>
    <w:rsid w:val="00A8666B"/>
    <w:rsid w:val="00AC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Fontepargpadro"/>
    <w:uiPriority w:val="20"/>
    <w:qFormat/>
    <w:rsid w:val="00A8666B"/>
    <w:rPr>
      <w:i/>
      <w:iCs/>
    </w:rPr>
  </w:style>
  <w:style w:type="character" w:styleId="Forte">
    <w:name w:val="Strong"/>
    <w:basedOn w:val="Fontepargpadro"/>
    <w:uiPriority w:val="22"/>
    <w:qFormat/>
    <w:rsid w:val="00A866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Fontepargpadro"/>
    <w:uiPriority w:val="20"/>
    <w:qFormat/>
    <w:rsid w:val="00A8666B"/>
    <w:rPr>
      <w:i/>
      <w:iCs/>
    </w:rPr>
  </w:style>
  <w:style w:type="character" w:styleId="Forte">
    <w:name w:val="Strong"/>
    <w:basedOn w:val="Fontepargpadro"/>
    <w:uiPriority w:val="22"/>
    <w:qFormat/>
    <w:rsid w:val="00A86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essao xmlns="http://schemas.microsoft.com/sharepoint/v3">2ª</Sessao>
    <SiglaOrgao xmlns="http://schemas.microsoft.com/sharepoint/v3">GT-AAAO</SiglaOrgao>
    <PublicarInternet xmlns="http://schemas.microsoft.com/sharepoint/v3">true</PublicarInternet>
    <DesignacaoTipoActividade xmlns="http://schemas.microsoft.com/sharepoint/v3">Audiência</DesignacaoTipoActividade>
    <TipoDocumento xmlns="http://schemas.microsoft.com/sharepoint/v3">Documentação Entregue</TipoDocumento>
    <Legislatura xmlns="http://schemas.microsoft.com/sharepoint/v3">XII</Legislatura>
    <DataDocumento xmlns="http://schemas.microsoft.com/sharepoint/v3">2013-02-27T00:00:00+00:00</DataDocumento>
    <IDActividade xmlns="http://schemas.microsoft.com/sharepoint/v3">94596</IDActividade>
    <NRActividade xmlns="http://schemas.microsoft.com/sharepoint/v3" xsi:nil="true"/>
    <NROrgao xmlns="http://schemas.microsoft.com/sharepoint/v3">7</NROrgao>
    <IDOrgao xmlns="http://schemas.microsoft.com/sharepoint/v3">3599</IDOrgao>
    <TipoActividade xmlns="http://schemas.microsoft.com/sharepoint/v3">AUD</TipoActividade>
    <NROrdem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4DC48AD3EA3F949A833453C42378DC0" ma:contentTypeVersion="" ma:contentTypeDescription="Documento Actividade Órgão" ma:contentTypeScope="" ma:versionID="bd53f8a6efd6a2a014a5369f18b1c5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04ea486dc5d184baec59ce08c94c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88E87-D9FA-4C10-BDF8-54EB1D2AADAB}"/>
</file>

<file path=customXml/itemProps2.xml><?xml version="1.0" encoding="utf-8"?>
<ds:datastoreItem xmlns:ds="http://schemas.openxmlformats.org/officeDocument/2006/customXml" ds:itemID="{E1840E8A-EE51-4BEE-97ED-5D48BA9288CD}"/>
</file>

<file path=customXml/itemProps3.xml><?xml version="1.0" encoding="utf-8"?>
<ds:datastoreItem xmlns:ds="http://schemas.openxmlformats.org/officeDocument/2006/customXml" ds:itemID="{A7B8C02B-6AEE-4DE5-A174-834E72782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entregue - 2</dc:title>
  <dc:creator>AnaMS</dc:creator>
  <cp:lastModifiedBy>AnaMS</cp:lastModifiedBy>
  <cp:revision>2</cp:revision>
  <dcterms:created xsi:type="dcterms:W3CDTF">2013-02-23T20:26:00Z</dcterms:created>
  <dcterms:modified xsi:type="dcterms:W3CDTF">2013-02-23T22:00:00Z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0x010100C10113FBA3D64B0AA218F384A09D759B0044DC48AD3EA3F949A833453C42378DC0</vt:lpwstr>
  </property>
  <property fmtid="{D5CDD505-2E9C-101B-9397-08002B2CF9AE}" pid="3" name="Order">
    <vt:r8>2200</vt:r8>
  </property>
</Properties>
</file>