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DA" w:rsidRDefault="007846DA" w:rsidP="007846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VOTO DE SAUDAÇÃO</w:t>
      </w:r>
      <w:r w:rsidR="00704510">
        <w:rPr>
          <w:b/>
          <w:color w:val="000000" w:themeColor="text1"/>
        </w:rPr>
        <w:t xml:space="preserve"> N.º 530/XIII/3.ª</w:t>
      </w:r>
      <w:bookmarkStart w:id="0" w:name="_GoBack"/>
      <w:bookmarkEnd w:id="0"/>
    </w:p>
    <w:p w:rsidR="007846DA" w:rsidRDefault="007846DA" w:rsidP="007846DA">
      <w:pPr>
        <w:jc w:val="center"/>
        <w:rPr>
          <w:b/>
          <w:color w:val="000000" w:themeColor="text1"/>
        </w:rPr>
      </w:pPr>
    </w:p>
    <w:p w:rsidR="007846DA" w:rsidRDefault="007846DA" w:rsidP="007846DA">
      <w:pPr>
        <w:jc w:val="center"/>
        <w:rPr>
          <w:rFonts w:cs="Lucida Sans Unicode"/>
          <w:b/>
          <w:color w:val="000000" w:themeColor="text1"/>
        </w:rPr>
      </w:pPr>
      <w:r>
        <w:rPr>
          <w:rFonts w:cs="Lucida Sans Unicode"/>
          <w:b/>
          <w:color w:val="000000" w:themeColor="text1"/>
        </w:rPr>
        <w:t>DIA MUNDIAL DA LIBERDADE DE IMPRENSA</w:t>
      </w:r>
    </w:p>
    <w:p w:rsidR="007846DA" w:rsidRDefault="007846DA" w:rsidP="007846DA">
      <w:pPr>
        <w:rPr>
          <w:rFonts w:cs="Lucida Sans Unicode"/>
          <w:color w:val="000000" w:themeColor="text1"/>
        </w:rPr>
      </w:pPr>
    </w:p>
    <w:p w:rsidR="007846DA" w:rsidRDefault="007846DA" w:rsidP="007846DA">
      <w:pPr>
        <w:jc w:val="both"/>
      </w:pPr>
      <w:r>
        <w:rPr>
          <w:rFonts w:cs="Lucida Sans Unicode"/>
          <w:color w:val="000000" w:themeColor="text1"/>
        </w:rPr>
        <w:t xml:space="preserve">Em 1993 foi proclamado, pela Assembleia-Geral das Nações Unidas, o dia 3 de Maio como Dia Mundial da Liberdade de Imprensa, no seguimento da </w:t>
      </w:r>
      <w:hyperlink r:id="rId7" w:anchor="Windhoek" w:history="1">
        <w:r>
          <w:rPr>
            <w:rStyle w:val="LigaodeInternet"/>
            <w:rFonts w:cs="Lucida Sans Unicode"/>
            <w:color w:val="000000" w:themeColor="text1"/>
          </w:rPr>
          <w:t>Declaração de Windhoek</w:t>
        </w:r>
      </w:hyperlink>
      <w:r>
        <w:rPr>
          <w:rFonts w:cs="Lucida Sans Unicode"/>
          <w:color w:val="000000" w:themeColor="text1"/>
        </w:rPr>
        <w:t xml:space="preserve"> – um documento que, adotado num seminário de jornalistas organizado pela UNESCO, na Namíbia, em 1991, “</w:t>
      </w:r>
      <w:r>
        <w:rPr>
          <w:rFonts w:cs="Lucida Sans Unicode"/>
          <w:i/>
          <w:color w:val="000000" w:themeColor="text1"/>
        </w:rPr>
        <w:t>faz um apelo à comunicação social livre, independente e pluralista em todo o mundo, caracterizando a imprensa livre como essencial para a democracia e como um direito humano fundamental</w:t>
      </w:r>
      <w:r>
        <w:rPr>
          <w:rFonts w:cs="Lucida Sans Unicode"/>
          <w:color w:val="000000" w:themeColor="text1"/>
        </w:rPr>
        <w:t>”.</w:t>
      </w:r>
    </w:p>
    <w:p w:rsidR="007846DA" w:rsidRDefault="007846DA" w:rsidP="007846DA">
      <w:pPr>
        <w:jc w:val="both"/>
        <w:rPr>
          <w:rFonts w:cs="Lucida Sans Unicode"/>
          <w:color w:val="000000" w:themeColor="text1"/>
        </w:rPr>
      </w:pPr>
    </w:p>
    <w:p w:rsidR="007846DA" w:rsidRDefault="007846DA" w:rsidP="007846DA">
      <w:pPr>
        <w:jc w:val="both"/>
        <w:rPr>
          <w:rFonts w:cs="Lucida Sans Unicode"/>
          <w:color w:val="000000" w:themeColor="text1"/>
        </w:rPr>
      </w:pPr>
      <w:r>
        <w:rPr>
          <w:rFonts w:cs="Lucida Sans Unicode"/>
          <w:color w:val="000000" w:themeColor="text1"/>
        </w:rPr>
        <w:t>Assinalar este dia é homenagear os muitos jornalistas assassinados no exercício da sua profissão e saudar os milhares que, num contexto de adversidades várias no sector, continuam a cumprir a sua missão de informar.</w:t>
      </w:r>
    </w:p>
    <w:p w:rsidR="007846DA" w:rsidRDefault="007846DA" w:rsidP="007846DA">
      <w:pPr>
        <w:jc w:val="both"/>
        <w:rPr>
          <w:rFonts w:cs="Lucida Sans Unicode"/>
          <w:color w:val="000000" w:themeColor="text1"/>
        </w:rPr>
      </w:pPr>
    </w:p>
    <w:p w:rsidR="007846DA" w:rsidRDefault="007846DA" w:rsidP="007846DA">
      <w:pPr>
        <w:jc w:val="both"/>
        <w:rPr>
          <w:rFonts w:cs="Lucida Sans Unicode"/>
          <w:color w:val="000000" w:themeColor="text1"/>
        </w:rPr>
      </w:pPr>
      <w:r>
        <w:rPr>
          <w:rFonts w:cs="Lucida Sans Unicode"/>
          <w:color w:val="000000" w:themeColor="text1"/>
        </w:rPr>
        <w:t>Em Portugal, a liberdade de imprensa foi uma conquista do 25 de Abril, com tradução na Constituição da República Portuguesa que consagra este direito e os pressupostos para o seu cumprimento, designadamente a responsabilidade do Estado.</w:t>
      </w:r>
    </w:p>
    <w:p w:rsidR="007846DA" w:rsidRDefault="007846DA" w:rsidP="007846DA">
      <w:pPr>
        <w:jc w:val="both"/>
        <w:rPr>
          <w:rFonts w:cs="Lucida Sans Unicode"/>
          <w:color w:val="000000" w:themeColor="text1"/>
        </w:rPr>
      </w:pPr>
    </w:p>
    <w:p w:rsidR="007846DA" w:rsidRPr="00DC3C7E" w:rsidRDefault="007846DA" w:rsidP="007846DA">
      <w:pPr>
        <w:jc w:val="both"/>
      </w:pPr>
      <w:r>
        <w:rPr>
          <w:rFonts w:cs="Lucida Sans Unicode"/>
          <w:color w:val="000000" w:themeColor="text1"/>
        </w:rPr>
        <w:t xml:space="preserve">Atualmente, a realidade do sector da comunicação social em Portugal está marcada pela precariedade de muitos jornalistas, por baixos salários, desregulação de horários de trabalho e imposição de ritmos de trabalho incompatíveis com a necessária confirmação de informações que garantam o rigor da notícia. </w:t>
      </w:r>
      <w:r w:rsidRPr="00DC3C7E">
        <w:rPr>
          <w:rFonts w:cs="Lucida Sans Unicode"/>
        </w:rPr>
        <w:t>Aprofunda-se a concentração da propriedade dos meios de comunicação social e o controlo pelas multinacionais da fileira mediática e de informação digital.</w:t>
      </w:r>
    </w:p>
    <w:p w:rsidR="007846DA" w:rsidRPr="00DC3C7E" w:rsidRDefault="007846DA" w:rsidP="007846DA">
      <w:pPr>
        <w:jc w:val="both"/>
        <w:rPr>
          <w:rFonts w:cs="Lucida Sans Unicode"/>
        </w:rPr>
      </w:pPr>
    </w:p>
    <w:p w:rsidR="007846DA" w:rsidRPr="00DC3C7E" w:rsidRDefault="007846DA" w:rsidP="007846DA">
      <w:pPr>
        <w:jc w:val="both"/>
      </w:pPr>
      <w:r w:rsidRPr="00DC3C7E">
        <w:rPr>
          <w:rFonts w:cs="Lucida Sans Unicode"/>
        </w:rPr>
        <w:t>Este caminho constitui uma gravíssima ameaça ao pluralismo, às liberdades de imprensa, de expressão e de informação.</w:t>
      </w:r>
    </w:p>
    <w:p w:rsidR="007846DA" w:rsidRPr="00DC3C7E" w:rsidRDefault="007846DA" w:rsidP="007846DA">
      <w:pPr>
        <w:jc w:val="both"/>
        <w:rPr>
          <w:rFonts w:cs="Lucida Sans Unicode"/>
        </w:rPr>
      </w:pPr>
    </w:p>
    <w:p w:rsidR="007846DA" w:rsidRPr="00DC3C7E" w:rsidRDefault="007846DA" w:rsidP="007846DA">
      <w:pPr>
        <w:jc w:val="both"/>
        <w:rPr>
          <w:rFonts w:cs="Lucida Sans Unicode"/>
        </w:rPr>
      </w:pPr>
      <w:r w:rsidRPr="00DC3C7E">
        <w:rPr>
          <w:rFonts w:cs="Lucida Sans Unicode"/>
        </w:rPr>
        <w:t>A defesa da liberdade de imprensa passa pelo cumprimento dos princípios constitucionais e pela valorização dos jornalistas.</w:t>
      </w:r>
    </w:p>
    <w:p w:rsidR="007846DA" w:rsidRPr="00DC3C7E" w:rsidRDefault="007846DA" w:rsidP="007846DA">
      <w:pPr>
        <w:jc w:val="both"/>
        <w:rPr>
          <w:rFonts w:cs="Lucida Sans Unicode"/>
        </w:rPr>
      </w:pPr>
    </w:p>
    <w:p w:rsidR="007846DA" w:rsidRPr="00DC3C7E" w:rsidRDefault="007846DA" w:rsidP="007846DA">
      <w:pPr>
        <w:jc w:val="both"/>
      </w:pPr>
      <w:r w:rsidRPr="00DC3C7E">
        <w:t>Reconhecendo a liberdade de imprensa como um direito fundamental e pilar da democracia, rejeitando firmemente a censura, a repressão e outos constrangimentos ao seu exercício, a Assembleia da República, reunida em plenário, assinala o Dia Mundial da Liberdade de Imprensa, saudando todos os jornalistas e profissionais da comunicação social.</w:t>
      </w:r>
    </w:p>
    <w:p w:rsidR="00D85AD7" w:rsidRDefault="00D85AD7" w:rsidP="001A1A03"/>
    <w:p w:rsidR="007846DA" w:rsidRDefault="007846DA" w:rsidP="001A1A03"/>
    <w:p w:rsidR="007846DA" w:rsidRDefault="007846DA" w:rsidP="001A1A03"/>
    <w:p w:rsidR="007846DA" w:rsidRDefault="007846DA" w:rsidP="007846DA">
      <w:pPr>
        <w:jc w:val="center"/>
      </w:pPr>
      <w:r>
        <w:t>Assembleia da República, 3 de maio de 2018</w:t>
      </w:r>
    </w:p>
    <w:p w:rsidR="007846DA" w:rsidRDefault="007846DA" w:rsidP="007846DA">
      <w:pPr>
        <w:jc w:val="center"/>
      </w:pPr>
    </w:p>
    <w:p w:rsidR="007846DA" w:rsidRDefault="007846DA" w:rsidP="007846DA">
      <w:pPr>
        <w:jc w:val="center"/>
      </w:pPr>
      <w:r>
        <w:t>Os Deputados,</w:t>
      </w:r>
    </w:p>
    <w:p w:rsidR="00770415" w:rsidRDefault="00770415" w:rsidP="007846DA">
      <w:pPr>
        <w:jc w:val="center"/>
      </w:pPr>
    </w:p>
    <w:p w:rsidR="00770415" w:rsidRPr="00770415" w:rsidRDefault="00770415" w:rsidP="007846DA">
      <w:pPr>
        <w:jc w:val="center"/>
        <w:rPr>
          <w:b/>
        </w:rPr>
      </w:pPr>
      <w:r>
        <w:rPr>
          <w:b/>
        </w:rPr>
        <w:t>DIANA FERREIRA; ANTÓNIO FILIPE: FRANCISCO LOPES; RITA RATO; ÂNGELA MOREIRA; ANA MESQUITA; PAULO SÁ; MIGUEL TIAGO; JORGE MACHADO</w:t>
      </w:r>
    </w:p>
    <w:sectPr w:rsidR="00770415" w:rsidRPr="00770415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BC" w:rsidRDefault="003E3EBC">
      <w:r>
        <w:separator/>
      </w:r>
    </w:p>
  </w:endnote>
  <w:endnote w:type="continuationSeparator" w:id="0">
    <w:p w:rsidR="003E3EBC" w:rsidRDefault="003E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BC" w:rsidRDefault="003E3EBC">
      <w:r>
        <w:separator/>
      </w:r>
    </w:p>
  </w:footnote>
  <w:footnote w:type="continuationSeparator" w:id="0">
    <w:p w:rsidR="003E3EBC" w:rsidRDefault="003E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3E3EBC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704510"/>
    <w:rsid w:val="0073424C"/>
    <w:rsid w:val="007443C3"/>
    <w:rsid w:val="007455EB"/>
    <w:rsid w:val="007555FB"/>
    <w:rsid w:val="0076652E"/>
    <w:rsid w:val="00770415"/>
    <w:rsid w:val="00771AB0"/>
    <w:rsid w:val="00771D69"/>
    <w:rsid w:val="007846DA"/>
    <w:rsid w:val="007A5EBB"/>
    <w:rsid w:val="007C6761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gaodeInternet">
    <w:name w:val="Ligação de Internet"/>
    <w:basedOn w:val="Tipodeletrapredefinidodopargrafo"/>
    <w:uiPriority w:val="99"/>
    <w:semiHidden/>
    <w:unhideWhenUsed/>
    <w:rsid w:val="00784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nric.org/pt/actualidade/31118-falar-sem-medo-nos-20-anos-do-dia-mundial-da-liberdade-de-imprens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2018-05-02T23:00:00+00:00</DataDocumento>
    <IDActividade xmlns="http://schemas.microsoft.com/sharepoint/v3">108561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2E69D2A-0776-4D48-9250-00AA88E6E457}"/>
</file>

<file path=customXml/itemProps2.xml><?xml version="1.0" encoding="utf-8"?>
<ds:datastoreItem xmlns:ds="http://schemas.openxmlformats.org/officeDocument/2006/customXml" ds:itemID="{AA01BF98-713F-4830-B7A8-AF8A46D42D50}"/>
</file>

<file path=customXml/itemProps3.xml><?xml version="1.0" encoding="utf-8"?>
<ds:datastoreItem xmlns:ds="http://schemas.openxmlformats.org/officeDocument/2006/customXml" ds:itemID="{53D14FD5-CEA3-44DA-B131-92180BD0D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2031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ac</dc:creator>
  <cp:keywords/>
  <dc:description/>
  <cp:lastModifiedBy>Rosa Laranjo</cp:lastModifiedBy>
  <cp:revision>2</cp:revision>
  <cp:lastPrinted>2018-04-13T11:30:00Z</cp:lastPrinted>
  <dcterms:created xsi:type="dcterms:W3CDTF">2018-05-03T14:55:00Z</dcterms:created>
  <dcterms:modified xsi:type="dcterms:W3CDTF">2018-05-03T14:55:00Z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71500</vt:r8>
  </property>
</Properties>
</file>