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27" w:rsidRPr="001C18B2" w:rsidRDefault="00194227" w:rsidP="0019422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B2D86" w:rsidRDefault="00AB2D86" w:rsidP="00814F62">
      <w:pPr>
        <w:widowControl/>
        <w:spacing w:after="200" w:line="276" w:lineRule="auto"/>
        <w:jc w:val="center"/>
        <w:rPr>
          <w:rFonts w:ascii="Garamond" w:eastAsia="Calibri" w:hAnsi="Garamond" w:cs="Arial"/>
          <w:b/>
          <w:bCs/>
          <w:spacing w:val="20"/>
          <w:sz w:val="28"/>
          <w:szCs w:val="28"/>
          <w:lang w:val="es-ES" w:eastAsia="en-US"/>
        </w:rPr>
      </w:pPr>
    </w:p>
    <w:p w:rsidR="00114C5C" w:rsidRPr="00814F62" w:rsidRDefault="00114C5C" w:rsidP="00814F62">
      <w:pPr>
        <w:widowControl/>
        <w:spacing w:after="200" w:line="276" w:lineRule="auto"/>
        <w:jc w:val="center"/>
        <w:rPr>
          <w:rFonts w:ascii="Garamond" w:eastAsia="Calibri" w:hAnsi="Garamond" w:cs="Arial"/>
          <w:b/>
          <w:bCs/>
          <w:spacing w:val="20"/>
          <w:sz w:val="28"/>
          <w:szCs w:val="28"/>
          <w:lang w:val="es-ES" w:eastAsia="en-US"/>
        </w:rPr>
      </w:pPr>
      <w:r w:rsidRPr="00814F62">
        <w:rPr>
          <w:rFonts w:ascii="Garamond" w:eastAsia="Calibri" w:hAnsi="Garamond" w:cs="Arial"/>
          <w:b/>
          <w:bCs/>
          <w:spacing w:val="20"/>
          <w:sz w:val="28"/>
          <w:szCs w:val="28"/>
          <w:lang w:val="es-ES" w:eastAsia="en-US"/>
        </w:rPr>
        <w:t xml:space="preserve">Voto de Pesar n.º </w:t>
      </w:r>
      <w:r w:rsidR="00034935">
        <w:rPr>
          <w:rFonts w:ascii="Garamond" w:eastAsia="Calibri" w:hAnsi="Garamond" w:cs="Arial"/>
          <w:b/>
          <w:bCs/>
          <w:spacing w:val="20"/>
          <w:sz w:val="28"/>
          <w:szCs w:val="28"/>
          <w:lang w:val="es-ES" w:eastAsia="en-US"/>
        </w:rPr>
        <w:t>513/</w:t>
      </w:r>
      <w:r w:rsidRPr="00814F62">
        <w:rPr>
          <w:rFonts w:ascii="Garamond" w:eastAsia="Calibri" w:hAnsi="Garamond" w:cs="Arial"/>
          <w:b/>
          <w:bCs/>
          <w:spacing w:val="20"/>
          <w:sz w:val="28"/>
          <w:szCs w:val="28"/>
          <w:lang w:val="es-ES" w:eastAsia="en-US"/>
        </w:rPr>
        <w:t>XIII/3ª</w:t>
      </w:r>
    </w:p>
    <w:p w:rsidR="00114C5C" w:rsidRPr="00814F62" w:rsidRDefault="00114C5C" w:rsidP="00814F62">
      <w:pPr>
        <w:widowControl/>
        <w:spacing w:after="200" w:line="276" w:lineRule="auto"/>
        <w:ind w:right="-1"/>
        <w:jc w:val="center"/>
        <w:rPr>
          <w:rFonts w:ascii="Garamond" w:eastAsia="Calibri" w:hAnsi="Garamond" w:cs="Arial"/>
          <w:sz w:val="28"/>
          <w:szCs w:val="28"/>
          <w:lang w:eastAsia="en-US"/>
        </w:rPr>
      </w:pPr>
      <w:r w:rsidRPr="00814F62">
        <w:rPr>
          <w:rFonts w:ascii="Garamond" w:eastAsia="Calibri" w:hAnsi="Garamond" w:cs="Arial"/>
          <w:b/>
          <w:bCs/>
          <w:sz w:val="28"/>
          <w:szCs w:val="28"/>
          <w:lang w:eastAsia="en-US"/>
        </w:rPr>
        <w:t xml:space="preserve">Pelo Falecimento de </w:t>
      </w:r>
      <w:r w:rsidR="0048659A" w:rsidRPr="00814F62">
        <w:rPr>
          <w:rFonts w:ascii="Garamond" w:eastAsia="Calibri" w:hAnsi="Garamond" w:cs="Arial"/>
          <w:b/>
          <w:bCs/>
          <w:sz w:val="28"/>
          <w:szCs w:val="28"/>
          <w:lang w:eastAsia="en-US"/>
        </w:rPr>
        <w:t>José Lima Monteiro Andrade</w:t>
      </w:r>
    </w:p>
    <w:p w:rsidR="00114C5C" w:rsidRPr="00814F62" w:rsidRDefault="00114C5C" w:rsidP="00814F62">
      <w:pPr>
        <w:widowControl/>
        <w:spacing w:after="200" w:line="276" w:lineRule="auto"/>
        <w:ind w:right="-1"/>
        <w:jc w:val="both"/>
        <w:rPr>
          <w:rFonts w:ascii="Garamond" w:eastAsia="Calibri" w:hAnsi="Garamond" w:cs="Arial"/>
          <w:sz w:val="28"/>
          <w:szCs w:val="28"/>
          <w:lang w:eastAsia="en-US"/>
        </w:rPr>
      </w:pPr>
    </w:p>
    <w:p w:rsidR="0048659A" w:rsidRPr="00814F62" w:rsidRDefault="00114C5C" w:rsidP="00814F62">
      <w:pPr>
        <w:widowControl/>
        <w:spacing w:after="200" w:line="276" w:lineRule="auto"/>
        <w:ind w:right="-1"/>
        <w:jc w:val="both"/>
        <w:rPr>
          <w:rFonts w:ascii="Garamond" w:eastAsia="Calibri" w:hAnsi="Garamond" w:cs="Arial"/>
          <w:sz w:val="28"/>
          <w:szCs w:val="28"/>
          <w:lang w:eastAsia="en-US"/>
        </w:rPr>
      </w:pPr>
      <w:r w:rsidRPr="00814F62">
        <w:rPr>
          <w:rFonts w:ascii="Garamond" w:eastAsia="Calibri" w:hAnsi="Garamond" w:cs="Arial"/>
          <w:sz w:val="28"/>
          <w:szCs w:val="28"/>
          <w:lang w:eastAsia="en-US"/>
        </w:rPr>
        <w:t xml:space="preserve">No passado dia </w:t>
      </w:r>
      <w:r w:rsidR="0048659A" w:rsidRPr="00814F62">
        <w:rPr>
          <w:rFonts w:ascii="Garamond" w:eastAsia="Calibri" w:hAnsi="Garamond" w:cs="Arial"/>
          <w:sz w:val="28"/>
          <w:szCs w:val="28"/>
          <w:lang w:eastAsia="en-US"/>
        </w:rPr>
        <w:t>3 de abril</w:t>
      </w:r>
      <w:r w:rsidRPr="00814F62">
        <w:rPr>
          <w:rFonts w:ascii="Garamond" w:eastAsia="Calibri" w:hAnsi="Garamond" w:cs="Arial"/>
          <w:sz w:val="28"/>
          <w:szCs w:val="28"/>
          <w:lang w:eastAsia="en-US"/>
        </w:rPr>
        <w:t xml:space="preserve">, morreu </w:t>
      </w:r>
      <w:r w:rsidR="0048659A" w:rsidRPr="00814F62">
        <w:rPr>
          <w:rFonts w:ascii="Garamond" w:eastAsia="Calibri" w:hAnsi="Garamond" w:cs="Arial"/>
          <w:sz w:val="28"/>
          <w:szCs w:val="28"/>
          <w:lang w:eastAsia="en-US"/>
        </w:rPr>
        <w:t>José Lima Monteiro Andrade, a um mês de completar 70 anos.</w:t>
      </w:r>
    </w:p>
    <w:p w:rsidR="0048659A" w:rsidRPr="00814F62" w:rsidRDefault="0048659A" w:rsidP="00814F62">
      <w:pPr>
        <w:widowControl/>
        <w:spacing w:after="200" w:line="276" w:lineRule="auto"/>
        <w:ind w:right="-1"/>
        <w:jc w:val="both"/>
        <w:rPr>
          <w:rFonts w:ascii="Garamond" w:eastAsia="Calibri" w:hAnsi="Garamond" w:cs="Arial"/>
          <w:sz w:val="28"/>
          <w:szCs w:val="28"/>
          <w:lang w:eastAsia="en-US"/>
        </w:rPr>
      </w:pPr>
      <w:r w:rsidRPr="00814F62">
        <w:rPr>
          <w:rFonts w:ascii="Garamond" w:eastAsia="Calibri" w:hAnsi="Garamond" w:cs="Arial"/>
          <w:sz w:val="28"/>
          <w:szCs w:val="28"/>
          <w:lang w:eastAsia="en-US"/>
        </w:rPr>
        <w:t>Agricultor e dirigente associativo ribatejano, José Andrade foi durante largos anos o rosto da Feira Nacional da Agricultura, tendo sido o primeiro presidente do Centro Nacional de Exposições e Mercados Agrícolas (CNEMA).</w:t>
      </w:r>
    </w:p>
    <w:p w:rsidR="0048659A" w:rsidRPr="00814F62" w:rsidRDefault="0048659A" w:rsidP="00814F62">
      <w:pPr>
        <w:widowControl/>
        <w:spacing w:after="200" w:line="276" w:lineRule="auto"/>
        <w:ind w:right="-1"/>
        <w:jc w:val="both"/>
        <w:rPr>
          <w:rFonts w:ascii="Garamond" w:eastAsia="Calibri" w:hAnsi="Garamond" w:cs="Arial"/>
          <w:sz w:val="28"/>
          <w:szCs w:val="28"/>
          <w:lang w:eastAsia="en-US"/>
        </w:rPr>
      </w:pPr>
      <w:r w:rsidRPr="00814F62">
        <w:rPr>
          <w:rFonts w:ascii="Garamond" w:eastAsia="Calibri" w:hAnsi="Garamond" w:cs="Arial"/>
          <w:sz w:val="28"/>
          <w:szCs w:val="28"/>
          <w:lang w:eastAsia="en-US"/>
        </w:rPr>
        <w:t xml:space="preserve">Foi deputado à Assembleia da República entre 1976 e 1980, desempenhou </w:t>
      </w:r>
      <w:r w:rsidR="00814F62">
        <w:rPr>
          <w:rFonts w:ascii="Garamond" w:eastAsia="Calibri" w:hAnsi="Garamond" w:cs="Arial"/>
          <w:sz w:val="28"/>
          <w:szCs w:val="28"/>
          <w:lang w:eastAsia="en-US"/>
        </w:rPr>
        <w:t xml:space="preserve">vários </w:t>
      </w:r>
      <w:r w:rsidRPr="00814F62">
        <w:rPr>
          <w:rFonts w:ascii="Garamond" w:eastAsia="Calibri" w:hAnsi="Garamond" w:cs="Arial"/>
          <w:sz w:val="28"/>
          <w:szCs w:val="28"/>
          <w:lang w:eastAsia="en-US"/>
        </w:rPr>
        <w:t>cargos a nível autárquico, tendo também sido presidente da Confederação dos Agricultores de Portugal entre 1997 e 1999, depois de vários anos como seu diretor.</w:t>
      </w:r>
    </w:p>
    <w:p w:rsidR="00114C5C" w:rsidRPr="00814F62" w:rsidRDefault="0048659A" w:rsidP="00814F62">
      <w:pPr>
        <w:widowControl/>
        <w:spacing w:after="200" w:line="276" w:lineRule="auto"/>
        <w:ind w:right="-1"/>
        <w:jc w:val="both"/>
        <w:rPr>
          <w:rFonts w:ascii="Garamond" w:eastAsia="Calibri" w:hAnsi="Garamond" w:cs="Arial"/>
          <w:sz w:val="28"/>
          <w:szCs w:val="28"/>
          <w:lang w:eastAsia="en-US"/>
        </w:rPr>
      </w:pPr>
      <w:r w:rsidRPr="00814F62">
        <w:rPr>
          <w:rFonts w:ascii="Garamond" w:eastAsia="Calibri" w:hAnsi="Garamond" w:cs="Arial"/>
          <w:sz w:val="28"/>
          <w:szCs w:val="28"/>
          <w:lang w:eastAsia="en-US"/>
        </w:rPr>
        <w:t>José Andrade</w:t>
      </w:r>
      <w:r w:rsidR="00114C5C" w:rsidRPr="00814F62">
        <w:rPr>
          <w:rFonts w:ascii="Garamond" w:eastAsia="Calibri" w:hAnsi="Garamond" w:cs="Arial"/>
          <w:sz w:val="28"/>
          <w:szCs w:val="28"/>
          <w:lang w:eastAsia="en-US"/>
        </w:rPr>
        <w:t xml:space="preserve"> foi uma referência </w:t>
      </w:r>
      <w:r w:rsidR="00653574">
        <w:rPr>
          <w:rFonts w:ascii="Garamond" w:eastAsia="Calibri" w:hAnsi="Garamond" w:cs="Arial"/>
          <w:sz w:val="28"/>
          <w:szCs w:val="28"/>
          <w:lang w:eastAsia="en-US"/>
        </w:rPr>
        <w:t>pela sua</w:t>
      </w:r>
      <w:r w:rsidR="00114C5C" w:rsidRPr="00814F62">
        <w:rPr>
          <w:rFonts w:ascii="Garamond" w:eastAsia="Calibri" w:hAnsi="Garamond" w:cs="Arial"/>
          <w:sz w:val="28"/>
          <w:szCs w:val="28"/>
          <w:lang w:eastAsia="en-US"/>
        </w:rPr>
        <w:t xml:space="preserve"> convicção, dedicação e compromisso com as causas que abraçou, </w:t>
      </w:r>
      <w:r w:rsidRPr="00814F62">
        <w:rPr>
          <w:rFonts w:ascii="Garamond" w:eastAsia="Calibri" w:hAnsi="Garamond" w:cs="Arial"/>
          <w:sz w:val="28"/>
          <w:szCs w:val="28"/>
          <w:lang w:eastAsia="en-US"/>
        </w:rPr>
        <w:t>nomeadamente no setor agrícola, deixando</w:t>
      </w:r>
      <w:r w:rsidR="00114C5C" w:rsidRPr="00814F62">
        <w:rPr>
          <w:rFonts w:ascii="Garamond" w:eastAsia="Calibri" w:hAnsi="Garamond" w:cs="Arial"/>
          <w:sz w:val="28"/>
          <w:szCs w:val="28"/>
          <w:lang w:eastAsia="en-US"/>
        </w:rPr>
        <w:t xml:space="preserve"> sauda</w:t>
      </w:r>
      <w:r w:rsidR="00653574">
        <w:rPr>
          <w:rFonts w:ascii="Garamond" w:eastAsia="Calibri" w:hAnsi="Garamond" w:cs="Arial"/>
          <w:sz w:val="28"/>
          <w:szCs w:val="28"/>
          <w:lang w:eastAsia="en-US"/>
        </w:rPr>
        <w:t>de em todos os que o conheceram e com ele trabalharam.</w:t>
      </w:r>
    </w:p>
    <w:p w:rsidR="00114C5C" w:rsidRPr="00814F62" w:rsidRDefault="00114C5C" w:rsidP="00814F62">
      <w:pPr>
        <w:widowControl/>
        <w:spacing w:after="200" w:line="276" w:lineRule="auto"/>
        <w:ind w:right="-1"/>
        <w:jc w:val="both"/>
        <w:rPr>
          <w:rFonts w:ascii="Garamond" w:eastAsia="Calibri" w:hAnsi="Garamond" w:cs="Arial"/>
          <w:color w:val="000000"/>
          <w:sz w:val="28"/>
          <w:szCs w:val="28"/>
          <w:lang w:eastAsia="en-US"/>
        </w:rPr>
      </w:pPr>
    </w:p>
    <w:p w:rsidR="00114C5C" w:rsidRPr="00814F62" w:rsidRDefault="00114C5C" w:rsidP="00814F62">
      <w:pPr>
        <w:widowControl/>
        <w:spacing w:after="200" w:line="276" w:lineRule="auto"/>
        <w:ind w:right="-1"/>
        <w:jc w:val="both"/>
        <w:rPr>
          <w:rFonts w:ascii="Garamond" w:eastAsia="Calibri" w:hAnsi="Garamond" w:cs="Arial"/>
          <w:color w:val="000000"/>
          <w:sz w:val="28"/>
          <w:szCs w:val="28"/>
          <w:lang w:eastAsia="en-US"/>
        </w:rPr>
      </w:pPr>
      <w:r w:rsidRPr="00814F62">
        <w:rPr>
          <w:rFonts w:ascii="Garamond" w:eastAsia="Calibri" w:hAnsi="Garamond" w:cs="Arial"/>
          <w:color w:val="000000"/>
          <w:sz w:val="28"/>
          <w:szCs w:val="28"/>
          <w:lang w:eastAsia="en-US"/>
        </w:rPr>
        <w:t xml:space="preserve">Reunidos em Sessão Plenária, os Deputados à Assembleia da República manifestam à família e amigos de </w:t>
      </w:r>
      <w:r w:rsidR="0048659A" w:rsidRPr="00814F62">
        <w:rPr>
          <w:rFonts w:ascii="Garamond" w:eastAsia="Calibri" w:hAnsi="Garamond" w:cs="Arial"/>
          <w:color w:val="000000"/>
          <w:sz w:val="28"/>
          <w:szCs w:val="28"/>
          <w:lang w:eastAsia="en-US"/>
        </w:rPr>
        <w:t>José Andrade</w:t>
      </w:r>
      <w:r w:rsidRPr="00814F62">
        <w:rPr>
          <w:rFonts w:ascii="Garamond" w:eastAsia="Calibri" w:hAnsi="Garamond" w:cs="Arial"/>
          <w:color w:val="000000"/>
          <w:sz w:val="28"/>
          <w:szCs w:val="28"/>
          <w:lang w:eastAsia="en-US"/>
        </w:rPr>
        <w:t xml:space="preserve"> o mais sentido pesar pelo seu desaparecimento. </w:t>
      </w:r>
    </w:p>
    <w:p w:rsidR="0048659A" w:rsidRPr="00814F62" w:rsidRDefault="0048659A" w:rsidP="00814F62">
      <w:pPr>
        <w:widowControl/>
        <w:spacing w:after="200" w:line="276" w:lineRule="auto"/>
        <w:ind w:right="-1"/>
        <w:jc w:val="both"/>
        <w:rPr>
          <w:rFonts w:ascii="Garamond" w:eastAsia="Calibri" w:hAnsi="Garamond" w:cs="Arial"/>
          <w:color w:val="000000"/>
          <w:sz w:val="28"/>
          <w:szCs w:val="28"/>
          <w:lang w:eastAsia="en-US"/>
        </w:rPr>
      </w:pPr>
    </w:p>
    <w:p w:rsidR="00114C5C" w:rsidRPr="00814F62" w:rsidRDefault="00114C5C" w:rsidP="00814F62">
      <w:pPr>
        <w:widowControl/>
        <w:spacing w:after="200" w:line="276" w:lineRule="auto"/>
        <w:ind w:right="-1"/>
        <w:jc w:val="both"/>
        <w:rPr>
          <w:rFonts w:ascii="Garamond" w:eastAsia="Calibri" w:hAnsi="Garamond" w:cs="Arial"/>
          <w:color w:val="000000"/>
          <w:sz w:val="28"/>
          <w:szCs w:val="28"/>
          <w:lang w:eastAsia="en-US"/>
        </w:rPr>
      </w:pPr>
      <w:r w:rsidRPr="00814F62">
        <w:rPr>
          <w:rFonts w:ascii="Garamond" w:eastAsia="Calibri" w:hAnsi="Garamond" w:cs="Arial"/>
          <w:color w:val="000000"/>
          <w:sz w:val="28"/>
          <w:szCs w:val="28"/>
          <w:lang w:eastAsia="en-US"/>
        </w:rPr>
        <w:t xml:space="preserve">Palácio de São Bento, </w:t>
      </w:r>
      <w:r w:rsidR="0048659A" w:rsidRPr="00814F62">
        <w:rPr>
          <w:rFonts w:ascii="Garamond" w:eastAsia="Calibri" w:hAnsi="Garamond" w:cs="Arial"/>
          <w:color w:val="000000"/>
          <w:sz w:val="28"/>
          <w:szCs w:val="28"/>
          <w:lang w:eastAsia="en-US"/>
        </w:rPr>
        <w:t>5 de abril</w:t>
      </w:r>
      <w:r w:rsidRPr="00814F62">
        <w:rPr>
          <w:rFonts w:ascii="Garamond" w:eastAsia="Calibri" w:hAnsi="Garamond" w:cs="Arial"/>
          <w:color w:val="000000"/>
          <w:sz w:val="28"/>
          <w:szCs w:val="28"/>
          <w:lang w:eastAsia="en-US"/>
        </w:rPr>
        <w:t xml:space="preserve"> de 2018 </w:t>
      </w:r>
    </w:p>
    <w:p w:rsidR="0048659A" w:rsidRPr="00814F62" w:rsidRDefault="0048659A" w:rsidP="00814F62">
      <w:pPr>
        <w:widowControl/>
        <w:spacing w:after="200" w:line="276" w:lineRule="auto"/>
        <w:ind w:right="-1"/>
        <w:jc w:val="center"/>
        <w:rPr>
          <w:rFonts w:ascii="Garamond" w:eastAsia="Calibri" w:hAnsi="Garamond" w:cs="Arial"/>
          <w:color w:val="000000"/>
          <w:sz w:val="28"/>
          <w:szCs w:val="28"/>
          <w:lang w:eastAsia="en-US"/>
        </w:rPr>
      </w:pPr>
    </w:p>
    <w:p w:rsidR="00194227" w:rsidRDefault="0048659A" w:rsidP="00814F62">
      <w:pPr>
        <w:widowControl/>
        <w:spacing w:after="200" w:line="276" w:lineRule="auto"/>
        <w:ind w:right="-1"/>
        <w:jc w:val="center"/>
        <w:rPr>
          <w:rFonts w:ascii="Garamond" w:eastAsia="Calibri" w:hAnsi="Garamond" w:cs="Arial"/>
          <w:color w:val="000000"/>
          <w:sz w:val="28"/>
          <w:szCs w:val="28"/>
          <w:lang w:eastAsia="en-US"/>
        </w:rPr>
      </w:pPr>
      <w:r w:rsidRPr="00814F62">
        <w:rPr>
          <w:rFonts w:ascii="Garamond" w:eastAsia="Calibri" w:hAnsi="Garamond" w:cs="Arial"/>
          <w:color w:val="000000"/>
          <w:sz w:val="28"/>
          <w:szCs w:val="28"/>
          <w:lang w:eastAsia="en-US"/>
        </w:rPr>
        <w:t>As Deputadas e os Deputados</w:t>
      </w:r>
    </w:p>
    <w:p w:rsidR="00091215" w:rsidRPr="00091215" w:rsidRDefault="00091215" w:rsidP="00091215">
      <w:bookmarkStart w:id="0" w:name="_Hlk510617983"/>
      <w:r w:rsidRPr="00091215">
        <w:t xml:space="preserve">                                                            </w:t>
      </w:r>
    </w:p>
    <w:p w:rsidR="00091215" w:rsidRPr="00091215" w:rsidRDefault="00091215" w:rsidP="00091215"/>
    <w:p w:rsidR="00091215" w:rsidRPr="00091215" w:rsidRDefault="00091215" w:rsidP="00091215"/>
    <w:p w:rsidR="00091215" w:rsidRPr="00091215" w:rsidRDefault="00091215" w:rsidP="00091215"/>
    <w:p w:rsidR="00091215" w:rsidRPr="00091215" w:rsidRDefault="00091215" w:rsidP="00091215">
      <w:r w:rsidRPr="00091215">
        <w:t xml:space="preserve">                                    </w:t>
      </w:r>
      <w:bookmarkStart w:id="1" w:name="_GoBack"/>
      <w:bookmarkEnd w:id="1"/>
    </w:p>
    <w:bookmarkEnd w:id="0"/>
    <w:sectPr w:rsidR="00091215" w:rsidRPr="00091215" w:rsidSect="005F248E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418" w:bottom="1418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7A5" w:rsidRDefault="00FF17A5">
      <w:r>
        <w:separator/>
      </w:r>
    </w:p>
  </w:endnote>
  <w:endnote w:type="continuationSeparator" w:id="0">
    <w:p w:rsidR="00FF17A5" w:rsidRDefault="00FF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0F" w:rsidRDefault="0029191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  <w:lang w:val="fr-FR"/>
      </w:rPr>
    </w:pPr>
    <w:proofErr w:type="gramStart"/>
    <w:r w:rsidRPr="00EA6449">
      <w:rPr>
        <w:rFonts w:ascii="Univers" w:hAnsi="Univers"/>
        <w:color w:val="0093DD"/>
        <w:sz w:val="16"/>
        <w:lang w:val="fr-FR"/>
      </w:rPr>
      <w:t>Email:</w:t>
    </w:r>
    <w:proofErr w:type="gramEnd"/>
    <w:r w:rsidRPr="00EA6449">
      <w:rPr>
        <w:rFonts w:ascii="Univers" w:hAnsi="Univers"/>
        <w:color w:val="0093DD"/>
        <w:sz w:val="16"/>
        <w:lang w:val="fr-FR"/>
      </w:rPr>
      <w:t xml:space="preserve"> </w:t>
    </w:r>
    <w:hyperlink r:id="rId1" w:history="1">
      <w:r w:rsidR="00C73832" w:rsidRPr="00BA2180">
        <w:rPr>
          <w:rStyle w:val="Hiperligao"/>
          <w:rFonts w:ascii="Univers" w:hAnsi="Univers"/>
          <w:sz w:val="16"/>
          <w:lang w:val="fr-FR"/>
        </w:rPr>
        <w:t>gp_pp@cds.parlamento.pt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http://cds</w:t>
    </w:r>
    <w:r w:rsidR="00C73832">
      <w:rPr>
        <w:rFonts w:ascii="Univers" w:hAnsi="Univers"/>
        <w:color w:val="0093DD"/>
        <w:sz w:val="16"/>
        <w:lang w:val="fr-FR"/>
      </w:rPr>
      <w:t>.</w:t>
    </w:r>
    <w:r w:rsidRPr="00EA6449">
      <w:rPr>
        <w:rFonts w:ascii="Univers" w:hAnsi="Univers"/>
        <w:color w:val="0093DD"/>
        <w:sz w:val="16"/>
        <w:lang w:val="fr-FR"/>
      </w:rPr>
      <w:t>parlamento.pt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7A5" w:rsidRDefault="00FF17A5">
      <w:r>
        <w:separator/>
      </w:r>
    </w:p>
  </w:footnote>
  <w:footnote w:type="continuationSeparator" w:id="0">
    <w:p w:rsidR="00FF17A5" w:rsidRDefault="00FF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227" w:rsidRDefault="00F26E2D">
    <w:pPr>
      <w:pStyle w:val="Cabealho"/>
      <w:jc w:val="right"/>
    </w:pPr>
    <w:r>
      <w:fldChar w:fldCharType="begin"/>
    </w:r>
    <w:r w:rsidR="00194227">
      <w:instrText xml:space="preserve"> PAGE   \* MERGEFORMAT </w:instrText>
    </w:r>
    <w:r>
      <w:fldChar w:fldCharType="separate"/>
    </w:r>
    <w:r w:rsidR="00034935">
      <w:rPr>
        <w:noProof/>
      </w:rPr>
      <w:t>3</w:t>
    </w:r>
    <w:r>
      <w:fldChar w:fldCharType="end"/>
    </w:r>
  </w:p>
  <w:p w:rsidR="00C73832" w:rsidRDefault="00C738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9D" w:rsidRDefault="00893615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C9D">
      <w:rPr>
        <w:rFonts w:ascii="Arial" w:hAnsi="Arial"/>
        <w:b/>
        <w:noProof/>
        <w:color w:val="0093DD"/>
        <w:sz w:val="28"/>
      </w:rPr>
      <w:t>Grupo Parlamentar</w:t>
    </w:r>
  </w:p>
  <w:p w:rsidR="00CF4C9D" w:rsidRPr="00EC3F21" w:rsidRDefault="00CF4C9D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CF4C9D" w:rsidRPr="00EC3F21" w:rsidRDefault="00CF4C9D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CF4C9D" w:rsidRDefault="00CF4C9D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325D"/>
    <w:multiLevelType w:val="hybridMultilevel"/>
    <w:tmpl w:val="D5D04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7C6"/>
    <w:multiLevelType w:val="hybridMultilevel"/>
    <w:tmpl w:val="F41688A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4645"/>
    <w:multiLevelType w:val="hybridMultilevel"/>
    <w:tmpl w:val="1206B106"/>
    <w:lvl w:ilvl="0" w:tplc="C234C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E5B"/>
    <w:rsid w:val="00003219"/>
    <w:rsid w:val="00014D87"/>
    <w:rsid w:val="00034935"/>
    <w:rsid w:val="00091215"/>
    <w:rsid w:val="000E5250"/>
    <w:rsid w:val="00103D00"/>
    <w:rsid w:val="00114C5C"/>
    <w:rsid w:val="00165747"/>
    <w:rsid w:val="001710B8"/>
    <w:rsid w:val="00173B20"/>
    <w:rsid w:val="00194227"/>
    <w:rsid w:val="001C18B2"/>
    <w:rsid w:val="001C345D"/>
    <w:rsid w:val="00231E58"/>
    <w:rsid w:val="0024564D"/>
    <w:rsid w:val="002465B4"/>
    <w:rsid w:val="002801B6"/>
    <w:rsid w:val="0029191F"/>
    <w:rsid w:val="0029237B"/>
    <w:rsid w:val="002A7F44"/>
    <w:rsid w:val="002E4150"/>
    <w:rsid w:val="00310FD4"/>
    <w:rsid w:val="00332272"/>
    <w:rsid w:val="0033232D"/>
    <w:rsid w:val="0034286F"/>
    <w:rsid w:val="003873E5"/>
    <w:rsid w:val="003A3A6D"/>
    <w:rsid w:val="003F1A70"/>
    <w:rsid w:val="00406838"/>
    <w:rsid w:val="004360DC"/>
    <w:rsid w:val="0048659A"/>
    <w:rsid w:val="004A5011"/>
    <w:rsid w:val="004B4E81"/>
    <w:rsid w:val="004C0D13"/>
    <w:rsid w:val="004D652A"/>
    <w:rsid w:val="004E69C3"/>
    <w:rsid w:val="004F487D"/>
    <w:rsid w:val="00514CA8"/>
    <w:rsid w:val="00545B32"/>
    <w:rsid w:val="005521F5"/>
    <w:rsid w:val="00587296"/>
    <w:rsid w:val="005B2FB0"/>
    <w:rsid w:val="005E66CF"/>
    <w:rsid w:val="005F248E"/>
    <w:rsid w:val="00645148"/>
    <w:rsid w:val="00653574"/>
    <w:rsid w:val="006A1541"/>
    <w:rsid w:val="006E6CBE"/>
    <w:rsid w:val="0072300F"/>
    <w:rsid w:val="00732E83"/>
    <w:rsid w:val="00762B25"/>
    <w:rsid w:val="0076680B"/>
    <w:rsid w:val="00785379"/>
    <w:rsid w:val="00786A9F"/>
    <w:rsid w:val="007D3AB3"/>
    <w:rsid w:val="007D7C63"/>
    <w:rsid w:val="007F23C0"/>
    <w:rsid w:val="00814F62"/>
    <w:rsid w:val="00831E7F"/>
    <w:rsid w:val="00835C00"/>
    <w:rsid w:val="008434F3"/>
    <w:rsid w:val="00893615"/>
    <w:rsid w:val="008A2FA9"/>
    <w:rsid w:val="008B0770"/>
    <w:rsid w:val="008B149A"/>
    <w:rsid w:val="008F416E"/>
    <w:rsid w:val="00932D93"/>
    <w:rsid w:val="00945E43"/>
    <w:rsid w:val="00961B85"/>
    <w:rsid w:val="009718EE"/>
    <w:rsid w:val="00977BB0"/>
    <w:rsid w:val="009C6A4C"/>
    <w:rsid w:val="009E0777"/>
    <w:rsid w:val="00A12BF2"/>
    <w:rsid w:val="00A204B8"/>
    <w:rsid w:val="00A275BF"/>
    <w:rsid w:val="00A75A59"/>
    <w:rsid w:val="00A94D03"/>
    <w:rsid w:val="00AB2D86"/>
    <w:rsid w:val="00AC4073"/>
    <w:rsid w:val="00AD112A"/>
    <w:rsid w:val="00B12019"/>
    <w:rsid w:val="00B43D12"/>
    <w:rsid w:val="00B719F9"/>
    <w:rsid w:val="00B81BF1"/>
    <w:rsid w:val="00BA105B"/>
    <w:rsid w:val="00BA7DBC"/>
    <w:rsid w:val="00BB61EF"/>
    <w:rsid w:val="00BC5078"/>
    <w:rsid w:val="00BE4E96"/>
    <w:rsid w:val="00C36417"/>
    <w:rsid w:val="00C36488"/>
    <w:rsid w:val="00C63E93"/>
    <w:rsid w:val="00C72100"/>
    <w:rsid w:val="00C73832"/>
    <w:rsid w:val="00C759C4"/>
    <w:rsid w:val="00C852EF"/>
    <w:rsid w:val="00CB1D2D"/>
    <w:rsid w:val="00CE52A5"/>
    <w:rsid w:val="00CF4C9D"/>
    <w:rsid w:val="00CF7E5B"/>
    <w:rsid w:val="00D1392B"/>
    <w:rsid w:val="00D66667"/>
    <w:rsid w:val="00D67ADA"/>
    <w:rsid w:val="00D853FE"/>
    <w:rsid w:val="00D91FBE"/>
    <w:rsid w:val="00DB0763"/>
    <w:rsid w:val="00EA5405"/>
    <w:rsid w:val="00EA6449"/>
    <w:rsid w:val="00EA6478"/>
    <w:rsid w:val="00EB34BA"/>
    <w:rsid w:val="00EC3F21"/>
    <w:rsid w:val="00F000EC"/>
    <w:rsid w:val="00F04054"/>
    <w:rsid w:val="00F070CA"/>
    <w:rsid w:val="00F11391"/>
    <w:rsid w:val="00F26E2D"/>
    <w:rsid w:val="00F32379"/>
    <w:rsid w:val="00F4718A"/>
    <w:rsid w:val="00F51614"/>
    <w:rsid w:val="00F6050D"/>
    <w:rsid w:val="00F616EB"/>
    <w:rsid w:val="00F86440"/>
    <w:rsid w:val="00F87D14"/>
    <w:rsid w:val="00FA6A2B"/>
    <w:rsid w:val="00FD3103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B412B3"/>
  <w15:docId w15:val="{0DD134EE-EAE1-4345-9BF1-75DF2E50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6E2D"/>
    <w:pPr>
      <w:widowControl w:val="0"/>
    </w:pPr>
  </w:style>
  <w:style w:type="paragraph" w:styleId="Ttulo1">
    <w:name w:val="heading 1"/>
    <w:basedOn w:val="Normal"/>
    <w:next w:val="Normal"/>
    <w:qFormat/>
    <w:rsid w:val="00F26E2D"/>
    <w:pPr>
      <w:keepNext/>
      <w:ind w:left="567"/>
      <w:outlineLvl w:val="0"/>
    </w:pPr>
    <w:rPr>
      <w:rFonts w:ascii="Arial" w:hAnsi="Arial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F26E2D"/>
    <w:pPr>
      <w:keepNext/>
      <w:outlineLvl w:val="1"/>
    </w:pPr>
    <w:rPr>
      <w:rFonts w:ascii="Arial" w:hAnsi="Arial"/>
      <w:b/>
      <w:sz w:val="22"/>
    </w:rPr>
  </w:style>
  <w:style w:type="paragraph" w:customStyle="1" w:styleId="Ttulo31">
    <w:name w:val="Título 31"/>
    <w:basedOn w:val="Normal"/>
    <w:next w:val="Normal"/>
    <w:qFormat/>
    <w:rsid w:val="00F26E2D"/>
    <w:pPr>
      <w:keepNext/>
      <w:ind w:right="-143"/>
      <w:outlineLvl w:val="2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arter"/>
    <w:uiPriority w:val="99"/>
    <w:rsid w:val="00F26E2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6E2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customStyle="1" w:styleId="Default">
    <w:name w:val="Default"/>
    <w:rsid w:val="005521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_pp@cds.parlamento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2019-01-09T00:00:00+00:00</DataDocumento>
    <IDActividade xmlns="http://schemas.microsoft.com/sharepoint/v3">108307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555E98E-F7A1-4026-AB3E-07A5D5D22F27}"/>
</file>

<file path=customXml/itemProps2.xml><?xml version="1.0" encoding="utf-8"?>
<ds:datastoreItem xmlns:ds="http://schemas.openxmlformats.org/officeDocument/2006/customXml" ds:itemID="{A1A991AD-2E15-44D8-B391-BAF111285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73460-14A6-4D47-8A2D-01FBFDB3700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>ASSEMBLEIA DA REPUBLICA</Company>
  <LinksUpToDate>false</LinksUpToDate>
  <CharactersWithSpaces>1170</CharactersWithSpaces>
  <SharedDoc>false</SharedDoc>
  <HLinks>
    <vt:vector size="6" baseType="variant"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mailto:gp_pp@cds.parlamento.pt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Assembleia da República</dc:creator>
  <cp:lastModifiedBy>Florinda Veiga</cp:lastModifiedBy>
  <cp:revision>4</cp:revision>
  <cp:lastPrinted>2018-04-05T14:17:00Z</cp:lastPrinted>
  <dcterms:created xsi:type="dcterms:W3CDTF">2018-04-05T14:56:00Z</dcterms:created>
  <dcterms:modified xsi:type="dcterms:W3CDTF">2019-01-08T16:23:00Z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66000</vt:r8>
  </property>
</Properties>
</file>