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2F" w:rsidRDefault="00C2492F" w:rsidP="00C2492F">
      <w:pPr>
        <w:spacing w:after="160" w:line="360" w:lineRule="auto"/>
        <w:jc w:val="center"/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sz w:val="24"/>
          <w:szCs w:val="24"/>
        </w:rPr>
        <w:t xml:space="preserve">VOTO DE PESAR N.º </w:t>
      </w:r>
      <w:r w:rsidR="00AC4C4A">
        <w:rPr>
          <w:rFonts w:ascii="Georgia" w:eastAsia="Georgia" w:hAnsi="Georgia" w:cs="Georgia"/>
          <w:sz w:val="24"/>
          <w:szCs w:val="24"/>
        </w:rPr>
        <w:t>339</w:t>
      </w:r>
      <w:r>
        <w:rPr>
          <w:rFonts w:ascii="Georgia" w:eastAsia="Georgia" w:hAnsi="Georgia" w:cs="Georgia"/>
          <w:sz w:val="24"/>
          <w:szCs w:val="24"/>
        </w:rPr>
        <w:t>/XIII</w:t>
      </w:r>
    </w:p>
    <w:p w:rsidR="00C2492F" w:rsidRDefault="00C2492F" w:rsidP="00C2492F">
      <w:pPr>
        <w:spacing w:after="160" w:line="36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PELO FALECIMENTO DE ALÍPIO DE FREITAS</w:t>
      </w:r>
    </w:p>
    <w:p w:rsidR="00C2492F" w:rsidRDefault="00C2492F">
      <w:pPr>
        <w:spacing w:after="160"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C764F8" w:rsidRDefault="00C923AF">
      <w:pPr>
        <w:spacing w:after="16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“Homem de grande firmeza” – assim o cantou Zeca Afonso. E assim era Alípio de Freitas.</w:t>
      </w:r>
    </w:p>
    <w:p w:rsidR="00C764F8" w:rsidRDefault="00C923AF">
      <w:pPr>
        <w:spacing w:after="16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Nascido em Vinhais, em 1929, foi padre e foi jornalista, foi português e foi brasileiro e, mais que tudo, foi um lutador de toda uma vida pela liberdade e pela emancipação do povo pobre.</w:t>
      </w:r>
    </w:p>
    <w:p w:rsidR="00C764F8" w:rsidRDefault="00C923AF">
      <w:pPr>
        <w:spacing w:after="16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Ordenado padre em 1952, escolheu viver com os mais pobres, primeiro com os camponeses da Serra de Montesinho e depois num subúrbio de São Luís do Maranhão, associando-se aos mais excluídos na criação de uma </w:t>
      </w:r>
      <w:r w:rsidR="00C2492F">
        <w:rPr>
          <w:rFonts w:ascii="Georgia" w:eastAsia="Georgia" w:hAnsi="Georgia" w:cs="Georgia"/>
          <w:sz w:val="24"/>
          <w:szCs w:val="24"/>
        </w:rPr>
        <w:t>paróquia,</w:t>
      </w:r>
      <w:r>
        <w:rPr>
          <w:rFonts w:ascii="Georgia" w:eastAsia="Georgia" w:hAnsi="Georgia" w:cs="Georgia"/>
          <w:sz w:val="24"/>
          <w:szCs w:val="24"/>
        </w:rPr>
        <w:t xml:space="preserve"> mas também de uma escola e de um posto médico.</w:t>
      </w:r>
    </w:p>
    <w:p w:rsidR="00C764F8" w:rsidRDefault="00C923AF">
      <w:pPr>
        <w:spacing w:after="16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Com uma coragem invulgar, enfrentou as oligarquias fundiárias do Nordeste brasileiro defendendo, com risco da </w:t>
      </w:r>
      <w:r w:rsidR="00C2492F">
        <w:rPr>
          <w:rFonts w:ascii="Georgia" w:eastAsia="Georgia" w:hAnsi="Georgia" w:cs="Georgia"/>
          <w:sz w:val="24"/>
          <w:szCs w:val="24"/>
        </w:rPr>
        <w:t>sua vida, os camponeses sem ter</w:t>
      </w:r>
      <w:r>
        <w:rPr>
          <w:rFonts w:ascii="Georgia" w:eastAsia="Georgia" w:hAnsi="Georgia" w:cs="Georgia"/>
          <w:sz w:val="24"/>
          <w:szCs w:val="24"/>
        </w:rPr>
        <w:t>ra. Ajudou a fundar as Ligas Camponesas e foi ativista da luta pela terra.</w:t>
      </w:r>
    </w:p>
    <w:p w:rsidR="00C764F8" w:rsidRDefault="00C923AF">
      <w:pPr>
        <w:spacing w:after="16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Essa ousadia valeu-lhe um primeiro sequestro por um grupo paramilitar e detenção durante mais de um mês à ordem do Exército. Com o golpe militar de 1964, e já na clandestinidade, criou o Partido Revolucionário dos Trabalhadores. Em maio de 1970 foi preso e sujeito a intensa tortura. O seu comportamento firme e altivo na prisão </w:t>
      </w:r>
      <w:r w:rsidR="00C2492F">
        <w:rPr>
          <w:rFonts w:ascii="Georgia" w:eastAsia="Georgia" w:hAnsi="Georgia" w:cs="Georgia"/>
          <w:sz w:val="24"/>
          <w:szCs w:val="24"/>
        </w:rPr>
        <w:t>e na tortura tornou-se lendário. R</w:t>
      </w:r>
      <w:r>
        <w:rPr>
          <w:rFonts w:ascii="Georgia" w:eastAsia="Georgia" w:hAnsi="Georgia" w:cs="Georgia"/>
          <w:sz w:val="24"/>
          <w:szCs w:val="24"/>
        </w:rPr>
        <w:t xml:space="preserve">ecusou sempre prestar declarações e só a ampla campanha de solidariedade internacional de que foi alvo – em que se incluiu a canção que lhe dedicou Zeca Afonso, no álbum </w:t>
      </w:r>
      <w:r>
        <w:rPr>
          <w:rFonts w:ascii="Georgia" w:eastAsia="Georgia" w:hAnsi="Georgia" w:cs="Georgia"/>
          <w:i/>
          <w:sz w:val="24"/>
          <w:szCs w:val="24"/>
        </w:rPr>
        <w:t xml:space="preserve">Com as Minhas Tamanquinhas, </w:t>
      </w:r>
      <w:r>
        <w:rPr>
          <w:rFonts w:ascii="Georgia" w:eastAsia="Georgia" w:hAnsi="Georgia" w:cs="Georgia"/>
          <w:sz w:val="24"/>
          <w:szCs w:val="24"/>
        </w:rPr>
        <w:t>e diversas intervenções da diplomacia portuguesa</w:t>
      </w:r>
      <w:r>
        <w:rPr>
          <w:rFonts w:ascii="Georgia" w:eastAsia="Georgia" w:hAnsi="Georgia" w:cs="Georgia"/>
          <w:i/>
          <w:sz w:val="24"/>
          <w:szCs w:val="24"/>
        </w:rPr>
        <w:t xml:space="preserve"> – </w:t>
      </w:r>
      <w:r>
        <w:rPr>
          <w:rFonts w:ascii="Georgia" w:eastAsia="Georgia" w:hAnsi="Georgia" w:cs="Georgia"/>
          <w:sz w:val="24"/>
          <w:szCs w:val="24"/>
        </w:rPr>
        <w:t>permitiu preservar a sua vida. Haveria de denunciar os seus torturadores no livro “Resistir é preciso”, publicado após a sua libertação em 1979.</w:t>
      </w:r>
    </w:p>
    <w:p w:rsidR="00C764F8" w:rsidRDefault="00C923AF">
      <w:pPr>
        <w:spacing w:after="16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Após uma passagem por Moçambique, regressou a Portugal, tendo trabalhado na RTP até 1994. Foi </w:t>
      </w:r>
      <w:proofErr w:type="spellStart"/>
      <w:r>
        <w:rPr>
          <w:rFonts w:ascii="Georgia" w:eastAsia="Georgia" w:hAnsi="Georgia" w:cs="Georgia"/>
          <w:sz w:val="24"/>
          <w:szCs w:val="24"/>
        </w:rPr>
        <w:t>co-autor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de vários programas e membro da respetiva Comissão de Trabalhadores.</w:t>
      </w:r>
    </w:p>
    <w:p w:rsidR="00C764F8" w:rsidRDefault="00C923AF">
      <w:pPr>
        <w:spacing w:after="16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Participou em vários movimentos sociais, nomeadamente o Tribunal Mundial sobre o Iraque e o Fórum Social Mundial. Foi também fundador do Bloco de Esquerda, em </w:t>
      </w:r>
      <w:r>
        <w:rPr>
          <w:rFonts w:ascii="Georgia" w:eastAsia="Georgia" w:hAnsi="Georgia" w:cs="Georgia"/>
          <w:sz w:val="24"/>
          <w:szCs w:val="24"/>
        </w:rPr>
        <w:lastRenderedPageBreak/>
        <w:t>1999, bem como de várias associações cívicas, como a Associação José Afonso e a Casa do Brasil de Lisboa.</w:t>
      </w:r>
    </w:p>
    <w:p w:rsidR="00C764F8" w:rsidRDefault="00C923AF">
      <w:pPr>
        <w:spacing w:after="16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Embora tivesse perdido completamente a visão nos últimos anos, Alípio de Freitas continuava a ser uma presença constante, sempre guiado pela sua companheira Guadalupe, em movimentos de solidariedade internacional ou de mobilização cívica.</w:t>
      </w:r>
    </w:p>
    <w:p w:rsidR="00B8631D" w:rsidRDefault="00C923AF" w:rsidP="00B8631D">
      <w:pPr>
        <w:spacing w:after="160" w:line="360" w:lineRule="auto"/>
        <w:jc w:val="both"/>
      </w:pPr>
      <w:r>
        <w:rPr>
          <w:rFonts w:ascii="Georgia" w:eastAsia="Georgia" w:hAnsi="Georgia" w:cs="Georgia"/>
          <w:sz w:val="24"/>
          <w:szCs w:val="24"/>
        </w:rPr>
        <w:t>A Assembleia da República, reunida em sessão plenária, exprime o seu pesar pela morte de Alípio de Freitas e manifesta aos seus familiares e amigos a sua solidariedade.</w:t>
      </w:r>
    </w:p>
    <w:p w:rsidR="00B8631D" w:rsidRDefault="00B8631D" w:rsidP="00B8631D">
      <w:pPr>
        <w:spacing w:after="160" w:line="360" w:lineRule="auto"/>
        <w:jc w:val="both"/>
      </w:pPr>
    </w:p>
    <w:p w:rsidR="00B8631D" w:rsidRPr="00B8631D" w:rsidRDefault="00B8631D" w:rsidP="00B8631D">
      <w:pPr>
        <w:spacing w:after="160" w:line="36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Palácio de São Bento, 14 de junho de 2017</w:t>
      </w:r>
      <w:r w:rsidRPr="00B8631D">
        <w:rPr>
          <w:rFonts w:ascii="Georgia" w:eastAsia="Georgia" w:hAnsi="Georgia" w:cs="Georgia"/>
          <w:sz w:val="24"/>
          <w:szCs w:val="24"/>
        </w:rPr>
        <w:t>,</w:t>
      </w:r>
    </w:p>
    <w:p w:rsidR="00C764F8" w:rsidRPr="00B8631D" w:rsidRDefault="00880357" w:rsidP="00B8631D">
      <w:pPr>
        <w:spacing w:after="160" w:line="36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</w:t>
      </w:r>
      <w:r w:rsidR="00B8631D">
        <w:rPr>
          <w:rFonts w:ascii="Georgia" w:eastAsia="Georgia" w:hAnsi="Georgia" w:cs="Georgia"/>
          <w:sz w:val="24"/>
          <w:szCs w:val="24"/>
        </w:rPr>
        <w:t>As Deputadas e o</w:t>
      </w:r>
      <w:r w:rsidR="00B8631D" w:rsidRPr="00B8631D">
        <w:rPr>
          <w:rFonts w:ascii="Georgia" w:eastAsia="Georgia" w:hAnsi="Georgia" w:cs="Georgia"/>
          <w:sz w:val="24"/>
          <w:szCs w:val="24"/>
        </w:rPr>
        <w:t>s Deputados,</w:t>
      </w:r>
    </w:p>
    <w:sectPr w:rsidR="00C764F8" w:rsidRPr="00B8631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F8"/>
    <w:rsid w:val="006635BC"/>
    <w:rsid w:val="00880357"/>
    <w:rsid w:val="00AC4C4A"/>
    <w:rsid w:val="00B8631D"/>
    <w:rsid w:val="00C2492F"/>
    <w:rsid w:val="00C764F8"/>
    <w:rsid w:val="00C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8542"/>
  <w15:docId w15:val="{CF0F4BD9-E9B3-4703-B371-B9630137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80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80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2017-06-20T23:00:00+00:00</DataDocumento>
    <IDActividade xmlns="http://schemas.microsoft.com/sharepoint/v3">105464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82ED403-7A1B-4354-A4AC-E1801AD3E612}"/>
</file>

<file path=customXml/itemProps2.xml><?xml version="1.0" encoding="utf-8"?>
<ds:datastoreItem xmlns:ds="http://schemas.openxmlformats.org/officeDocument/2006/customXml" ds:itemID="{4729FC2B-264D-44CB-89C2-8FF4795A1AAD}"/>
</file>

<file path=customXml/itemProps3.xml><?xml version="1.0" encoding="utf-8"?>
<ds:datastoreItem xmlns:ds="http://schemas.openxmlformats.org/officeDocument/2006/customXml" ds:itemID="{A5E8DFCD-35AB-43C5-ACF5-A6BB90F32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Prudência Cardoso</dc:creator>
  <cp:lastModifiedBy>Prudência Cardoso</cp:lastModifiedBy>
  <cp:revision>2</cp:revision>
  <cp:lastPrinted>2017-06-14T14:20:00Z</cp:lastPrinted>
  <dcterms:created xsi:type="dcterms:W3CDTF">2017-06-21T10:48:00Z</dcterms:created>
  <dcterms:modified xsi:type="dcterms:W3CDTF">2017-06-21T10:48:00Z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44500</vt:r8>
  </property>
</Properties>
</file>