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1D" w:rsidRPr="00C33D76" w:rsidRDefault="00AE241D" w:rsidP="00AE241D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 w:rsidRPr="00C33D76">
        <w:rPr>
          <w:b/>
          <w:bCs/>
          <w:sz w:val="24"/>
          <w:szCs w:val="24"/>
        </w:rPr>
        <w:t>Voto</w:t>
      </w:r>
      <w:r w:rsidR="001F2E8A">
        <w:rPr>
          <w:b/>
          <w:bCs/>
          <w:sz w:val="24"/>
          <w:szCs w:val="24"/>
        </w:rPr>
        <w:t xml:space="preserve"> de</w:t>
      </w:r>
      <w:r w:rsidR="001F2E8A">
        <w:rPr>
          <w:b/>
          <w:bCs/>
          <w:sz w:val="24"/>
          <w:szCs w:val="24"/>
        </w:rPr>
        <w:t xml:space="preserve"> </w:t>
      </w:r>
      <w:r w:rsidR="001F2E8A">
        <w:rPr>
          <w:b/>
          <w:bCs/>
          <w:sz w:val="24"/>
          <w:szCs w:val="24"/>
        </w:rPr>
        <w:t>R</w:t>
      </w:r>
      <w:r w:rsidR="001F2E8A">
        <w:rPr>
          <w:b/>
          <w:bCs/>
          <w:sz w:val="24"/>
          <w:szCs w:val="24"/>
        </w:rPr>
        <w:t xml:space="preserve">epúdio </w:t>
      </w:r>
      <w:r w:rsidR="00E044B9">
        <w:rPr>
          <w:b/>
          <w:bCs/>
          <w:sz w:val="24"/>
          <w:szCs w:val="24"/>
        </w:rPr>
        <w:t xml:space="preserve">nº </w:t>
      </w:r>
      <w:r w:rsidR="00F03A13">
        <w:rPr>
          <w:b/>
          <w:bCs/>
          <w:sz w:val="24"/>
          <w:szCs w:val="24"/>
        </w:rPr>
        <w:t>283</w:t>
      </w:r>
      <w:r w:rsidR="00E044B9">
        <w:rPr>
          <w:b/>
          <w:bCs/>
          <w:sz w:val="24"/>
          <w:szCs w:val="24"/>
        </w:rPr>
        <w:t>/XIII-2ª</w:t>
      </w:r>
    </w:p>
    <w:p w:rsidR="00AE241D" w:rsidRPr="00C33D76" w:rsidRDefault="00AE241D" w:rsidP="00AE241D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</w:p>
    <w:p w:rsidR="00AE241D" w:rsidRPr="00C33D76" w:rsidRDefault="001F2E8A" w:rsidP="00AE241D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bookmarkStart w:id="0" w:name="_GoBack"/>
      <w:bookmarkEnd w:id="0"/>
      <w:r w:rsidR="00AE241D" w:rsidRPr="00C33D76">
        <w:rPr>
          <w:b/>
          <w:bCs/>
          <w:sz w:val="24"/>
          <w:szCs w:val="24"/>
        </w:rPr>
        <w:t>elas ações de ingerência e desestabilização contra a República Bolivariana da Venezuela e de solidariedade com o povo venezuelano</w:t>
      </w:r>
    </w:p>
    <w:p w:rsidR="00AE241D" w:rsidRPr="00C33D76" w:rsidRDefault="00AE241D" w:rsidP="00AE241D">
      <w:pPr>
        <w:pStyle w:val="SemEspaamento"/>
        <w:spacing w:line="360" w:lineRule="auto"/>
        <w:rPr>
          <w:b/>
          <w:bCs/>
          <w:sz w:val="24"/>
          <w:szCs w:val="24"/>
        </w:rPr>
      </w:pPr>
    </w:p>
    <w:p w:rsidR="00AE241D" w:rsidRPr="00C33D76" w:rsidRDefault="00AE241D" w:rsidP="00AE241D">
      <w:pPr>
        <w:pStyle w:val="Textbody"/>
        <w:spacing w:after="0" w:line="360" w:lineRule="auto"/>
        <w:jc w:val="both"/>
        <w:rPr>
          <w:sz w:val="24"/>
          <w:szCs w:val="24"/>
        </w:rPr>
      </w:pPr>
      <w:r w:rsidRPr="00C33D76">
        <w:rPr>
          <w:sz w:val="24"/>
          <w:szCs w:val="24"/>
        </w:rPr>
        <w:t xml:space="preserve">Há vários anos que a República Bolivariana da Venezuela está a ser vítima de ações de ingerência e desestabilização externa e interna, incluindo campanhas de desinformação e manipulação da opinião pública, designadamente sobre a chamada «crise humanitária», que têm como objetivo </w:t>
      </w:r>
      <w:r w:rsidRPr="00C33D76">
        <w:rPr>
          <w:rFonts w:cs="Arial"/>
          <w:sz w:val="24"/>
          <w:szCs w:val="24"/>
          <w:shd w:val="clear" w:color="auto" w:fill="FFFFFF"/>
        </w:rPr>
        <w:t xml:space="preserve">derrubar o Governo liderado por Nicolás Maduro e interromper </w:t>
      </w:r>
      <w:r w:rsidRPr="00C33D76">
        <w:rPr>
          <w:sz w:val="24"/>
          <w:szCs w:val="24"/>
        </w:rPr>
        <w:t xml:space="preserve">o processo democrático e progressista, de afirmação soberana e de cooperação, que tem vindo a ser protagonizado por este país </w:t>
      </w:r>
      <w:r w:rsidRPr="00C33D76">
        <w:rPr>
          <w:rFonts w:cs="Times New Roman"/>
          <w:sz w:val="24"/>
          <w:szCs w:val="24"/>
          <w:lang w:eastAsia="pt-PT"/>
        </w:rPr>
        <w:t>latino-americano</w:t>
      </w:r>
      <w:r w:rsidRPr="00C33D76">
        <w:rPr>
          <w:sz w:val="24"/>
          <w:szCs w:val="24"/>
        </w:rPr>
        <w:t>.</w:t>
      </w:r>
    </w:p>
    <w:p w:rsidR="00AE241D" w:rsidRPr="00C33D76" w:rsidRDefault="00AE241D" w:rsidP="00AE241D">
      <w:pPr>
        <w:pStyle w:val="Textbody"/>
        <w:spacing w:after="0" w:line="360" w:lineRule="auto"/>
        <w:jc w:val="both"/>
      </w:pPr>
    </w:p>
    <w:p w:rsidR="00AE241D" w:rsidRPr="00C33D76" w:rsidRDefault="00AE241D" w:rsidP="00AE241D">
      <w:pPr>
        <w:pStyle w:val="Textbody"/>
        <w:spacing w:after="0" w:line="360" w:lineRule="auto"/>
        <w:jc w:val="both"/>
        <w:rPr>
          <w:rFonts w:cs="Times New Roman"/>
          <w:sz w:val="24"/>
          <w:szCs w:val="24"/>
          <w:lang w:eastAsia="pt-PT"/>
        </w:rPr>
      </w:pPr>
      <w:r w:rsidRPr="00C33D76">
        <w:rPr>
          <w:sz w:val="24"/>
          <w:szCs w:val="24"/>
        </w:rPr>
        <w:t>As ações de ingerência</w:t>
      </w:r>
      <w:r w:rsidRPr="00C33D76">
        <w:rPr>
          <w:rFonts w:cs="Times New Roman"/>
          <w:sz w:val="24"/>
          <w:szCs w:val="24"/>
          <w:lang w:eastAsia="pt-PT"/>
        </w:rPr>
        <w:t xml:space="preserve"> e desestabilização têm vindo a ser incrementadas procurando instrumentalizar sectores da população venezuelana, tirando partido de dificuldades e efeitos negativos sentidos pela economia venezuelana resultantes em grande medida da baixa dos preços do petróleo e da crise económica que se faz sentir ao nível mundial e da sistemática ação de boicote económico e financeiro, incluindo o açambarcamento de </w:t>
      </w:r>
      <w:r w:rsidR="00C33D76" w:rsidRPr="00C33D76">
        <w:rPr>
          <w:rFonts w:cs="Times New Roman"/>
          <w:sz w:val="24"/>
          <w:szCs w:val="24"/>
          <w:lang w:eastAsia="pt-PT"/>
        </w:rPr>
        <w:t xml:space="preserve">géneros </w:t>
      </w:r>
      <w:r w:rsidRPr="00C33D76">
        <w:rPr>
          <w:rFonts w:cs="Times New Roman"/>
          <w:sz w:val="24"/>
          <w:szCs w:val="24"/>
          <w:lang w:eastAsia="pt-PT"/>
        </w:rPr>
        <w:t>de primeira necessidade e a especulação de preços.</w:t>
      </w:r>
    </w:p>
    <w:p w:rsidR="00AE241D" w:rsidRPr="00C33D76" w:rsidRDefault="00AE241D" w:rsidP="00AE241D">
      <w:pPr>
        <w:pStyle w:val="Textbody"/>
        <w:spacing w:after="0" w:line="360" w:lineRule="auto"/>
        <w:jc w:val="both"/>
      </w:pPr>
    </w:p>
    <w:p w:rsidR="00AE241D" w:rsidRDefault="00AE241D" w:rsidP="00AE241D">
      <w:pPr>
        <w:pStyle w:val="SemEspaamento"/>
        <w:spacing w:line="360" w:lineRule="auto"/>
        <w:jc w:val="both"/>
        <w:rPr>
          <w:sz w:val="24"/>
          <w:szCs w:val="24"/>
        </w:rPr>
      </w:pPr>
      <w:r w:rsidRPr="00C33D76">
        <w:rPr>
          <w:rFonts w:cs="Times New Roman"/>
          <w:sz w:val="24"/>
          <w:szCs w:val="24"/>
          <w:lang w:eastAsia="pt-PT"/>
        </w:rPr>
        <w:t>A</w:t>
      </w:r>
      <w:r w:rsidRPr="00C33D76">
        <w:rPr>
          <w:sz w:val="24"/>
          <w:szCs w:val="24"/>
        </w:rPr>
        <w:t xml:space="preserve"> operação de ingerência e de desestabilização política, económica e social atenta contra a estabilidade, a segurança e a paz naquele país latino-americano e é responsável pelo agravamento dos problemas que afetam atualmente quer o povo venezuelano quer a comunidade portuguesa que ali reside e que procura instrumentalizar.</w:t>
      </w:r>
    </w:p>
    <w:p w:rsidR="00C5795E" w:rsidRPr="00C33D76" w:rsidRDefault="00C5795E" w:rsidP="00AE241D">
      <w:pPr>
        <w:pStyle w:val="SemEspaamento"/>
        <w:spacing w:line="360" w:lineRule="auto"/>
        <w:jc w:val="both"/>
      </w:pPr>
    </w:p>
    <w:p w:rsidR="00AE241D" w:rsidRPr="00C33D76" w:rsidRDefault="00AE241D" w:rsidP="00AE241D">
      <w:pPr>
        <w:pStyle w:val="SemEspaamento"/>
        <w:spacing w:line="360" w:lineRule="auto"/>
        <w:jc w:val="both"/>
      </w:pPr>
      <w:r w:rsidRPr="00C33D76">
        <w:rPr>
          <w:rFonts w:cs="Times New Roman"/>
          <w:sz w:val="24"/>
          <w:szCs w:val="24"/>
          <w:lang w:eastAsia="pt-PT"/>
        </w:rPr>
        <w:t xml:space="preserve">Uma operação de carácter golpista que é promovida pelos sectores que nos EUA e na Venezuela nunca aceitaram os progressos políticos, económicos, sociais e culturais alcançados por este país nos últimos </w:t>
      </w:r>
      <w:r w:rsidRPr="00C33D76">
        <w:rPr>
          <w:sz w:val="24"/>
          <w:szCs w:val="24"/>
        </w:rPr>
        <w:t xml:space="preserve">18 anos e a vontade do povo venezuelano de romper com um passado de políticas neoliberais – responsáveis pelo empobrecimento de milhões de venezuelanos – e de construir um futuro assente num desenvolvimento económico e social que privilegie a melhoria das condições de vida do povo e não a </w:t>
      </w:r>
      <w:r w:rsidRPr="00C33D76">
        <w:rPr>
          <w:sz w:val="24"/>
          <w:szCs w:val="24"/>
        </w:rPr>
        <w:lastRenderedPageBreak/>
        <w:t xml:space="preserve">submissão aos interesses dos EUA e de uma oligarquia </w:t>
      </w:r>
      <w:r w:rsidR="00B2366D">
        <w:rPr>
          <w:sz w:val="24"/>
          <w:szCs w:val="24"/>
        </w:rPr>
        <w:t>que pretende reapossar-se do país</w:t>
      </w:r>
      <w:r w:rsidRPr="00C33D76">
        <w:rPr>
          <w:sz w:val="24"/>
          <w:szCs w:val="24"/>
        </w:rPr>
        <w:t>.</w:t>
      </w:r>
    </w:p>
    <w:p w:rsidR="00AE241D" w:rsidRPr="00C33D76" w:rsidRDefault="00AE241D" w:rsidP="00AE241D">
      <w:pPr>
        <w:pStyle w:val="SemEspaamento"/>
        <w:spacing w:line="360" w:lineRule="auto"/>
        <w:jc w:val="both"/>
        <w:rPr>
          <w:sz w:val="24"/>
          <w:szCs w:val="24"/>
        </w:rPr>
      </w:pPr>
    </w:p>
    <w:p w:rsidR="00AE241D" w:rsidRPr="00C33D76" w:rsidRDefault="00AE241D" w:rsidP="00AE241D">
      <w:pPr>
        <w:pStyle w:val="Textbody"/>
        <w:spacing w:after="0" w:line="360" w:lineRule="auto"/>
        <w:jc w:val="both"/>
        <w:rPr>
          <w:sz w:val="24"/>
          <w:szCs w:val="24"/>
        </w:rPr>
      </w:pPr>
      <w:r w:rsidRPr="00C33D76">
        <w:rPr>
          <w:sz w:val="24"/>
          <w:szCs w:val="24"/>
        </w:rPr>
        <w:t>A Assembleia da República, reunida em sessão plenária:</w:t>
      </w:r>
    </w:p>
    <w:p w:rsidR="00C33D76" w:rsidRPr="00C33D76" w:rsidRDefault="00C33D76" w:rsidP="00AE241D">
      <w:pPr>
        <w:pStyle w:val="Textbody"/>
        <w:spacing w:after="0" w:line="360" w:lineRule="auto"/>
        <w:jc w:val="both"/>
        <w:rPr>
          <w:sz w:val="24"/>
          <w:szCs w:val="24"/>
        </w:rPr>
      </w:pPr>
    </w:p>
    <w:p w:rsidR="00AE241D" w:rsidRPr="00C33D76" w:rsidRDefault="00AE241D" w:rsidP="00AE241D">
      <w:pPr>
        <w:pStyle w:val="Textbody"/>
        <w:spacing w:after="0" w:line="360" w:lineRule="auto"/>
        <w:jc w:val="both"/>
        <w:rPr>
          <w:sz w:val="24"/>
          <w:szCs w:val="24"/>
        </w:rPr>
      </w:pPr>
      <w:r w:rsidRPr="00C33D76">
        <w:rPr>
          <w:sz w:val="24"/>
          <w:szCs w:val="24"/>
        </w:rPr>
        <w:t>1. Repudia as ações de ingerência e desestabilização política, económica e social contra a República Bolivariana da Venezuela;</w:t>
      </w:r>
    </w:p>
    <w:p w:rsidR="00C33D76" w:rsidRPr="00C33D76" w:rsidRDefault="00C33D76" w:rsidP="00AE241D">
      <w:pPr>
        <w:pStyle w:val="Textbody"/>
        <w:spacing w:after="0" w:line="360" w:lineRule="auto"/>
        <w:jc w:val="both"/>
        <w:rPr>
          <w:sz w:val="24"/>
          <w:szCs w:val="24"/>
        </w:rPr>
      </w:pPr>
    </w:p>
    <w:p w:rsidR="00AE241D" w:rsidRPr="00C33D76" w:rsidRDefault="00AE241D" w:rsidP="00AE241D">
      <w:pPr>
        <w:pStyle w:val="Textbody"/>
        <w:spacing w:after="0" w:line="360" w:lineRule="auto"/>
        <w:jc w:val="both"/>
        <w:rPr>
          <w:rFonts w:cs="Times New Roman"/>
          <w:sz w:val="24"/>
          <w:szCs w:val="24"/>
          <w:lang w:eastAsia="pt-PT"/>
        </w:rPr>
      </w:pPr>
      <w:r w:rsidRPr="00C33D76">
        <w:rPr>
          <w:sz w:val="24"/>
          <w:szCs w:val="24"/>
        </w:rPr>
        <w:t xml:space="preserve">2. </w:t>
      </w:r>
      <w:r w:rsidRPr="00C33D76">
        <w:rPr>
          <w:rFonts w:cs="Times New Roman"/>
          <w:sz w:val="24"/>
          <w:szCs w:val="24"/>
          <w:lang w:eastAsia="pt-PT"/>
        </w:rPr>
        <w:t>Reafirma o direito do povo venezuelano a decidir soberanamente sobre o seu caminho de desenvolvimento livre de quaisquer ingerências e pressões externas e em paz.</w:t>
      </w:r>
    </w:p>
    <w:p w:rsidR="00C33D76" w:rsidRPr="00C33D76" w:rsidRDefault="00C33D76" w:rsidP="00AE241D">
      <w:pPr>
        <w:pStyle w:val="Textbody"/>
        <w:spacing w:after="0" w:line="360" w:lineRule="auto"/>
        <w:jc w:val="both"/>
      </w:pPr>
    </w:p>
    <w:p w:rsidR="00AE241D" w:rsidRPr="00C33D76" w:rsidRDefault="00AE241D" w:rsidP="00AE241D">
      <w:pPr>
        <w:pStyle w:val="Textbody"/>
        <w:spacing w:after="0" w:line="360" w:lineRule="auto"/>
        <w:jc w:val="both"/>
      </w:pPr>
      <w:r w:rsidRPr="00C33D76">
        <w:rPr>
          <w:rFonts w:cs="Times New Roman"/>
          <w:sz w:val="24"/>
          <w:szCs w:val="24"/>
          <w:lang w:eastAsia="pt-PT"/>
        </w:rPr>
        <w:t>3. Manifesta apoio e solidariedade à comunidade portuguesa que reside na Venezuela que, como o povo venezuelano, é vítima da campanha de ingerência e desestabilização.</w:t>
      </w:r>
    </w:p>
    <w:p w:rsidR="00AE241D" w:rsidRPr="00C33D76" w:rsidRDefault="00AE241D" w:rsidP="00AE241D">
      <w:pPr>
        <w:pStyle w:val="SemEspaamento"/>
        <w:spacing w:line="360" w:lineRule="auto"/>
        <w:jc w:val="both"/>
        <w:rPr>
          <w:rFonts w:ascii="DejaVu Sans" w:hAnsi="DejaVu Sans"/>
          <w:sz w:val="24"/>
          <w:szCs w:val="24"/>
        </w:rPr>
      </w:pPr>
    </w:p>
    <w:p w:rsidR="0011053B" w:rsidRPr="00C33D76" w:rsidRDefault="0011053B" w:rsidP="00AE241D">
      <w:pPr>
        <w:spacing w:line="360" w:lineRule="auto"/>
        <w:rPr>
          <w:szCs w:val="24"/>
        </w:rPr>
      </w:pPr>
    </w:p>
    <w:p w:rsidR="00C33D76" w:rsidRPr="00C33D76" w:rsidRDefault="00C33D76" w:rsidP="00C33D76">
      <w:pPr>
        <w:spacing w:line="360" w:lineRule="auto"/>
        <w:jc w:val="center"/>
        <w:rPr>
          <w:szCs w:val="24"/>
        </w:rPr>
      </w:pPr>
      <w:r w:rsidRPr="00C33D76">
        <w:rPr>
          <w:szCs w:val="24"/>
        </w:rPr>
        <w:t>Assembleia da República, 20 de abril de 2017</w:t>
      </w:r>
    </w:p>
    <w:p w:rsidR="00C33D76" w:rsidRPr="00C33D76" w:rsidRDefault="00C33D76" w:rsidP="00C33D76">
      <w:pPr>
        <w:spacing w:line="360" w:lineRule="auto"/>
        <w:jc w:val="center"/>
        <w:rPr>
          <w:szCs w:val="24"/>
        </w:rPr>
      </w:pPr>
    </w:p>
    <w:p w:rsidR="00C33D76" w:rsidRDefault="00C33D76" w:rsidP="00C33D76">
      <w:pPr>
        <w:spacing w:line="360" w:lineRule="auto"/>
        <w:jc w:val="center"/>
        <w:rPr>
          <w:szCs w:val="24"/>
        </w:rPr>
      </w:pPr>
      <w:r w:rsidRPr="00C33D76">
        <w:rPr>
          <w:szCs w:val="24"/>
        </w:rPr>
        <w:t>Os Deputados,</w:t>
      </w:r>
    </w:p>
    <w:p w:rsidR="001B4E38" w:rsidRDefault="001B4E38" w:rsidP="00C33D76">
      <w:pPr>
        <w:spacing w:line="360" w:lineRule="auto"/>
        <w:jc w:val="center"/>
        <w:rPr>
          <w:szCs w:val="24"/>
        </w:rPr>
      </w:pPr>
    </w:p>
    <w:p w:rsidR="00B2366D" w:rsidRPr="00B2366D" w:rsidRDefault="00B2366D" w:rsidP="00C33D76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CARLA CRUZ; JOÃO OLIVEIRA; PAULA SANTOS; FRANCISCO LOPES; ANTÓNIO FILIPE; JORGE MACHADO; RITA RATO; MIGUEL TIAGO; DIANA FERREIRA; PAULO SÁ; JOÃO RAMOS; ANA VIRGÍNIA PEREIRA; ANA MESQUITA</w:t>
      </w:r>
    </w:p>
    <w:sectPr w:rsidR="00B2366D" w:rsidRPr="00B2366D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1C" w:rsidRDefault="00380E1C">
      <w:r>
        <w:separator/>
      </w:r>
    </w:p>
  </w:endnote>
  <w:endnote w:type="continuationSeparator" w:id="0">
    <w:p w:rsidR="00380E1C" w:rsidRDefault="0038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1C" w:rsidRDefault="00380E1C">
      <w:r>
        <w:separator/>
      </w:r>
    </w:p>
  </w:footnote>
  <w:footnote w:type="continuationSeparator" w:id="0">
    <w:p w:rsidR="00380E1C" w:rsidRDefault="0038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F2E8A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1B4E38"/>
    <w:rsid w:val="001F2E8A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0E1C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5E51A6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241D"/>
    <w:rsid w:val="00AE6D80"/>
    <w:rsid w:val="00B073FD"/>
    <w:rsid w:val="00B2366D"/>
    <w:rsid w:val="00B47C68"/>
    <w:rsid w:val="00B5389D"/>
    <w:rsid w:val="00B614D8"/>
    <w:rsid w:val="00B70E2B"/>
    <w:rsid w:val="00B8382E"/>
    <w:rsid w:val="00B8526D"/>
    <w:rsid w:val="00B977BC"/>
    <w:rsid w:val="00BE4D36"/>
    <w:rsid w:val="00C06CF0"/>
    <w:rsid w:val="00C17947"/>
    <w:rsid w:val="00C21982"/>
    <w:rsid w:val="00C33D76"/>
    <w:rsid w:val="00C40980"/>
    <w:rsid w:val="00C5795E"/>
    <w:rsid w:val="00D01480"/>
    <w:rsid w:val="00D61C49"/>
    <w:rsid w:val="00D87B31"/>
    <w:rsid w:val="00DA1CE9"/>
    <w:rsid w:val="00DB7D06"/>
    <w:rsid w:val="00DE4366"/>
    <w:rsid w:val="00DF4900"/>
    <w:rsid w:val="00E044B9"/>
    <w:rsid w:val="00E44292"/>
    <w:rsid w:val="00E46285"/>
    <w:rsid w:val="00E540C6"/>
    <w:rsid w:val="00ED1136"/>
    <w:rsid w:val="00EF6E81"/>
    <w:rsid w:val="00F02EF6"/>
    <w:rsid w:val="00F03A13"/>
    <w:rsid w:val="00F50D02"/>
    <w:rsid w:val="00F768E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9340B"/>
  <w15:docId w15:val="{36F32081-BF59-4D88-8C48-6239640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Normal"/>
    <w:rsid w:val="00AE241D"/>
    <w:pPr>
      <w:suppressAutoHyphens/>
      <w:autoSpaceDN w:val="0"/>
      <w:spacing w:after="140" w:line="288" w:lineRule="auto"/>
      <w:textAlignment w:val="baseline"/>
    </w:pPr>
    <w:rPr>
      <w:rFonts w:eastAsia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2017-04-19T23:00:00+00:00</DataDocumento>
    <IDActividade xmlns="http://schemas.microsoft.com/sharepoint/v3">104969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9AE9191-7178-4352-93DF-B23CC94A0C9A}"/>
</file>

<file path=customXml/itemProps2.xml><?xml version="1.0" encoding="utf-8"?>
<ds:datastoreItem xmlns:ds="http://schemas.openxmlformats.org/officeDocument/2006/customXml" ds:itemID="{CAFE8133-9C5A-4EF6-94E6-6D557B2896BD}"/>
</file>

<file path=customXml/itemProps3.xml><?xml version="1.0" encoding="utf-8"?>
<ds:datastoreItem xmlns:ds="http://schemas.openxmlformats.org/officeDocument/2006/customXml" ds:itemID="{1072B930-6DE1-43F4-A1D9-BCDAD2A47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Repúdio</dc:title>
  <dc:subject/>
  <dc:creator>ac</dc:creator>
  <cp:keywords/>
  <dc:description/>
  <cp:lastModifiedBy>Prudência Cardoso</cp:lastModifiedBy>
  <cp:revision>3</cp:revision>
  <cp:lastPrinted>2017-04-20T15:54:00Z</cp:lastPrinted>
  <dcterms:created xsi:type="dcterms:W3CDTF">2017-04-20T16:33:00Z</dcterms:created>
  <dcterms:modified xsi:type="dcterms:W3CDTF">2017-04-20T16:35:00Z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37900</vt:r8>
  </property>
</Properties>
</file>