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58" w:rsidRDefault="00D516A2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3175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5pt;margin-top:.2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C9DhEveAAAABwEAAA8AAAAAAAAA&#10;AAAAAAAAAgUAAGRycy9kb3ducmV2LnhtbFBLBQYAAAAABAAEAPMAAAANBgAAAAA=&#10;" fillcolor="#d8d8d8 [2732]" strokeweight="1pt">
                <v:textbox>
                  <w:txbxContent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:rsidR="0091704B" w:rsidRDefault="0091704B"/>
                  </w:txbxContent>
                </v:textbox>
                <w10:wrap anchorx="margin"/>
              </v:shape>
            </w:pict>
          </mc:Fallback>
        </mc:AlternateContent>
      </w: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p w:rsidR="00D516A2" w:rsidRPr="00094D16" w:rsidRDefault="00D516A2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CE0C78" w:rsidRPr="0072305A" w:rsidRDefault="007E37A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:rsidTr="002C7536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Pr="005934A3" w:rsidRDefault="00124A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iperligao"/>
                  <w:rFonts w:ascii="Arial" w:hAnsi="Arial" w:cs="Arial"/>
                  <w:b/>
                  <w:sz w:val="20"/>
                  <w:szCs w:val="20"/>
                </w:rPr>
                <w:t>876/XIV/2.ª (PSD)</w:t>
              </w:r>
            </w:hyperlink>
          </w:p>
        </w:tc>
      </w:tr>
      <w:tr w:rsidR="00CE0C78" w:rsidTr="00247C7E">
        <w:trPr>
          <w:trHeight w:val="56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0C78" w:rsidRDefault="000265EF" w:rsidP="002D2F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Deputados do Grupo Parlamentar do</w:t>
            </w:r>
            <w:r w:rsidR="00820A78">
              <w:rPr>
                <w:rFonts w:ascii="Arial" w:hAnsi="Arial" w:cs="Arial"/>
                <w:sz w:val="20"/>
                <w:szCs w:val="20"/>
              </w:rPr>
              <w:t xml:space="preserve"> Partido </w:t>
            </w:r>
            <w:r>
              <w:rPr>
                <w:rFonts w:ascii="Arial" w:hAnsi="Arial" w:cs="Arial"/>
                <w:sz w:val="20"/>
                <w:szCs w:val="20"/>
              </w:rPr>
              <w:t>Social Democrata</w:t>
            </w:r>
            <w:r w:rsidR="003D6D72" w:rsidRPr="003D6D7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PSD</w:t>
            </w:r>
            <w:r w:rsidR="003D6D72" w:rsidRPr="003D6D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0C78" w:rsidTr="006905A7">
        <w:trPr>
          <w:trHeight w:val="111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C78" w:rsidRDefault="007E37A0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124A7E" w:rsidRPr="00124A7E">
              <w:rPr>
                <w:rFonts w:ascii="Arial" w:hAnsi="Arial" w:cs="Arial"/>
                <w:sz w:val="20"/>
                <w:szCs w:val="20"/>
              </w:rPr>
              <w:t>Trigésima oitava alteração ao Código de Processo Penal, aprovado pelo Decreto Lei n.º 78/87, de 17 de fevereiro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035D3" w:rsidRDefault="00B035D3" w:rsidP="00430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A4B" w:rsidTr="0089376B">
        <w:trPr>
          <w:trHeight w:val="863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A4B" w:rsidRPr="00B27689" w:rsidRDefault="00600A4B" w:rsidP="003E57EC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(n.º 2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120.º do Regimento e n.º 3</w:t>
            </w:r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proofErr w:type="spellStart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89376B" w:rsidRPr="00B2768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Constituição)?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1AB" w:rsidRDefault="00124A7E" w:rsidP="00C00F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ode envolver custos para o OE?"/>
                <w:tag w:val="Pode envolver custos para o OE?"/>
                <w:id w:val="-196316898"/>
                <w:placeholder>
                  <w:docPart w:val="B7F86B49ABB045B5881B9DA4C1F9255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37445">
                  <w:rPr>
                    <w:rFonts w:ascii="Arial" w:hAnsi="Arial" w:cs="Arial"/>
                    <w:sz w:val="20"/>
                    <w:szCs w:val="20"/>
                  </w:rPr>
                  <w:t>NÃO</w:t>
                </w:r>
              </w:sdtContent>
            </w:sdt>
          </w:p>
          <w:p w:rsidR="00600A4B" w:rsidRPr="006041AB" w:rsidRDefault="00600A4B" w:rsidP="004374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ECD" w:rsidTr="0089376B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45C" w:rsidRPr="00AF245C" w:rsidRDefault="00124A7E" w:rsidP="002262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Junta ficha AIG?"/>
                <w:tag w:val="Junta ficha AIG?"/>
                <w:id w:val="474111213"/>
                <w:placeholder>
                  <w:docPart w:val="7648F17C8DF24CC588AA4242EE7B1286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3E57EC"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sdtContent>
            </w:sdt>
            <w:r w:rsidR="002262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42A82" w:rsidTr="0089376B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:rsidR="00942A82" w:rsidRPr="00E62B3C" w:rsidRDefault="00C725DE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:rsidTr="00C00F4B">
        <w:trPr>
          <w:trHeight w:val="84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F1158" w:rsidRDefault="00BF1158" w:rsidP="00BF1158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158" w:rsidRDefault="009F3765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A0ACD">
              <w:rPr>
                <w:rFonts w:ascii="Arial" w:hAnsi="Arial" w:cs="Arial"/>
                <w:sz w:val="20"/>
                <w:szCs w:val="20"/>
              </w:rPr>
              <w:t>ÃO</w:t>
            </w:r>
            <w:r w:rsidR="007473A8">
              <w:t xml:space="preserve"> </w:t>
            </w:r>
          </w:p>
          <w:p w:rsidR="003D6D72" w:rsidRPr="00011D19" w:rsidRDefault="003D6D72" w:rsidP="00942A82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 proponente solicita o agendamento da iniciativa, por arrastamento, para a reunião plenária de dia 25 de junho, para discussão conjunta com iniciativas sobre a mesma matéria.</w:t>
            </w:r>
          </w:p>
        </w:tc>
      </w:tr>
      <w:tr w:rsidR="00E62B3C" w:rsidTr="00D122D4">
        <w:trPr>
          <w:trHeight w:val="129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62B3C" w:rsidRDefault="00E62B3C" w:rsidP="00512B0D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5EFFACDDC3B74861ABF6771308DF114C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:rsidR="00D122D4" w:rsidRPr="003D6D72" w:rsidRDefault="00FC6D7D" w:rsidP="003D6D72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Assuntos Constitucionais, Direitos, Liberdades e Garantias (1.ª)</w:t>
                </w:r>
              </w:p>
            </w:sdtContent>
          </w:sdt>
        </w:tc>
      </w:tr>
      <w:tr w:rsidR="00942A82" w:rsidTr="0089376B">
        <w:trPr>
          <w:trHeight w:val="735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A82" w:rsidRDefault="00942A82" w:rsidP="007E37A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  <w:r w:rsidRP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apresentação desta iniciativa </w:t>
            </w:r>
            <w:r w:rsidR="00F42A58">
              <w:rPr>
                <w:rFonts w:ascii="Arial" w:hAnsi="Arial" w:cs="Arial"/>
                <w:sz w:val="20"/>
                <w:szCs w:val="20"/>
              </w:rPr>
              <w:t xml:space="preserve">parece </w:t>
            </w:r>
            <w:r w:rsidR="007E37A0"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42A58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República.</w:t>
            </w:r>
          </w:p>
        </w:tc>
      </w:tr>
    </w:tbl>
    <w:p w:rsidR="007473A8" w:rsidRDefault="007473A8" w:rsidP="008A03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05A7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Data:</w:t>
      </w:r>
      <w:r w:rsidR="002262F8">
        <w:rPr>
          <w:rFonts w:ascii="Arial" w:hAnsi="Arial" w:cs="Arial"/>
          <w:sz w:val="20"/>
          <w:szCs w:val="20"/>
        </w:rPr>
        <w:t xml:space="preserve"> </w:t>
      </w:r>
      <w:r w:rsidR="003D6D72">
        <w:rPr>
          <w:rFonts w:ascii="Arial" w:hAnsi="Arial" w:cs="Arial"/>
          <w:sz w:val="20"/>
          <w:szCs w:val="20"/>
        </w:rPr>
        <w:t>14</w:t>
      </w:r>
      <w:r w:rsidR="00C725DE">
        <w:rPr>
          <w:rFonts w:ascii="Arial" w:hAnsi="Arial" w:cs="Arial"/>
          <w:sz w:val="20"/>
          <w:szCs w:val="20"/>
        </w:rPr>
        <w:t xml:space="preserve"> </w:t>
      </w:r>
      <w:r w:rsidR="00D5163C">
        <w:rPr>
          <w:rFonts w:ascii="Arial" w:hAnsi="Arial" w:cs="Arial"/>
          <w:sz w:val="20"/>
          <w:szCs w:val="20"/>
        </w:rPr>
        <w:t xml:space="preserve">de </w:t>
      </w:r>
      <w:r w:rsidR="003D6D72">
        <w:rPr>
          <w:rFonts w:ascii="Arial" w:hAnsi="Arial" w:cs="Arial"/>
          <w:sz w:val="20"/>
          <w:szCs w:val="20"/>
        </w:rPr>
        <w:t>junho</w:t>
      </w:r>
      <w:r w:rsidR="006041AB">
        <w:rPr>
          <w:rFonts w:ascii="Arial" w:hAnsi="Arial" w:cs="Arial"/>
          <w:sz w:val="20"/>
          <w:szCs w:val="20"/>
        </w:rPr>
        <w:t xml:space="preserve"> de 202</w:t>
      </w:r>
      <w:r w:rsidR="00B035D3">
        <w:rPr>
          <w:rFonts w:ascii="Arial" w:hAnsi="Arial" w:cs="Arial"/>
          <w:sz w:val="20"/>
          <w:szCs w:val="20"/>
        </w:rPr>
        <w:t>1</w:t>
      </w:r>
    </w:p>
    <w:p w:rsidR="006905A7" w:rsidRDefault="006905A7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905A7" w:rsidRDefault="00FC6D7D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7E37A0">
        <w:rPr>
          <w:rFonts w:ascii="Arial" w:hAnsi="Arial" w:cs="Arial"/>
          <w:sz w:val="20"/>
          <w:szCs w:val="20"/>
        </w:rPr>
        <w:t>assessor p</w:t>
      </w:r>
      <w:r w:rsidR="00BF1158">
        <w:rPr>
          <w:rFonts w:ascii="Arial" w:hAnsi="Arial" w:cs="Arial"/>
          <w:sz w:val="20"/>
          <w:szCs w:val="20"/>
        </w:rPr>
        <w:t>arlamentar</w:t>
      </w:r>
      <w:r w:rsidR="007E37A0">
        <w:rPr>
          <w:rFonts w:ascii="Arial" w:hAnsi="Arial" w:cs="Arial"/>
          <w:sz w:val="20"/>
          <w:szCs w:val="20"/>
        </w:rPr>
        <w:t xml:space="preserve"> </w:t>
      </w:r>
    </w:p>
    <w:p w:rsidR="0089376B" w:rsidRDefault="00FC6D7D" w:rsidP="006905A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Filipe Sousa</w:t>
      </w:r>
      <w:r w:rsidR="006905A7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(</w:t>
      </w:r>
      <w:proofErr w:type="spellStart"/>
      <w:r w:rsidR="007E37A0">
        <w:rPr>
          <w:rFonts w:ascii="Arial" w:hAnsi="Arial" w:cs="Arial"/>
          <w:sz w:val="20"/>
          <w:szCs w:val="20"/>
        </w:rPr>
        <w:t>ext</w:t>
      </w:r>
      <w:proofErr w:type="spellEnd"/>
      <w:r w:rsidR="007E37A0">
        <w:rPr>
          <w:rFonts w:ascii="Arial" w:hAnsi="Arial" w:cs="Arial"/>
          <w:sz w:val="20"/>
          <w:szCs w:val="20"/>
        </w:rPr>
        <w:t xml:space="preserve">. </w:t>
      </w:r>
      <w:r w:rsidR="006905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1787</w:t>
      </w:r>
      <w:r w:rsidR="00CE0C78">
        <w:rPr>
          <w:rFonts w:ascii="Arial" w:hAnsi="Arial" w:cs="Arial"/>
          <w:sz w:val="20"/>
          <w:szCs w:val="20"/>
        </w:rPr>
        <w:t>)</w:t>
      </w:r>
    </w:p>
    <w:sectPr w:rsidR="0089376B" w:rsidSect="00BF1158">
      <w:headerReference w:type="default" r:id="rId7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21C" w:rsidRDefault="002F421C" w:rsidP="00BF1158">
      <w:r>
        <w:separator/>
      </w:r>
    </w:p>
  </w:endnote>
  <w:endnote w:type="continuationSeparator" w:id="0">
    <w:p w:rsidR="002F421C" w:rsidRDefault="002F421C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21C" w:rsidRDefault="002F421C" w:rsidP="00BF1158">
      <w:r>
        <w:separator/>
      </w:r>
    </w:p>
  </w:footnote>
  <w:footnote w:type="continuationSeparator" w:id="0">
    <w:p w:rsidR="002F421C" w:rsidRDefault="002F421C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B4DA68D" wp14:editId="4CFB4E62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:rsidR="00BF1158" w:rsidRDefault="00BF1158">
    <w:pPr>
      <w:pStyle w:val="Cabealho"/>
    </w:pPr>
  </w:p>
  <w:p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878"/>
    <w:rsid w:val="000029EF"/>
    <w:rsid w:val="00011D19"/>
    <w:rsid w:val="000265EF"/>
    <w:rsid w:val="00046244"/>
    <w:rsid w:val="00055B7D"/>
    <w:rsid w:val="000561FD"/>
    <w:rsid w:val="00060178"/>
    <w:rsid w:val="00085FAE"/>
    <w:rsid w:val="00094D16"/>
    <w:rsid w:val="00124A7E"/>
    <w:rsid w:val="001328D2"/>
    <w:rsid w:val="001A5F9F"/>
    <w:rsid w:val="00203EFF"/>
    <w:rsid w:val="002048F5"/>
    <w:rsid w:val="002262F8"/>
    <w:rsid w:val="00247C7E"/>
    <w:rsid w:val="00281C6A"/>
    <w:rsid w:val="002975D0"/>
    <w:rsid w:val="002A4F66"/>
    <w:rsid w:val="002C7536"/>
    <w:rsid w:val="002D2FA0"/>
    <w:rsid w:val="002D7485"/>
    <w:rsid w:val="002F421C"/>
    <w:rsid w:val="00310E1B"/>
    <w:rsid w:val="003A0ACD"/>
    <w:rsid w:val="003A0ED6"/>
    <w:rsid w:val="003B5646"/>
    <w:rsid w:val="003B6323"/>
    <w:rsid w:val="003D6D72"/>
    <w:rsid w:val="003D74D7"/>
    <w:rsid w:val="003E50AE"/>
    <w:rsid w:val="003E57EC"/>
    <w:rsid w:val="00404F00"/>
    <w:rsid w:val="00406FAC"/>
    <w:rsid w:val="00420C8A"/>
    <w:rsid w:val="004301C5"/>
    <w:rsid w:val="00437445"/>
    <w:rsid w:val="004725A5"/>
    <w:rsid w:val="00486353"/>
    <w:rsid w:val="004C7837"/>
    <w:rsid w:val="004E51EF"/>
    <w:rsid w:val="00500FD5"/>
    <w:rsid w:val="00501E38"/>
    <w:rsid w:val="0053745A"/>
    <w:rsid w:val="0054466B"/>
    <w:rsid w:val="00562FBC"/>
    <w:rsid w:val="005934A3"/>
    <w:rsid w:val="00600A4B"/>
    <w:rsid w:val="006041AB"/>
    <w:rsid w:val="00617683"/>
    <w:rsid w:val="00656483"/>
    <w:rsid w:val="00680400"/>
    <w:rsid w:val="00685E50"/>
    <w:rsid w:val="006905A7"/>
    <w:rsid w:val="00694D34"/>
    <w:rsid w:val="006B796F"/>
    <w:rsid w:val="006C45DC"/>
    <w:rsid w:val="006C7CAE"/>
    <w:rsid w:val="0072305A"/>
    <w:rsid w:val="00737F0B"/>
    <w:rsid w:val="00737F94"/>
    <w:rsid w:val="007473A8"/>
    <w:rsid w:val="0075003B"/>
    <w:rsid w:val="007536DF"/>
    <w:rsid w:val="00797517"/>
    <w:rsid w:val="007A2C3E"/>
    <w:rsid w:val="007A548E"/>
    <w:rsid w:val="007A65E9"/>
    <w:rsid w:val="007B4B12"/>
    <w:rsid w:val="007B5927"/>
    <w:rsid w:val="007C4769"/>
    <w:rsid w:val="007C5A79"/>
    <w:rsid w:val="007E37A0"/>
    <w:rsid w:val="00820A78"/>
    <w:rsid w:val="00827C29"/>
    <w:rsid w:val="0084548D"/>
    <w:rsid w:val="0085766D"/>
    <w:rsid w:val="00890B42"/>
    <w:rsid w:val="0089376B"/>
    <w:rsid w:val="008A03BB"/>
    <w:rsid w:val="008A2E11"/>
    <w:rsid w:val="008C0E46"/>
    <w:rsid w:val="008D5F78"/>
    <w:rsid w:val="008F7B18"/>
    <w:rsid w:val="0091704B"/>
    <w:rsid w:val="00923A38"/>
    <w:rsid w:val="0094242E"/>
    <w:rsid w:val="00942A82"/>
    <w:rsid w:val="00954A64"/>
    <w:rsid w:val="00975DE0"/>
    <w:rsid w:val="009B02CE"/>
    <w:rsid w:val="009E700D"/>
    <w:rsid w:val="009F3765"/>
    <w:rsid w:val="00A078FA"/>
    <w:rsid w:val="00AB0CA6"/>
    <w:rsid w:val="00AF245C"/>
    <w:rsid w:val="00B035D3"/>
    <w:rsid w:val="00B27689"/>
    <w:rsid w:val="00B86590"/>
    <w:rsid w:val="00BC1E89"/>
    <w:rsid w:val="00BF1158"/>
    <w:rsid w:val="00C001BA"/>
    <w:rsid w:val="00C00F4B"/>
    <w:rsid w:val="00C131B0"/>
    <w:rsid w:val="00C725DE"/>
    <w:rsid w:val="00CE0C78"/>
    <w:rsid w:val="00D122D4"/>
    <w:rsid w:val="00D5163C"/>
    <w:rsid w:val="00D516A2"/>
    <w:rsid w:val="00D6197E"/>
    <w:rsid w:val="00D70FC7"/>
    <w:rsid w:val="00D80ADC"/>
    <w:rsid w:val="00D85925"/>
    <w:rsid w:val="00D96F21"/>
    <w:rsid w:val="00DC5951"/>
    <w:rsid w:val="00DE1D1C"/>
    <w:rsid w:val="00E050F2"/>
    <w:rsid w:val="00E62B3C"/>
    <w:rsid w:val="00E67ECD"/>
    <w:rsid w:val="00E74E2C"/>
    <w:rsid w:val="00E77EE3"/>
    <w:rsid w:val="00E87876"/>
    <w:rsid w:val="00E87C55"/>
    <w:rsid w:val="00EF2084"/>
    <w:rsid w:val="00EF7AD5"/>
    <w:rsid w:val="00F0094B"/>
    <w:rsid w:val="00F3584B"/>
    <w:rsid w:val="00F42A58"/>
    <w:rsid w:val="00F623A0"/>
    <w:rsid w:val="00F65CF5"/>
    <w:rsid w:val="00F83752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0BCB2B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905A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05A7"/>
    <w:rPr>
      <w:rFonts w:ascii="Segoe UI" w:eastAsia="Times New Roman" w:hAnsi="Segoe UI" w:cs="Segoe UI"/>
      <w:sz w:val="18"/>
      <w:szCs w:val="18"/>
      <w:lang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0FD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0FD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lamento.pt/ActividadeParlamentar/Paginas/DetalheIniciativa.aspx?BID=120920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ED6A9D" w:rsidP="00ED6A9D">
          <w:pPr>
            <w:pStyle w:val="AE762F967234485982605F9735E62828"/>
          </w:pPr>
          <w:r w:rsidRPr="00404F00">
            <w:rPr>
              <w:rStyle w:val="TextodoMarcadordePosio"/>
              <w:rFonts w:ascii="Arial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B7F86B49ABB045B5881B9DA4C1F92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E2F46-E4A8-43B7-932F-C5F9C18EE93F}"/>
      </w:docPartPr>
      <w:docPartBody>
        <w:p w:rsidR="0001652F" w:rsidRDefault="003A7AC7" w:rsidP="003A7AC7">
          <w:pPr>
            <w:pStyle w:val="B7F86B49ABB045B5881B9DA4C1F92553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5EFFACDDC3B74861ABF6771308DF1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2FD7F-B743-4EEF-91B9-843FF6F78BF2}"/>
      </w:docPartPr>
      <w:docPartBody>
        <w:p w:rsidR="007F7210" w:rsidRDefault="00BA0C3B" w:rsidP="00BA0C3B">
          <w:pPr>
            <w:pStyle w:val="5EFFACDDC3B74861ABF6771308DF114C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47B20"/>
    <w:rsid w:val="00396836"/>
    <w:rsid w:val="003A48B7"/>
    <w:rsid w:val="003A7AC7"/>
    <w:rsid w:val="00460AC4"/>
    <w:rsid w:val="004E1B08"/>
    <w:rsid w:val="004E21EF"/>
    <w:rsid w:val="00520C41"/>
    <w:rsid w:val="006731FD"/>
    <w:rsid w:val="007D7B85"/>
    <w:rsid w:val="007F7210"/>
    <w:rsid w:val="00835C45"/>
    <w:rsid w:val="008D2E65"/>
    <w:rsid w:val="008F46D5"/>
    <w:rsid w:val="00A10DC7"/>
    <w:rsid w:val="00A6143E"/>
    <w:rsid w:val="00B66305"/>
    <w:rsid w:val="00BA0C3B"/>
    <w:rsid w:val="00C1614E"/>
    <w:rsid w:val="00C505D5"/>
    <w:rsid w:val="00D74ABD"/>
    <w:rsid w:val="00DC4AD6"/>
    <w:rsid w:val="00E3784D"/>
    <w:rsid w:val="00E6617A"/>
    <w:rsid w:val="00E96D1F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7B20"/>
    <w:rPr>
      <w:color w:val="808080"/>
    </w:rPr>
  </w:style>
  <w:style w:type="paragraph" w:customStyle="1" w:styleId="9E1BF2B73DE2470EA0982BAD7A460B32">
    <w:name w:val="9E1BF2B73DE2470EA0982BAD7A460B32"/>
    <w:rsid w:val="00460AC4"/>
  </w:style>
  <w:style w:type="paragraph" w:customStyle="1" w:styleId="3EBCD6A8F8C944F49CEA8D4D616A80E1">
    <w:name w:val="3EBCD6A8F8C944F49CEA8D4D616A80E1"/>
    <w:rsid w:val="0046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D3FADA070423F9F4DDCE99A880FBD">
    <w:name w:val="784D3FADA070423F9F4DDCE99A880FBD"/>
    <w:rsid w:val="00460AC4"/>
  </w:style>
  <w:style w:type="paragraph" w:customStyle="1" w:styleId="B6120839D32048B18810CC07D7BD9D84">
    <w:name w:val="B6120839D32048B18810CC07D7BD9D84"/>
    <w:rsid w:val="00460AC4"/>
  </w:style>
  <w:style w:type="paragraph" w:customStyle="1" w:styleId="94F18B73BE4844A19B42BDBA11D113F1">
    <w:name w:val="94F18B73BE4844A19B42BDBA11D113F1"/>
    <w:rsid w:val="00460AC4"/>
  </w:style>
  <w:style w:type="paragraph" w:customStyle="1" w:styleId="AEDC322608884DCCBF4BC4D5162B9708">
    <w:name w:val="AEDC322608884DCCBF4BC4D5162B9708"/>
    <w:rsid w:val="00460AC4"/>
  </w:style>
  <w:style w:type="paragraph" w:customStyle="1" w:styleId="AE762F967234485982605F9735E62828">
    <w:name w:val="AE762F967234485982605F9735E62828"/>
    <w:rsid w:val="00ED6A9D"/>
  </w:style>
  <w:style w:type="paragraph" w:customStyle="1" w:styleId="7648F17C8DF24CC588AA4242EE7B1286">
    <w:name w:val="7648F17C8DF24CC588AA4242EE7B1286"/>
    <w:rsid w:val="00ED6A9D"/>
  </w:style>
  <w:style w:type="paragraph" w:customStyle="1" w:styleId="B7F86B49ABB045B5881B9DA4C1F92553">
    <w:name w:val="B7F86B49ABB045B5881B9DA4C1F92553"/>
    <w:rsid w:val="003A7AC7"/>
  </w:style>
  <w:style w:type="paragraph" w:customStyle="1" w:styleId="CBC4A56BDB8D4F71984F01008EF96E99">
    <w:name w:val="CBC4A56BDB8D4F71984F01008EF96E99"/>
    <w:rsid w:val="00520C41"/>
  </w:style>
  <w:style w:type="paragraph" w:customStyle="1" w:styleId="8B19027DCED84EAAA41DA852D73AF7F7">
    <w:name w:val="8B19027DCED84EAAA41DA852D73AF7F7"/>
    <w:rsid w:val="00520C41"/>
  </w:style>
  <w:style w:type="paragraph" w:customStyle="1" w:styleId="5EFFACDDC3B74861ABF6771308DF114C">
    <w:name w:val="5EFFACDDC3B74861ABF6771308DF114C"/>
    <w:rsid w:val="00BA0C3B"/>
  </w:style>
  <w:style w:type="paragraph" w:customStyle="1" w:styleId="EA3BFDBD502642EAB9EBB9AE554FCD4A">
    <w:name w:val="EA3BFDBD502642EAB9EBB9AE554FCD4A"/>
    <w:rsid w:val="0004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Projeto de Lei</DesignacaoTipoIniciativa>
    <TipoIniciativa xmlns="2e97e158-1a31-4bff-9a0a-f8ebffd34ea8">J</TipoIniciativa>
    <DataDocumento xmlns="2e97e158-1a31-4bff-9a0a-f8ebffd34ea8">2021-06-14T23:00:00+00:00</DataDocumento>
    <IDFase xmlns="2e97e158-1a31-4bff-9a0a-f8ebffd34ea8">1256390</IDFase>
    <IDIniciativa xmlns="2e97e158-1a31-4bff-9a0a-f8ebffd34ea8">120920</IDIniciativa>
    <TipoDocumento xmlns="2e97e158-1a31-4bff-9a0a-f8ebffd34ea8">Notas Admissibilidade</TipoDocumento>
    <NomeOriginalFicheiro xmlns="2e97e158-1a31-4bff-9a0a-f8ebffd34ea8">NA PJL 876-XIV-2 (PSD).docx</NomeOriginalFicheiro>
    <NROrdem xmlns="2e97e158-1a31-4bff-9a0a-f8ebffd34ea8">1</NROrdem>
    <PublicarInternet xmlns="2e97e158-1a31-4bff-9a0a-f8ebffd34ea8">true</PublicarInternet>
    <NRIniciativa xmlns="2e97e158-1a31-4bff-9a0a-f8ebffd34ea8">876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45C606E4-AB93-41C7-AD9D-97DD63AF0FB0}"/>
</file>

<file path=customXml/itemProps2.xml><?xml version="1.0" encoding="utf-8"?>
<ds:datastoreItem xmlns:ds="http://schemas.openxmlformats.org/officeDocument/2006/customXml" ds:itemID="{2AD7461F-D1C8-4D38-82FF-7F0D4B97C9B2}"/>
</file>

<file path=customXml/itemProps3.xml><?xml version="1.0" encoding="utf-8"?>
<ds:datastoreItem xmlns:ds="http://schemas.openxmlformats.org/officeDocument/2006/customXml" ds:itemID="{AEEA35FF-56EA-45FD-B658-EC64EF62F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2021-06-14T21:41:00Z</dcterms:created>
  <dcterms:modified xsi:type="dcterms:W3CDTF">2021-06-14T21:41:00Z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609900</vt:r8>
  </property>
</Properties>
</file>