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C7" w:rsidRDefault="00D92BC7" w:rsidP="00D92BC7">
      <w:pPr>
        <w:spacing w:line="360" w:lineRule="auto"/>
        <w:jc w:val="center"/>
        <w:rPr>
          <w:sz w:val="24"/>
          <w:szCs w:val="24"/>
        </w:rPr>
      </w:pPr>
      <w:r>
        <w:rPr>
          <w:b/>
          <w:noProof/>
        </w:rPr>
        <w:drawing>
          <wp:inline distT="0" distB="0" distL="0" distR="0" wp14:anchorId="3FC82394" wp14:editId="7C09C99E">
            <wp:extent cx="1590836" cy="1185483"/>
            <wp:effectExtent l="0" t="0" r="9364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836" cy="11854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92BC7" w:rsidRPr="00DC357A" w:rsidRDefault="00D92BC7" w:rsidP="00DC357A">
      <w:pPr>
        <w:spacing w:line="360" w:lineRule="auto"/>
        <w:jc w:val="center"/>
        <w:rPr>
          <w:b/>
          <w:bCs/>
          <w:sz w:val="28"/>
          <w:szCs w:val="28"/>
        </w:rPr>
      </w:pPr>
      <w:r w:rsidRPr="00DC357A">
        <w:rPr>
          <w:b/>
          <w:bCs/>
          <w:sz w:val="28"/>
          <w:szCs w:val="28"/>
        </w:rPr>
        <w:t>PROJETO DE RESOLUÇÃO Nº</w:t>
      </w:r>
      <w:r w:rsidR="00523813">
        <w:rPr>
          <w:b/>
          <w:bCs/>
          <w:sz w:val="28"/>
          <w:szCs w:val="28"/>
        </w:rPr>
        <w:t xml:space="preserve"> 452</w:t>
      </w:r>
      <w:bookmarkStart w:id="0" w:name="_GoBack"/>
      <w:bookmarkEnd w:id="0"/>
      <w:r w:rsidRPr="00DC357A">
        <w:rPr>
          <w:b/>
          <w:bCs/>
          <w:sz w:val="28"/>
          <w:szCs w:val="28"/>
        </w:rPr>
        <w:t>/XIV/1ª</w:t>
      </w:r>
    </w:p>
    <w:p w:rsidR="00D92BC7" w:rsidRPr="00DC357A" w:rsidRDefault="00834322" w:rsidP="00DC357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GARANTIA DE AUMENTO DA OFERTA DE TRANSPORTES PÚBLICOS</w:t>
      </w:r>
      <w:r w:rsidR="00E1668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EM ÉPOCA DE DESCONFINAMENTO</w:t>
      </w:r>
      <w:r w:rsidR="00E1668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E ACELERAÇÃO DA CONCRETIZAÇÃO DA ESTRATÉGIA </w:t>
      </w:r>
      <w:r w:rsidR="00E1668E">
        <w:rPr>
          <w:b/>
          <w:bCs/>
          <w:sz w:val="28"/>
          <w:szCs w:val="28"/>
        </w:rPr>
        <w:t xml:space="preserve">NACIONAL </w:t>
      </w:r>
      <w:r>
        <w:rPr>
          <w:b/>
          <w:bCs/>
          <w:sz w:val="28"/>
          <w:szCs w:val="28"/>
        </w:rPr>
        <w:t>PARA A UTILIZAÇÃO DA BICICLETA</w:t>
      </w:r>
    </w:p>
    <w:p w:rsidR="00011E39" w:rsidRPr="00D92BC7" w:rsidRDefault="00884A81" w:rsidP="00D92BC7">
      <w:pPr>
        <w:spacing w:line="360" w:lineRule="auto"/>
        <w:jc w:val="both"/>
        <w:rPr>
          <w:sz w:val="24"/>
          <w:szCs w:val="24"/>
        </w:rPr>
      </w:pPr>
      <w:r w:rsidRPr="00D92BC7">
        <w:rPr>
          <w:sz w:val="24"/>
          <w:szCs w:val="24"/>
        </w:rPr>
        <w:t>O período mais crítico da pandemia causada pelo novo coronavírus SAR-COV-2, que obrigou ao confinamento da generalidade dos cidadãos nas suas habitações, despertou o país para um conjunto de questões que são relevantíssimas para o robustecimento de respostas a dar em qualquer circunstância, mas, sobretudo, também em épocas de maior vulnerabilidade.</w:t>
      </w:r>
    </w:p>
    <w:p w:rsidR="00C27FEB" w:rsidRDefault="00440D2D" w:rsidP="00C615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Neste período mais crítico, muitos cidadãos deixaram de realizar os seus movimentos pendulares (casa / trabalho / casa), devido à recomendação, depois traduzida em obrigação, de se manterem em casa, a não ser em situações excecionais devidamente delimitadas. Esse facto levou a que houvesse uma diminuição bastante substancial da circulação de automóveis particulares nas áreas metropolitanas e nas grandes cidades, em geral, tendo esse facto gerado uma diminuição muito significativa dos índices de poluição.</w:t>
      </w:r>
    </w:p>
    <w:p w:rsidR="00440D2D" w:rsidRDefault="00440D2D" w:rsidP="00C615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Ficou, assim, bem patente que, ao nível da mobilidade, vivemos numa sociedade absolutamente insustentável, do ponto de vista das consequências ambientais, que afetam, por sua vez, a qualidade de vida dos cidadãos e a preservação da saúde das pessoas.</w:t>
      </w:r>
    </w:p>
    <w:p w:rsidR="00440D2D" w:rsidRDefault="00440D2D" w:rsidP="00C615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é uma novidade, mas a verdade é que se tornou de tal forma visível, neste período, que, atualmente, seria uma irresponsabilidade não agir em consonância com esta evidência, no sentido de garantir a urgente implementação de alternativas de mobilidade que sejam mais sustentáveis e que consigam dar resposta àquelas que são </w:t>
      </w:r>
      <w:r>
        <w:rPr>
          <w:sz w:val="24"/>
          <w:szCs w:val="24"/>
        </w:rPr>
        <w:lastRenderedPageBreak/>
        <w:t>as necessidades reais dos cidadãos.</w:t>
      </w:r>
      <w:r w:rsidR="00EE442A">
        <w:rPr>
          <w:sz w:val="24"/>
          <w:szCs w:val="24"/>
        </w:rPr>
        <w:t xml:space="preserve"> Essas alternativas assentam sobretudo numa boa rede de transportes coletivos e na criação de mais e melhores condições para a utilização de modos de transporte suaves ou ativos, como a bicicleta.</w:t>
      </w:r>
    </w:p>
    <w:p w:rsidR="00EE442A" w:rsidRDefault="00EE442A" w:rsidP="00C615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essas alternativas não forem criadas ou alargadas, muitos cidadãos não deixarão de utilizar o automóvel particular, e, quando se voltar a uma dita normalidade, tudo se manterá igual, e os níveis de poluição, esses, voltarão também, automaticamente, ao grau habitual. Numa sociedade que pugna pelo desenvolvimento sustentável e por medidas que promovam a qualidade de vida e o bem-estar não seria aceitável manter tudo na mesma.</w:t>
      </w:r>
    </w:p>
    <w:p w:rsidR="00EE442A" w:rsidRDefault="00EE442A" w:rsidP="00C615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Mais, nesta fase em que o </w:t>
      </w:r>
      <w:proofErr w:type="spellStart"/>
      <w:r>
        <w:rPr>
          <w:sz w:val="24"/>
          <w:szCs w:val="24"/>
        </w:rPr>
        <w:t>desconfinamento</w:t>
      </w:r>
      <w:proofErr w:type="spellEnd"/>
      <w:r>
        <w:rPr>
          <w:sz w:val="24"/>
          <w:szCs w:val="24"/>
        </w:rPr>
        <w:t xml:space="preserve"> se começa a realizar progressivamente, muitos cidadãos são confrontados com a diminuição da lotação de todos os transportes públicos, por razões de garantia de distanciamentos de segurança entre passageiros, mas não se verifica um aumento do número de carreiras e de oferta em geral que permita assegurar o transporte de todas as pessoas que necessitam de se deslocar em transporte coletivo. Cria-se, assim, um paradoxo incompreensível. </w:t>
      </w:r>
    </w:p>
    <w:p w:rsidR="00EE442A" w:rsidRDefault="00EE442A" w:rsidP="00C615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 o objetivo de contribuir para respostas necessárias, o Grupo Parlamentar Os Verdes apresenta o seguinte Projeto de Resolução:</w:t>
      </w:r>
    </w:p>
    <w:p w:rsidR="00C25AA7" w:rsidRDefault="00C25AA7" w:rsidP="00D92BC7">
      <w:pPr>
        <w:spacing w:line="360" w:lineRule="auto"/>
        <w:jc w:val="both"/>
        <w:rPr>
          <w:b/>
          <w:bCs/>
          <w:sz w:val="24"/>
          <w:szCs w:val="24"/>
        </w:rPr>
      </w:pPr>
    </w:p>
    <w:p w:rsidR="00D92BC7" w:rsidRDefault="00C27FEB" w:rsidP="00D92BC7">
      <w:pPr>
        <w:spacing w:line="360" w:lineRule="auto"/>
        <w:jc w:val="both"/>
        <w:rPr>
          <w:b/>
          <w:bCs/>
          <w:sz w:val="24"/>
          <w:szCs w:val="24"/>
        </w:rPr>
      </w:pPr>
      <w:r w:rsidRPr="00DC357A">
        <w:rPr>
          <w:b/>
          <w:bCs/>
          <w:sz w:val="24"/>
          <w:szCs w:val="24"/>
        </w:rPr>
        <w:t xml:space="preserve">Ao abrigo das disposições constitucionais e regimentais aplicáveis, a Assembleia da República delibera </w:t>
      </w:r>
      <w:r w:rsidR="00834322">
        <w:rPr>
          <w:b/>
          <w:bCs/>
          <w:sz w:val="24"/>
          <w:szCs w:val="24"/>
        </w:rPr>
        <w:t>recomendar ao</w:t>
      </w:r>
      <w:r w:rsidRPr="00DC357A">
        <w:rPr>
          <w:b/>
          <w:bCs/>
          <w:sz w:val="24"/>
          <w:szCs w:val="24"/>
        </w:rPr>
        <w:t xml:space="preserve"> Governo </w:t>
      </w:r>
      <w:r w:rsidR="00834322">
        <w:rPr>
          <w:b/>
          <w:bCs/>
          <w:sz w:val="24"/>
          <w:szCs w:val="24"/>
        </w:rPr>
        <w:t>que</w:t>
      </w:r>
      <w:r w:rsidR="00D92BC7" w:rsidRPr="00DC357A">
        <w:rPr>
          <w:b/>
          <w:bCs/>
          <w:sz w:val="24"/>
          <w:szCs w:val="24"/>
        </w:rPr>
        <w:t>:</w:t>
      </w:r>
    </w:p>
    <w:p w:rsidR="00C25AA7" w:rsidRPr="00834322" w:rsidRDefault="00C25AA7" w:rsidP="00834322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834322">
        <w:rPr>
          <w:b/>
          <w:bCs/>
          <w:sz w:val="24"/>
          <w:szCs w:val="24"/>
        </w:rPr>
        <w:t>Garant</w:t>
      </w:r>
      <w:r w:rsidR="00834322">
        <w:rPr>
          <w:b/>
          <w:bCs/>
          <w:sz w:val="24"/>
          <w:szCs w:val="24"/>
        </w:rPr>
        <w:t>a</w:t>
      </w:r>
      <w:r w:rsidRPr="00834322">
        <w:rPr>
          <w:b/>
          <w:bCs/>
          <w:sz w:val="24"/>
          <w:szCs w:val="24"/>
        </w:rPr>
        <w:t xml:space="preserve">, juntamente com as operadoras de transportes coletivos, um reforço da oferta de carreiras e horários, no período dito de </w:t>
      </w:r>
      <w:proofErr w:type="spellStart"/>
      <w:r w:rsidRPr="00834322">
        <w:rPr>
          <w:b/>
          <w:bCs/>
          <w:sz w:val="24"/>
          <w:szCs w:val="24"/>
        </w:rPr>
        <w:t>desconfinamento</w:t>
      </w:r>
      <w:proofErr w:type="spellEnd"/>
      <w:r w:rsidRPr="00834322">
        <w:rPr>
          <w:b/>
          <w:bCs/>
          <w:sz w:val="24"/>
          <w:szCs w:val="24"/>
        </w:rPr>
        <w:t>, e enquanto se mantiver a regra da diminuição de lotação nos transportes coletivos, por motivo de garantia de distanciamento de segurança entre passageiros.</w:t>
      </w:r>
    </w:p>
    <w:p w:rsidR="00C25AA7" w:rsidRPr="00834322" w:rsidRDefault="00834322" w:rsidP="00834322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834322">
        <w:rPr>
          <w:b/>
          <w:bCs/>
          <w:sz w:val="24"/>
          <w:szCs w:val="24"/>
        </w:rPr>
        <w:t>Assegur</w:t>
      </w:r>
      <w:r>
        <w:rPr>
          <w:b/>
          <w:bCs/>
          <w:sz w:val="24"/>
          <w:szCs w:val="24"/>
        </w:rPr>
        <w:t>e</w:t>
      </w:r>
      <w:r w:rsidR="00C25AA7" w:rsidRPr="00834322">
        <w:rPr>
          <w:b/>
          <w:bCs/>
          <w:sz w:val="24"/>
          <w:szCs w:val="24"/>
        </w:rPr>
        <w:t>, urgentemente, o alargamento da abrangência do passe social único a todo o território nacional.</w:t>
      </w:r>
    </w:p>
    <w:p w:rsidR="00834322" w:rsidRPr="00834322" w:rsidRDefault="00834322" w:rsidP="00834322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834322">
        <w:rPr>
          <w:b/>
          <w:bCs/>
          <w:sz w:val="24"/>
          <w:szCs w:val="24"/>
        </w:rPr>
        <w:t>Prioriz</w:t>
      </w:r>
      <w:r>
        <w:rPr>
          <w:b/>
          <w:bCs/>
          <w:sz w:val="24"/>
          <w:szCs w:val="24"/>
        </w:rPr>
        <w:t>e</w:t>
      </w:r>
      <w:r w:rsidR="00C25AA7" w:rsidRPr="00834322">
        <w:rPr>
          <w:b/>
          <w:bCs/>
          <w:sz w:val="24"/>
          <w:szCs w:val="24"/>
        </w:rPr>
        <w:t xml:space="preserve">, </w:t>
      </w:r>
      <w:r w:rsidRPr="00834322">
        <w:rPr>
          <w:b/>
          <w:bCs/>
          <w:sz w:val="24"/>
          <w:szCs w:val="24"/>
        </w:rPr>
        <w:t>em consonância</w:t>
      </w:r>
      <w:r w:rsidR="00C25AA7" w:rsidRPr="00834322">
        <w:rPr>
          <w:b/>
          <w:bCs/>
          <w:sz w:val="24"/>
          <w:szCs w:val="24"/>
        </w:rPr>
        <w:t xml:space="preserve"> com os municípios, </w:t>
      </w:r>
      <w:r w:rsidRPr="00834322">
        <w:rPr>
          <w:b/>
          <w:bCs/>
          <w:sz w:val="24"/>
          <w:szCs w:val="24"/>
        </w:rPr>
        <w:t>a</w:t>
      </w:r>
      <w:r w:rsidR="00C25AA7" w:rsidRPr="00834322">
        <w:rPr>
          <w:b/>
          <w:bCs/>
          <w:sz w:val="24"/>
          <w:szCs w:val="24"/>
        </w:rPr>
        <w:t xml:space="preserve"> implementação da estratégia nacional para a mobilidade ativa </w:t>
      </w:r>
      <w:proofErr w:type="spellStart"/>
      <w:r w:rsidR="00C25AA7" w:rsidRPr="00834322">
        <w:rPr>
          <w:b/>
          <w:bCs/>
          <w:sz w:val="24"/>
          <w:szCs w:val="24"/>
        </w:rPr>
        <w:t>ciclável</w:t>
      </w:r>
      <w:proofErr w:type="spellEnd"/>
      <w:r w:rsidR="00C25AA7" w:rsidRPr="00834322">
        <w:rPr>
          <w:b/>
          <w:bCs/>
          <w:sz w:val="24"/>
          <w:szCs w:val="24"/>
        </w:rPr>
        <w:t xml:space="preserve"> 2020-2030, de modo a </w:t>
      </w:r>
      <w:r w:rsidRPr="00834322">
        <w:rPr>
          <w:b/>
          <w:bCs/>
          <w:sz w:val="24"/>
          <w:szCs w:val="24"/>
        </w:rPr>
        <w:t xml:space="preserve">acelerar a sua </w:t>
      </w:r>
      <w:r w:rsidRPr="00834322">
        <w:rPr>
          <w:b/>
          <w:bCs/>
          <w:sz w:val="24"/>
          <w:szCs w:val="24"/>
        </w:rPr>
        <w:lastRenderedPageBreak/>
        <w:t xml:space="preserve">concretização e a </w:t>
      </w:r>
      <w:r w:rsidR="00C25AA7" w:rsidRPr="00834322">
        <w:rPr>
          <w:b/>
          <w:bCs/>
          <w:sz w:val="24"/>
          <w:szCs w:val="24"/>
        </w:rPr>
        <w:t>incentivar os cidadãos para a utilização da bicicleta como modo alternativo de transporte</w:t>
      </w:r>
      <w:r w:rsidRPr="00834322">
        <w:rPr>
          <w:b/>
          <w:bCs/>
          <w:sz w:val="24"/>
          <w:szCs w:val="24"/>
        </w:rPr>
        <w:t>.</w:t>
      </w:r>
    </w:p>
    <w:p w:rsidR="00834322" w:rsidRPr="00834322" w:rsidRDefault="00834322" w:rsidP="00834322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834322">
        <w:rPr>
          <w:b/>
          <w:bCs/>
          <w:sz w:val="24"/>
          <w:szCs w:val="24"/>
        </w:rPr>
        <w:t>Articul</w:t>
      </w:r>
      <w:r>
        <w:rPr>
          <w:b/>
          <w:bCs/>
          <w:sz w:val="24"/>
          <w:szCs w:val="24"/>
        </w:rPr>
        <w:t>e</w:t>
      </w:r>
      <w:r w:rsidRPr="00834322">
        <w:rPr>
          <w:b/>
          <w:bCs/>
          <w:sz w:val="24"/>
          <w:szCs w:val="24"/>
        </w:rPr>
        <w:t xml:space="preserve"> com os municípios a dimensão intermunicipal das redes de pistas </w:t>
      </w:r>
      <w:proofErr w:type="spellStart"/>
      <w:r w:rsidRPr="00834322">
        <w:rPr>
          <w:b/>
          <w:bCs/>
          <w:sz w:val="24"/>
          <w:szCs w:val="24"/>
        </w:rPr>
        <w:t>cicláveis</w:t>
      </w:r>
      <w:proofErr w:type="spellEnd"/>
      <w:r w:rsidRPr="00834322">
        <w:rPr>
          <w:b/>
          <w:bCs/>
          <w:sz w:val="24"/>
          <w:szCs w:val="24"/>
        </w:rPr>
        <w:t xml:space="preserve"> e assegur</w:t>
      </w:r>
      <w:r>
        <w:rPr>
          <w:b/>
          <w:bCs/>
          <w:sz w:val="24"/>
          <w:szCs w:val="24"/>
        </w:rPr>
        <w:t>e</w:t>
      </w:r>
      <w:r w:rsidRPr="00834322">
        <w:rPr>
          <w:b/>
          <w:bCs/>
          <w:sz w:val="24"/>
          <w:szCs w:val="24"/>
        </w:rPr>
        <w:t xml:space="preserve"> o estacionamento para modos suaves ou ativos de mobilidade junto a todos os serviços públicos com atendimento aos cidadãos.</w:t>
      </w:r>
    </w:p>
    <w:p w:rsidR="00834322" w:rsidRDefault="00834322" w:rsidP="00C25AA7">
      <w:pPr>
        <w:spacing w:line="360" w:lineRule="auto"/>
        <w:jc w:val="both"/>
        <w:rPr>
          <w:sz w:val="24"/>
          <w:szCs w:val="24"/>
        </w:rPr>
      </w:pPr>
    </w:p>
    <w:p w:rsidR="00D92BC7" w:rsidRDefault="00D92BC7" w:rsidP="00D92BC7">
      <w:pPr>
        <w:spacing w:line="360" w:lineRule="auto"/>
        <w:jc w:val="both"/>
        <w:rPr>
          <w:sz w:val="24"/>
          <w:szCs w:val="24"/>
        </w:rPr>
      </w:pPr>
    </w:p>
    <w:p w:rsidR="00DC357A" w:rsidRDefault="00DC357A" w:rsidP="00D92B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Assembleia da República, Palácio de S. Bento, 13 de maio de 2020</w:t>
      </w:r>
    </w:p>
    <w:p w:rsidR="00DC357A" w:rsidRDefault="00DC357A" w:rsidP="00D92BC7">
      <w:pPr>
        <w:spacing w:line="360" w:lineRule="auto"/>
        <w:jc w:val="both"/>
        <w:rPr>
          <w:sz w:val="24"/>
          <w:szCs w:val="24"/>
        </w:rPr>
      </w:pPr>
    </w:p>
    <w:p w:rsidR="00DC357A" w:rsidRDefault="00DC357A" w:rsidP="001D1AE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Os Deputados</w:t>
      </w:r>
    </w:p>
    <w:p w:rsidR="00DC357A" w:rsidRDefault="00DC357A" w:rsidP="00DC357A">
      <w:pPr>
        <w:spacing w:line="360" w:lineRule="auto"/>
        <w:jc w:val="center"/>
        <w:rPr>
          <w:sz w:val="24"/>
          <w:szCs w:val="24"/>
        </w:rPr>
      </w:pPr>
    </w:p>
    <w:p w:rsidR="00DC357A" w:rsidRPr="00D92BC7" w:rsidRDefault="00DC357A" w:rsidP="00DC357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Mariana Silva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432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José Luís ferreira</w:t>
      </w:r>
    </w:p>
    <w:p w:rsidR="00C27FEB" w:rsidRPr="00D92BC7" w:rsidRDefault="00C27FEB" w:rsidP="00D92BC7">
      <w:pPr>
        <w:spacing w:line="360" w:lineRule="auto"/>
        <w:jc w:val="both"/>
        <w:rPr>
          <w:sz w:val="24"/>
          <w:szCs w:val="24"/>
        </w:rPr>
      </w:pPr>
    </w:p>
    <w:p w:rsidR="00D7635A" w:rsidRPr="00D92BC7" w:rsidRDefault="00D7635A" w:rsidP="00D92BC7">
      <w:pPr>
        <w:spacing w:line="360" w:lineRule="auto"/>
        <w:jc w:val="both"/>
        <w:rPr>
          <w:sz w:val="24"/>
          <w:szCs w:val="24"/>
        </w:rPr>
      </w:pPr>
    </w:p>
    <w:p w:rsidR="00D7635A" w:rsidRPr="00D92BC7" w:rsidRDefault="00D7635A" w:rsidP="00D92BC7">
      <w:pPr>
        <w:spacing w:line="360" w:lineRule="auto"/>
        <w:jc w:val="both"/>
        <w:rPr>
          <w:sz w:val="24"/>
          <w:szCs w:val="24"/>
        </w:rPr>
      </w:pPr>
    </w:p>
    <w:sectPr w:rsidR="00D7635A" w:rsidRPr="00D92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1DB4"/>
    <w:multiLevelType w:val="hybridMultilevel"/>
    <w:tmpl w:val="DD0E15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16E8B"/>
    <w:multiLevelType w:val="hybridMultilevel"/>
    <w:tmpl w:val="7BA620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81"/>
    <w:rsid w:val="00011E39"/>
    <w:rsid w:val="001D1AEA"/>
    <w:rsid w:val="00222006"/>
    <w:rsid w:val="00440D2D"/>
    <w:rsid w:val="00523813"/>
    <w:rsid w:val="005D161F"/>
    <w:rsid w:val="00834322"/>
    <w:rsid w:val="0088286C"/>
    <w:rsid w:val="00884A81"/>
    <w:rsid w:val="009C495C"/>
    <w:rsid w:val="00BE54F1"/>
    <w:rsid w:val="00C25AA7"/>
    <w:rsid w:val="00C27FEB"/>
    <w:rsid w:val="00C61512"/>
    <w:rsid w:val="00D7635A"/>
    <w:rsid w:val="00D92BC7"/>
    <w:rsid w:val="00DC357A"/>
    <w:rsid w:val="00E1668E"/>
    <w:rsid w:val="00E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DB2D"/>
  <w15:chartTrackingRefBased/>
  <w15:docId w15:val="{73352C98-1DEB-4C94-94DE-7AAA8AD0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Resolução</DesignacaoTipoIniciativa>
    <TipoIniciativa xmlns="2e97e158-1a31-4bff-9a0a-f8ebffd34ea8">R</TipoIniciativa>
    <DataDocumento xmlns="2e97e158-1a31-4bff-9a0a-f8ebffd34ea8">2020-05-12T23:00:00+00:00</DataDocumento>
    <IDFase xmlns="2e97e158-1a31-4bff-9a0a-f8ebffd34ea8">0</IDFase>
    <IDIniciativa xmlns="2e97e158-1a31-4bff-9a0a-f8ebffd34ea8">44861</IDIniciativa>
    <TipoDocumento xmlns="2e97e158-1a31-4bff-9a0a-f8ebffd34ea8">Texto</TipoDocumento>
    <NomeOriginalFicheiro xmlns="2e97e158-1a31-4bff-9a0a-f8ebffd34ea8">pjr452-XIV.docx</NomeOriginalFicheiro>
    <NROrdem xmlns="2e97e158-1a31-4bff-9a0a-f8ebffd34ea8">0</NROrdem>
    <PublicarInternet xmlns="2e97e158-1a31-4bff-9a0a-f8ebffd34ea8">true</PublicarInternet>
    <NRIniciativa xmlns="2e97e158-1a31-4bff-9a0a-f8ebffd34ea8">452</NRIniciativa>
    <Legislatura xmlns="2e97e158-1a31-4bff-9a0a-f8ebffd34ea8">XIV</Legislatura>
    <Sessao xmlns="2e97e158-1a31-4bff-9a0a-f8ebffd34ea8">1ª</Sessao>
  </documentManagement>
</p:properties>
</file>

<file path=customXml/itemProps1.xml><?xml version="1.0" encoding="utf-8"?>
<ds:datastoreItem xmlns:ds="http://schemas.openxmlformats.org/officeDocument/2006/customXml" ds:itemID="{9B1119C0-7593-43E4-9A43-60468C26A6B4}"/>
</file>

<file path=customXml/itemProps2.xml><?xml version="1.0" encoding="utf-8"?>
<ds:datastoreItem xmlns:ds="http://schemas.openxmlformats.org/officeDocument/2006/customXml" ds:itemID="{CA3A25F8-F855-44AD-A4DE-B9CE79F7EF38}"/>
</file>

<file path=customXml/itemProps3.xml><?xml version="1.0" encoding="utf-8"?>
<ds:datastoreItem xmlns:ds="http://schemas.openxmlformats.org/officeDocument/2006/customXml" ds:itemID="{6337D3D2-EAB4-4A23-B24B-5D6D43642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Heloísa Apolónia</dc:creator>
  <cp:keywords/>
  <dc:description/>
  <cp:lastModifiedBy>Pedro Camacho</cp:lastModifiedBy>
  <cp:revision>2</cp:revision>
  <dcterms:created xsi:type="dcterms:W3CDTF">2020-05-13T09:02:00Z</dcterms:created>
  <dcterms:modified xsi:type="dcterms:W3CDTF">2020-05-13T09:02:00Z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217600</vt:r8>
  </property>
</Properties>
</file>