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:rsidTr="00F53E78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D05E87" w:rsidRDefault="00E45A1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D05E87" w:rsidRPr="00D05E87">
                <w:rPr>
                  <w:rStyle w:val="Hiperligao"/>
                  <w:rFonts w:ascii="Arial" w:hAnsi="Arial" w:cs="Arial"/>
                  <w:sz w:val="20"/>
                  <w:szCs w:val="20"/>
                </w:rPr>
                <w:t>93/XIV/2.ª</w:t>
              </w:r>
            </w:hyperlink>
          </w:p>
        </w:tc>
      </w:tr>
      <w:tr w:rsidR="00CE0C78" w:rsidTr="00B13B51">
        <w:trPr>
          <w:trHeight w:val="42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091500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:rsidTr="00CA0FB7">
        <w:trPr>
          <w:trHeight w:val="154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D05E87" w:rsidRDefault="00D05E87" w:rsidP="00B13B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Altera procedimentos relacionados com a emissão, a entrega e a utilização do cartão do cidadão</w:t>
            </w:r>
          </w:p>
        </w:tc>
      </w:tr>
      <w:tr w:rsidR="00E67ECD" w:rsidTr="00091500">
        <w:trPr>
          <w:trHeight w:val="112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0400" w:rsidRDefault="00600A4B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D138D2">
        <w:trPr>
          <w:trHeight w:val="142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2A82" w:rsidRDefault="00094D16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 e n.º 2 do 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FB7" w:rsidRPr="00D30D2C" w:rsidRDefault="002F5F61" w:rsidP="00D30D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0D2C">
              <w:rPr>
                <w:rFonts w:ascii="Arial" w:hAnsi="Arial" w:cs="Arial"/>
                <w:sz w:val="20"/>
                <w:szCs w:val="20"/>
              </w:rPr>
              <w:t>A matéria em causa justificou a audição no âmbito da PPL 214/XIII/3.ª, que esteve na origem da Lei n.º 7/20</w:t>
            </w:r>
            <w:r w:rsidR="00D30D2C">
              <w:rPr>
                <w:rFonts w:ascii="Arial" w:hAnsi="Arial" w:cs="Arial"/>
                <w:sz w:val="20"/>
                <w:szCs w:val="20"/>
              </w:rPr>
              <w:t>07, de 5 de fevereiro</w:t>
            </w:r>
            <w:r w:rsidRPr="00D30D2C">
              <w:rPr>
                <w:rFonts w:ascii="Arial" w:hAnsi="Arial" w:cs="Arial"/>
                <w:sz w:val="20"/>
                <w:szCs w:val="20"/>
              </w:rPr>
              <w:t>, que se pretende alterar</w:t>
            </w:r>
          </w:p>
        </w:tc>
      </w:tr>
      <w:tr w:rsidR="00BF1158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0E7D" w:rsidRDefault="00946CDA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A0FB7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0FB7" w:rsidRDefault="00CA0FB7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10221A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7341BE446CA0454AB831AB32048E174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CA0FB7" w:rsidRPr="005E5F45" w:rsidRDefault="00D05E87" w:rsidP="005E5F45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(1.ª), com eventual conexão à Comissão de Orçamento e Finanças (5.ª)</w:t>
                </w:r>
                <w:r w:rsidR="002F5F61">
                  <w:rPr>
                    <w:rStyle w:val="textoregular"/>
                    <w:rFonts w:ascii="Arial" w:hAnsi="Arial" w:cs="Arial"/>
                    <w:b/>
                    <w:sz w:val="20"/>
                  </w:rPr>
                  <w:t>*</w:t>
                </w:r>
              </w:p>
            </w:sdtContent>
          </w:sdt>
        </w:tc>
      </w:tr>
      <w:tr w:rsidR="00FC0E7D" w:rsidTr="00091500">
        <w:trPr>
          <w:trHeight w:val="86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E7D" w:rsidRPr="00CE0C78" w:rsidRDefault="00FC0E7D" w:rsidP="003F1A2D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762C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Conclusão: </w:t>
            </w:r>
            <w:r>
              <w:rPr>
                <w:rFonts w:ascii="Arial" w:hAnsi="Arial" w:cs="Arial"/>
                <w:sz w:val="20"/>
                <w:szCs w:val="20"/>
              </w:rPr>
              <w:t>A apresentação desta iniciativa</w:t>
            </w:r>
            <w:r w:rsidR="00FD6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91A" w:rsidRPr="00762CD8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D691A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D05E87" w:rsidRDefault="002F5F61" w:rsidP="002F5F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D2C">
        <w:rPr>
          <w:rFonts w:ascii="Arial" w:hAnsi="Arial" w:cs="Arial"/>
          <w:sz w:val="22"/>
          <w:szCs w:val="22"/>
        </w:rPr>
        <w:t>*</w:t>
      </w:r>
      <w:r>
        <w:t xml:space="preserve">A </w:t>
      </w:r>
      <w:r w:rsidRPr="002F5F61">
        <w:rPr>
          <w:rFonts w:ascii="Arial" w:hAnsi="Arial" w:cs="Arial"/>
          <w:sz w:val="20"/>
          <w:szCs w:val="20"/>
        </w:rPr>
        <w:t xml:space="preserve">presente proposta de lei propõe-se alterar a Lei n.º </w:t>
      </w:r>
      <w:r>
        <w:rPr>
          <w:rFonts w:ascii="Arial" w:hAnsi="Arial" w:cs="Arial"/>
          <w:sz w:val="20"/>
          <w:szCs w:val="20"/>
        </w:rPr>
        <w:t xml:space="preserve">7/2007, de 5 de fevereiro, </w:t>
      </w:r>
      <w:r w:rsidRPr="002F5F61">
        <w:rPr>
          <w:rFonts w:ascii="Arial" w:hAnsi="Arial" w:cs="Arial"/>
          <w:sz w:val="20"/>
          <w:szCs w:val="20"/>
        </w:rPr>
        <w:t xml:space="preserve">que teve origem na </w:t>
      </w:r>
      <w:hyperlink r:id="rId9" w:history="1">
        <w:r w:rsidRPr="002F5F61">
          <w:rPr>
            <w:rStyle w:val="Hiperligao"/>
            <w:rFonts w:ascii="Arial" w:hAnsi="Arial" w:cs="Arial"/>
            <w:sz w:val="20"/>
            <w:szCs w:val="20"/>
          </w:rPr>
          <w:t>Proposta de Lei n.º 214/XII//3.ª (GOV),</w:t>
        </w:r>
      </w:hyperlink>
      <w:r w:rsidRPr="002F5F61">
        <w:rPr>
          <w:rFonts w:ascii="Arial" w:hAnsi="Arial" w:cs="Arial"/>
          <w:sz w:val="20"/>
          <w:szCs w:val="20"/>
        </w:rPr>
        <w:t xml:space="preserve"> cujo processo legislativo correu, na XII Legislatura, na Comissão de Orçamento, Finanças e Administração Pública (5.ª).</w:t>
      </w:r>
    </w:p>
    <w:p w:rsidR="00D30D2C" w:rsidRDefault="00D30D2C" w:rsidP="002F5F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D2C" w:rsidRDefault="00D30D2C" w:rsidP="002F5F61">
      <w:pPr>
        <w:spacing w:line="360" w:lineRule="auto"/>
        <w:jc w:val="both"/>
      </w:pPr>
    </w:p>
    <w:p w:rsidR="0089376B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46CDA">
        <w:rPr>
          <w:rFonts w:ascii="Arial" w:hAnsi="Arial" w:cs="Arial"/>
          <w:sz w:val="20"/>
          <w:szCs w:val="20"/>
        </w:rPr>
        <w:t xml:space="preserve"> </w:t>
      </w:r>
      <w:r w:rsidR="00F149CA">
        <w:rPr>
          <w:rFonts w:ascii="Arial" w:hAnsi="Arial" w:cs="Arial"/>
          <w:sz w:val="20"/>
          <w:szCs w:val="20"/>
        </w:rPr>
        <w:t>1</w:t>
      </w:r>
      <w:r w:rsidR="00D05E87">
        <w:rPr>
          <w:rFonts w:ascii="Arial" w:hAnsi="Arial" w:cs="Arial"/>
          <w:sz w:val="20"/>
          <w:szCs w:val="20"/>
        </w:rPr>
        <w:t>0</w:t>
      </w:r>
      <w:r w:rsidR="00F149CA">
        <w:rPr>
          <w:rFonts w:ascii="Arial" w:hAnsi="Arial" w:cs="Arial"/>
          <w:sz w:val="20"/>
          <w:szCs w:val="20"/>
        </w:rPr>
        <w:t xml:space="preserve"> de </w:t>
      </w:r>
      <w:r w:rsidR="00D05E87">
        <w:rPr>
          <w:rFonts w:ascii="Arial" w:hAnsi="Arial" w:cs="Arial"/>
          <w:sz w:val="20"/>
          <w:szCs w:val="20"/>
        </w:rPr>
        <w:t>maio</w:t>
      </w:r>
      <w:r w:rsidR="00F149CA">
        <w:rPr>
          <w:rFonts w:ascii="Arial" w:hAnsi="Arial" w:cs="Arial"/>
          <w:sz w:val="20"/>
          <w:szCs w:val="20"/>
        </w:rPr>
        <w:t xml:space="preserve"> de 2021</w:t>
      </w:r>
    </w:p>
    <w:p w:rsidR="00946CDA" w:rsidRDefault="007D0AC9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>
        <w:rPr>
          <w:rFonts w:ascii="Arial" w:hAnsi="Arial" w:cs="Arial"/>
          <w:sz w:val="20"/>
          <w:szCs w:val="20"/>
        </w:rPr>
        <w:t>,</w:t>
      </w:r>
    </w:p>
    <w:p w:rsidR="0089376B" w:rsidRDefault="007E37A0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0AC9">
        <w:rPr>
          <w:rFonts w:ascii="Arial" w:hAnsi="Arial" w:cs="Arial"/>
          <w:sz w:val="20"/>
          <w:szCs w:val="20"/>
        </w:rPr>
        <w:t xml:space="preserve">Lurdes Sauane </w:t>
      </w:r>
    </w:p>
    <w:sectPr w:rsidR="0089376B" w:rsidSect="00BF1158">
      <w:headerReference w:type="default" r:id="rId10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33" w:rsidRDefault="008E3633" w:rsidP="00BF1158">
      <w:r>
        <w:separator/>
      </w:r>
    </w:p>
  </w:endnote>
  <w:endnote w:type="continuationSeparator" w:id="0">
    <w:p w:rsidR="008E3633" w:rsidRDefault="008E363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33" w:rsidRDefault="008E3633" w:rsidP="00BF1158">
      <w:r>
        <w:separator/>
      </w:r>
    </w:p>
  </w:footnote>
  <w:footnote w:type="continuationSeparator" w:id="0">
    <w:p w:rsidR="008E3633" w:rsidRDefault="008E363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94BBE"/>
    <w:multiLevelType w:val="multilevel"/>
    <w:tmpl w:val="10B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5B7D"/>
    <w:rsid w:val="00060178"/>
    <w:rsid w:val="00085FAE"/>
    <w:rsid w:val="00091500"/>
    <w:rsid w:val="00094D16"/>
    <w:rsid w:val="000B1D68"/>
    <w:rsid w:val="000C4505"/>
    <w:rsid w:val="000F03AE"/>
    <w:rsid w:val="00102FFB"/>
    <w:rsid w:val="001328D2"/>
    <w:rsid w:val="00165038"/>
    <w:rsid w:val="00174B8A"/>
    <w:rsid w:val="001A5F9F"/>
    <w:rsid w:val="002048F5"/>
    <w:rsid w:val="00226C7D"/>
    <w:rsid w:val="00247C7E"/>
    <w:rsid w:val="002975D0"/>
    <w:rsid w:val="002A4F66"/>
    <w:rsid w:val="002B0658"/>
    <w:rsid w:val="002B552C"/>
    <w:rsid w:val="002F1596"/>
    <w:rsid w:val="002F5F61"/>
    <w:rsid w:val="003048C9"/>
    <w:rsid w:val="003111E9"/>
    <w:rsid w:val="00324718"/>
    <w:rsid w:val="003809AC"/>
    <w:rsid w:val="00396427"/>
    <w:rsid w:val="003A0ED6"/>
    <w:rsid w:val="003B5646"/>
    <w:rsid w:val="003B6323"/>
    <w:rsid w:val="003D74D7"/>
    <w:rsid w:val="003E50AE"/>
    <w:rsid w:val="003E57EC"/>
    <w:rsid w:val="003F1A2D"/>
    <w:rsid w:val="003F7672"/>
    <w:rsid w:val="00404F00"/>
    <w:rsid w:val="0042613F"/>
    <w:rsid w:val="00486353"/>
    <w:rsid w:val="004E51EF"/>
    <w:rsid w:val="00501E38"/>
    <w:rsid w:val="0053745A"/>
    <w:rsid w:val="005934A3"/>
    <w:rsid w:val="005A4D20"/>
    <w:rsid w:val="005C2966"/>
    <w:rsid w:val="005E429C"/>
    <w:rsid w:val="005E5F45"/>
    <w:rsid w:val="005F59D8"/>
    <w:rsid w:val="00600A4B"/>
    <w:rsid w:val="00623E01"/>
    <w:rsid w:val="00680400"/>
    <w:rsid w:val="00685E50"/>
    <w:rsid w:val="00694D34"/>
    <w:rsid w:val="006B796F"/>
    <w:rsid w:val="006C45DC"/>
    <w:rsid w:val="0072305A"/>
    <w:rsid w:val="00737F0B"/>
    <w:rsid w:val="00737F94"/>
    <w:rsid w:val="0075003B"/>
    <w:rsid w:val="00762CD8"/>
    <w:rsid w:val="007A2C3E"/>
    <w:rsid w:val="007A548E"/>
    <w:rsid w:val="007A6178"/>
    <w:rsid w:val="007A65E9"/>
    <w:rsid w:val="007B4B12"/>
    <w:rsid w:val="007C5A79"/>
    <w:rsid w:val="007D0AC9"/>
    <w:rsid w:val="007E37A0"/>
    <w:rsid w:val="007F2183"/>
    <w:rsid w:val="00803D9D"/>
    <w:rsid w:val="00827C29"/>
    <w:rsid w:val="0085766D"/>
    <w:rsid w:val="0089376B"/>
    <w:rsid w:val="008D025C"/>
    <w:rsid w:val="008D5F78"/>
    <w:rsid w:val="008E3633"/>
    <w:rsid w:val="008F1A21"/>
    <w:rsid w:val="0091704B"/>
    <w:rsid w:val="009359E1"/>
    <w:rsid w:val="0094242E"/>
    <w:rsid w:val="00942A82"/>
    <w:rsid w:val="00946CDA"/>
    <w:rsid w:val="00954A64"/>
    <w:rsid w:val="00975DE0"/>
    <w:rsid w:val="009B02CE"/>
    <w:rsid w:val="009E700D"/>
    <w:rsid w:val="00A078FA"/>
    <w:rsid w:val="00A275C6"/>
    <w:rsid w:val="00A57F71"/>
    <w:rsid w:val="00AB0CA6"/>
    <w:rsid w:val="00AD1889"/>
    <w:rsid w:val="00B13B51"/>
    <w:rsid w:val="00B27689"/>
    <w:rsid w:val="00B44ACE"/>
    <w:rsid w:val="00B86590"/>
    <w:rsid w:val="00BC1E89"/>
    <w:rsid w:val="00BF1158"/>
    <w:rsid w:val="00C131B0"/>
    <w:rsid w:val="00C83E40"/>
    <w:rsid w:val="00CA0FB7"/>
    <w:rsid w:val="00CA2E9C"/>
    <w:rsid w:val="00CE0C78"/>
    <w:rsid w:val="00D05E87"/>
    <w:rsid w:val="00D138D2"/>
    <w:rsid w:val="00D24B25"/>
    <w:rsid w:val="00D30D2C"/>
    <w:rsid w:val="00D6197E"/>
    <w:rsid w:val="00D70FC7"/>
    <w:rsid w:val="00D80ADC"/>
    <w:rsid w:val="00D85925"/>
    <w:rsid w:val="00DA1CE9"/>
    <w:rsid w:val="00DA7952"/>
    <w:rsid w:val="00DC5951"/>
    <w:rsid w:val="00DD4042"/>
    <w:rsid w:val="00DE1005"/>
    <w:rsid w:val="00DE1D1C"/>
    <w:rsid w:val="00E050F2"/>
    <w:rsid w:val="00E4225A"/>
    <w:rsid w:val="00E45A1A"/>
    <w:rsid w:val="00E62B3C"/>
    <w:rsid w:val="00E67ECD"/>
    <w:rsid w:val="00E74E2C"/>
    <w:rsid w:val="00E77EE3"/>
    <w:rsid w:val="00EC09E5"/>
    <w:rsid w:val="00F0094B"/>
    <w:rsid w:val="00F149CA"/>
    <w:rsid w:val="00F53E78"/>
    <w:rsid w:val="00F541F6"/>
    <w:rsid w:val="00F623A0"/>
    <w:rsid w:val="00F62C30"/>
    <w:rsid w:val="00F83752"/>
    <w:rsid w:val="00FB014A"/>
    <w:rsid w:val="00FC0E7D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D0A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2CD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7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0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28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2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1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7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lamento.pt/ActividadeParlamentar/Paginas/DetalheIniciativa.aspx?BID=38334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341BE446CA0454AB831AB32048E1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F2868-9AAE-4117-89AD-EDF561A28374}"/>
      </w:docPartPr>
      <w:docPartBody>
        <w:p w:rsidR="0058743C" w:rsidRDefault="00B64361" w:rsidP="00B64361">
          <w:pPr>
            <w:pStyle w:val="7341BE446CA0454AB831AB32048E1744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2A76F6"/>
    <w:rsid w:val="00396836"/>
    <w:rsid w:val="003A7AC7"/>
    <w:rsid w:val="003B5A3A"/>
    <w:rsid w:val="003D2E52"/>
    <w:rsid w:val="00460AC4"/>
    <w:rsid w:val="004B7093"/>
    <w:rsid w:val="004E21EF"/>
    <w:rsid w:val="00520C41"/>
    <w:rsid w:val="005737F3"/>
    <w:rsid w:val="0058743C"/>
    <w:rsid w:val="006731FD"/>
    <w:rsid w:val="006B1147"/>
    <w:rsid w:val="007F2CB5"/>
    <w:rsid w:val="00835C45"/>
    <w:rsid w:val="00864192"/>
    <w:rsid w:val="0087743E"/>
    <w:rsid w:val="008D2E65"/>
    <w:rsid w:val="008E02F0"/>
    <w:rsid w:val="009A770D"/>
    <w:rsid w:val="009C3F8D"/>
    <w:rsid w:val="00A10DC7"/>
    <w:rsid w:val="00A6143E"/>
    <w:rsid w:val="00AB228D"/>
    <w:rsid w:val="00B64361"/>
    <w:rsid w:val="00B66305"/>
    <w:rsid w:val="00BA0C3B"/>
    <w:rsid w:val="00C505D5"/>
    <w:rsid w:val="00CA7284"/>
    <w:rsid w:val="00CC435A"/>
    <w:rsid w:val="00D5586C"/>
    <w:rsid w:val="00D74ABD"/>
    <w:rsid w:val="00DA466B"/>
    <w:rsid w:val="00DC4AD6"/>
    <w:rsid w:val="00E0177B"/>
    <w:rsid w:val="00E96D1F"/>
    <w:rsid w:val="00ED6A9D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4361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5006A9D81D544B10A1D1A0DDA249C33B">
    <w:name w:val="5006A9D81D544B10A1D1A0DDA249C33B"/>
    <w:rsid w:val="00B64361"/>
  </w:style>
  <w:style w:type="paragraph" w:customStyle="1" w:styleId="7341BE446CA0454AB831AB32048E1744">
    <w:name w:val="7341BE446CA0454AB831AB32048E1744"/>
    <w:rsid w:val="00B64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2021-05-09T23:00:00+00:00</DataDocumento>
    <IDFase xmlns="2e97e158-1a31-4bff-9a0a-f8ebffd34ea8">1234688</IDFase>
    <IDIniciativa xmlns="2e97e158-1a31-4bff-9a0a-f8ebffd34ea8">110778</IDIniciativa>
    <TipoDocumento xmlns="2e97e158-1a31-4bff-9a0a-f8ebffd34ea8">Notas Admissibilidade</TipoDocumento>
    <NomeOriginalFicheiro xmlns="2e97e158-1a31-4bff-9a0a-f8ebffd34ea8">NA PPL 93-XIV-2 (GOV).docx</NomeOriginalFicheiro>
    <NROrdem xmlns="2e97e158-1a31-4bff-9a0a-f8ebffd34ea8">0</NROrdem>
    <PublicarInternet xmlns="2e97e158-1a31-4bff-9a0a-f8ebffd34ea8">true</PublicarInternet>
    <NRIniciativa xmlns="2e97e158-1a31-4bff-9a0a-f8ebffd34ea8">93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5AD8133C-F12B-4FC7-845D-357FF2F04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B3E2A-4E3A-482F-90F1-C71C1EB29310}"/>
</file>

<file path=customXml/itemProps3.xml><?xml version="1.0" encoding="utf-8"?>
<ds:datastoreItem xmlns:ds="http://schemas.openxmlformats.org/officeDocument/2006/customXml" ds:itemID="{6372B71E-F1A1-4A28-889A-CCFA6F3BEC15}"/>
</file>

<file path=customXml/itemProps4.xml><?xml version="1.0" encoding="utf-8"?>
<ds:datastoreItem xmlns:ds="http://schemas.openxmlformats.org/officeDocument/2006/customXml" ds:itemID="{13F2D651-C19D-470D-9CF5-317FC111D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Lurdes Sauane</cp:lastModifiedBy>
  <cp:revision>2</cp:revision>
  <dcterms:created xsi:type="dcterms:W3CDTF">2021-05-10T14:59:00Z</dcterms:created>
  <dcterms:modified xsi:type="dcterms:W3CDTF">2021-05-10T14:59:00Z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575200</vt:r8>
  </property>
</Properties>
</file>