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A82D" w14:textId="0F022ACC" w:rsidR="0076589F" w:rsidRPr="00655A33" w:rsidRDefault="00691DC4" w:rsidP="00BF060F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Projeto de </w:t>
      </w:r>
      <w:r w:rsidR="00BF060F" w:rsidRPr="00655A33">
        <w:rPr>
          <w:rFonts w:asciiTheme="minorHAnsi" w:hAnsiTheme="minorHAnsi" w:cstheme="minorHAnsi"/>
          <w:b/>
          <w:bCs/>
          <w:sz w:val="24"/>
          <w:szCs w:val="24"/>
        </w:rPr>
        <w:t xml:space="preserve">Voto n.º </w:t>
      </w:r>
      <w:r>
        <w:rPr>
          <w:rFonts w:asciiTheme="minorHAnsi" w:hAnsiTheme="minorHAnsi" w:cstheme="minorHAnsi"/>
          <w:b/>
          <w:bCs/>
          <w:sz w:val="24"/>
          <w:szCs w:val="24"/>
        </w:rPr>
        <w:t>370</w:t>
      </w:r>
      <w:r w:rsidR="00BF060F" w:rsidRPr="00655A33">
        <w:rPr>
          <w:rFonts w:asciiTheme="minorHAnsi" w:hAnsiTheme="minorHAnsi" w:cstheme="minorHAnsi"/>
          <w:b/>
          <w:bCs/>
          <w:sz w:val="24"/>
          <w:szCs w:val="24"/>
        </w:rPr>
        <w:t>/XIV</w:t>
      </w:r>
    </w:p>
    <w:p w14:paraId="0A84AB5B" w14:textId="77777777" w:rsidR="00F26E05" w:rsidRPr="00655A33" w:rsidRDefault="00BF060F" w:rsidP="00F26E0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5A33">
        <w:rPr>
          <w:rFonts w:asciiTheme="minorHAnsi" w:hAnsiTheme="minorHAnsi" w:cstheme="minorHAnsi"/>
          <w:b/>
          <w:bCs/>
          <w:sz w:val="24"/>
          <w:szCs w:val="24"/>
        </w:rPr>
        <w:t xml:space="preserve">De pesar pelo homicídio do </w:t>
      </w:r>
      <w:r w:rsidR="00F26E05" w:rsidRPr="00655A33">
        <w:rPr>
          <w:rFonts w:asciiTheme="minorHAnsi" w:hAnsiTheme="minorHAnsi" w:cstheme="minorHAnsi"/>
          <w:b/>
          <w:bCs/>
          <w:sz w:val="24"/>
          <w:szCs w:val="24"/>
        </w:rPr>
        <w:t>Padre José Manuel de Jesús Ferreira</w:t>
      </w:r>
    </w:p>
    <w:p w14:paraId="70B12249" w14:textId="77777777" w:rsidR="00754443" w:rsidRDefault="00754443" w:rsidP="00016493">
      <w:pPr>
        <w:jc w:val="both"/>
        <w:rPr>
          <w:rFonts w:eastAsia="Times New Roman"/>
          <w:sz w:val="24"/>
          <w:szCs w:val="24"/>
        </w:rPr>
      </w:pPr>
    </w:p>
    <w:p w14:paraId="25056446" w14:textId="7F796F56" w:rsidR="00F26E05" w:rsidRPr="00655A33" w:rsidRDefault="00F26E05" w:rsidP="00016493">
      <w:pPr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655A33">
        <w:rPr>
          <w:rFonts w:eastAsia="Times New Roman"/>
          <w:sz w:val="24"/>
          <w:szCs w:val="24"/>
        </w:rPr>
        <w:t>Os níveis de violência e criminalidade elevados, aos quais a comunidade portuguesa está exposta em virtude da sua importante atividade económica, vitimam regularmente centenas de cidadãos na Venezuela.</w:t>
      </w:r>
    </w:p>
    <w:p w14:paraId="5AE48AC0" w14:textId="77777777" w:rsidR="00F26E05" w:rsidRPr="00655A33" w:rsidRDefault="00F26E05" w:rsidP="00016493">
      <w:pPr>
        <w:jc w:val="both"/>
        <w:rPr>
          <w:rFonts w:eastAsia="Times New Roman"/>
          <w:sz w:val="24"/>
          <w:szCs w:val="24"/>
        </w:rPr>
      </w:pPr>
    </w:p>
    <w:p w14:paraId="0CABBFDE" w14:textId="77777777" w:rsidR="00F26E05" w:rsidRPr="00655A33" w:rsidRDefault="00F26E05" w:rsidP="00016493">
      <w:pPr>
        <w:jc w:val="both"/>
        <w:rPr>
          <w:rFonts w:eastAsia="Times New Roman"/>
          <w:sz w:val="24"/>
          <w:szCs w:val="24"/>
        </w:rPr>
      </w:pPr>
      <w:r w:rsidRPr="00655A33">
        <w:rPr>
          <w:rFonts w:eastAsia="Times New Roman"/>
          <w:sz w:val="24"/>
          <w:szCs w:val="24"/>
        </w:rPr>
        <w:t>Lamentavelmente, nos últimos anos, a crise política, social e económica tem se agravado na Venezuela e, por consequência, a criminalidade tem aumentado muito, ocasionando milhares de vítimas naquele país.</w:t>
      </w:r>
    </w:p>
    <w:p w14:paraId="33EC7281" w14:textId="77777777" w:rsidR="00F26E05" w:rsidRPr="00655A33" w:rsidRDefault="00F26E05" w:rsidP="00016493">
      <w:pPr>
        <w:jc w:val="both"/>
        <w:rPr>
          <w:rFonts w:eastAsia="Times New Roman"/>
          <w:sz w:val="24"/>
          <w:szCs w:val="24"/>
        </w:rPr>
      </w:pPr>
    </w:p>
    <w:p w14:paraId="10F183F3" w14:textId="5799BE43" w:rsidR="00F26E05" w:rsidRPr="00655A33" w:rsidRDefault="00F26E05" w:rsidP="00016493">
      <w:pPr>
        <w:jc w:val="both"/>
        <w:rPr>
          <w:rFonts w:eastAsia="Times New Roman"/>
          <w:sz w:val="24"/>
          <w:szCs w:val="24"/>
        </w:rPr>
      </w:pPr>
      <w:r w:rsidRPr="00655A33">
        <w:rPr>
          <w:rFonts w:eastAsia="Times New Roman"/>
          <w:sz w:val="24"/>
          <w:szCs w:val="24"/>
        </w:rPr>
        <w:t>Dentre estas inúmeras vítimas fatais, no último dia 20 de outubro de 2020, foi assassinado o padre José Manuel de Jesus Ferreira, 39 anos, luso-venezuelano, filho de pais madeirenses, naturais de Câmara dos Lobos, morto ao tentar proteger alguns paroquianos de um grupo de assaltantes, segundo testemunha que estava</w:t>
      </w:r>
      <w:r w:rsidR="00315F2A" w:rsidRPr="00655A33">
        <w:rPr>
          <w:rFonts w:eastAsia="Times New Roman"/>
          <w:sz w:val="24"/>
          <w:szCs w:val="24"/>
        </w:rPr>
        <w:t>, naquele momento,</w:t>
      </w:r>
      <w:r w:rsidRPr="00655A33">
        <w:rPr>
          <w:rFonts w:eastAsia="Times New Roman"/>
          <w:sz w:val="24"/>
          <w:szCs w:val="24"/>
        </w:rPr>
        <w:t xml:space="preserve"> na igreja de San Juan Bautista, em San Carlos, estado de Cojedes, na Venezuela.</w:t>
      </w:r>
    </w:p>
    <w:p w14:paraId="1C5FC6E3" w14:textId="77777777" w:rsidR="00F26E05" w:rsidRPr="00655A33" w:rsidRDefault="00F26E05" w:rsidP="00016493">
      <w:pPr>
        <w:jc w:val="both"/>
        <w:rPr>
          <w:rFonts w:eastAsia="Times New Roman"/>
          <w:sz w:val="24"/>
          <w:szCs w:val="24"/>
        </w:rPr>
      </w:pPr>
    </w:p>
    <w:p w14:paraId="215DC27E" w14:textId="77777777" w:rsidR="00F26E05" w:rsidRPr="00655A33" w:rsidRDefault="00F26E05" w:rsidP="00016493">
      <w:pPr>
        <w:jc w:val="both"/>
        <w:rPr>
          <w:rFonts w:eastAsia="Times New Roman"/>
          <w:sz w:val="24"/>
          <w:szCs w:val="24"/>
        </w:rPr>
      </w:pPr>
      <w:r w:rsidRPr="00655A33">
        <w:rPr>
          <w:rFonts w:eastAsia="Times New Roman"/>
          <w:sz w:val="24"/>
          <w:szCs w:val="24"/>
        </w:rPr>
        <w:t>O padre José Manuel de Jesús Ferreira viveu cerca de dez anos em Mariara, no estado de Carabobo, depois foi transferido para a cidade de San Carlos, onde foi responsável por várias paróquias.</w:t>
      </w:r>
    </w:p>
    <w:p w14:paraId="24FB0EF4" w14:textId="77777777" w:rsidR="00F26E05" w:rsidRPr="00655A33" w:rsidRDefault="00F26E05" w:rsidP="00016493">
      <w:pPr>
        <w:jc w:val="both"/>
        <w:rPr>
          <w:rFonts w:eastAsia="Times New Roman"/>
          <w:sz w:val="24"/>
          <w:szCs w:val="24"/>
        </w:rPr>
      </w:pPr>
    </w:p>
    <w:p w14:paraId="4E795C70" w14:textId="77777777" w:rsidR="00F26E05" w:rsidRPr="00655A33" w:rsidRDefault="00F26E05" w:rsidP="00016493">
      <w:pPr>
        <w:jc w:val="both"/>
        <w:rPr>
          <w:rFonts w:eastAsia="Times New Roman"/>
          <w:sz w:val="24"/>
          <w:szCs w:val="24"/>
        </w:rPr>
      </w:pPr>
      <w:r w:rsidRPr="00655A33">
        <w:rPr>
          <w:rFonts w:eastAsia="Times New Roman"/>
          <w:sz w:val="24"/>
          <w:szCs w:val="24"/>
        </w:rPr>
        <w:t>O Grupo Parlamentar do PS acompanha atentamente e com grande preocupação esta grave situação que vive o povo da Venezuela e toda a comunidade portuguesa residente naquele país, manifestando suas condolências à família do padre José Manuel de Jesús Ferreira, bem como a todas as famílias das vítimas de violência na Venezuela, lamentando, ainda, profundamente, que tal situação tenha se agravado nos últimos anos.</w:t>
      </w:r>
    </w:p>
    <w:p w14:paraId="20DC1E90" w14:textId="77777777" w:rsidR="00F26E05" w:rsidRPr="00655A33" w:rsidRDefault="00F26E05" w:rsidP="00016493">
      <w:pPr>
        <w:jc w:val="both"/>
        <w:rPr>
          <w:rFonts w:eastAsia="Times New Roman"/>
          <w:sz w:val="24"/>
          <w:szCs w:val="24"/>
        </w:rPr>
      </w:pPr>
    </w:p>
    <w:p w14:paraId="378D470A" w14:textId="3F5900B1" w:rsidR="00F26E05" w:rsidRPr="009119F7" w:rsidRDefault="009119F7" w:rsidP="00016493">
      <w:pPr>
        <w:jc w:val="both"/>
        <w:rPr>
          <w:rFonts w:eastAsia="Times New Roman"/>
          <w:i/>
          <w:iCs/>
          <w:sz w:val="24"/>
          <w:szCs w:val="24"/>
        </w:rPr>
      </w:pPr>
      <w:r w:rsidRPr="009119F7">
        <w:rPr>
          <w:rFonts w:eastAsia="Times New Roman"/>
          <w:i/>
          <w:iCs/>
          <w:sz w:val="24"/>
          <w:szCs w:val="24"/>
        </w:rPr>
        <w:t>Assim</w:t>
      </w:r>
      <w:r w:rsidR="00F26E05" w:rsidRPr="009119F7">
        <w:rPr>
          <w:rFonts w:eastAsia="Times New Roman"/>
          <w:i/>
          <w:iCs/>
          <w:sz w:val="24"/>
          <w:szCs w:val="24"/>
        </w:rPr>
        <w:t xml:space="preserve">, a Assembleia da República manifesta sua preocupação com a grave situação que atravessa a Venezuela e transmitir </w:t>
      </w:r>
      <w:r w:rsidRPr="009119F7">
        <w:rPr>
          <w:rFonts w:eastAsia="Times New Roman"/>
          <w:i/>
          <w:iCs/>
          <w:sz w:val="24"/>
          <w:szCs w:val="24"/>
        </w:rPr>
        <w:t xml:space="preserve">o seu pesar e </w:t>
      </w:r>
      <w:r w:rsidR="00F26E05" w:rsidRPr="009119F7">
        <w:rPr>
          <w:rFonts w:eastAsia="Times New Roman"/>
          <w:i/>
          <w:iCs/>
          <w:sz w:val="24"/>
          <w:szCs w:val="24"/>
        </w:rPr>
        <w:t xml:space="preserve">condolências à família do padre José Manuel de Jesús </w:t>
      </w:r>
      <w:r w:rsidR="00315F2A" w:rsidRPr="009119F7">
        <w:rPr>
          <w:rFonts w:eastAsia="Times New Roman"/>
          <w:i/>
          <w:iCs/>
          <w:sz w:val="24"/>
          <w:szCs w:val="24"/>
        </w:rPr>
        <w:t>F</w:t>
      </w:r>
      <w:r w:rsidR="00F26E05" w:rsidRPr="009119F7">
        <w:rPr>
          <w:rFonts w:eastAsia="Times New Roman"/>
          <w:i/>
          <w:iCs/>
          <w:sz w:val="24"/>
          <w:szCs w:val="24"/>
        </w:rPr>
        <w:t>erreira</w:t>
      </w:r>
      <w:r w:rsidR="00C16A92" w:rsidRPr="009119F7">
        <w:rPr>
          <w:rFonts w:eastAsia="Times New Roman"/>
          <w:i/>
          <w:iCs/>
          <w:sz w:val="24"/>
          <w:szCs w:val="24"/>
        </w:rPr>
        <w:t xml:space="preserve"> e aos seus paroquianos,</w:t>
      </w:r>
      <w:r w:rsidR="00F26E05" w:rsidRPr="009119F7">
        <w:rPr>
          <w:rFonts w:eastAsia="Times New Roman"/>
          <w:i/>
          <w:iCs/>
          <w:sz w:val="24"/>
          <w:szCs w:val="24"/>
        </w:rPr>
        <w:t xml:space="preserve"> bem como às famílias das vítimas da violência na Venezuela.</w:t>
      </w:r>
    </w:p>
    <w:p w14:paraId="41EB2479" w14:textId="77777777" w:rsidR="00F26E05" w:rsidRPr="00655A33" w:rsidRDefault="00F26E05" w:rsidP="00F26E05">
      <w:pPr>
        <w:rPr>
          <w:rFonts w:eastAsia="Times New Roman"/>
          <w:sz w:val="24"/>
          <w:szCs w:val="24"/>
        </w:rPr>
      </w:pPr>
    </w:p>
    <w:p w14:paraId="2CA4A663" w14:textId="77777777" w:rsidR="009119F7" w:rsidRDefault="009119F7" w:rsidP="00F26E05">
      <w:pPr>
        <w:rPr>
          <w:rFonts w:eastAsia="Times New Roman"/>
          <w:sz w:val="24"/>
          <w:szCs w:val="24"/>
        </w:rPr>
      </w:pPr>
    </w:p>
    <w:p w14:paraId="74E307A0" w14:textId="04E086D5" w:rsidR="00F26E05" w:rsidRPr="00655A33" w:rsidRDefault="00016493" w:rsidP="00F26E05">
      <w:pPr>
        <w:rPr>
          <w:rFonts w:eastAsia="Times New Roman"/>
          <w:sz w:val="24"/>
          <w:szCs w:val="24"/>
        </w:rPr>
      </w:pPr>
      <w:r w:rsidRPr="00655A33">
        <w:rPr>
          <w:rFonts w:eastAsia="Times New Roman"/>
          <w:sz w:val="24"/>
          <w:szCs w:val="24"/>
        </w:rPr>
        <w:t>Palácio de São Bento</w:t>
      </w:r>
      <w:r w:rsidR="00F26E05" w:rsidRPr="00655A33">
        <w:rPr>
          <w:rFonts w:eastAsia="Times New Roman"/>
          <w:sz w:val="24"/>
          <w:szCs w:val="24"/>
        </w:rPr>
        <w:t>, 2</w:t>
      </w:r>
      <w:r w:rsidR="009119F7">
        <w:rPr>
          <w:rFonts w:eastAsia="Times New Roman"/>
          <w:sz w:val="24"/>
          <w:szCs w:val="24"/>
        </w:rPr>
        <w:t>7</w:t>
      </w:r>
      <w:r w:rsidR="00F26E05" w:rsidRPr="00655A33">
        <w:rPr>
          <w:rFonts w:eastAsia="Times New Roman"/>
          <w:sz w:val="24"/>
          <w:szCs w:val="24"/>
        </w:rPr>
        <w:t xml:space="preserve"> de outubro de 2020</w:t>
      </w:r>
    </w:p>
    <w:p w14:paraId="44A884E1" w14:textId="77777777" w:rsidR="00BC3883" w:rsidRPr="00655A33" w:rsidRDefault="00BC3883" w:rsidP="00877D6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FE7A0B" w14:textId="18434445" w:rsidR="00397B90" w:rsidRPr="00655A33" w:rsidRDefault="00F26E05" w:rsidP="00655A3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55A33">
        <w:rPr>
          <w:rFonts w:asciiTheme="minorHAnsi" w:hAnsiTheme="minorHAnsi" w:cstheme="minorHAnsi"/>
          <w:sz w:val="24"/>
          <w:szCs w:val="24"/>
        </w:rPr>
        <w:t xml:space="preserve">Os </w:t>
      </w:r>
      <w:r w:rsidR="00016493" w:rsidRPr="00655A33">
        <w:rPr>
          <w:rFonts w:asciiTheme="minorHAnsi" w:hAnsiTheme="minorHAnsi" w:cstheme="minorHAnsi"/>
          <w:sz w:val="24"/>
          <w:szCs w:val="24"/>
        </w:rPr>
        <w:t>D</w:t>
      </w:r>
      <w:r w:rsidRPr="00655A33">
        <w:rPr>
          <w:rFonts w:asciiTheme="minorHAnsi" w:hAnsiTheme="minorHAnsi" w:cstheme="minorHAnsi"/>
          <w:sz w:val="24"/>
          <w:szCs w:val="24"/>
        </w:rPr>
        <w:t>eputados</w:t>
      </w:r>
    </w:p>
    <w:p w14:paraId="40678EEF" w14:textId="77777777" w:rsidR="009119F7" w:rsidRPr="00655A33" w:rsidRDefault="009119F7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09CA45B" w14:textId="31B5A26F" w:rsidR="00BC3883" w:rsidRPr="00655A33" w:rsidRDefault="00BF060F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 w:rsidRPr="00655A33">
        <w:rPr>
          <w:rFonts w:cstheme="minorHAnsi"/>
          <w:sz w:val="24"/>
          <w:szCs w:val="24"/>
        </w:rPr>
        <w:t>(</w:t>
      </w:r>
      <w:r w:rsidR="00BC3883" w:rsidRPr="00655A33">
        <w:rPr>
          <w:rFonts w:cstheme="minorHAnsi"/>
          <w:sz w:val="24"/>
          <w:szCs w:val="24"/>
        </w:rPr>
        <w:t xml:space="preserve">Paulo </w:t>
      </w:r>
      <w:r w:rsidR="00F26E05" w:rsidRPr="00655A33">
        <w:rPr>
          <w:rFonts w:cstheme="minorHAnsi"/>
          <w:sz w:val="24"/>
          <w:szCs w:val="24"/>
        </w:rPr>
        <w:t>Porto</w:t>
      </w:r>
      <w:r w:rsidRPr="00655A33">
        <w:rPr>
          <w:rFonts w:cstheme="minorHAnsi"/>
          <w:sz w:val="24"/>
          <w:szCs w:val="24"/>
        </w:rPr>
        <w:t>)</w:t>
      </w:r>
    </w:p>
    <w:p w14:paraId="00C65687" w14:textId="77777777" w:rsidR="00655A33" w:rsidRPr="00655A33" w:rsidRDefault="00655A33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5E0CC893" w14:textId="77777777" w:rsidR="00655A33" w:rsidRDefault="00655A33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459FEEB" w14:textId="17CE3D27" w:rsidR="00F26E05" w:rsidRPr="00655A33" w:rsidRDefault="00F26E05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 w:rsidRPr="00655A33">
        <w:rPr>
          <w:rFonts w:cstheme="minorHAnsi"/>
          <w:sz w:val="24"/>
          <w:szCs w:val="24"/>
        </w:rPr>
        <w:t>(Paulo Pisco)</w:t>
      </w:r>
    </w:p>
    <w:p w14:paraId="0D0197BA" w14:textId="3A83977D" w:rsidR="00655A33" w:rsidRDefault="00655A33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65575E6A" w14:textId="77777777" w:rsidR="00655A33" w:rsidRPr="00655A33" w:rsidRDefault="00655A33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B953845" w14:textId="53F22EFE" w:rsidR="00F26E05" w:rsidRPr="00655A33" w:rsidRDefault="00F26E05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 w:rsidRPr="00655A33">
        <w:rPr>
          <w:rFonts w:cstheme="minorHAnsi"/>
          <w:sz w:val="24"/>
          <w:szCs w:val="24"/>
        </w:rPr>
        <w:t xml:space="preserve">(Lara Martinho) </w:t>
      </w:r>
    </w:p>
    <w:p w14:paraId="08DD251B" w14:textId="2B2FE2E0" w:rsidR="00655A33" w:rsidRDefault="00655A33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671F6571" w14:textId="77777777" w:rsidR="00655A33" w:rsidRPr="00655A33" w:rsidRDefault="00655A33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69C59B3" w14:textId="11266429" w:rsidR="00F26E05" w:rsidRPr="00655A33" w:rsidRDefault="00F26E05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 w:rsidRPr="00655A33">
        <w:rPr>
          <w:rFonts w:cstheme="minorHAnsi"/>
          <w:sz w:val="24"/>
          <w:szCs w:val="24"/>
        </w:rPr>
        <w:t>(Marta Freitas)</w:t>
      </w:r>
    </w:p>
    <w:p w14:paraId="42716712" w14:textId="26D800C3" w:rsidR="00655A33" w:rsidRDefault="00655A33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7A1F48F" w14:textId="77777777" w:rsidR="00655A33" w:rsidRPr="00655A33" w:rsidRDefault="00655A33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672A0F6D" w14:textId="26E536BB" w:rsidR="0074489E" w:rsidRPr="00655A33" w:rsidRDefault="0074489E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 w:rsidRPr="00655A33">
        <w:rPr>
          <w:rFonts w:cstheme="minorHAnsi"/>
          <w:sz w:val="24"/>
          <w:szCs w:val="24"/>
        </w:rPr>
        <w:t>(Romualda Fernandes)</w:t>
      </w:r>
    </w:p>
    <w:sectPr w:rsidR="0074489E" w:rsidRPr="00655A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6D521" w14:textId="77777777" w:rsidR="00C605C6" w:rsidRDefault="00C605C6" w:rsidP="00BF060F">
      <w:r>
        <w:separator/>
      </w:r>
    </w:p>
  </w:endnote>
  <w:endnote w:type="continuationSeparator" w:id="0">
    <w:p w14:paraId="788EF10F" w14:textId="77777777" w:rsidR="00C605C6" w:rsidRDefault="00C605C6" w:rsidP="00BF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327B2" w14:textId="77777777" w:rsidR="00C605C6" w:rsidRDefault="00C605C6" w:rsidP="00BF060F">
      <w:r>
        <w:separator/>
      </w:r>
    </w:p>
  </w:footnote>
  <w:footnote w:type="continuationSeparator" w:id="0">
    <w:p w14:paraId="75E4F610" w14:textId="77777777" w:rsidR="00C605C6" w:rsidRDefault="00C605C6" w:rsidP="00BF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8E60" w14:textId="77777777" w:rsidR="00BF060F" w:rsidRDefault="00BF060F" w:rsidP="00BF060F">
    <w:pPr>
      <w:pStyle w:val="Cabealho"/>
      <w:jc w:val="center"/>
    </w:pPr>
    <w:r>
      <w:rPr>
        <w:i/>
        <w:iCs/>
        <w:noProof/>
        <w:color w:val="1F497D"/>
        <w:sz w:val="18"/>
        <w:szCs w:val="18"/>
      </w:rPr>
      <w:drawing>
        <wp:inline distT="0" distB="0" distL="0" distR="0" wp14:anchorId="4173ED6F" wp14:editId="176883B5">
          <wp:extent cx="1348740" cy="957170"/>
          <wp:effectExtent l="0" t="0" r="3810" b="0"/>
          <wp:docPr id="1" name="Imagem 1" descr="LogoGPPS_new_400x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GPPS_new_400x28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203" cy="961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CB3C5" w14:textId="77777777" w:rsidR="00BF060F" w:rsidRDefault="00BF060F" w:rsidP="00BF060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A1B7B"/>
    <w:multiLevelType w:val="hybridMultilevel"/>
    <w:tmpl w:val="E71484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E3"/>
    <w:rsid w:val="00016493"/>
    <w:rsid w:val="00017AE8"/>
    <w:rsid w:val="00034639"/>
    <w:rsid w:val="00081820"/>
    <w:rsid w:val="000861F4"/>
    <w:rsid w:val="00086908"/>
    <w:rsid w:val="000A4CCB"/>
    <w:rsid w:val="001005B2"/>
    <w:rsid w:val="00135372"/>
    <w:rsid w:val="001522AD"/>
    <w:rsid w:val="001B2C5C"/>
    <w:rsid w:val="001C02E3"/>
    <w:rsid w:val="001F4AF1"/>
    <w:rsid w:val="00206672"/>
    <w:rsid w:val="002766C1"/>
    <w:rsid w:val="002A32C2"/>
    <w:rsid w:val="002B599D"/>
    <w:rsid w:val="002C60D9"/>
    <w:rsid w:val="002E27C4"/>
    <w:rsid w:val="002F2365"/>
    <w:rsid w:val="00315F2A"/>
    <w:rsid w:val="003575A0"/>
    <w:rsid w:val="003723ED"/>
    <w:rsid w:val="00397B90"/>
    <w:rsid w:val="003E5381"/>
    <w:rsid w:val="00402127"/>
    <w:rsid w:val="00463CA3"/>
    <w:rsid w:val="004A4355"/>
    <w:rsid w:val="004A6426"/>
    <w:rsid w:val="004D54A9"/>
    <w:rsid w:val="005458A2"/>
    <w:rsid w:val="005A28CD"/>
    <w:rsid w:val="005C2133"/>
    <w:rsid w:val="005F7129"/>
    <w:rsid w:val="006370CE"/>
    <w:rsid w:val="00655A33"/>
    <w:rsid w:val="00691DC4"/>
    <w:rsid w:val="006A7503"/>
    <w:rsid w:val="006F05F8"/>
    <w:rsid w:val="0074489E"/>
    <w:rsid w:val="00754443"/>
    <w:rsid w:val="007625A6"/>
    <w:rsid w:val="0076589F"/>
    <w:rsid w:val="007755F5"/>
    <w:rsid w:val="007C5B5F"/>
    <w:rsid w:val="00827085"/>
    <w:rsid w:val="00877D62"/>
    <w:rsid w:val="008F461F"/>
    <w:rsid w:val="00901B41"/>
    <w:rsid w:val="00904AF2"/>
    <w:rsid w:val="00906F5E"/>
    <w:rsid w:val="009119F7"/>
    <w:rsid w:val="00975607"/>
    <w:rsid w:val="009778AB"/>
    <w:rsid w:val="00981870"/>
    <w:rsid w:val="009843E7"/>
    <w:rsid w:val="009B46B6"/>
    <w:rsid w:val="00A04D0D"/>
    <w:rsid w:val="00A126DC"/>
    <w:rsid w:val="00A373FC"/>
    <w:rsid w:val="00A82ACF"/>
    <w:rsid w:val="00A92778"/>
    <w:rsid w:val="00AA4804"/>
    <w:rsid w:val="00AA6044"/>
    <w:rsid w:val="00B75CFB"/>
    <w:rsid w:val="00BC3883"/>
    <w:rsid w:val="00BF060F"/>
    <w:rsid w:val="00C16A92"/>
    <w:rsid w:val="00C3600C"/>
    <w:rsid w:val="00C517FF"/>
    <w:rsid w:val="00C605C6"/>
    <w:rsid w:val="00C659EB"/>
    <w:rsid w:val="00C715FC"/>
    <w:rsid w:val="00C76357"/>
    <w:rsid w:val="00CC01EB"/>
    <w:rsid w:val="00CC7B44"/>
    <w:rsid w:val="00CE181A"/>
    <w:rsid w:val="00CF2495"/>
    <w:rsid w:val="00CF275F"/>
    <w:rsid w:val="00D3740D"/>
    <w:rsid w:val="00D3759B"/>
    <w:rsid w:val="00D77198"/>
    <w:rsid w:val="00D91E8D"/>
    <w:rsid w:val="00DA2E3F"/>
    <w:rsid w:val="00DC2905"/>
    <w:rsid w:val="00DF292C"/>
    <w:rsid w:val="00DF3678"/>
    <w:rsid w:val="00E10ACC"/>
    <w:rsid w:val="00E25A33"/>
    <w:rsid w:val="00EE2E49"/>
    <w:rsid w:val="00F26E05"/>
    <w:rsid w:val="00F74BFC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4C54"/>
  <w15:chartTrackingRefBased/>
  <w15:docId w15:val="{12ED67C8-6986-4A56-BF53-5788DA94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2E3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32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759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arter"/>
    <w:uiPriority w:val="99"/>
    <w:unhideWhenUsed/>
    <w:rsid w:val="00BF060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060F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BF060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060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9C09.6E0A84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2020-10-27T00:00:00+00:00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116055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61A32A10-D5C6-4A5C-B599-9326DB30E464}"/>
</file>

<file path=customXml/itemProps2.xml><?xml version="1.0" encoding="utf-8"?>
<ds:datastoreItem xmlns:ds="http://schemas.openxmlformats.org/officeDocument/2006/customXml" ds:itemID="{A1C63B97-FDAB-4B4E-9804-FDDCDB9865AA}"/>
</file>

<file path=customXml/itemProps3.xml><?xml version="1.0" encoding="utf-8"?>
<ds:datastoreItem xmlns:ds="http://schemas.openxmlformats.org/officeDocument/2006/customXml" ds:itemID="{C8185CC4-FE57-4A8C-AC98-2387F0208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(PS) - Pelo homicídio do Padre José Manuel de Jesús Ferreira</dc:title>
  <dc:subject/>
  <dc:creator>Paulo Porto</dc:creator>
  <cp:keywords/>
  <dc:description/>
  <cp:lastModifiedBy>Prudência Cardoso</cp:lastModifiedBy>
  <cp:revision>3</cp:revision>
  <cp:lastPrinted>2020-10-21T15:52:00Z</cp:lastPrinted>
  <dcterms:created xsi:type="dcterms:W3CDTF">2020-10-27T14:23:00Z</dcterms:created>
  <dcterms:modified xsi:type="dcterms:W3CDTF">2020-10-27T14:23:00Z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57400</vt:r8>
  </property>
</Properties>
</file>