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5D" w:rsidRDefault="00CB24A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495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SD-GP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4A8" w:rsidRDefault="00CB24A8">
      <w:pPr>
        <w:rPr>
          <w:sz w:val="24"/>
          <w:szCs w:val="24"/>
        </w:rPr>
      </w:pPr>
    </w:p>
    <w:p w:rsidR="00CB24A8" w:rsidRDefault="00CB24A8" w:rsidP="00CB24A8">
      <w:pPr>
        <w:jc w:val="center"/>
        <w:rPr>
          <w:sz w:val="24"/>
          <w:szCs w:val="24"/>
        </w:rPr>
      </w:pPr>
      <w:r>
        <w:rPr>
          <w:sz w:val="24"/>
          <w:szCs w:val="24"/>
        </w:rPr>
        <w:t>PROJETO DE VOTO N.º</w:t>
      </w:r>
      <w:r w:rsidR="00E63A42">
        <w:rPr>
          <w:sz w:val="24"/>
          <w:szCs w:val="24"/>
        </w:rPr>
        <w:t xml:space="preserve"> 329/XIV</w:t>
      </w:r>
    </w:p>
    <w:p w:rsidR="00CB24A8" w:rsidRPr="006F2388" w:rsidRDefault="006F2388" w:rsidP="00CB24A8">
      <w:pPr>
        <w:jc w:val="center"/>
        <w:rPr>
          <w:sz w:val="24"/>
          <w:szCs w:val="24"/>
        </w:rPr>
      </w:pPr>
      <w:r w:rsidRPr="006F2388">
        <w:rPr>
          <w:sz w:val="24"/>
          <w:szCs w:val="24"/>
        </w:rPr>
        <w:t>DE SOLIDARIEDADE PARA COM A COMUNIDADE PORTUGUESA NA VENEZUELA E APELO A UMA SOLUÇÃO PACIFICA PARA O DIFERENDO POLÍTICO EXISTENTE NO PAÍS</w:t>
      </w:r>
      <w:bookmarkStart w:id="0" w:name="_GoBack"/>
      <w:bookmarkEnd w:id="0"/>
    </w:p>
    <w:p w:rsidR="00CB24A8" w:rsidRDefault="00CB24A8" w:rsidP="00CB24A8">
      <w:pPr>
        <w:jc w:val="center"/>
        <w:rPr>
          <w:sz w:val="24"/>
          <w:szCs w:val="24"/>
        </w:rPr>
      </w:pPr>
    </w:p>
    <w:p w:rsidR="00CB24A8" w:rsidRDefault="00CB24A8" w:rsidP="00CB24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Venezuela continua a viver uma situação de grave crise política, social e económica, agravada ainda mais pela evolução da pandemia da covid-19 e das restrições e constrangimentos a ela associados.</w:t>
      </w:r>
    </w:p>
    <w:p w:rsidR="00853563" w:rsidRPr="00853563" w:rsidRDefault="00853563" w:rsidP="00CB24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Muito recentemente, um Relatório do Comité de Direitos Humanos da Organização das Nações Unidas veio alertar para as ações cometidas por diversos agentes do Estado venezuelano contra a sua própria população considerando que as mesmas podem ser consideradas como crimes contra a humanidade, o que é inaceitável à luz do princípio do respeito pelo direito internacional.</w:t>
      </w:r>
    </w:p>
    <w:p w:rsidR="00CB24A8" w:rsidRDefault="00CB24A8" w:rsidP="00CB24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é uma realidade que tem, </w:t>
      </w:r>
      <w:r w:rsidR="00853563">
        <w:rPr>
          <w:sz w:val="24"/>
          <w:szCs w:val="24"/>
        </w:rPr>
        <w:t>infelizmente</w:t>
      </w:r>
      <w:r>
        <w:rPr>
          <w:sz w:val="24"/>
          <w:szCs w:val="24"/>
        </w:rPr>
        <w:t>, um grande impacto nas condições de vida da sociedade venezuelana, nomeadamente e com mais dureza, entre aqueles que estão numa situação de maior fragilidade.</w:t>
      </w:r>
    </w:p>
    <w:p w:rsidR="00675684" w:rsidRDefault="00675684" w:rsidP="00CB24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Portugal tem na Venezuela uma numerosa comunidade, estimada em mais de 600 mil pessoas, incluindo um elevado número de luso-descendentes perfeitamente integrados na sociedade venezuelana, que acaba por sofrer também os efeitos negativos de toda a instabilidade que se vive no país. Muitos dos nossos compatriotas foram, fruto desta situação, obrigados a fugir do país, ou caíram em situações de pobreza extrema ou viram as suas atividades empresariais e profissionais afetadas e até prejudicadas.</w:t>
      </w:r>
    </w:p>
    <w:p w:rsidR="00675684" w:rsidRDefault="00675684" w:rsidP="00CB24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surto pandémico veio agravar ainda mais a vida na Venezuela e tornar mais urgente o apoio social à nossa comunidade, não apenas ao nível dos seus elementos mais carenciados, mas também no plano do apoio às associações portuguesas que prestam apoio aos </w:t>
      </w:r>
      <w:r w:rsidR="00E8538E">
        <w:rPr>
          <w:sz w:val="24"/>
          <w:szCs w:val="24"/>
        </w:rPr>
        <w:t>nossos compatriotas aqui residentes.</w:t>
      </w:r>
    </w:p>
    <w:p w:rsidR="00E8538E" w:rsidRDefault="00E8538E" w:rsidP="00CB24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Assim, a Assembleia da República, reunida em Sessão Plenária, decide:</w:t>
      </w:r>
    </w:p>
    <w:p w:rsidR="00E8538E" w:rsidRDefault="00E8538E" w:rsidP="00E8538E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Reafirmar a sua total solidariedade à comunidade portuguesa na Venezuela pelas graves dificuldades que continua a sentir no contexto da instabilidade política, económica e social, agravada por este contexto de pandemia, que continua a existir no país;</w:t>
      </w:r>
    </w:p>
    <w:p w:rsidR="00E8538E" w:rsidRDefault="00E8538E" w:rsidP="00E8538E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Manifestar a solidariedade para com o povo venezuelano e apelar que no respeito total pelas regras da Democracia e respeito pelos Direitos Humanos possa ser retomado um diálogo efetivo entre os diversos agentes do panorama político venezuelano que permita à Venezuela consolidar a sua situação política e recuperar a sua capacidade económica.</w:t>
      </w:r>
    </w:p>
    <w:p w:rsidR="00E8538E" w:rsidRDefault="00E8538E" w:rsidP="00E8538E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E8538E" w:rsidRDefault="00E8538E" w:rsidP="00E8538E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E8538E" w:rsidRDefault="00E8538E" w:rsidP="00E8538E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E8538E" w:rsidRDefault="00E8538E" w:rsidP="00E8538E">
      <w:pPr>
        <w:pStyle w:val="Pargrafoda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Palácio de São Bento, 2</w:t>
      </w:r>
      <w:r w:rsidR="00CA46DC">
        <w:rPr>
          <w:sz w:val="24"/>
          <w:szCs w:val="24"/>
        </w:rPr>
        <w:t>9</w:t>
      </w:r>
      <w:r>
        <w:rPr>
          <w:sz w:val="24"/>
          <w:szCs w:val="24"/>
        </w:rPr>
        <w:t xml:space="preserve"> de setembro de 2020</w:t>
      </w:r>
    </w:p>
    <w:p w:rsidR="00E8538E" w:rsidRDefault="00E8538E" w:rsidP="00E8538E">
      <w:pPr>
        <w:pStyle w:val="PargrafodaLista"/>
        <w:spacing w:line="360" w:lineRule="auto"/>
        <w:jc w:val="both"/>
        <w:rPr>
          <w:sz w:val="24"/>
          <w:szCs w:val="24"/>
        </w:rPr>
      </w:pPr>
    </w:p>
    <w:p w:rsidR="00E8538E" w:rsidRDefault="00E8538E" w:rsidP="00E8538E">
      <w:pPr>
        <w:pStyle w:val="PargrafodaList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Os Deputados do PSD</w:t>
      </w:r>
    </w:p>
    <w:p w:rsidR="00CA46DC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</w:p>
    <w:p w:rsidR="00CA46DC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Nuno Carvalho</w:t>
      </w:r>
    </w:p>
    <w:p w:rsidR="00CA46DC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Eduardo Teixeira</w:t>
      </w:r>
    </w:p>
    <w:p w:rsidR="008B4868" w:rsidRDefault="008B4868" w:rsidP="00E8538E">
      <w:pPr>
        <w:pStyle w:val="PargrafodaList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Catarina Rocha Ferreira</w:t>
      </w:r>
    </w:p>
    <w:p w:rsidR="00CA46DC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Carlos Alberto Gonçalves</w:t>
      </w:r>
    </w:p>
    <w:p w:rsidR="00CA46DC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José Cesário</w:t>
      </w:r>
    </w:p>
    <w:p w:rsidR="00CA46DC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Isabel Meireles</w:t>
      </w:r>
    </w:p>
    <w:p w:rsidR="00CA46DC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Pedro Roque </w:t>
      </w:r>
    </w:p>
    <w:p w:rsidR="00CA46DC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Carla Madureira</w:t>
      </w:r>
    </w:p>
    <w:p w:rsidR="00CA46DC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António </w:t>
      </w:r>
      <w:proofErr w:type="spellStart"/>
      <w:r>
        <w:rPr>
          <w:sz w:val="24"/>
          <w:szCs w:val="24"/>
        </w:rPr>
        <w:t>Maló</w:t>
      </w:r>
      <w:proofErr w:type="spellEnd"/>
      <w:r>
        <w:rPr>
          <w:sz w:val="24"/>
          <w:szCs w:val="24"/>
        </w:rPr>
        <w:t xml:space="preserve"> de Abreu</w:t>
      </w:r>
    </w:p>
    <w:p w:rsidR="00CA46DC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Mónica Quintela</w:t>
      </w:r>
    </w:p>
    <w:p w:rsidR="00CA46DC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André Neves</w:t>
      </w:r>
    </w:p>
    <w:p w:rsidR="00CA46DC" w:rsidRPr="00E8538E" w:rsidRDefault="00CA46DC" w:rsidP="00E8538E">
      <w:pPr>
        <w:pStyle w:val="PargrafodaLista"/>
        <w:spacing w:line="360" w:lineRule="auto"/>
        <w:jc w:val="center"/>
        <w:rPr>
          <w:sz w:val="24"/>
          <w:szCs w:val="24"/>
        </w:rPr>
      </w:pPr>
    </w:p>
    <w:p w:rsidR="00675684" w:rsidRDefault="00675684" w:rsidP="00CB24A8">
      <w:pPr>
        <w:spacing w:line="360" w:lineRule="auto"/>
        <w:jc w:val="both"/>
        <w:rPr>
          <w:sz w:val="24"/>
          <w:szCs w:val="24"/>
        </w:rPr>
      </w:pPr>
    </w:p>
    <w:p w:rsidR="00CB24A8" w:rsidRDefault="00CB24A8" w:rsidP="00CB24A8">
      <w:pPr>
        <w:spacing w:line="360" w:lineRule="auto"/>
        <w:jc w:val="both"/>
        <w:rPr>
          <w:sz w:val="24"/>
          <w:szCs w:val="24"/>
        </w:rPr>
      </w:pPr>
    </w:p>
    <w:p w:rsidR="00CB24A8" w:rsidRPr="00CB24A8" w:rsidRDefault="00CB24A8" w:rsidP="00CB24A8">
      <w:pPr>
        <w:spacing w:line="360" w:lineRule="auto"/>
        <w:rPr>
          <w:sz w:val="24"/>
          <w:szCs w:val="24"/>
        </w:rPr>
      </w:pPr>
    </w:p>
    <w:sectPr w:rsidR="00CB24A8" w:rsidRPr="00CB2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8D" w:rsidRDefault="00837B8D" w:rsidP="00E8538E">
      <w:pPr>
        <w:spacing w:after="0" w:line="240" w:lineRule="auto"/>
      </w:pPr>
      <w:r>
        <w:separator/>
      </w:r>
    </w:p>
  </w:endnote>
  <w:endnote w:type="continuationSeparator" w:id="0">
    <w:p w:rsidR="00837B8D" w:rsidRDefault="00837B8D" w:rsidP="00E8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8D" w:rsidRDefault="00837B8D" w:rsidP="00E8538E">
      <w:pPr>
        <w:spacing w:after="0" w:line="240" w:lineRule="auto"/>
      </w:pPr>
      <w:r>
        <w:separator/>
      </w:r>
    </w:p>
  </w:footnote>
  <w:footnote w:type="continuationSeparator" w:id="0">
    <w:p w:rsidR="00837B8D" w:rsidRDefault="00837B8D" w:rsidP="00E8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77D87"/>
    <w:multiLevelType w:val="hybridMultilevel"/>
    <w:tmpl w:val="147EA7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A8"/>
    <w:rsid w:val="00025CF2"/>
    <w:rsid w:val="0009546B"/>
    <w:rsid w:val="005C1564"/>
    <w:rsid w:val="00675684"/>
    <w:rsid w:val="006F2388"/>
    <w:rsid w:val="00837B8D"/>
    <w:rsid w:val="00853563"/>
    <w:rsid w:val="00863F2A"/>
    <w:rsid w:val="008B4868"/>
    <w:rsid w:val="00BD019D"/>
    <w:rsid w:val="00CA46DC"/>
    <w:rsid w:val="00CB24A8"/>
    <w:rsid w:val="00E63A42"/>
    <w:rsid w:val="00E8538E"/>
    <w:rsid w:val="00EF483E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8C095"/>
  <w15:chartTrackingRefBased/>
  <w15:docId w15:val="{04C21B2E-99D6-46BD-86DF-12CDC2A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2020-09-29T23:00:00+00:00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115764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EE7944E2-7235-4C58-A98C-96852D5269B7}"/>
</file>

<file path=customXml/itemProps2.xml><?xml version="1.0" encoding="utf-8"?>
<ds:datastoreItem xmlns:ds="http://schemas.openxmlformats.org/officeDocument/2006/customXml" ds:itemID="{F39D30C7-76E4-4D7C-A5F4-3EC8CBDDE83A}"/>
</file>

<file path=customXml/itemProps3.xml><?xml version="1.0" encoding="utf-8"?>
<ds:datastoreItem xmlns:ds="http://schemas.openxmlformats.org/officeDocument/2006/customXml" ds:itemID="{9BA87F3D-E637-4262-B652-094D42492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solidariedade (PSD) - para com a comunidade portuguesa na Venezuela e apelo a uma solução pacifica para o diferendo político existente no país</dc:title>
  <dc:subject/>
  <dc:creator>Fernando Corvelo</dc:creator>
  <cp:keywords/>
  <dc:description/>
  <cp:lastModifiedBy>Teresa Lamas</cp:lastModifiedBy>
  <cp:revision>4</cp:revision>
  <dcterms:created xsi:type="dcterms:W3CDTF">2020-09-30T07:29:00Z</dcterms:created>
  <dcterms:modified xsi:type="dcterms:W3CDTF">2020-09-30T07:43:00Z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52600</vt:r8>
  </property>
</Properties>
</file>