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F7EDC3" w14:textId="557E02FA" w:rsidR="004D10CA" w:rsidRDefault="0005554C" w:rsidP="008F0063">
      <w:pPr>
        <w:spacing w:before="1560" w:after="120" w:line="240" w:lineRule="auto"/>
        <w:ind w:right="-647"/>
        <w:jc w:val="both"/>
        <w:rPr>
          <w:rFonts w:ascii="Calibri" w:eastAsia="Calibri" w:hAnsi="Calibri" w:cs="Calibri"/>
        </w:rPr>
      </w:pPr>
      <w:r>
        <w:object w:dxaOrig="8402" w:dyaOrig="1377" w14:anchorId="6C8945C5">
          <v:rect id="rectole0000000000" o:spid="_x0000_i1025" style="width:417.75pt;height:1in" o:ole="" o:preferrelative="t" stroked="f">
            <v:imagedata r:id="rId8" o:title=""/>
          </v:rect>
          <o:OLEObject Type="Embed" ProgID="StaticMetafile" ShapeID="rectole0000000000" DrawAspect="Content" ObjectID="_1636634719" r:id="rId9"/>
        </w:object>
      </w:r>
    </w:p>
    <w:p w14:paraId="05FCFB68" w14:textId="77777777" w:rsidR="00ED5829" w:rsidRPr="00ED5829" w:rsidRDefault="00ED5829" w:rsidP="00ED5829">
      <w:pPr>
        <w:spacing w:after="0" w:line="360" w:lineRule="auto"/>
        <w:jc w:val="both"/>
        <w:rPr>
          <w:rStyle w:val="Hiperligao"/>
          <w:rFonts w:ascii="Arial" w:eastAsia="Arial" w:hAnsi="Arial" w:cs="Arial"/>
          <w:b/>
          <w:sz w:val="20"/>
          <w:szCs w:val="20"/>
        </w:rPr>
      </w:pPr>
      <w:r w:rsidRPr="00ED5829">
        <w:rPr>
          <w:rStyle w:val="Hiperligao"/>
          <w:rFonts w:ascii="Arial" w:eastAsia="Arial" w:hAnsi="Arial" w:cs="Arial"/>
          <w:b/>
          <w:sz w:val="20"/>
          <w:szCs w:val="20"/>
        </w:rPr>
        <w:fldChar w:fldCharType="begin"/>
      </w:r>
      <w:r w:rsidRPr="00ED5829">
        <w:rPr>
          <w:rStyle w:val="Hiperligao"/>
          <w:rFonts w:ascii="Arial" w:eastAsia="Arial" w:hAnsi="Arial" w:cs="Arial"/>
          <w:b/>
          <w:sz w:val="20"/>
          <w:szCs w:val="20"/>
        </w:rPr>
        <w:instrText>HYPERLINK "https://www.parlamento.pt/ActividadeParlamentar/Paginas/DetalheIniciativa.aspx?BID=43974"</w:instrText>
      </w:r>
      <w:r w:rsidRPr="00ED5829">
        <w:rPr>
          <w:rStyle w:val="Hiperligao"/>
          <w:rFonts w:ascii="Arial" w:eastAsia="Arial" w:hAnsi="Arial" w:cs="Arial"/>
          <w:b/>
          <w:sz w:val="20"/>
          <w:szCs w:val="20"/>
        </w:rPr>
        <w:fldChar w:fldCharType="separate"/>
      </w:r>
      <w:r w:rsidRPr="00ED5829">
        <w:rPr>
          <w:rStyle w:val="Hiperligao"/>
          <w:rFonts w:ascii="Arial" w:eastAsia="Arial" w:hAnsi="Arial" w:cs="Arial"/>
          <w:b/>
          <w:sz w:val="20"/>
          <w:szCs w:val="20"/>
        </w:rPr>
        <w:t>Projeto de Lei n.º 21/XIV (1.ª) - PEV</w:t>
      </w:r>
    </w:p>
    <w:p w14:paraId="554568AC" w14:textId="2A9EABEC" w:rsidR="00ED5829" w:rsidRPr="00ED5829" w:rsidRDefault="00ED5829" w:rsidP="005F05DB">
      <w:pPr>
        <w:spacing w:after="0" w:line="360" w:lineRule="auto"/>
        <w:jc w:val="both"/>
        <w:rPr>
          <w:rStyle w:val="textoregular"/>
          <w:rFonts w:ascii="Arial" w:hAnsi="Arial" w:cs="Arial"/>
          <w:color w:val="333333"/>
          <w:sz w:val="20"/>
          <w:szCs w:val="20"/>
        </w:rPr>
      </w:pPr>
      <w:r w:rsidRPr="00ED5829">
        <w:rPr>
          <w:rStyle w:val="Hiperligao"/>
          <w:rFonts w:ascii="Arial" w:eastAsia="Arial" w:hAnsi="Arial" w:cs="Arial"/>
          <w:b/>
          <w:sz w:val="20"/>
          <w:szCs w:val="20"/>
        </w:rPr>
        <w:fldChar w:fldCharType="end"/>
      </w:r>
      <w:r w:rsidRPr="00ED5829">
        <w:rPr>
          <w:rStyle w:val="textoregular"/>
          <w:rFonts w:ascii="Arial" w:hAnsi="Arial" w:cs="Arial"/>
          <w:color w:val="333333"/>
          <w:sz w:val="20"/>
          <w:szCs w:val="20"/>
        </w:rPr>
        <w:t>Altera a Lei nº 2/2011, de 9 de fevereiro, na parte relativa à calendarização da remoção de amianto em edifícios, instalações e equipamentos públicos</w:t>
      </w:r>
    </w:p>
    <w:p w14:paraId="4C242697" w14:textId="77777777" w:rsidR="00ED5829" w:rsidRPr="00ED5829" w:rsidRDefault="00ED5829" w:rsidP="005F05DB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D5829">
        <w:rPr>
          <w:rFonts w:ascii="Arial" w:eastAsia="Arial" w:hAnsi="Arial" w:cs="Arial"/>
          <w:sz w:val="20"/>
          <w:szCs w:val="20"/>
        </w:rPr>
        <w:t>Data de admissão: 12 de novembro de 2019</w:t>
      </w:r>
    </w:p>
    <w:p w14:paraId="22B61A2D" w14:textId="77777777" w:rsidR="0099287B" w:rsidRPr="0099287B" w:rsidRDefault="0099287B" w:rsidP="005F05DB">
      <w:pPr>
        <w:pStyle w:val="NormalWeb"/>
        <w:spacing w:after="0" w:line="360" w:lineRule="auto"/>
        <w:jc w:val="both"/>
        <w:rPr>
          <w:rStyle w:val="Hiperligao"/>
          <w:rFonts w:ascii="Arial" w:hAnsi="Arial" w:cs="Arial"/>
          <w:b/>
          <w:bCs/>
          <w:color w:val="0000FF"/>
          <w:sz w:val="16"/>
          <w:szCs w:val="16"/>
          <w:lang w:val="pt-PT"/>
        </w:rPr>
      </w:pPr>
    </w:p>
    <w:p w14:paraId="62CD688C" w14:textId="77777777" w:rsidR="00ED5829" w:rsidRPr="00ED5829" w:rsidRDefault="00A766FD" w:rsidP="005F05DB">
      <w:pPr>
        <w:pStyle w:val="NormalWeb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  <w:hyperlink r:id="rId10" w:anchor="_blank" w:history="1">
        <w:r w:rsidR="00ED5829" w:rsidRPr="00ED5829">
          <w:rPr>
            <w:rStyle w:val="Hiperligao"/>
            <w:rFonts w:ascii="Arial" w:hAnsi="Arial" w:cs="Arial"/>
            <w:b/>
            <w:bCs/>
            <w:color w:val="0000FF"/>
            <w:sz w:val="20"/>
            <w:szCs w:val="20"/>
            <w:lang w:val="pt-PT"/>
          </w:rPr>
          <w:t>Projeto de Lei n.º 108/XIV/1.ª (BE)</w:t>
        </w:r>
      </w:hyperlink>
      <w:r w:rsidR="00ED5829" w:rsidRPr="00ED5829">
        <w:rPr>
          <w:rFonts w:ascii="Arial" w:hAnsi="Arial" w:cs="Arial"/>
          <w:color w:val="000000"/>
          <w:sz w:val="20"/>
          <w:szCs w:val="20"/>
          <w:lang w:val="pt-PT"/>
        </w:rPr>
        <w:t xml:space="preserve"> </w:t>
      </w:r>
    </w:p>
    <w:p w14:paraId="7D30A96F" w14:textId="77777777" w:rsidR="00ED5829" w:rsidRPr="00ED5829" w:rsidRDefault="00ED5829" w:rsidP="005F05DB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color w:val="333333"/>
          <w:sz w:val="20"/>
          <w:szCs w:val="20"/>
          <w:lang w:val="pt-PT" w:eastAsia="pt-PT"/>
        </w:rPr>
      </w:pPr>
      <w:r w:rsidRPr="00ED5829">
        <w:rPr>
          <w:rStyle w:val="textoregular"/>
          <w:rFonts w:ascii="Arial" w:eastAsiaTheme="minorEastAsia" w:hAnsi="Arial" w:cs="Arial"/>
          <w:color w:val="333333"/>
          <w:sz w:val="20"/>
          <w:szCs w:val="20"/>
          <w:lang w:val="pt-PT" w:eastAsia="pt-PT"/>
        </w:rPr>
        <w:t>Atualiza a listagem de amianto em edifícios, instalações e equipamentos públicos e torna público o respetivo plano de calendarização da monitorização e das ações corretivas (1.ª alteração à Lei n.º 2/2011, de 9 de fevereiro)</w:t>
      </w:r>
    </w:p>
    <w:p w14:paraId="3E72063E" w14:textId="6861CEC3" w:rsidR="00ED5829" w:rsidRPr="00ED5829" w:rsidRDefault="00ED5829" w:rsidP="005F05DB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D5829">
        <w:rPr>
          <w:rFonts w:ascii="Arial" w:eastAsia="Arial" w:hAnsi="Arial" w:cs="Arial"/>
          <w:sz w:val="20"/>
          <w:szCs w:val="20"/>
        </w:rPr>
        <w:t>Data de admissão: 26 de novembro de 2019</w:t>
      </w:r>
    </w:p>
    <w:p w14:paraId="1BD1107B" w14:textId="77777777" w:rsidR="00ED5829" w:rsidRPr="0099287B" w:rsidRDefault="00ED5829" w:rsidP="005F05DB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color w:val="333333"/>
          <w:sz w:val="16"/>
          <w:szCs w:val="16"/>
          <w:lang w:val="pt-PT" w:eastAsia="pt-PT"/>
        </w:rPr>
      </w:pPr>
    </w:p>
    <w:p w14:paraId="4EE0FAB7" w14:textId="77777777" w:rsidR="00ED5829" w:rsidRPr="00ED5829" w:rsidRDefault="00A766FD" w:rsidP="005F05DB">
      <w:pPr>
        <w:spacing w:after="0" w:line="360" w:lineRule="auto"/>
        <w:jc w:val="both"/>
        <w:rPr>
          <w:rStyle w:val="textoregular"/>
          <w:rFonts w:ascii="Arial" w:hAnsi="Arial" w:cs="Arial"/>
          <w:color w:val="333333"/>
          <w:sz w:val="20"/>
          <w:szCs w:val="20"/>
        </w:rPr>
      </w:pPr>
      <w:hyperlink r:id="rId11" w:anchor="_blank" w:history="1">
        <w:r w:rsidR="00ED5829" w:rsidRPr="00ED5829">
          <w:rPr>
            <w:rStyle w:val="Hiperligao"/>
            <w:rFonts w:ascii="Arial" w:hAnsi="Arial" w:cs="Arial"/>
            <w:b/>
            <w:bCs/>
            <w:color w:val="0000FF"/>
            <w:sz w:val="20"/>
            <w:szCs w:val="20"/>
          </w:rPr>
          <w:t>Projeto de Lei n.º 115/XIV/1.ª (PAN)</w:t>
        </w:r>
      </w:hyperlink>
      <w:r w:rsidR="00ED5829" w:rsidRPr="00ED5829">
        <w:rPr>
          <w:rFonts w:ascii="Arial" w:hAnsi="Arial" w:cs="Arial"/>
          <w:color w:val="000000"/>
          <w:sz w:val="20"/>
          <w:szCs w:val="20"/>
        </w:rPr>
        <w:t xml:space="preserve"> </w:t>
      </w:r>
      <w:r w:rsidR="00ED5829" w:rsidRPr="00ED5829">
        <w:rPr>
          <w:rStyle w:val="textoregular"/>
          <w:rFonts w:ascii="Arial" w:hAnsi="Arial" w:cs="Arial"/>
          <w:color w:val="333333"/>
          <w:sz w:val="20"/>
          <w:szCs w:val="20"/>
        </w:rPr>
        <w:t>Determina a remoção de produtos que contêm fibras de amianto ainda presentes em edifícios, instalações e equipamentos.</w:t>
      </w:r>
    </w:p>
    <w:p w14:paraId="4355B64D" w14:textId="0056E85D" w:rsidR="00ED5829" w:rsidRPr="00ED5829" w:rsidRDefault="00ED5829" w:rsidP="005F05DB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D5829">
        <w:rPr>
          <w:rFonts w:ascii="Arial" w:eastAsia="Arial" w:hAnsi="Arial" w:cs="Arial"/>
          <w:sz w:val="20"/>
          <w:szCs w:val="20"/>
        </w:rPr>
        <w:t>Data de admissão: 27 de novembro de 2019</w:t>
      </w:r>
    </w:p>
    <w:p w14:paraId="0526FA1C" w14:textId="77777777" w:rsidR="00ED5829" w:rsidRPr="0099287B" w:rsidRDefault="00ED5829" w:rsidP="005F05DB">
      <w:pPr>
        <w:spacing w:after="0" w:line="360" w:lineRule="auto"/>
        <w:jc w:val="both"/>
        <w:rPr>
          <w:rStyle w:val="textoregular"/>
          <w:rFonts w:ascii="Arial" w:hAnsi="Arial" w:cs="Arial"/>
          <w:color w:val="333333"/>
          <w:sz w:val="16"/>
          <w:szCs w:val="16"/>
        </w:rPr>
      </w:pPr>
    </w:p>
    <w:p w14:paraId="27FF0DD5" w14:textId="77777777" w:rsidR="00ED5829" w:rsidRPr="00ED5829" w:rsidRDefault="00A766FD" w:rsidP="005F05DB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color w:val="333333"/>
          <w:sz w:val="20"/>
          <w:szCs w:val="20"/>
          <w:lang w:val="pt-PT" w:eastAsia="pt-PT"/>
        </w:rPr>
      </w:pPr>
      <w:hyperlink r:id="rId12" w:anchor="_blank" w:history="1">
        <w:r w:rsidR="00ED5829" w:rsidRPr="00ED5829">
          <w:rPr>
            <w:rStyle w:val="Hiperligao"/>
            <w:rFonts w:ascii="Arial" w:hAnsi="Arial" w:cs="Arial"/>
            <w:b/>
            <w:bCs/>
            <w:color w:val="0000FF"/>
            <w:sz w:val="20"/>
            <w:szCs w:val="20"/>
            <w:lang w:val="pt-PT"/>
          </w:rPr>
          <w:t>Projeto de Lei n.º 122/XIV/1.ª (PCP)</w:t>
        </w:r>
      </w:hyperlink>
      <w:r w:rsidR="00ED5829" w:rsidRPr="00ED5829">
        <w:rPr>
          <w:rFonts w:ascii="Arial" w:hAnsi="Arial" w:cs="Arial"/>
          <w:color w:val="000000"/>
          <w:sz w:val="20"/>
          <w:szCs w:val="20"/>
          <w:lang w:val="pt-PT"/>
        </w:rPr>
        <w:t xml:space="preserve"> - </w:t>
      </w:r>
      <w:r w:rsidR="00ED5829" w:rsidRPr="00ED5829">
        <w:rPr>
          <w:rStyle w:val="textoregular"/>
          <w:rFonts w:ascii="Arial" w:eastAsiaTheme="minorEastAsia" w:hAnsi="Arial" w:cs="Arial"/>
          <w:color w:val="333333"/>
          <w:sz w:val="20"/>
          <w:szCs w:val="20"/>
          <w:lang w:val="pt-PT" w:eastAsia="pt-PT"/>
        </w:rPr>
        <w:t>Remoção e erradicação de amianto em edifícios, instalações e equipamentos</w:t>
      </w:r>
    </w:p>
    <w:p w14:paraId="5A472A7F" w14:textId="77777777" w:rsidR="00ED5829" w:rsidRDefault="00ED5829" w:rsidP="005F05DB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D5829">
        <w:rPr>
          <w:rFonts w:ascii="Arial" w:eastAsia="Arial" w:hAnsi="Arial" w:cs="Arial"/>
          <w:sz w:val="20"/>
          <w:szCs w:val="20"/>
        </w:rPr>
        <w:t>Data de admissão: 27 de novembro de 2019</w:t>
      </w:r>
    </w:p>
    <w:p w14:paraId="6C230057" w14:textId="77777777" w:rsidR="004A3B71" w:rsidRPr="00ED5829" w:rsidRDefault="004A3B71" w:rsidP="005F05DB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67FB881A" w14:textId="0EF0EDDB" w:rsidR="005F0E80" w:rsidRPr="0099287B" w:rsidRDefault="0005554C" w:rsidP="0099287B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9287B">
        <w:rPr>
          <w:rFonts w:ascii="Arial" w:eastAsia="Arial" w:hAnsi="Arial" w:cs="Arial"/>
          <w:b/>
          <w:sz w:val="20"/>
          <w:szCs w:val="20"/>
        </w:rPr>
        <w:t>Comissão</w:t>
      </w:r>
      <w:r w:rsidR="00ED09E7" w:rsidRPr="0099287B">
        <w:rPr>
          <w:rFonts w:ascii="Arial" w:eastAsia="Arial" w:hAnsi="Arial" w:cs="Arial"/>
          <w:b/>
          <w:sz w:val="20"/>
          <w:szCs w:val="20"/>
        </w:rPr>
        <w:t xml:space="preserve"> </w:t>
      </w:r>
      <w:r w:rsidR="00F05073" w:rsidRPr="0099287B">
        <w:rPr>
          <w:rFonts w:ascii="Arial" w:eastAsia="Arial" w:hAnsi="Arial" w:cs="Arial"/>
          <w:b/>
          <w:sz w:val="20"/>
          <w:szCs w:val="20"/>
        </w:rPr>
        <w:t>de A</w:t>
      </w:r>
      <w:r w:rsidR="006443D4" w:rsidRPr="0099287B">
        <w:rPr>
          <w:rFonts w:ascii="Arial" w:eastAsia="Arial" w:hAnsi="Arial" w:cs="Arial"/>
          <w:b/>
          <w:sz w:val="20"/>
          <w:szCs w:val="20"/>
        </w:rPr>
        <w:t>mbiente, Energia e Ordenamento do Território</w:t>
      </w:r>
      <w:r w:rsidR="00F05073" w:rsidRPr="0099287B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653F4D36" w14:textId="77777777" w:rsidR="005F05DB" w:rsidRDefault="005F05DB" w:rsidP="0099287B">
      <w:pPr>
        <w:spacing w:after="0" w:line="360" w:lineRule="auto"/>
        <w:ind w:left="142"/>
        <w:jc w:val="both"/>
        <w:rPr>
          <w:rFonts w:ascii="Arial" w:eastAsia="Arial" w:hAnsi="Arial" w:cs="Arial"/>
          <w:b/>
          <w:sz w:val="20"/>
          <w:szCs w:val="20"/>
        </w:rPr>
      </w:pPr>
    </w:p>
    <w:p w14:paraId="072B8C14" w14:textId="37A14BA0" w:rsidR="004D10CA" w:rsidRPr="0099287B" w:rsidRDefault="0005554C" w:rsidP="0099287B">
      <w:pPr>
        <w:spacing w:after="0" w:line="360" w:lineRule="auto"/>
        <w:ind w:left="142"/>
        <w:jc w:val="both"/>
        <w:rPr>
          <w:rFonts w:ascii="Arial" w:eastAsia="Arial" w:hAnsi="Arial" w:cs="Arial"/>
          <w:b/>
          <w:sz w:val="20"/>
          <w:szCs w:val="20"/>
        </w:rPr>
      </w:pPr>
      <w:r w:rsidRPr="0099287B">
        <w:rPr>
          <w:rFonts w:ascii="Arial" w:eastAsia="Arial" w:hAnsi="Arial" w:cs="Arial"/>
          <w:b/>
          <w:sz w:val="20"/>
          <w:szCs w:val="20"/>
        </w:rPr>
        <w:t>Índice</w:t>
      </w:r>
    </w:p>
    <w:p w14:paraId="7EB66DA0" w14:textId="77777777" w:rsidR="00061362" w:rsidRPr="0099287B" w:rsidRDefault="00061362" w:rsidP="007E05C6">
      <w:pPr>
        <w:pStyle w:val="ndice1"/>
        <w:rPr>
          <w:caps/>
          <w:u w:val="none"/>
        </w:rPr>
      </w:pPr>
      <w:r w:rsidRPr="0099287B">
        <w:rPr>
          <w:rFonts w:eastAsia="Arial"/>
        </w:rPr>
        <w:fldChar w:fldCharType="begin"/>
      </w:r>
      <w:r w:rsidRPr="0099287B">
        <w:rPr>
          <w:rFonts w:eastAsia="Arial"/>
        </w:rPr>
        <w:instrText xml:space="preserve"> TOC \o "1-3" \n \h \z \u </w:instrText>
      </w:r>
      <w:r w:rsidRPr="0099287B">
        <w:rPr>
          <w:rFonts w:eastAsia="Arial"/>
        </w:rPr>
        <w:fldChar w:fldCharType="separate"/>
      </w:r>
      <w:hyperlink w:anchor="_Toc517100679" w:history="1">
        <w:r w:rsidRPr="0099287B">
          <w:rPr>
            <w:rStyle w:val="Hiperligao"/>
            <w:rFonts w:ascii="Arial" w:hAnsi="Arial"/>
            <w:color w:val="0000CC"/>
            <w:sz w:val="20"/>
          </w:rPr>
          <w:t>I.</w:t>
        </w:r>
        <w:r w:rsidRPr="0099287B">
          <w:rPr>
            <w:u w:val="none"/>
          </w:rPr>
          <w:tab/>
        </w:r>
        <w:r w:rsidRPr="0099287B">
          <w:rPr>
            <w:rStyle w:val="Hiperligao"/>
            <w:rFonts w:ascii="Arial" w:hAnsi="Arial" w:cs="Arial"/>
            <w:color w:val="0000CC"/>
            <w:sz w:val="20"/>
          </w:rPr>
          <w:t>Análise da iniciativa</w:t>
        </w:r>
      </w:hyperlink>
    </w:p>
    <w:p w14:paraId="379888FD" w14:textId="77777777" w:rsidR="00061362" w:rsidRPr="0099287B" w:rsidRDefault="00A766FD" w:rsidP="007E05C6">
      <w:pPr>
        <w:pStyle w:val="ndice1"/>
        <w:rPr>
          <w:caps/>
          <w:u w:val="none"/>
        </w:rPr>
      </w:pPr>
      <w:hyperlink w:anchor="_Toc517100680" w:history="1">
        <w:r w:rsidR="00061362" w:rsidRPr="0099287B">
          <w:rPr>
            <w:rStyle w:val="Hiperligao"/>
            <w:color w:val="0000CC"/>
            <w:sz w:val="20"/>
          </w:rPr>
          <w:t>II.</w:t>
        </w:r>
        <w:r w:rsidR="00061362" w:rsidRPr="0099287B">
          <w:rPr>
            <w:u w:val="none"/>
          </w:rPr>
          <w:tab/>
        </w:r>
        <w:r w:rsidR="00061362" w:rsidRPr="0099287B">
          <w:rPr>
            <w:rStyle w:val="Hiperligao"/>
            <w:rFonts w:ascii="Arial" w:hAnsi="Arial" w:cs="Arial"/>
            <w:color w:val="0000CC"/>
            <w:sz w:val="20"/>
          </w:rPr>
          <w:t>Enquadramento parlamentar</w:t>
        </w:r>
      </w:hyperlink>
    </w:p>
    <w:p w14:paraId="71CC211B" w14:textId="77777777" w:rsidR="00061362" w:rsidRPr="0099287B" w:rsidRDefault="00A766FD" w:rsidP="007E05C6">
      <w:pPr>
        <w:pStyle w:val="ndice1"/>
        <w:rPr>
          <w:rStyle w:val="Hiperligao"/>
          <w:rFonts w:ascii="Arial" w:hAnsi="Arial" w:cs="Arial"/>
          <w:color w:val="0000CC"/>
          <w:sz w:val="20"/>
        </w:rPr>
      </w:pPr>
      <w:hyperlink w:anchor="_Toc517100681" w:history="1">
        <w:r w:rsidR="00061362" w:rsidRPr="0099287B">
          <w:rPr>
            <w:rStyle w:val="Hiperligao"/>
            <w:rFonts w:ascii="Arial" w:hAnsi="Arial" w:cs="Arial"/>
            <w:caps/>
            <w:color w:val="0000CC"/>
            <w:sz w:val="20"/>
          </w:rPr>
          <w:t>III.</w:t>
        </w:r>
        <w:r w:rsidR="00061362" w:rsidRPr="002F7C0F">
          <w:rPr>
            <w:rStyle w:val="Hiperligao"/>
            <w:rFonts w:ascii="Arial" w:hAnsi="Arial" w:cs="Arial"/>
            <w:caps/>
            <w:color w:val="0000CC"/>
            <w:sz w:val="20"/>
            <w:u w:val="none"/>
          </w:rPr>
          <w:tab/>
        </w:r>
        <w:r w:rsidR="00061362" w:rsidRPr="0099287B">
          <w:rPr>
            <w:rStyle w:val="Hiperligao"/>
            <w:rFonts w:ascii="Arial" w:hAnsi="Arial" w:cs="Arial"/>
            <w:caps/>
            <w:color w:val="0000CC"/>
            <w:sz w:val="20"/>
          </w:rPr>
          <w:t>A</w:t>
        </w:r>
        <w:r w:rsidR="00061362" w:rsidRPr="002F7C0F">
          <w:rPr>
            <w:rStyle w:val="Hiperligao"/>
            <w:rFonts w:ascii="Arial" w:hAnsi="Arial" w:cs="Arial"/>
            <w:color w:val="0000CC"/>
            <w:sz w:val="20"/>
          </w:rPr>
          <w:t>preciação dos requisitos formais</w:t>
        </w:r>
      </w:hyperlink>
    </w:p>
    <w:p w14:paraId="3F1F08C9" w14:textId="3665DB2B" w:rsidR="00061362" w:rsidRPr="0099287B" w:rsidRDefault="00A766FD" w:rsidP="007E05C6">
      <w:pPr>
        <w:pStyle w:val="ndice1"/>
        <w:rPr>
          <w:caps/>
          <w:u w:val="none"/>
        </w:rPr>
      </w:pPr>
      <w:hyperlink w:anchor="_Toc517100682" w:history="1">
        <w:r w:rsidR="00061362" w:rsidRPr="0099287B">
          <w:rPr>
            <w:rStyle w:val="Hiperligao"/>
            <w:rFonts w:ascii="Arial" w:hAnsi="Arial"/>
            <w:color w:val="0000CC"/>
            <w:sz w:val="20"/>
          </w:rPr>
          <w:t>IV.</w:t>
        </w:r>
        <w:r w:rsidR="00061362" w:rsidRPr="0099287B">
          <w:rPr>
            <w:u w:val="none"/>
          </w:rPr>
          <w:tab/>
        </w:r>
        <w:r w:rsidR="00061362" w:rsidRPr="0099287B">
          <w:rPr>
            <w:rStyle w:val="Hiperligao"/>
            <w:rFonts w:ascii="Arial" w:hAnsi="Arial" w:cs="Arial"/>
            <w:color w:val="0000CC"/>
            <w:sz w:val="20"/>
          </w:rPr>
          <w:t>Análise de direito comparado</w:t>
        </w:r>
      </w:hyperlink>
    </w:p>
    <w:p w14:paraId="24A0EA27" w14:textId="510E87A6" w:rsidR="00061362" w:rsidRPr="0099287B" w:rsidRDefault="00A766FD" w:rsidP="007E05C6">
      <w:pPr>
        <w:pStyle w:val="ndice1"/>
        <w:rPr>
          <w:caps/>
          <w:u w:val="none"/>
        </w:rPr>
      </w:pPr>
      <w:hyperlink w:anchor="_Toc517100683" w:history="1">
        <w:r w:rsidR="00061362" w:rsidRPr="0099287B">
          <w:rPr>
            <w:rStyle w:val="Hiperligao"/>
            <w:rFonts w:ascii="Arial" w:hAnsi="Arial"/>
            <w:color w:val="0000CC"/>
            <w:sz w:val="20"/>
          </w:rPr>
          <w:t>V.</w:t>
        </w:r>
        <w:r w:rsidR="00061362" w:rsidRPr="0099287B">
          <w:rPr>
            <w:u w:val="none"/>
          </w:rPr>
          <w:tab/>
        </w:r>
        <w:r w:rsidR="00061362" w:rsidRPr="0099287B">
          <w:rPr>
            <w:rStyle w:val="Hiperligao"/>
            <w:rFonts w:ascii="Arial" w:hAnsi="Arial" w:cs="Arial"/>
            <w:color w:val="0000CC"/>
            <w:sz w:val="20"/>
          </w:rPr>
          <w:t>Consultas e contributos</w:t>
        </w:r>
      </w:hyperlink>
    </w:p>
    <w:p w14:paraId="76ED4874" w14:textId="39A1D621" w:rsidR="00330F3B" w:rsidRDefault="00A766FD" w:rsidP="007E05C6">
      <w:pPr>
        <w:pStyle w:val="ndice1"/>
        <w:rPr>
          <w:rStyle w:val="Hiperligao"/>
          <w:rFonts w:ascii="Arial" w:hAnsi="Arial" w:cs="Arial"/>
          <w:color w:val="0000CC"/>
          <w:sz w:val="20"/>
        </w:rPr>
      </w:pPr>
      <w:hyperlink w:anchor="_Toc517100684" w:history="1">
        <w:r w:rsidR="00061362" w:rsidRPr="0099287B">
          <w:rPr>
            <w:rStyle w:val="Hiperligao"/>
            <w:rFonts w:ascii="Arial" w:hAnsi="Arial"/>
            <w:color w:val="0000CC"/>
            <w:sz w:val="20"/>
          </w:rPr>
          <w:t>VI.</w:t>
        </w:r>
        <w:r w:rsidR="00061362" w:rsidRPr="0099287B">
          <w:rPr>
            <w:u w:val="none"/>
          </w:rPr>
          <w:tab/>
        </w:r>
        <w:r w:rsidR="00061362" w:rsidRPr="0099287B">
          <w:rPr>
            <w:rStyle w:val="Hiperligao"/>
            <w:rFonts w:ascii="Arial" w:hAnsi="Arial" w:cs="Arial"/>
            <w:color w:val="0000CC"/>
            <w:sz w:val="20"/>
          </w:rPr>
          <w:t>Avaliação prévia de impacto</w:t>
        </w:r>
      </w:hyperlink>
    </w:p>
    <w:p w14:paraId="74016DBB" w14:textId="2AF992D3" w:rsidR="007E05C6" w:rsidRPr="00A53F65" w:rsidRDefault="00A53F65" w:rsidP="007E05C6">
      <w:pPr>
        <w:pStyle w:val="ndice1"/>
        <w:rPr>
          <w:rStyle w:val="Hiperligao"/>
          <w:rFonts w:ascii="Arial" w:hAnsi="Arial" w:cs="Arial"/>
          <w:caps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 \l "Anexo" </w:instrText>
      </w:r>
      <w:r>
        <w:rPr>
          <w:rFonts w:ascii="Arial" w:hAnsi="Arial"/>
          <w:sz w:val="20"/>
        </w:rPr>
        <w:fldChar w:fldCharType="separate"/>
      </w:r>
      <w:r w:rsidR="007E05C6" w:rsidRPr="00A53F65">
        <w:rPr>
          <w:rStyle w:val="Hiperligao"/>
          <w:rFonts w:ascii="Arial" w:hAnsi="Arial"/>
          <w:sz w:val="20"/>
        </w:rPr>
        <w:t>VII.</w:t>
      </w:r>
      <w:r w:rsidR="007E05C6" w:rsidRPr="00A53F65">
        <w:rPr>
          <w:rStyle w:val="Hiperligao"/>
        </w:rPr>
        <w:tab/>
      </w:r>
      <w:r w:rsidR="007E05C6" w:rsidRPr="00A53F65">
        <w:rPr>
          <w:rStyle w:val="Hiperligao"/>
          <w:rFonts w:ascii="Arial" w:hAnsi="Arial" w:cs="Arial"/>
          <w:sz w:val="20"/>
        </w:rPr>
        <w:t>ANEXO – Quadro comparativo</w:t>
      </w:r>
    </w:p>
    <w:p w14:paraId="723558C2" w14:textId="70C87944" w:rsidR="0099287B" w:rsidRPr="0099287B" w:rsidRDefault="00A53F65" w:rsidP="0099287B">
      <w:r>
        <w:rPr>
          <w:rFonts w:ascii="Arial" w:hAnsi="Arial" w:cs="Times New Roman"/>
          <w:b/>
          <w:bCs/>
          <w:noProof/>
          <w:color w:val="0000CC"/>
          <w:sz w:val="20"/>
          <w:szCs w:val="20"/>
          <w:u w:val="single"/>
        </w:rPr>
        <w:fldChar w:fldCharType="end"/>
      </w:r>
      <w:r w:rsidR="005F05DB" w:rsidRPr="0023619D">
        <w:rPr>
          <w:rStyle w:val="Hiperligao"/>
          <w:rFonts w:ascii="Arial" w:hAnsi="Arial" w:cs="Arial"/>
          <w:cap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D840F" wp14:editId="7EA85DB4">
                <wp:simplePos x="0" y="0"/>
                <wp:positionH relativeFrom="margin">
                  <wp:posOffset>-9525</wp:posOffset>
                </wp:positionH>
                <wp:positionV relativeFrom="page">
                  <wp:posOffset>8268970</wp:posOffset>
                </wp:positionV>
                <wp:extent cx="5295900" cy="790575"/>
                <wp:effectExtent l="0" t="0" r="0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9DCF9" w14:textId="77777777" w:rsidR="00D33D34" w:rsidRPr="00E90F9D" w:rsidRDefault="00D33D34" w:rsidP="0099287B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</w:pPr>
                            <w:r w:rsidRPr="00E90F9D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Elab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orado por: Cidalina </w:t>
                            </w:r>
                            <w:r w:rsidRPr="00E90F9D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Lourenço Antunes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e Inês Cadete (</w:t>
                            </w:r>
                            <w:r w:rsidRPr="00E90F9D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DAC),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Lurdes Sauane </w:t>
                            </w:r>
                            <w:r w:rsidRPr="00E90F9D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(DAPLEN</w:t>
                            </w:r>
                            <w:r w:rsidRPr="004509B8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),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Belchior Lourenço (DILP)</w:t>
                            </w:r>
                            <w:r w:rsidRPr="004509B8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6AEF24AE" w14:textId="77777777" w:rsidR="00D33D34" w:rsidRDefault="00D33D34" w:rsidP="0099287B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35F1A73" w14:textId="09341613" w:rsidR="00D33D34" w:rsidRPr="00E3438D" w:rsidRDefault="00D33D34" w:rsidP="0099287B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Data: 28 de novembro de 2019</w:t>
                            </w:r>
                          </w:p>
                          <w:p w14:paraId="228695B4" w14:textId="77777777" w:rsidR="00D33D34" w:rsidRDefault="00D33D34" w:rsidP="0099287B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029F1D6" w14:textId="77777777" w:rsidR="00D33D34" w:rsidRDefault="00D33D34" w:rsidP="0099287B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27973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</w:rPr>
                              <w:t>Data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  <w:p w14:paraId="042F513F" w14:textId="77777777" w:rsidR="00D33D34" w:rsidRDefault="00D33D34" w:rsidP="0099287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D84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75pt;margin-top:651.1pt;width:417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" filled="f" stroked="f">
                <v:textbox>
                  <w:txbxContent>
                    <w:p w14:paraId="5389DCF9" w14:textId="77777777" w:rsidR="00D33D34" w:rsidRPr="00E90F9D" w:rsidRDefault="00D33D34" w:rsidP="0099287B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color w:val="FFFFFF" w:themeColor="background1"/>
                        </w:rPr>
                      </w:pPr>
                      <w:r w:rsidRPr="00E90F9D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Elab</w:t>
                      </w:r>
                      <w:r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orado por: Cidalina </w:t>
                      </w:r>
                      <w:r w:rsidRPr="00E90F9D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Lourenço Antunes</w:t>
                      </w:r>
                      <w:r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e Inês Cadete (</w:t>
                      </w:r>
                      <w:r w:rsidRPr="00E90F9D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DAC), </w:t>
                      </w:r>
                      <w:r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Lurdes Sauane </w:t>
                      </w:r>
                      <w:r w:rsidRPr="00E90F9D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(DAPLEN</w:t>
                      </w:r>
                      <w:r w:rsidRPr="004509B8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), </w:t>
                      </w:r>
                      <w:r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Belchior Lourenço (DILP)</w:t>
                      </w:r>
                      <w:r w:rsidRPr="004509B8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.</w:t>
                      </w:r>
                    </w:p>
                    <w:p w14:paraId="6AEF24AE" w14:textId="77777777" w:rsidR="00D33D34" w:rsidRDefault="00D33D34" w:rsidP="0099287B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color w:val="FFFFFF" w:themeColor="background1"/>
                        </w:rPr>
                      </w:pPr>
                    </w:p>
                    <w:p w14:paraId="735F1A73" w14:textId="09341613" w:rsidR="00D33D34" w:rsidRPr="00E3438D" w:rsidRDefault="00D33D34" w:rsidP="0099287B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Data: 28 de novembro de 2019</w:t>
                      </w:r>
                    </w:p>
                    <w:p w14:paraId="228695B4" w14:textId="77777777" w:rsidR="00D33D34" w:rsidRDefault="00D33D34" w:rsidP="0099287B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14:paraId="2029F1D6" w14:textId="77777777" w:rsidR="00D33D34" w:rsidRDefault="00D33D34" w:rsidP="0099287B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527973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</w:rPr>
                        <w:t>Data</w:t>
                      </w:r>
                      <w:r>
                        <w:rPr>
                          <w:rFonts w:ascii="Calibri" w:eastAsia="Calibri" w:hAnsi="Calibri" w:cs="Calibri"/>
                        </w:rPr>
                        <w:t>:</w:t>
                      </w:r>
                    </w:p>
                    <w:p w14:paraId="042F513F" w14:textId="77777777" w:rsidR="00D33D34" w:rsidRDefault="00D33D34" w:rsidP="0099287B"/>
                  </w:txbxContent>
                </v:textbox>
                <w10:wrap anchorx="margin" anchory="page"/>
              </v:shape>
            </w:pict>
          </mc:Fallback>
        </mc:AlternateContent>
      </w:r>
    </w:p>
    <w:p w14:paraId="2E7E1927" w14:textId="4E02435A" w:rsidR="00527973" w:rsidRDefault="00061362" w:rsidP="007E05C6">
      <w:pPr>
        <w:pStyle w:val="ndice1"/>
        <w:rPr>
          <w:rFonts w:ascii="Arial" w:eastAsia="Arial" w:hAnsi="Arial" w:cs="Arial"/>
          <w:sz w:val="20"/>
        </w:rPr>
        <w:sectPr w:rsidR="00527973" w:rsidSect="00527973">
          <w:headerReference w:type="default" r:id="rId13"/>
          <w:footerReference w:type="default" r:id="rId14"/>
          <w:pgSz w:w="11906" w:h="16838"/>
          <w:pgMar w:top="0" w:right="1701" w:bottom="1417" w:left="1701" w:header="708" w:footer="708" w:gutter="0"/>
          <w:cols w:space="708"/>
          <w:titlePg/>
          <w:docGrid w:linePitch="360"/>
        </w:sectPr>
      </w:pPr>
      <w:r w:rsidRPr="0099287B">
        <w:rPr>
          <w:rFonts w:eastAsia="Arial"/>
          <w:sz w:val="20"/>
        </w:rPr>
        <w:fldChar w:fldCharType="end"/>
      </w:r>
      <w:r w:rsidR="00E90F9D">
        <w:object w:dxaOrig="8294" w:dyaOrig="1065" w14:anchorId="548A6D09">
          <v:rect id="_x0000_i1026" style="width:417.75pt;height:64.5pt" o:ole="" o:preferrelative="t" stroked="f">
            <v:imagedata r:id="rId15" o:title=""/>
          </v:rect>
          <o:OLEObject Type="Embed" ProgID="StaticMetafile" ShapeID="_x0000_i1026" DrawAspect="Content" ObjectID="_1636634720" r:id="rId16"/>
        </w:object>
      </w:r>
      <w:r w:rsidR="0005554C">
        <w:rPr>
          <w:rFonts w:ascii="Arial" w:eastAsia="Arial" w:hAnsi="Arial" w:cs="Arial"/>
          <w:sz w:val="20"/>
        </w:rPr>
        <w:t xml:space="preserve"> </w:t>
      </w:r>
    </w:p>
    <w:p w14:paraId="3697B0C1" w14:textId="77777777" w:rsidR="004D10CA" w:rsidRDefault="004D10CA" w:rsidP="008F0063">
      <w:pPr>
        <w:spacing w:after="120" w:line="240" w:lineRule="auto"/>
        <w:ind w:left="142"/>
        <w:jc w:val="both"/>
        <w:rPr>
          <w:rFonts w:ascii="Arial" w:eastAsia="Arial" w:hAnsi="Arial" w:cs="Arial"/>
          <w:b/>
          <w:sz w:val="20"/>
        </w:rPr>
      </w:pPr>
    </w:p>
    <w:p w14:paraId="7464AFCE" w14:textId="77777777" w:rsidR="00B44443" w:rsidRPr="00EA00AB" w:rsidRDefault="00B44443" w:rsidP="00806554">
      <w:pPr>
        <w:pStyle w:val="PargrafodaLista"/>
        <w:numPr>
          <w:ilvl w:val="0"/>
          <w:numId w:val="2"/>
        </w:numPr>
        <w:pBdr>
          <w:bottom w:val="single" w:sz="4" w:space="1" w:color="auto"/>
        </w:pBdr>
        <w:ind w:left="0" w:firstLine="0"/>
        <w:outlineLvl w:val="0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bookmarkStart w:id="1" w:name="_Toc244324545"/>
      <w:bookmarkStart w:id="2" w:name="_Toc294863054"/>
      <w:bookmarkStart w:id="3" w:name="_Toc517100679"/>
      <w:r w:rsidRPr="00412034">
        <w:rPr>
          <w:rFonts w:ascii="Arial" w:hAnsi="Arial" w:cs="Arial"/>
          <w:b/>
          <w:sz w:val="24"/>
          <w:szCs w:val="24"/>
        </w:rPr>
        <w:t>Análise da iniciativa</w:t>
      </w:r>
      <w:bookmarkEnd w:id="1"/>
      <w:bookmarkEnd w:id="2"/>
      <w:bookmarkEnd w:id="3"/>
      <w:r w:rsidR="00EA00AB">
        <w:rPr>
          <w:rFonts w:ascii="Arial" w:hAnsi="Arial" w:cs="Arial"/>
          <w:b/>
          <w:sz w:val="24"/>
          <w:szCs w:val="24"/>
        </w:rPr>
        <w:t xml:space="preserve"> </w:t>
      </w:r>
    </w:p>
    <w:p w14:paraId="3076E097" w14:textId="77777777" w:rsidR="007E05C6" w:rsidRPr="007E05C6" w:rsidRDefault="007E05C6" w:rsidP="007E05C6">
      <w:pPr>
        <w:spacing w:after="0" w:line="360" w:lineRule="auto"/>
        <w:jc w:val="both"/>
        <w:rPr>
          <w:rFonts w:ascii="Arial" w:eastAsia="Arial" w:hAnsi="Arial" w:cs="Arial"/>
          <w:b/>
          <w:color w:val="2E74B5" w:themeColor="accent1" w:themeShade="BF"/>
        </w:rPr>
      </w:pPr>
    </w:p>
    <w:p w14:paraId="46EF11DA" w14:textId="77777777" w:rsidR="0099287B" w:rsidRDefault="0099287B" w:rsidP="007E05C6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  <w:color w:val="2E74B5" w:themeColor="accent1" w:themeShade="BF"/>
        </w:rPr>
      </w:pPr>
      <w:r w:rsidRPr="00412034">
        <w:rPr>
          <w:rFonts w:ascii="Arial" w:eastAsia="Arial" w:hAnsi="Arial" w:cs="Arial"/>
          <w:b/>
        </w:rPr>
        <w:t>A iniciativa</w:t>
      </w:r>
    </w:p>
    <w:p w14:paraId="5C8CAEA9" w14:textId="20AA4CE1" w:rsidR="0099287B" w:rsidRPr="0099287B" w:rsidRDefault="0099287B" w:rsidP="007E05C6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Arial" w:eastAsia="Arial" w:hAnsi="Arial" w:cs="Arial"/>
          <w:sz w:val="22"/>
          <w:szCs w:val="22"/>
          <w:lang w:val="pt-PT" w:eastAsia="pt-PT"/>
        </w:rPr>
      </w:pPr>
      <w:r w:rsidRPr="0099287B">
        <w:rPr>
          <w:rFonts w:ascii="Arial" w:eastAsia="Arial" w:hAnsi="Arial" w:cs="Arial"/>
          <w:sz w:val="22"/>
          <w:szCs w:val="22"/>
          <w:lang w:val="pt-PT" w:eastAsia="pt-PT"/>
        </w:rPr>
        <w:t xml:space="preserve">O </w:t>
      </w:r>
      <w:r w:rsidRPr="003C4849">
        <w:rPr>
          <w:rFonts w:ascii="Arial" w:eastAsia="Arial" w:hAnsi="Arial" w:cs="Arial"/>
          <w:b/>
          <w:sz w:val="22"/>
          <w:szCs w:val="22"/>
          <w:lang w:val="pt-PT" w:eastAsia="pt-PT"/>
        </w:rPr>
        <w:t>Projeto de Lei n.º 21/XIV/1.ª</w:t>
      </w:r>
      <w:r w:rsidR="003C4849">
        <w:rPr>
          <w:rFonts w:ascii="Arial" w:eastAsia="Arial" w:hAnsi="Arial" w:cs="Arial"/>
          <w:sz w:val="22"/>
          <w:szCs w:val="22"/>
          <w:lang w:val="pt-PT" w:eastAsia="pt-PT"/>
        </w:rPr>
        <w:softHyphen/>
        <w:t xml:space="preserve"> – </w:t>
      </w:r>
      <w:r w:rsidR="003C4849" w:rsidRPr="003C4849">
        <w:rPr>
          <w:rFonts w:ascii="Arial" w:eastAsia="Arial" w:hAnsi="Arial" w:cs="Arial"/>
          <w:i/>
          <w:sz w:val="22"/>
          <w:szCs w:val="22"/>
          <w:lang w:val="pt-PT" w:eastAsia="pt-PT"/>
        </w:rPr>
        <w:t>Altera a Lei n.º 2/2011, de 9 de fevereiro, na parte relativa à calendarização da remoção de amianto em edifícios, instalações e equipamentos públicos</w:t>
      </w:r>
      <w:r w:rsidRPr="0099287B">
        <w:rPr>
          <w:rFonts w:ascii="Arial" w:eastAsia="Arial" w:hAnsi="Arial" w:cs="Arial"/>
          <w:sz w:val="22"/>
          <w:szCs w:val="22"/>
          <w:lang w:val="pt-PT" w:eastAsia="pt-PT"/>
        </w:rPr>
        <w:t>, da iniciativa do Partido Ecologista Os Verdes (PEV) visa introduzir alterações à</w:t>
      </w:r>
      <w:r w:rsidRPr="0099287B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hyperlink r:id="rId17" w:history="1">
        <w:r w:rsidRPr="0099287B">
          <w:rPr>
            <w:rStyle w:val="Hiperligao"/>
            <w:rFonts w:ascii="Arial" w:eastAsia="Arial" w:hAnsi="Arial" w:cs="Arial"/>
            <w:color w:val="auto"/>
            <w:sz w:val="22"/>
            <w:szCs w:val="22"/>
            <w:lang w:val="pt-PT"/>
          </w:rPr>
          <w:t>Lei n.º 2/2011, de 9 de fevereiro</w:t>
        </w:r>
      </w:hyperlink>
      <w:r w:rsidRPr="0099287B">
        <w:rPr>
          <w:rFonts w:ascii="Arial" w:eastAsia="Arial" w:hAnsi="Arial" w:cs="Arial"/>
          <w:sz w:val="22"/>
          <w:szCs w:val="22"/>
          <w:lang w:val="pt-PT" w:eastAsia="pt-PT"/>
        </w:rPr>
        <w:t xml:space="preserve">, tendo em vista compulsar o Governo a apresentar à Assembleia da República, anualmente, até ao dia 31 de março, o plano de calendarização «quanto às ações corretivas a aplicar, incluindo a remoção dos materiais que contêm fibras de amianto presente nos edifícios, instalações e equipamentos públicos, (...) bem como a sua substituição, quando for caso disso, por outros materiais não nocivos à saúde pública e ao ambiente», a que se refere o n.º 1 do artigo 5.º do referido diploma legal. </w:t>
      </w:r>
    </w:p>
    <w:p w14:paraId="1C157AC3" w14:textId="77777777" w:rsidR="0099287B" w:rsidRPr="0099287B" w:rsidRDefault="0099287B" w:rsidP="007E05C6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7F135DDB" w14:textId="77777777" w:rsidR="0099287B" w:rsidRPr="0099287B" w:rsidRDefault="0099287B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 w:rsidRPr="0099287B">
        <w:rPr>
          <w:rFonts w:ascii="Arial" w:eastAsia="Arial" w:hAnsi="Arial" w:cs="Arial"/>
        </w:rPr>
        <w:t xml:space="preserve">Sustenta a iniciativa no facto de ser conhecida a </w:t>
      </w:r>
      <w:hyperlink r:id="rId18" w:history="1">
        <w:r w:rsidRPr="0099287B">
          <w:rPr>
            <w:rStyle w:val="Hiperligao"/>
            <w:rFonts w:ascii="Arial" w:eastAsia="Arial" w:hAnsi="Arial" w:cs="Arial"/>
            <w:color w:val="auto"/>
          </w:rPr>
          <w:t>listagem dos edifícios públicos com amianto</w:t>
        </w:r>
      </w:hyperlink>
      <w:r w:rsidRPr="0099287B">
        <w:rPr>
          <w:rFonts w:ascii="Arial" w:eastAsia="Arial" w:hAnsi="Arial" w:cs="Arial"/>
        </w:rPr>
        <w:t>, elaborada pelo Governo em obediência ao disposto no artigo 3.º da referida Lei, com base na qual a Autoridade para as Condições do Trabalho (ACT) indicou os edifícios que careciam de monitorização regular com frequência determinada e aqueles que deveriam beneficiar de ações corretivas por parte do Governo de acordo com um plano de calendarização por si elaborado, o qual não é conhecido pela Assembleia da República.</w:t>
      </w:r>
    </w:p>
    <w:p w14:paraId="2504A4A7" w14:textId="77777777" w:rsidR="0099287B" w:rsidRPr="0099287B" w:rsidRDefault="0099287B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0C4FB081" w14:textId="2F6EABE2" w:rsidR="0099287B" w:rsidRDefault="0099287B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 w:rsidRPr="0099287B">
        <w:rPr>
          <w:rFonts w:ascii="Arial" w:eastAsia="Arial" w:hAnsi="Arial" w:cs="Arial"/>
        </w:rPr>
        <w:t xml:space="preserve">Alega que «o Parlamento (…) tem insistentemente questionado o Governo sobre o estado da intervenção e das prioridades assumidas para a intervenção (…) sem que muitas vezes consiga obter resposta”, o que põe em causa a competência de fiscalização da Assembleia da República. </w:t>
      </w:r>
    </w:p>
    <w:p w14:paraId="43C4D91D" w14:textId="77777777" w:rsidR="0099287B" w:rsidRPr="0099287B" w:rsidRDefault="0099287B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6832F2F1" w14:textId="77777777" w:rsidR="0099287B" w:rsidRPr="0099287B" w:rsidRDefault="0099287B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 w:rsidRPr="0099287B">
        <w:rPr>
          <w:rFonts w:ascii="Arial" w:eastAsia="Arial" w:hAnsi="Arial" w:cs="Arial"/>
        </w:rPr>
        <w:t>Deste modo, propõe o proponente aditar um novo n.º 4 ao artigo 5.º da Lei n.º 2/2011, de 9 de fevereiro, como o objetivo de obrigar o Governo a informar anualmente o Parlamento sobre o calendário das intervenções planeadas para os edifícios, instalações e equipamentos públicos com amianto.</w:t>
      </w:r>
    </w:p>
    <w:p w14:paraId="059EFC98" w14:textId="77777777" w:rsidR="0099287B" w:rsidRPr="0099287B" w:rsidRDefault="0099287B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34486345" w14:textId="77777777" w:rsidR="007E05C6" w:rsidRDefault="007E05C6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58150B6E" w14:textId="77777777" w:rsidR="007E05C6" w:rsidRDefault="007E05C6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3F4CFC0E" w14:textId="01633610" w:rsidR="0099287B" w:rsidRPr="0099287B" w:rsidRDefault="0099287B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 w:rsidRPr="0099287B">
        <w:rPr>
          <w:rFonts w:ascii="Arial" w:eastAsia="Arial" w:hAnsi="Arial" w:cs="Arial"/>
        </w:rPr>
        <w:t xml:space="preserve">A iniciativa é composta por </w:t>
      </w:r>
      <w:r>
        <w:rPr>
          <w:rFonts w:ascii="Arial" w:eastAsia="Arial" w:hAnsi="Arial" w:cs="Arial"/>
        </w:rPr>
        <w:t>três</w:t>
      </w:r>
      <w:r w:rsidRPr="0099287B">
        <w:rPr>
          <w:rFonts w:ascii="Arial" w:eastAsia="Arial" w:hAnsi="Arial" w:cs="Arial"/>
        </w:rPr>
        <w:t xml:space="preserve"> artigos, reportando-se o primeiro ao seu objeto, o segundo à alteração que pretende introduzir na Lei n.º 2/2011, de 7 de fevereiro e o último à data de entrada em vigor da lei. </w:t>
      </w:r>
    </w:p>
    <w:p w14:paraId="076E7EB4" w14:textId="77777777" w:rsidR="0099287B" w:rsidRPr="0099287B" w:rsidRDefault="0099287B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34FF7C29" w14:textId="2DB815EB" w:rsidR="0099287B" w:rsidRPr="0099287B" w:rsidRDefault="0099287B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No mesmo sentido e com base na mesma motivação, a defesa da saúde pública que é gravemente afetada pela inalação de fibras de amianto libertadas pelo ar em edifícios onde é utilizado </w:t>
      </w:r>
      <w:r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amianto 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na sua construção, seja através da aplicação de telhas de fibrocimento, isolamento térmico e acústico ou mesmo nos gessos e estuques, o proponente do</w:t>
      </w:r>
      <w:r w:rsidRPr="0099287B">
        <w:rPr>
          <w:rStyle w:val="Hiperligao"/>
          <w:rFonts w:ascii="Arial" w:hAnsi="Arial" w:cs="Arial"/>
          <w:b/>
          <w:bCs/>
          <w:color w:val="auto"/>
          <w:sz w:val="22"/>
          <w:szCs w:val="22"/>
          <w:lang w:val="pt-PT"/>
        </w:rPr>
        <w:t xml:space="preserve"> </w:t>
      </w:r>
      <w:hyperlink r:id="rId19" w:anchor="_blank" w:history="1">
        <w:r w:rsidRPr="0099287B">
          <w:rPr>
            <w:rStyle w:val="Hiperligao"/>
            <w:rFonts w:ascii="Arial" w:hAnsi="Arial" w:cs="Arial"/>
            <w:b/>
            <w:bCs/>
            <w:color w:val="auto"/>
            <w:sz w:val="22"/>
            <w:szCs w:val="22"/>
            <w:lang w:val="pt-PT"/>
          </w:rPr>
          <w:t xml:space="preserve">Projeto de Lei n.º 108/XIV/1.ª </w:t>
        </w:r>
      </w:hyperlink>
      <w:r w:rsidRPr="0099287B">
        <w:rPr>
          <w:rFonts w:ascii="Arial" w:hAnsi="Arial" w:cs="Arial"/>
          <w:sz w:val="22"/>
          <w:szCs w:val="22"/>
          <w:lang w:val="pt-PT"/>
        </w:rPr>
        <w:t xml:space="preserve">- </w:t>
      </w:r>
      <w:r w:rsidRPr="0099287B">
        <w:rPr>
          <w:rStyle w:val="textoregular"/>
          <w:rFonts w:ascii="Arial" w:eastAsiaTheme="minorEastAsia" w:hAnsi="Arial" w:cs="Arial"/>
          <w:i/>
          <w:sz w:val="22"/>
          <w:szCs w:val="22"/>
          <w:lang w:val="pt-PT" w:eastAsia="pt-PT"/>
        </w:rPr>
        <w:t>Atualiza a listagem de amianto em edifícios, instalações e equipamentos públicos e torna público o respetivo plano de calendarização da monitorização e das ações corretivas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, o Bloco de Esquerda (BE), visa igualmente proceder à 1.ª alteração à Lei n.º 2/2011, de 9 de fevereiro. </w:t>
      </w:r>
    </w:p>
    <w:p w14:paraId="484AF049" w14:textId="77777777" w:rsidR="0099287B" w:rsidRPr="0099287B" w:rsidRDefault="0099287B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</w:p>
    <w:p w14:paraId="7DF0ED9E" w14:textId="1186CAB9" w:rsidR="0099287B" w:rsidRPr="0099287B" w:rsidRDefault="0099287B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Considerando que a listagem de edifícios públicos, publicitada pelo Governo ao abrigo do referido diploma legal, está «incompleta e deficiente» face à metodologia adotada para fazer o levantamento, tal como vem descrita na Resolução do Conselho de Ministros 97/2017, onde refere ‘o Governo anterior limitou-se a elaborar uma listagem limitada invariavelmente a uma avaliação presuntiva face à presença de fibrocimento (…) tendo ficado um conjunto significativo de edifícios por avaliar, e não tendo as autarquias locais sido envolvidas no processo</w:t>
      </w:r>
      <w:r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’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», </w:t>
      </w:r>
      <w:r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o proponente defende que é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 essencial que se proceda a «uma ampla e abrangente atualização da referida listagem».</w:t>
      </w:r>
    </w:p>
    <w:p w14:paraId="1ED8C315" w14:textId="77777777" w:rsidR="0099287B" w:rsidRPr="0099287B" w:rsidRDefault="0099287B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</w:p>
    <w:p w14:paraId="7CC0B9B1" w14:textId="77777777" w:rsidR="0099287B" w:rsidRPr="0099287B" w:rsidRDefault="0099287B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Relembra que em 2016 foi criado pelo Governo, um grupo de trabalho com esse propósito, o qual tinha ainda por missão elencar, segundo graus de prioridade, as intervenções a efetuar, bem como encontrar soluções de financiamento para a sua execução, pelo que, cumprida a sua missão, o Governo dispunha dos dados necessários à elaboração do plano calendarizado de intervenções corretivas a executar no edificado público identificado, tal como o exigia a Lei n.º 2/2011, de 9 de fevereiro, no seu artigo 5.º.</w:t>
      </w:r>
    </w:p>
    <w:p w14:paraId="08A0BCEE" w14:textId="77777777" w:rsidR="0099287B" w:rsidRPr="0099287B" w:rsidRDefault="0099287B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</w:p>
    <w:p w14:paraId="197CB33B" w14:textId="05F7C697" w:rsidR="0099287B" w:rsidRPr="0099287B" w:rsidRDefault="0099287B" w:rsidP="00CD3164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lastRenderedPageBreak/>
        <w:t>Contudo, o referido diploma legal apenas tornou obrigatória a divulgação pública da listagem dos edifícios público identificados como contendo amianto, não dispondo de igual forma relativamente ao plano calendarizado de intervenções a elaborar pelo Governo, o que considera dever agora ser corrigido por razões de «transparência, de responsabilização das entidades públicas e de resposta às populações, trabalhadores e utente</w:t>
      </w:r>
      <w:r w:rsidR="00CD3164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s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 dos serviços públicos».</w:t>
      </w:r>
    </w:p>
    <w:p w14:paraId="5FF49DD2" w14:textId="77777777" w:rsidR="0099287B" w:rsidRPr="0099287B" w:rsidRDefault="0099287B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</w:p>
    <w:p w14:paraId="465774C1" w14:textId="77777777" w:rsidR="0099287B" w:rsidRPr="0099287B" w:rsidRDefault="0099287B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Com os propósitos enunciados, apresenta uma iniciativa composta por três artigos, identificando o primeiro o seu objeto, o segundo as alterações a introduzir nos artigos 3.º e 5.º da referida Lei n.º 2/2011 e o último definidor da sua entrada em vigor.</w:t>
      </w:r>
    </w:p>
    <w:p w14:paraId="2426E66F" w14:textId="77777777" w:rsidR="0099287B" w:rsidRPr="0099287B" w:rsidRDefault="0099287B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</w:p>
    <w:p w14:paraId="0362ED65" w14:textId="6E2C1295" w:rsidR="0099287B" w:rsidRPr="0099287B" w:rsidRDefault="0099287B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 w:rsidRPr="0099287B">
        <w:rPr>
          <w:rFonts w:ascii="Arial" w:eastAsia="Arial" w:hAnsi="Arial" w:cs="Arial"/>
        </w:rPr>
        <w:t xml:space="preserve">O </w:t>
      </w:r>
      <w:hyperlink r:id="rId20" w:anchor="_blank" w:history="1">
        <w:r w:rsidRPr="0099287B">
          <w:rPr>
            <w:rStyle w:val="Hiperligao"/>
            <w:rFonts w:ascii="Arial" w:hAnsi="Arial" w:cs="Arial"/>
            <w:b/>
            <w:bCs/>
            <w:color w:val="auto"/>
          </w:rPr>
          <w:t xml:space="preserve">Projeto de Lei n.º 115/XIV/1.ª </w:t>
        </w:r>
      </w:hyperlink>
      <w:r w:rsidRPr="0099287B">
        <w:rPr>
          <w:rStyle w:val="Hiperligao"/>
          <w:rFonts w:ascii="Arial" w:hAnsi="Arial" w:cs="Arial"/>
          <w:b/>
          <w:bCs/>
          <w:color w:val="auto"/>
        </w:rPr>
        <w:t xml:space="preserve">- </w:t>
      </w:r>
      <w:r w:rsidRPr="0099287B">
        <w:rPr>
          <w:rFonts w:ascii="Arial" w:hAnsi="Arial" w:cs="Arial"/>
        </w:rPr>
        <w:t xml:space="preserve"> </w:t>
      </w:r>
      <w:r w:rsidRPr="00F82B19">
        <w:rPr>
          <w:rStyle w:val="textoregular"/>
          <w:rFonts w:ascii="Arial" w:hAnsi="Arial" w:cs="Arial"/>
          <w:i/>
        </w:rPr>
        <w:t>Determina a remoção de produtos que contêm fibras de amianto ainda presentes em edifícios, instalações e equipamentos</w:t>
      </w:r>
      <w:r w:rsidRPr="0099287B">
        <w:rPr>
          <w:rStyle w:val="textoregular"/>
          <w:rFonts w:ascii="Arial" w:hAnsi="Arial" w:cs="Arial"/>
        </w:rPr>
        <w:t xml:space="preserve">, tem por base argumentos idênticos </w:t>
      </w:r>
      <w:r w:rsidR="00113C15">
        <w:rPr>
          <w:rStyle w:val="textoregular"/>
          <w:rFonts w:ascii="Arial" w:hAnsi="Arial" w:cs="Arial"/>
        </w:rPr>
        <w:t xml:space="preserve">aos anteriormente apresentados pelos proponentes antecedentes, nomeadamente, </w:t>
      </w:r>
      <w:r w:rsidRPr="0099287B">
        <w:rPr>
          <w:rStyle w:val="textoregular"/>
          <w:rFonts w:ascii="Arial" w:hAnsi="Arial" w:cs="Arial"/>
        </w:rPr>
        <w:t xml:space="preserve">o incumprimento por parte do Governo das normas constantes da </w:t>
      </w:r>
      <w:r w:rsidRPr="0099287B">
        <w:rPr>
          <w:rFonts w:ascii="Arial" w:eastAsia="Arial" w:hAnsi="Arial" w:cs="Arial"/>
        </w:rPr>
        <w:t>Lei n.º 2/2011, de 7 de fevereiro, em particular do seu artigo 5.º</w:t>
      </w:r>
      <w:r w:rsidR="00113C15">
        <w:rPr>
          <w:rFonts w:ascii="Arial" w:eastAsia="Arial" w:hAnsi="Arial" w:cs="Arial"/>
        </w:rPr>
        <w:t xml:space="preserve">. Esta iniciativa, apresentada pelo </w:t>
      </w:r>
      <w:r w:rsidRPr="0099287B">
        <w:rPr>
          <w:rFonts w:ascii="Arial" w:eastAsia="Arial" w:hAnsi="Arial" w:cs="Arial"/>
        </w:rPr>
        <w:t xml:space="preserve">partido </w:t>
      </w:r>
      <w:r w:rsidR="00113C15">
        <w:rPr>
          <w:rFonts w:ascii="Arial" w:eastAsia="Arial" w:hAnsi="Arial" w:cs="Arial"/>
        </w:rPr>
        <w:t xml:space="preserve">das </w:t>
      </w:r>
      <w:r w:rsidRPr="0099287B">
        <w:rPr>
          <w:rFonts w:ascii="Arial" w:eastAsia="Arial" w:hAnsi="Arial" w:cs="Arial"/>
        </w:rPr>
        <w:t>Pessoas</w:t>
      </w:r>
      <w:r w:rsidR="00113C15">
        <w:rPr>
          <w:rFonts w:ascii="Arial" w:eastAsia="Arial" w:hAnsi="Arial" w:cs="Arial"/>
        </w:rPr>
        <w:t>,</w:t>
      </w:r>
      <w:r w:rsidRPr="0099287B">
        <w:rPr>
          <w:rFonts w:ascii="Arial" w:eastAsia="Arial" w:hAnsi="Arial" w:cs="Arial"/>
        </w:rPr>
        <w:t xml:space="preserve"> Animais e Natureza (PAN), na sua exposição de</w:t>
      </w:r>
      <w:r w:rsidR="00113C15">
        <w:rPr>
          <w:rFonts w:ascii="Arial" w:eastAsia="Arial" w:hAnsi="Arial" w:cs="Arial"/>
        </w:rPr>
        <w:t xml:space="preserve"> motivos </w:t>
      </w:r>
      <w:r w:rsidRPr="0099287B">
        <w:rPr>
          <w:rFonts w:ascii="Arial" w:eastAsia="Arial" w:hAnsi="Arial" w:cs="Arial"/>
        </w:rPr>
        <w:t>d</w:t>
      </w:r>
      <w:r w:rsidR="00113C15">
        <w:rPr>
          <w:rFonts w:ascii="Arial" w:eastAsia="Arial" w:hAnsi="Arial" w:cs="Arial"/>
        </w:rPr>
        <w:t xml:space="preserve">á ainda conta </w:t>
      </w:r>
      <w:r w:rsidRPr="0099287B">
        <w:rPr>
          <w:rFonts w:ascii="Arial" w:eastAsia="Arial" w:hAnsi="Arial" w:cs="Arial"/>
        </w:rPr>
        <w:t>de que em 20</w:t>
      </w:r>
      <w:r w:rsidR="00474FC4">
        <w:rPr>
          <w:rFonts w:ascii="Arial" w:eastAsia="Arial" w:hAnsi="Arial" w:cs="Arial"/>
        </w:rPr>
        <w:t>1</w:t>
      </w:r>
      <w:r w:rsidRPr="0099287B">
        <w:rPr>
          <w:rFonts w:ascii="Arial" w:eastAsia="Arial" w:hAnsi="Arial" w:cs="Arial"/>
        </w:rPr>
        <w:t xml:space="preserve">7, </w:t>
      </w:r>
      <w:r w:rsidR="00474FC4">
        <w:rPr>
          <w:rFonts w:ascii="Arial" w:eastAsia="Arial" w:hAnsi="Arial" w:cs="Arial"/>
        </w:rPr>
        <w:t xml:space="preserve">estando completo 88% do levantamento, foram </w:t>
      </w:r>
      <w:r w:rsidRPr="0099287B">
        <w:rPr>
          <w:rFonts w:ascii="Arial" w:eastAsia="Arial" w:hAnsi="Arial" w:cs="Arial"/>
        </w:rPr>
        <w:t xml:space="preserve">identificados 4263 edifícios da Administração Pública Central que careciam de intervenção para remoção de amianto, </w:t>
      </w:r>
      <w:r w:rsidR="00113C15">
        <w:rPr>
          <w:rFonts w:ascii="Arial" w:eastAsia="Arial" w:hAnsi="Arial" w:cs="Arial"/>
        </w:rPr>
        <w:t>sendo que o</w:t>
      </w:r>
      <w:r w:rsidRPr="0099287B">
        <w:rPr>
          <w:rFonts w:ascii="Arial" w:eastAsia="Arial" w:hAnsi="Arial" w:cs="Arial"/>
        </w:rPr>
        <w:t xml:space="preserve"> custo estimado </w:t>
      </w:r>
      <w:r w:rsidR="00113C15">
        <w:rPr>
          <w:rFonts w:ascii="Arial" w:eastAsia="Arial" w:hAnsi="Arial" w:cs="Arial"/>
        </w:rPr>
        <w:t xml:space="preserve">de intervenção </w:t>
      </w:r>
      <w:r w:rsidRPr="0099287B">
        <w:rPr>
          <w:rFonts w:ascii="Arial" w:eastAsia="Arial" w:hAnsi="Arial" w:cs="Arial"/>
        </w:rPr>
        <w:t xml:space="preserve">ascendia aproximadamente a 422 milhões de euros, </w:t>
      </w:r>
      <w:r w:rsidR="00113C15">
        <w:rPr>
          <w:rFonts w:ascii="Arial" w:eastAsia="Arial" w:hAnsi="Arial" w:cs="Arial"/>
        </w:rPr>
        <w:t xml:space="preserve">os quais </w:t>
      </w:r>
      <w:r w:rsidRPr="0099287B">
        <w:rPr>
          <w:rFonts w:ascii="Arial" w:eastAsia="Arial" w:hAnsi="Arial" w:cs="Arial"/>
        </w:rPr>
        <w:t>seria</w:t>
      </w:r>
      <w:r w:rsidR="00113C15">
        <w:rPr>
          <w:rFonts w:ascii="Arial" w:eastAsia="Arial" w:hAnsi="Arial" w:cs="Arial"/>
        </w:rPr>
        <w:t>m</w:t>
      </w:r>
      <w:r w:rsidRPr="0099287B">
        <w:rPr>
          <w:rFonts w:ascii="Arial" w:eastAsia="Arial" w:hAnsi="Arial" w:cs="Arial"/>
        </w:rPr>
        <w:t xml:space="preserve"> financiado</w:t>
      </w:r>
      <w:r w:rsidR="00113C15">
        <w:rPr>
          <w:rFonts w:ascii="Arial" w:eastAsia="Arial" w:hAnsi="Arial" w:cs="Arial"/>
        </w:rPr>
        <w:t>s</w:t>
      </w:r>
      <w:r w:rsidRPr="0099287B">
        <w:rPr>
          <w:rFonts w:ascii="Arial" w:eastAsia="Arial" w:hAnsi="Arial" w:cs="Arial"/>
        </w:rPr>
        <w:t xml:space="preserve"> pelo Banco Europeu de Investimento e</w:t>
      </w:r>
      <w:r w:rsidR="00113C15">
        <w:rPr>
          <w:rFonts w:ascii="Arial" w:eastAsia="Arial" w:hAnsi="Arial" w:cs="Arial"/>
        </w:rPr>
        <w:t xml:space="preserve"> pelo </w:t>
      </w:r>
      <w:r w:rsidRPr="0099287B">
        <w:rPr>
          <w:rFonts w:ascii="Arial" w:eastAsia="Arial" w:hAnsi="Arial" w:cs="Arial"/>
        </w:rPr>
        <w:t xml:space="preserve">Banco de Desenvolvimento do Conselho da Europa em 75%, </w:t>
      </w:r>
      <w:r w:rsidR="00113C15">
        <w:rPr>
          <w:rFonts w:ascii="Arial" w:eastAsia="Arial" w:hAnsi="Arial" w:cs="Arial"/>
        </w:rPr>
        <w:t xml:space="preserve">ficando o financiamento dos restantes </w:t>
      </w:r>
      <w:r w:rsidR="00474FC4">
        <w:rPr>
          <w:rFonts w:ascii="Arial" w:eastAsia="Arial" w:hAnsi="Arial" w:cs="Arial"/>
        </w:rPr>
        <w:t>2</w:t>
      </w:r>
      <w:r w:rsidR="00113C15">
        <w:rPr>
          <w:rFonts w:ascii="Arial" w:eastAsia="Arial" w:hAnsi="Arial" w:cs="Arial"/>
        </w:rPr>
        <w:t xml:space="preserve">5% </w:t>
      </w:r>
      <w:r w:rsidRPr="0099287B">
        <w:rPr>
          <w:rFonts w:ascii="Arial" w:eastAsia="Arial" w:hAnsi="Arial" w:cs="Arial"/>
        </w:rPr>
        <w:t>assegurado por fundos europeus e verbas do Orçamento do Estado.</w:t>
      </w:r>
    </w:p>
    <w:p w14:paraId="0539F098" w14:textId="77777777" w:rsidR="0099287B" w:rsidRPr="0099287B" w:rsidRDefault="0099287B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1ACFB3D7" w14:textId="34FE3472" w:rsidR="0099287B" w:rsidRPr="0099287B" w:rsidRDefault="0099287B" w:rsidP="007E05C6">
      <w:pPr>
        <w:spacing w:after="0" w:line="360" w:lineRule="auto"/>
        <w:jc w:val="both"/>
        <w:rPr>
          <w:rFonts w:ascii="Arial" w:eastAsia="Arial" w:hAnsi="Arial" w:cs="Arial"/>
        </w:rPr>
      </w:pPr>
      <w:r w:rsidRPr="0099287B">
        <w:rPr>
          <w:rFonts w:ascii="Arial" w:eastAsia="Arial" w:hAnsi="Arial" w:cs="Arial"/>
        </w:rPr>
        <w:t>Salienta que «Em 2019, e ao contrário do preconizado na referida Resolução do Conselho de Ministros:</w:t>
      </w:r>
    </w:p>
    <w:p w14:paraId="2D32F08F" w14:textId="77777777" w:rsidR="0099287B" w:rsidRPr="0099287B" w:rsidRDefault="0099287B" w:rsidP="007E05C6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eastAsia="Arial" w:hAnsi="Arial" w:cs="Arial"/>
        </w:rPr>
      </w:pPr>
      <w:r w:rsidRPr="0099287B">
        <w:rPr>
          <w:rFonts w:ascii="Arial" w:eastAsia="Arial" w:hAnsi="Arial" w:cs="Arial"/>
        </w:rPr>
        <w:t>não se conhece o resultado do diagnóstico dos restantes 12% dos edifícios da Administração Central que estavam por diagnosticar em 2017;</w:t>
      </w:r>
    </w:p>
    <w:p w14:paraId="1643734C" w14:textId="77777777" w:rsidR="0099287B" w:rsidRPr="0099287B" w:rsidRDefault="0099287B" w:rsidP="007E05C6">
      <w:pPr>
        <w:pStyle w:val="PargrafodaLista"/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099287B">
        <w:rPr>
          <w:rFonts w:ascii="Arial" w:eastAsia="Arial" w:hAnsi="Arial" w:cs="Arial"/>
        </w:rPr>
        <w:t>(</w:t>
      </w:r>
      <w:proofErr w:type="spellStart"/>
      <w:r w:rsidRPr="0099287B">
        <w:rPr>
          <w:rFonts w:ascii="Arial" w:eastAsia="Arial" w:hAnsi="Arial" w:cs="Arial"/>
        </w:rPr>
        <w:t>ii</w:t>
      </w:r>
      <w:proofErr w:type="spellEnd"/>
      <w:r w:rsidRPr="0099287B">
        <w:rPr>
          <w:rFonts w:ascii="Arial" w:eastAsia="Arial" w:hAnsi="Arial" w:cs="Arial"/>
        </w:rPr>
        <w:t>)</w:t>
      </w:r>
      <w:r w:rsidRPr="0099287B">
        <w:rPr>
          <w:rFonts w:ascii="Arial" w:eastAsia="Arial" w:hAnsi="Arial" w:cs="Arial"/>
        </w:rPr>
        <w:tab/>
        <w:t>não se conhece o resultado do diagnóstico dos edifícios públicos da Administração Local e respetiva calendarização das intervenções que, de acordo com a Resolução do Conselho de Ministros deveria estar terminado em 2017;</w:t>
      </w:r>
    </w:p>
    <w:p w14:paraId="34AAD9D1" w14:textId="77777777" w:rsidR="0099287B" w:rsidRPr="0099287B" w:rsidRDefault="0099287B" w:rsidP="007E05C6">
      <w:pPr>
        <w:pStyle w:val="PargrafodaLista"/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099287B">
        <w:rPr>
          <w:rFonts w:ascii="Arial" w:eastAsia="Arial" w:hAnsi="Arial" w:cs="Arial"/>
        </w:rPr>
        <w:lastRenderedPageBreak/>
        <w:t>(</w:t>
      </w:r>
      <w:proofErr w:type="spellStart"/>
      <w:r w:rsidRPr="0099287B">
        <w:rPr>
          <w:rFonts w:ascii="Arial" w:eastAsia="Arial" w:hAnsi="Arial" w:cs="Arial"/>
        </w:rPr>
        <w:t>iii</w:t>
      </w:r>
      <w:proofErr w:type="spellEnd"/>
      <w:r w:rsidRPr="0099287B">
        <w:rPr>
          <w:rFonts w:ascii="Arial" w:eastAsia="Arial" w:hAnsi="Arial" w:cs="Arial"/>
        </w:rPr>
        <w:t>)</w:t>
      </w:r>
      <w:r w:rsidRPr="0099287B">
        <w:rPr>
          <w:rFonts w:ascii="Arial" w:eastAsia="Arial" w:hAnsi="Arial" w:cs="Arial"/>
        </w:rPr>
        <w:tab/>
        <w:t>não se conhece a execução das intervenções de remoção de amianto, nos edifícios da Administração Central, preconizada na Resolução do Conselho de Ministros e no Plano Nacional de Reformas, até 2020;</w:t>
      </w:r>
    </w:p>
    <w:p w14:paraId="1972EB0A" w14:textId="77777777" w:rsidR="0099287B" w:rsidRPr="0099287B" w:rsidRDefault="0099287B" w:rsidP="007E05C6">
      <w:pPr>
        <w:spacing w:after="0" w:line="360" w:lineRule="auto"/>
        <w:jc w:val="both"/>
        <w:rPr>
          <w:rFonts w:ascii="Arial" w:eastAsia="Arial" w:hAnsi="Arial" w:cs="Arial"/>
        </w:rPr>
      </w:pPr>
      <w:r w:rsidRPr="0099287B">
        <w:rPr>
          <w:rFonts w:ascii="Arial" w:eastAsia="Arial" w:hAnsi="Arial" w:cs="Arial"/>
        </w:rPr>
        <w:t>Adicionalmente, não existe um plano para o diagnóstico e remoção de materiais contendo amianto nos edifícios particulares.»</w:t>
      </w:r>
      <w:r w:rsidRPr="0099287B">
        <w:rPr>
          <w:rStyle w:val="Refdenotaderodap"/>
          <w:rFonts w:ascii="Arial" w:eastAsia="Arial" w:hAnsi="Arial" w:cs="Arial"/>
        </w:rPr>
        <w:footnoteReference w:id="1"/>
      </w:r>
    </w:p>
    <w:p w14:paraId="3283EABB" w14:textId="77777777" w:rsidR="007E05C6" w:rsidRDefault="007E05C6" w:rsidP="007E05C6">
      <w:pPr>
        <w:spacing w:after="0" w:line="360" w:lineRule="auto"/>
        <w:jc w:val="both"/>
        <w:rPr>
          <w:rFonts w:ascii="Arial" w:eastAsia="Arial" w:hAnsi="Arial" w:cs="Arial"/>
        </w:rPr>
      </w:pPr>
    </w:p>
    <w:p w14:paraId="68AF9661" w14:textId="0881490F" w:rsidR="0099287B" w:rsidRPr="0099287B" w:rsidRDefault="0099287B" w:rsidP="007E05C6">
      <w:pPr>
        <w:spacing w:after="0" w:line="360" w:lineRule="auto"/>
        <w:jc w:val="both"/>
        <w:rPr>
          <w:rFonts w:ascii="Arial" w:eastAsia="Arial" w:hAnsi="Arial" w:cs="Arial"/>
        </w:rPr>
      </w:pPr>
      <w:r w:rsidRPr="0099287B">
        <w:rPr>
          <w:rFonts w:ascii="Arial" w:eastAsia="Arial" w:hAnsi="Arial" w:cs="Arial"/>
        </w:rPr>
        <w:t>A ausência de informação sobre o cumprimento das obrigações impostas ao Governo na mencionada Lei n.º 2/2011, e/ou a dificuldade de aceder à mesma, legitima, na opinião do proponente</w:t>
      </w:r>
      <w:r w:rsidR="00F82B19">
        <w:rPr>
          <w:rFonts w:ascii="Arial" w:eastAsia="Arial" w:hAnsi="Arial" w:cs="Arial"/>
        </w:rPr>
        <w:t>,</w:t>
      </w:r>
      <w:r w:rsidRPr="0099287B">
        <w:rPr>
          <w:rFonts w:ascii="Arial" w:eastAsia="Arial" w:hAnsi="Arial" w:cs="Arial"/>
        </w:rPr>
        <w:t xml:space="preserve"> a necessidade de ser criada uma Comissão Independente que deve responder à Assembleia da República «sobre a execução da presente lei»</w:t>
      </w:r>
      <w:r w:rsidRPr="0099287B">
        <w:rPr>
          <w:rStyle w:val="Refdenotaderodap"/>
          <w:rFonts w:ascii="Arial" w:eastAsia="Arial" w:hAnsi="Arial" w:cs="Arial"/>
        </w:rPr>
        <w:footnoteReference w:id="2"/>
      </w:r>
      <w:r w:rsidRPr="0099287B">
        <w:rPr>
          <w:rFonts w:ascii="Arial" w:eastAsia="Arial" w:hAnsi="Arial" w:cs="Arial"/>
        </w:rPr>
        <w:t>,</w:t>
      </w:r>
      <w:r w:rsidRPr="0099287B">
        <w:rPr>
          <w:rStyle w:val="textoregular"/>
          <w:rFonts w:ascii="Arial" w:hAnsi="Arial" w:cs="Arial"/>
        </w:rPr>
        <w:t xml:space="preserve"> financiada pela Assembleia da República por transferência de verbas para o Ministério das Finanças, onde ficará sediada</w:t>
      </w:r>
      <w:r w:rsidR="00F82B19">
        <w:rPr>
          <w:rStyle w:val="Refdenotaderodap"/>
          <w:rFonts w:ascii="Arial" w:hAnsi="Arial" w:cs="Arial"/>
        </w:rPr>
        <w:footnoteReference w:id="3"/>
      </w:r>
      <w:r w:rsidRPr="0099287B">
        <w:rPr>
          <w:rStyle w:val="textoregular"/>
          <w:rFonts w:ascii="Arial" w:hAnsi="Arial" w:cs="Arial"/>
        </w:rPr>
        <w:t>.</w:t>
      </w:r>
    </w:p>
    <w:p w14:paraId="09D0D616" w14:textId="77777777" w:rsidR="007E05C6" w:rsidRDefault="007E05C6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</w:p>
    <w:p w14:paraId="3328E679" w14:textId="77777777" w:rsidR="0099287B" w:rsidRPr="0099287B" w:rsidRDefault="0099287B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Com o intuito de ultrapassar «a falta de transparência do reporte dos resultados da atuação do Governo», o proponente apresenta uma iniciativa composta por três artigos, identificando o primeiro o seu objeto, o segundo enuncia o aditamento de sete novos artigos à Lei n.º 2/2011 e o último respeita à sua entrada em vigor.</w:t>
      </w:r>
    </w:p>
    <w:p w14:paraId="431E84A0" w14:textId="77777777" w:rsidR="0099287B" w:rsidRPr="0099287B" w:rsidRDefault="0099287B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</w:p>
    <w:p w14:paraId="04D2D1B5" w14:textId="0CB4D75E" w:rsidR="0099287B" w:rsidRPr="0099287B" w:rsidRDefault="0099287B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Finalmente, o </w:t>
      </w:r>
      <w:hyperlink r:id="rId21" w:anchor="_blank" w:history="1">
        <w:r w:rsidRPr="0099287B">
          <w:rPr>
            <w:rStyle w:val="Hiperligao"/>
            <w:rFonts w:ascii="Arial" w:hAnsi="Arial" w:cs="Arial"/>
            <w:b/>
            <w:bCs/>
            <w:color w:val="auto"/>
            <w:sz w:val="22"/>
            <w:szCs w:val="22"/>
            <w:lang w:val="pt-PT"/>
          </w:rPr>
          <w:t xml:space="preserve">Projeto de Lei n.º 122/XIV/1.ª </w:t>
        </w:r>
      </w:hyperlink>
      <w:r w:rsidRPr="0099287B">
        <w:rPr>
          <w:rFonts w:ascii="Arial" w:hAnsi="Arial" w:cs="Arial"/>
          <w:sz w:val="22"/>
          <w:szCs w:val="22"/>
          <w:lang w:val="pt-PT"/>
        </w:rPr>
        <w:t xml:space="preserve">- </w:t>
      </w:r>
      <w:r w:rsidRPr="00F82B19">
        <w:rPr>
          <w:rStyle w:val="textoregular"/>
          <w:rFonts w:ascii="Arial" w:eastAsiaTheme="minorEastAsia" w:hAnsi="Arial" w:cs="Arial"/>
          <w:i/>
          <w:sz w:val="22"/>
          <w:szCs w:val="22"/>
          <w:lang w:val="pt-PT" w:eastAsia="pt-PT"/>
        </w:rPr>
        <w:t>Remoção e erradicação de amianto em edifícios, instalações e equipamentos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, da iniciativa do Partido Comunista Português (PCP), </w:t>
      </w:r>
      <w:r w:rsidR="00F82B19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salienta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 que o problema da remoção do amianto em edifícios deve progressivamente abranger todo o edificado nacional, quer público</w:t>
      </w:r>
      <w:r w:rsidR="00F82B19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,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 quer privado. Deste modo, relembra que não devem ser descorados os perigos latentes para a saúde pública e para o ambiente nos edifícios públicos ou privados devolutos e em muito mau estado de conservação que contenham amianto, situação que urge também acautelar. </w:t>
      </w:r>
      <w:r w:rsidR="00F82B19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Defende </w:t>
      </w:r>
      <w:r w:rsidR="00F82B19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lastRenderedPageBreak/>
        <w:t xml:space="preserve">ainda que 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relativamente aos edifícios pr</w:t>
      </w:r>
      <w:r w:rsidR="006B4B89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ivadas, todas as medidas já ado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tadas para os </w:t>
      </w:r>
      <w:r w:rsidR="006B4B89"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edifícios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 públicos e para as empresas devem agora tornar-se extensíveis aos edifícios privados.</w:t>
      </w:r>
    </w:p>
    <w:p w14:paraId="75CD9BE7" w14:textId="77777777" w:rsidR="007E05C6" w:rsidRDefault="007E05C6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</w:p>
    <w:p w14:paraId="26C3CF98" w14:textId="508CA4D2" w:rsidR="0099287B" w:rsidRPr="0099287B" w:rsidRDefault="0099287B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Com o objetivo de promover a remoção progressiva de produtos contendo fibras de amianto, o </w:t>
      </w:r>
      <w:r w:rsidR="000A0C9C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proponente 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apresenta uma iniciativa com incidência quer </w:t>
      </w:r>
      <w:r w:rsidR="000A0C9C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sobre 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a Lei n.º 2/2011, de 9 de fevereiro, quer </w:t>
      </w:r>
      <w:r w:rsidR="000A0C9C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sobre a 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Lei n.º 68/2018, de 10 de outubro, visando reforçar a capacidade de intervenção da remoção do amianto em todos os edifícios, obter um maior conhecimento da verdadeira extensão do problema, bem como incrementar um maior e melhor planeamento e calendarização das intervenções para remoção de amianto.</w:t>
      </w:r>
    </w:p>
    <w:p w14:paraId="6BE2DC7C" w14:textId="77777777" w:rsidR="007E05C6" w:rsidRDefault="007E05C6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</w:p>
    <w:p w14:paraId="2BD9D5C9" w14:textId="528D69E2" w:rsidR="0099287B" w:rsidRPr="0099287B" w:rsidRDefault="0099287B" w:rsidP="007E05C6">
      <w:pPr>
        <w:pStyle w:val="NormalWeb"/>
        <w:spacing w:after="0" w:line="360" w:lineRule="auto"/>
        <w:jc w:val="both"/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</w:pP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A iniciativa é igualmente composta por três artigos, constando do primeiro a identificação do objeto da iniciativa e do segundo e terceiro as alterações que visa introduzir nos dois diplomas legais referidos, dizendo cada um respeit</w:t>
      </w:r>
      <w:r w:rsidR="006D798F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o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 a um dos diplomas. Sal</w:t>
      </w:r>
      <w:r w:rsidR="000A0C9C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>iente-se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 que esta iniciativa legislativa não dispõe de uma norma de entrada em vigor pelo que deverá ser-lhe aplicada </w:t>
      </w:r>
      <w:r w:rsidRPr="0099287B">
        <w:rPr>
          <w:rStyle w:val="textoregular"/>
          <w:rFonts w:ascii="Arial" w:eastAsiaTheme="minorEastAsia" w:hAnsi="Arial" w:cs="Arial"/>
          <w:i/>
          <w:sz w:val="22"/>
          <w:szCs w:val="22"/>
          <w:lang w:val="pt-PT" w:eastAsia="pt-PT"/>
        </w:rPr>
        <w:t xml:space="preserve">a </w:t>
      </w:r>
      <w:proofErr w:type="spellStart"/>
      <w:r w:rsidRPr="0099287B">
        <w:rPr>
          <w:rStyle w:val="textoregular"/>
          <w:rFonts w:ascii="Arial" w:eastAsiaTheme="minorEastAsia" w:hAnsi="Arial" w:cs="Arial"/>
          <w:i/>
          <w:sz w:val="22"/>
          <w:szCs w:val="22"/>
          <w:lang w:val="pt-PT" w:eastAsia="pt-PT"/>
        </w:rPr>
        <w:t>vacacio</w:t>
      </w:r>
      <w:proofErr w:type="spellEnd"/>
      <w:r w:rsidRPr="0099287B">
        <w:rPr>
          <w:rStyle w:val="textoregular"/>
          <w:rFonts w:ascii="Arial" w:eastAsiaTheme="minorEastAsia" w:hAnsi="Arial" w:cs="Arial"/>
          <w:i/>
          <w:sz w:val="22"/>
          <w:szCs w:val="22"/>
          <w:lang w:val="pt-PT" w:eastAsia="pt-PT"/>
        </w:rPr>
        <w:t xml:space="preserve"> </w:t>
      </w:r>
      <w:proofErr w:type="spellStart"/>
      <w:r w:rsidRPr="0099287B">
        <w:rPr>
          <w:rStyle w:val="textoregular"/>
          <w:rFonts w:ascii="Arial" w:eastAsiaTheme="minorEastAsia" w:hAnsi="Arial" w:cs="Arial"/>
          <w:i/>
          <w:sz w:val="22"/>
          <w:szCs w:val="22"/>
          <w:lang w:val="pt-PT" w:eastAsia="pt-PT"/>
        </w:rPr>
        <w:t>legis</w:t>
      </w:r>
      <w:proofErr w:type="spellEnd"/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 prevista na</w:t>
      </w:r>
      <w:r w:rsidR="000A0C9C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 Lei Formulário</w:t>
      </w:r>
      <w:r w:rsidRPr="0099287B">
        <w:rPr>
          <w:rStyle w:val="textoregular"/>
          <w:rFonts w:ascii="Arial" w:eastAsiaTheme="minorEastAsia" w:hAnsi="Arial" w:cs="Arial"/>
          <w:sz w:val="22"/>
          <w:szCs w:val="22"/>
          <w:lang w:val="pt-PT" w:eastAsia="pt-PT"/>
        </w:rPr>
        <w:t xml:space="preserve">, a que mais adiante nos reportaremos. </w:t>
      </w:r>
    </w:p>
    <w:p w14:paraId="7824A96E" w14:textId="77777777" w:rsidR="007E05C6" w:rsidRDefault="007E05C6" w:rsidP="007E05C6">
      <w:pPr>
        <w:shd w:val="clear" w:color="auto" w:fill="FFFFFF"/>
        <w:spacing w:after="0" w:line="360" w:lineRule="auto"/>
        <w:jc w:val="both"/>
        <w:rPr>
          <w:rStyle w:val="textoregular"/>
          <w:rFonts w:ascii="Arial" w:hAnsi="Arial" w:cs="Arial"/>
        </w:rPr>
      </w:pPr>
    </w:p>
    <w:p w14:paraId="04287284" w14:textId="4C95ACC9" w:rsidR="0099287B" w:rsidRPr="0099287B" w:rsidRDefault="0099287B" w:rsidP="007E05C6">
      <w:pPr>
        <w:shd w:val="clear" w:color="auto" w:fill="FFFFFF"/>
        <w:spacing w:after="0" w:line="360" w:lineRule="auto"/>
        <w:jc w:val="both"/>
        <w:rPr>
          <w:rStyle w:val="textoregular"/>
          <w:rFonts w:ascii="Arial" w:hAnsi="Arial" w:cs="Arial"/>
        </w:rPr>
      </w:pPr>
      <w:r w:rsidRPr="0099287B">
        <w:rPr>
          <w:rStyle w:val="textoregular"/>
          <w:rFonts w:ascii="Arial" w:hAnsi="Arial" w:cs="Arial"/>
        </w:rPr>
        <w:t xml:space="preserve">As diferentes propostas apresentadas nas </w:t>
      </w:r>
      <w:r w:rsidR="000A0C9C">
        <w:rPr>
          <w:rStyle w:val="textoregular"/>
          <w:rFonts w:ascii="Arial" w:hAnsi="Arial" w:cs="Arial"/>
        </w:rPr>
        <w:t xml:space="preserve">respetivas </w:t>
      </w:r>
      <w:r w:rsidRPr="0099287B">
        <w:rPr>
          <w:rStyle w:val="textoregular"/>
          <w:rFonts w:ascii="Arial" w:hAnsi="Arial" w:cs="Arial"/>
        </w:rPr>
        <w:t xml:space="preserve">iniciativas, podem ser melhor </w:t>
      </w:r>
      <w:r w:rsidR="007E05C6" w:rsidRPr="0099287B">
        <w:rPr>
          <w:rStyle w:val="textoregular"/>
          <w:rFonts w:ascii="Arial" w:hAnsi="Arial" w:cs="Arial"/>
        </w:rPr>
        <w:t>percecionadas</w:t>
      </w:r>
      <w:r w:rsidRPr="0099287B">
        <w:rPr>
          <w:rStyle w:val="textoregular"/>
          <w:rFonts w:ascii="Arial" w:hAnsi="Arial" w:cs="Arial"/>
        </w:rPr>
        <w:t>, consultando o</w:t>
      </w:r>
      <w:r w:rsidR="009E3218">
        <w:rPr>
          <w:rStyle w:val="textoregular"/>
          <w:rFonts w:ascii="Arial" w:hAnsi="Arial" w:cs="Arial"/>
        </w:rPr>
        <w:t>s</w:t>
      </w:r>
      <w:r w:rsidRPr="0099287B">
        <w:rPr>
          <w:rStyle w:val="textoregular"/>
          <w:rFonts w:ascii="Arial" w:hAnsi="Arial" w:cs="Arial"/>
        </w:rPr>
        <w:t xml:space="preserve"> </w:t>
      </w:r>
      <w:r w:rsidR="000A0C9C">
        <w:rPr>
          <w:rStyle w:val="textoregular"/>
          <w:rFonts w:ascii="Arial" w:hAnsi="Arial" w:cs="Arial"/>
        </w:rPr>
        <w:t>q</w:t>
      </w:r>
      <w:r w:rsidRPr="0099287B">
        <w:rPr>
          <w:rStyle w:val="textoregular"/>
          <w:rFonts w:ascii="Arial" w:hAnsi="Arial" w:cs="Arial"/>
        </w:rPr>
        <w:t>uadro</w:t>
      </w:r>
      <w:r w:rsidR="009E3218">
        <w:rPr>
          <w:rStyle w:val="textoregular"/>
          <w:rFonts w:ascii="Arial" w:hAnsi="Arial" w:cs="Arial"/>
        </w:rPr>
        <w:t>s</w:t>
      </w:r>
      <w:r w:rsidRPr="0099287B">
        <w:rPr>
          <w:rStyle w:val="textoregular"/>
          <w:rFonts w:ascii="Arial" w:hAnsi="Arial" w:cs="Arial"/>
        </w:rPr>
        <w:t xml:space="preserve"> comparativo</w:t>
      </w:r>
      <w:r w:rsidR="009E3218">
        <w:rPr>
          <w:rStyle w:val="textoregular"/>
          <w:rFonts w:ascii="Arial" w:hAnsi="Arial" w:cs="Arial"/>
        </w:rPr>
        <w:t>s</w:t>
      </w:r>
      <w:r w:rsidRPr="0099287B">
        <w:rPr>
          <w:rStyle w:val="textoregular"/>
          <w:rFonts w:ascii="Arial" w:hAnsi="Arial" w:cs="Arial"/>
        </w:rPr>
        <w:t xml:space="preserve"> que consta</w:t>
      </w:r>
      <w:r w:rsidR="009E3218">
        <w:rPr>
          <w:rStyle w:val="textoregular"/>
          <w:rFonts w:ascii="Arial" w:hAnsi="Arial" w:cs="Arial"/>
        </w:rPr>
        <w:t>m</w:t>
      </w:r>
      <w:r w:rsidRPr="0099287B">
        <w:rPr>
          <w:rStyle w:val="textoregular"/>
          <w:rFonts w:ascii="Arial" w:hAnsi="Arial" w:cs="Arial"/>
        </w:rPr>
        <w:t xml:space="preserve"> no </w:t>
      </w:r>
      <w:hyperlink w:anchor="Anexo" w:history="1">
        <w:r w:rsidR="000A0C9C" w:rsidRPr="00A53F65">
          <w:rPr>
            <w:rStyle w:val="Hiperligao"/>
            <w:rFonts w:ascii="Arial" w:hAnsi="Arial" w:cs="Arial"/>
          </w:rPr>
          <w:t>A</w:t>
        </w:r>
        <w:r w:rsidRPr="00A53F65">
          <w:rPr>
            <w:rStyle w:val="Hiperligao"/>
            <w:rFonts w:ascii="Arial" w:hAnsi="Arial" w:cs="Arial"/>
          </w:rPr>
          <w:t>nexo</w:t>
        </w:r>
      </w:hyperlink>
      <w:r w:rsidRPr="0099287B">
        <w:rPr>
          <w:rStyle w:val="textoregular"/>
          <w:rFonts w:ascii="Arial" w:hAnsi="Arial" w:cs="Arial"/>
        </w:rPr>
        <w:t>, desta nota técnica.</w:t>
      </w:r>
    </w:p>
    <w:p w14:paraId="04C87118" w14:textId="77777777" w:rsidR="00263266" w:rsidRPr="0099287B" w:rsidRDefault="00263266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794E2D11" w14:textId="77777777" w:rsidR="004D10CA" w:rsidRPr="00766201" w:rsidRDefault="0005554C" w:rsidP="007E05C6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  <w:color w:val="2E74B5" w:themeColor="accent1" w:themeShade="BF"/>
        </w:rPr>
      </w:pPr>
      <w:r w:rsidRPr="00412034">
        <w:rPr>
          <w:rFonts w:ascii="Arial" w:eastAsia="Arial" w:hAnsi="Arial" w:cs="Arial"/>
          <w:b/>
        </w:rPr>
        <w:t>Enquadramento jurídico nacional</w:t>
      </w:r>
    </w:p>
    <w:p w14:paraId="63C55486" w14:textId="77777777" w:rsidR="002F7C0F" w:rsidRPr="006409B9" w:rsidRDefault="002F7C0F" w:rsidP="007E05C6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Sobre a</w:t>
      </w:r>
      <w:r w:rsidRPr="006409B9">
        <w:rPr>
          <w:rFonts w:ascii="Arial" w:eastAsia="Calibri" w:hAnsi="Arial" w:cs="Arial"/>
          <w:lang w:eastAsia="en-US"/>
        </w:rPr>
        <w:t xml:space="preserve"> matéria em apreço, é possível enunciar os seguintes diplomas legislativos, indicados pela ordem cronológica com que surgem no ordenamento jurídico:</w:t>
      </w:r>
    </w:p>
    <w:p w14:paraId="24487897" w14:textId="77777777" w:rsidR="002F7C0F" w:rsidRDefault="002F7C0F" w:rsidP="007E05C6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6409B9">
        <w:rPr>
          <w:rFonts w:ascii="Arial" w:eastAsia="Calibri" w:hAnsi="Arial" w:cs="Arial"/>
          <w:lang w:eastAsia="en-US"/>
        </w:rPr>
        <w:t xml:space="preserve">- O </w:t>
      </w:r>
      <w:hyperlink r:id="rId22" w:history="1">
        <w:r w:rsidRPr="006409B9">
          <w:rPr>
            <w:rStyle w:val="Hiperligao"/>
            <w:rFonts w:ascii="Arial" w:eastAsia="Calibri" w:hAnsi="Arial" w:cs="Arial"/>
            <w:lang w:eastAsia="en-US"/>
          </w:rPr>
          <w:t>Decreto-Lei n.º 264/98, de 19 de agosto</w:t>
        </w:r>
      </w:hyperlink>
      <w:r w:rsidRPr="006409B9">
        <w:rPr>
          <w:rFonts w:ascii="Arial" w:eastAsia="Calibri" w:hAnsi="Arial" w:cs="Arial"/>
          <w:lang w:eastAsia="en-US"/>
        </w:rPr>
        <w:t xml:space="preserve">, que transpõe para a ordem jurídica as Diretivas </w:t>
      </w:r>
      <w:proofErr w:type="spellStart"/>
      <w:r w:rsidRPr="006409B9">
        <w:rPr>
          <w:rFonts w:ascii="Arial" w:eastAsia="Calibri" w:hAnsi="Arial" w:cs="Arial"/>
          <w:lang w:eastAsia="en-US"/>
        </w:rPr>
        <w:t>n.</w:t>
      </w:r>
      <w:r w:rsidRPr="006409B9">
        <w:rPr>
          <w:rFonts w:ascii="Arial" w:eastAsia="Calibri" w:hAnsi="Arial" w:cs="Arial"/>
          <w:vertAlign w:val="superscript"/>
          <w:lang w:eastAsia="en-US"/>
        </w:rPr>
        <w:t>os</w:t>
      </w:r>
      <w:proofErr w:type="spellEnd"/>
      <w:r w:rsidRPr="006409B9">
        <w:rPr>
          <w:rFonts w:ascii="Arial" w:eastAsia="Calibri" w:hAnsi="Arial" w:cs="Arial"/>
          <w:lang w:eastAsia="en-US"/>
        </w:rPr>
        <w:t xml:space="preserve"> </w:t>
      </w:r>
      <w:hyperlink r:id="rId23" w:history="1">
        <w:r w:rsidRPr="004A2ACB">
          <w:rPr>
            <w:rStyle w:val="Hiperligao"/>
            <w:rFonts w:ascii="Arial" w:eastAsia="Calibri" w:hAnsi="Arial" w:cs="Arial"/>
            <w:lang w:eastAsia="en-US"/>
          </w:rPr>
          <w:t>94/60/CE</w:t>
        </w:r>
      </w:hyperlink>
      <w:r w:rsidRPr="006409B9">
        <w:rPr>
          <w:rFonts w:ascii="Arial" w:eastAsia="Calibri" w:hAnsi="Arial" w:cs="Arial"/>
          <w:lang w:eastAsia="en-US"/>
        </w:rPr>
        <w:t>, 96/55/CE, 97/10/CE e 97/16/CE, que estabeleceram limitações à comercialização e utilização de determinadas substâncias perigosas”), alterado pelos Decretos-Leis n.º</w:t>
      </w:r>
      <w:r w:rsidRPr="006409B9">
        <w:rPr>
          <w:rFonts w:ascii="Arial" w:eastAsia="Calibri" w:hAnsi="Arial" w:cs="Arial"/>
          <w:vertAlign w:val="superscript"/>
          <w:lang w:eastAsia="en-US"/>
        </w:rPr>
        <w:t xml:space="preserve">s </w:t>
      </w:r>
      <w:hyperlink r:id="rId24" w:history="1">
        <w:r w:rsidRPr="006409B9">
          <w:rPr>
            <w:rStyle w:val="Hiperligao"/>
            <w:rFonts w:ascii="Arial" w:eastAsia="Calibri" w:hAnsi="Arial" w:cs="Arial"/>
            <w:lang w:eastAsia="en-US"/>
          </w:rPr>
          <w:t>446/99, de 3 de novembro</w:t>
        </w:r>
      </w:hyperlink>
      <w:r w:rsidRPr="006409B9">
        <w:rPr>
          <w:rFonts w:ascii="Arial" w:eastAsia="Calibri" w:hAnsi="Arial" w:cs="Arial"/>
          <w:lang w:eastAsia="en-US"/>
        </w:rPr>
        <w:t xml:space="preserve">, </w:t>
      </w:r>
      <w:hyperlink r:id="rId25" w:history="1">
        <w:r w:rsidRPr="006409B9">
          <w:rPr>
            <w:rStyle w:val="Hiperligao"/>
            <w:rFonts w:ascii="Arial" w:eastAsia="Calibri" w:hAnsi="Arial" w:cs="Arial"/>
            <w:lang w:eastAsia="en-US"/>
          </w:rPr>
          <w:t>256/2000, de 17 de outubro</w:t>
        </w:r>
      </w:hyperlink>
      <w:r w:rsidRPr="006409B9">
        <w:rPr>
          <w:rStyle w:val="Refdenotaderodap"/>
          <w:rFonts w:ascii="Arial" w:eastAsia="Calibri" w:hAnsi="Arial" w:cs="Arial"/>
          <w:lang w:eastAsia="en-US"/>
        </w:rPr>
        <w:footnoteReference w:id="4"/>
      </w:r>
      <w:r w:rsidRPr="006409B9">
        <w:rPr>
          <w:rFonts w:ascii="Arial" w:eastAsia="Calibri" w:hAnsi="Arial" w:cs="Arial"/>
          <w:lang w:eastAsia="en-US"/>
        </w:rPr>
        <w:t xml:space="preserve">, </w:t>
      </w:r>
      <w:hyperlink r:id="rId26" w:history="1">
        <w:r w:rsidRPr="006409B9">
          <w:rPr>
            <w:rStyle w:val="Hiperligao"/>
            <w:rFonts w:ascii="Arial" w:eastAsia="Calibri" w:hAnsi="Arial" w:cs="Arial"/>
            <w:lang w:eastAsia="en-US"/>
          </w:rPr>
          <w:t>238/2002, de 5 de novembro</w:t>
        </w:r>
      </w:hyperlink>
      <w:r w:rsidRPr="006409B9">
        <w:rPr>
          <w:rFonts w:ascii="Arial" w:eastAsia="Calibri" w:hAnsi="Arial" w:cs="Arial"/>
          <w:lang w:eastAsia="en-US"/>
        </w:rPr>
        <w:t xml:space="preserve">, </w:t>
      </w:r>
      <w:hyperlink r:id="rId27" w:history="1">
        <w:r w:rsidRPr="006409B9">
          <w:rPr>
            <w:rStyle w:val="Hiperligao"/>
            <w:rFonts w:ascii="Arial" w:eastAsia="Calibri" w:hAnsi="Arial" w:cs="Arial"/>
            <w:lang w:eastAsia="en-US"/>
          </w:rPr>
          <w:t>208/2003, de 15 de setembro</w:t>
        </w:r>
      </w:hyperlink>
      <w:r w:rsidRPr="006409B9">
        <w:rPr>
          <w:rFonts w:ascii="Arial" w:eastAsia="Calibri" w:hAnsi="Arial" w:cs="Arial"/>
          <w:lang w:eastAsia="en-US"/>
        </w:rPr>
        <w:t xml:space="preserve">, </w:t>
      </w:r>
      <w:hyperlink r:id="rId28" w:history="1">
        <w:r w:rsidRPr="006409B9">
          <w:rPr>
            <w:rStyle w:val="Hiperligao"/>
            <w:rFonts w:ascii="Arial" w:eastAsia="Calibri" w:hAnsi="Arial" w:cs="Arial"/>
            <w:lang w:eastAsia="en-US"/>
          </w:rPr>
          <w:t>123/2004, de 24 de maio</w:t>
        </w:r>
      </w:hyperlink>
      <w:r w:rsidRPr="006409B9">
        <w:rPr>
          <w:rFonts w:ascii="Arial" w:eastAsia="Calibri" w:hAnsi="Arial" w:cs="Arial"/>
          <w:lang w:eastAsia="en-US"/>
        </w:rPr>
        <w:t xml:space="preserve">, </w:t>
      </w:r>
      <w:hyperlink r:id="rId29" w:history="1">
        <w:r w:rsidRPr="006409B9">
          <w:rPr>
            <w:rStyle w:val="Hiperligao"/>
            <w:rFonts w:ascii="Arial" w:eastAsia="Calibri" w:hAnsi="Arial" w:cs="Arial"/>
            <w:lang w:eastAsia="en-US"/>
          </w:rPr>
          <w:t>72/2005, de 18 de março</w:t>
        </w:r>
      </w:hyperlink>
      <w:r w:rsidRPr="006409B9">
        <w:rPr>
          <w:rFonts w:ascii="Arial" w:eastAsia="Calibri" w:hAnsi="Arial" w:cs="Arial"/>
          <w:lang w:eastAsia="en-US"/>
        </w:rPr>
        <w:t xml:space="preserve">, </w:t>
      </w:r>
      <w:hyperlink r:id="rId30" w:history="1">
        <w:r w:rsidRPr="006409B9">
          <w:rPr>
            <w:rStyle w:val="Hiperligao"/>
            <w:rFonts w:ascii="Arial" w:eastAsia="Calibri" w:hAnsi="Arial" w:cs="Arial"/>
            <w:lang w:eastAsia="en-US"/>
          </w:rPr>
          <w:t>73/2005, 18 de março</w:t>
        </w:r>
      </w:hyperlink>
      <w:r w:rsidRPr="006409B9">
        <w:rPr>
          <w:rFonts w:ascii="Arial" w:eastAsia="Calibri" w:hAnsi="Arial" w:cs="Arial"/>
          <w:lang w:eastAsia="en-US"/>
        </w:rPr>
        <w:t xml:space="preserve">, </w:t>
      </w:r>
      <w:hyperlink r:id="rId31" w:history="1">
        <w:r w:rsidRPr="006409B9">
          <w:rPr>
            <w:rStyle w:val="Hiperligao"/>
            <w:rFonts w:ascii="Arial" w:eastAsia="Calibri" w:hAnsi="Arial" w:cs="Arial"/>
            <w:lang w:eastAsia="en-US"/>
          </w:rPr>
          <w:t>101/2005, de 23 de junho</w:t>
        </w:r>
      </w:hyperlink>
      <w:r w:rsidRPr="006409B9">
        <w:rPr>
          <w:rFonts w:ascii="Arial" w:eastAsia="Calibri" w:hAnsi="Arial" w:cs="Arial"/>
          <w:lang w:eastAsia="en-US"/>
        </w:rPr>
        <w:t xml:space="preserve">, </w:t>
      </w:r>
      <w:hyperlink r:id="rId32" w:history="1">
        <w:r w:rsidRPr="006409B9">
          <w:rPr>
            <w:rStyle w:val="Hiperligao"/>
            <w:rFonts w:ascii="Arial" w:eastAsia="Calibri" w:hAnsi="Arial" w:cs="Arial"/>
            <w:lang w:eastAsia="en-US"/>
          </w:rPr>
          <w:t xml:space="preserve">162/2005, de 22 de </w:t>
        </w:r>
        <w:r w:rsidRPr="006409B9">
          <w:rPr>
            <w:rStyle w:val="Hiperligao"/>
            <w:rFonts w:ascii="Arial" w:eastAsia="Calibri" w:hAnsi="Arial" w:cs="Arial"/>
            <w:lang w:eastAsia="en-US"/>
          </w:rPr>
          <w:lastRenderedPageBreak/>
          <w:t>setembro</w:t>
        </w:r>
      </w:hyperlink>
      <w:r w:rsidRPr="006409B9">
        <w:rPr>
          <w:rFonts w:ascii="Arial" w:eastAsia="Calibri" w:hAnsi="Arial" w:cs="Arial"/>
          <w:lang w:eastAsia="en-US"/>
        </w:rPr>
        <w:t xml:space="preserve">, </w:t>
      </w:r>
      <w:hyperlink r:id="rId33" w:history="1">
        <w:r w:rsidRPr="006409B9">
          <w:rPr>
            <w:rStyle w:val="Hiperligao"/>
            <w:rFonts w:ascii="Arial" w:eastAsia="Calibri" w:hAnsi="Arial" w:cs="Arial"/>
            <w:lang w:eastAsia="en-US"/>
          </w:rPr>
          <w:t>222/2005, de 27 de dezembro</w:t>
        </w:r>
      </w:hyperlink>
      <w:r w:rsidRPr="006409B9">
        <w:rPr>
          <w:rFonts w:ascii="Arial" w:eastAsia="Calibri" w:hAnsi="Arial" w:cs="Arial"/>
          <w:lang w:eastAsia="en-US"/>
        </w:rPr>
        <w:t xml:space="preserve">, </w:t>
      </w:r>
      <w:hyperlink r:id="rId34" w:history="1">
        <w:r w:rsidRPr="006409B9">
          <w:rPr>
            <w:rStyle w:val="Hiperligao"/>
            <w:rFonts w:ascii="Arial" w:eastAsia="Calibri" w:hAnsi="Arial" w:cs="Arial"/>
            <w:lang w:eastAsia="en-US"/>
          </w:rPr>
          <w:t>10/2007, de 18 de janeiro</w:t>
        </w:r>
      </w:hyperlink>
      <w:r w:rsidRPr="006409B9">
        <w:rPr>
          <w:rStyle w:val="Refdenotaderodap"/>
          <w:rFonts w:ascii="Arial" w:eastAsia="Calibri" w:hAnsi="Arial" w:cs="Arial"/>
          <w:lang w:eastAsia="en-US"/>
        </w:rPr>
        <w:footnoteReference w:id="5"/>
      </w:r>
      <w:r w:rsidRPr="006409B9">
        <w:rPr>
          <w:rFonts w:ascii="Arial" w:eastAsia="Calibri" w:hAnsi="Arial" w:cs="Arial"/>
          <w:lang w:eastAsia="en-US"/>
        </w:rPr>
        <w:t xml:space="preserve">, </w:t>
      </w:r>
      <w:hyperlink r:id="rId35" w:history="1">
        <w:r w:rsidRPr="006409B9">
          <w:rPr>
            <w:rStyle w:val="Hiperligao"/>
            <w:rFonts w:ascii="Arial" w:eastAsia="Calibri" w:hAnsi="Arial" w:cs="Arial"/>
            <w:lang w:eastAsia="en-US"/>
          </w:rPr>
          <w:t>243/2007, de 21 de junho</w:t>
        </w:r>
      </w:hyperlink>
      <w:r w:rsidRPr="006409B9">
        <w:rPr>
          <w:rFonts w:ascii="Arial" w:eastAsia="Calibri" w:hAnsi="Arial" w:cs="Arial"/>
          <w:lang w:eastAsia="en-US"/>
        </w:rPr>
        <w:t xml:space="preserve"> e </w:t>
      </w:r>
      <w:hyperlink r:id="rId36" w:history="1">
        <w:r w:rsidRPr="006409B9">
          <w:rPr>
            <w:rStyle w:val="Hiperligao"/>
            <w:rFonts w:ascii="Arial" w:eastAsia="Calibri" w:hAnsi="Arial" w:cs="Arial"/>
            <w:lang w:eastAsia="en-US"/>
          </w:rPr>
          <w:t>76/2008, de 28 de abril</w:t>
        </w:r>
      </w:hyperlink>
      <w:r w:rsidRPr="006409B9">
        <w:rPr>
          <w:rFonts w:ascii="Arial" w:eastAsia="Calibri" w:hAnsi="Arial" w:cs="Arial"/>
          <w:lang w:eastAsia="en-US"/>
        </w:rPr>
        <w:t xml:space="preserve">; </w:t>
      </w:r>
    </w:p>
    <w:p w14:paraId="0B46FF84" w14:textId="77777777" w:rsidR="002F7C0F" w:rsidRPr="006409B9" w:rsidRDefault="002F7C0F" w:rsidP="007E05C6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</w:p>
    <w:p w14:paraId="3DC52972" w14:textId="77777777" w:rsidR="002F7C0F" w:rsidRDefault="002F7C0F" w:rsidP="007E05C6">
      <w:pPr>
        <w:spacing w:after="0" w:line="360" w:lineRule="auto"/>
        <w:jc w:val="both"/>
        <w:rPr>
          <w:rFonts w:ascii="Arial" w:eastAsia="Arial" w:hAnsi="Arial" w:cs="Arial"/>
        </w:rPr>
      </w:pPr>
      <w:r w:rsidRPr="006409B9">
        <w:rPr>
          <w:rFonts w:ascii="Arial" w:eastAsia="Calibri" w:hAnsi="Arial" w:cs="Arial"/>
          <w:lang w:eastAsia="en-US"/>
        </w:rPr>
        <w:t xml:space="preserve">- </w:t>
      </w:r>
      <w:r w:rsidRPr="006409B9">
        <w:rPr>
          <w:rFonts w:ascii="Arial" w:eastAsia="Arial" w:hAnsi="Arial" w:cs="Arial"/>
        </w:rPr>
        <w:t xml:space="preserve">A </w:t>
      </w:r>
      <w:hyperlink r:id="rId37" w:history="1">
        <w:r w:rsidRPr="006409B9">
          <w:rPr>
            <w:rStyle w:val="Hiperligao"/>
            <w:rFonts w:ascii="Arial" w:eastAsia="Arial" w:hAnsi="Arial" w:cs="Arial"/>
          </w:rPr>
          <w:t>Resolução da Assembleia da República n.º 64/1998, de 2 de dezembro</w:t>
        </w:r>
      </w:hyperlink>
      <w:r w:rsidRPr="006409B9">
        <w:rPr>
          <w:rFonts w:ascii="Arial" w:eastAsia="Arial" w:hAnsi="Arial" w:cs="Arial"/>
        </w:rPr>
        <w:t>, que “aprova, para ratificação, a Convenção n.º 162 da Organização Internacional do Trabalho, sobre a segurança na utilização do amianto”;</w:t>
      </w:r>
    </w:p>
    <w:p w14:paraId="4FD3C09F" w14:textId="77777777" w:rsidR="002F7C0F" w:rsidRPr="006409B9" w:rsidRDefault="002F7C0F" w:rsidP="007E05C6">
      <w:pPr>
        <w:spacing w:after="0" w:line="360" w:lineRule="auto"/>
        <w:jc w:val="both"/>
        <w:rPr>
          <w:rFonts w:ascii="Arial" w:eastAsia="Arial" w:hAnsi="Arial" w:cs="Arial"/>
        </w:rPr>
      </w:pPr>
    </w:p>
    <w:p w14:paraId="0991752C" w14:textId="77777777" w:rsidR="002F7C0F" w:rsidRDefault="002F7C0F" w:rsidP="007E05C6">
      <w:pPr>
        <w:spacing w:after="0" w:line="360" w:lineRule="auto"/>
        <w:jc w:val="both"/>
        <w:rPr>
          <w:rFonts w:ascii="Arial" w:eastAsia="Arial" w:hAnsi="Arial" w:cs="Arial"/>
        </w:rPr>
      </w:pPr>
      <w:r w:rsidRPr="006409B9">
        <w:rPr>
          <w:rFonts w:ascii="Arial" w:eastAsia="Arial" w:hAnsi="Arial" w:cs="Arial"/>
        </w:rPr>
        <w:t xml:space="preserve">- O </w:t>
      </w:r>
      <w:hyperlink r:id="rId38" w:history="1">
        <w:r w:rsidRPr="006409B9">
          <w:rPr>
            <w:rStyle w:val="Hiperligao"/>
            <w:rFonts w:ascii="Arial" w:eastAsia="Arial" w:hAnsi="Arial" w:cs="Arial"/>
          </w:rPr>
          <w:t>Decreto do Presidente da República n.º 57/1998, de 2 de dezembro</w:t>
        </w:r>
      </w:hyperlink>
      <w:r w:rsidRPr="006409B9">
        <w:rPr>
          <w:rFonts w:ascii="Arial" w:eastAsia="Arial" w:hAnsi="Arial" w:cs="Arial"/>
        </w:rPr>
        <w:t>, que ratifica a Convenção n.º 162 da Organização Internacional do Trabalho, sobre a segurança na utilização do amianto, adotada pela Conferência Internacional do Trabalho em 24 de Junho de 1986;</w:t>
      </w:r>
    </w:p>
    <w:p w14:paraId="2C48D18F" w14:textId="77777777" w:rsidR="002F7C0F" w:rsidRPr="006409B9" w:rsidRDefault="002F7C0F" w:rsidP="007E05C6">
      <w:pPr>
        <w:spacing w:after="0" w:line="360" w:lineRule="auto"/>
        <w:jc w:val="both"/>
        <w:rPr>
          <w:rFonts w:ascii="Arial" w:eastAsia="Arial" w:hAnsi="Arial" w:cs="Arial"/>
        </w:rPr>
      </w:pPr>
    </w:p>
    <w:p w14:paraId="009C13C0" w14:textId="77777777" w:rsidR="002F7C0F" w:rsidRPr="006409B9" w:rsidRDefault="002F7C0F" w:rsidP="007E05C6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  <w:r w:rsidRPr="006409B9">
        <w:rPr>
          <w:rFonts w:ascii="Arial" w:eastAsia="Calibri" w:hAnsi="Arial" w:cs="Arial"/>
          <w:lang w:eastAsia="en-US"/>
        </w:rPr>
        <w:t xml:space="preserve">- </w:t>
      </w:r>
      <w:r w:rsidRPr="006409B9">
        <w:rPr>
          <w:rFonts w:ascii="Arial" w:eastAsia="Arial" w:hAnsi="Arial" w:cs="Arial"/>
        </w:rPr>
        <w:t xml:space="preserve">O </w:t>
      </w:r>
      <w:hyperlink r:id="rId39" w:history="1">
        <w:r w:rsidRPr="006409B9">
          <w:rPr>
            <w:rStyle w:val="Hiperligao"/>
            <w:rFonts w:ascii="Arial" w:eastAsia="Arial" w:hAnsi="Arial" w:cs="Arial"/>
          </w:rPr>
          <w:t>Decreto-Lei n.º 301/2000, de 18 de novembro</w:t>
        </w:r>
      </w:hyperlink>
      <w:r w:rsidRPr="006409B9">
        <w:rPr>
          <w:rFonts w:ascii="Arial" w:eastAsia="Arial" w:hAnsi="Arial" w:cs="Arial"/>
        </w:rPr>
        <w:t>, que regula a proteção dos trabalhadores contra os riscos ligados à exposição a agentes cancerígenos ou mutagénicos durante o trabalho, com as alterações decorrentes do Decreto-Lei n.º 88/2015;</w:t>
      </w:r>
    </w:p>
    <w:p w14:paraId="7EAE5415" w14:textId="77777777" w:rsidR="002F7C0F" w:rsidRDefault="002F7C0F" w:rsidP="007E05C6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14:paraId="00DCB7B3" w14:textId="77777777" w:rsidR="002F7C0F" w:rsidRPr="006409B9" w:rsidRDefault="002F7C0F" w:rsidP="007E05C6">
      <w:pPr>
        <w:spacing w:after="0" w:line="360" w:lineRule="auto"/>
        <w:jc w:val="both"/>
        <w:rPr>
          <w:rFonts w:ascii="Arial" w:eastAsia="Arial" w:hAnsi="Arial" w:cs="Arial"/>
        </w:rPr>
      </w:pPr>
      <w:r w:rsidRPr="006409B9">
        <w:rPr>
          <w:rFonts w:ascii="Arial" w:hAnsi="Arial" w:cs="Arial"/>
          <w:lang w:eastAsia="en-US"/>
        </w:rPr>
        <w:t xml:space="preserve">- </w:t>
      </w:r>
      <w:r w:rsidRPr="006409B9">
        <w:rPr>
          <w:rFonts w:ascii="Arial" w:eastAsia="Arial" w:hAnsi="Arial" w:cs="Arial"/>
        </w:rPr>
        <w:t xml:space="preserve">O </w:t>
      </w:r>
      <w:hyperlink r:id="rId40" w:history="1">
        <w:r w:rsidRPr="006409B9">
          <w:rPr>
            <w:rStyle w:val="Hiperligao"/>
            <w:rFonts w:ascii="Arial" w:eastAsia="Arial" w:hAnsi="Arial" w:cs="Arial"/>
          </w:rPr>
          <w:t>Decreto-Lei n.º 101/2005, de 23 de junho</w:t>
        </w:r>
      </w:hyperlink>
      <w:r w:rsidRPr="006409B9">
        <w:rPr>
          <w:rFonts w:ascii="Arial" w:eastAsia="Arial" w:hAnsi="Arial" w:cs="Arial"/>
        </w:rPr>
        <w:t xml:space="preserve">, alterado pelo </w:t>
      </w:r>
      <w:hyperlink r:id="rId41" w:history="1">
        <w:r w:rsidRPr="006409B9">
          <w:rPr>
            <w:rStyle w:val="Hiperligao"/>
            <w:rFonts w:ascii="Arial" w:eastAsia="Arial" w:hAnsi="Arial" w:cs="Arial"/>
          </w:rPr>
          <w:t>Decreto-Lei n.º 162/2005, de 22 de setembro</w:t>
        </w:r>
      </w:hyperlink>
      <w:r w:rsidRPr="006409B9">
        <w:rPr>
          <w:rStyle w:val="Refdenotaderodap"/>
          <w:rFonts w:ascii="Arial" w:eastAsia="Arial" w:hAnsi="Arial" w:cs="Arial"/>
        </w:rPr>
        <w:footnoteReference w:id="6"/>
      </w:r>
      <w:r>
        <w:rPr>
          <w:rFonts w:ascii="Arial" w:eastAsia="Arial" w:hAnsi="Arial" w:cs="Arial"/>
        </w:rPr>
        <w:t xml:space="preserve">, </w:t>
      </w:r>
      <w:r w:rsidRPr="006409B9">
        <w:rPr>
          <w:rFonts w:ascii="Arial" w:eastAsia="Arial" w:hAnsi="Arial" w:cs="Arial"/>
        </w:rPr>
        <w:t xml:space="preserve">que transpõe para a ordem interna a </w:t>
      </w:r>
      <w:hyperlink r:id="rId42" w:history="1">
        <w:r w:rsidRPr="006409B9">
          <w:rPr>
            <w:rStyle w:val="Hiperligao"/>
            <w:rFonts w:ascii="Arial" w:eastAsia="Arial" w:hAnsi="Arial" w:cs="Arial"/>
          </w:rPr>
          <w:t>Diretiva n.º 1999/77/CE, da Comissão, de 26 de julho</w:t>
        </w:r>
      </w:hyperlink>
      <w:r w:rsidRPr="006409B9">
        <w:rPr>
          <w:rFonts w:ascii="Arial" w:eastAsia="Arial" w:hAnsi="Arial" w:cs="Arial"/>
        </w:rPr>
        <w:t xml:space="preserve">, relativa à limitação da colocação no mercado e da utilização de algumas substâncias e preparações perigosas, alterando </w:t>
      </w:r>
      <w:r w:rsidRPr="004A2ACB">
        <w:rPr>
          <w:rFonts w:ascii="Arial" w:eastAsia="Arial" w:hAnsi="Arial" w:cs="Arial"/>
        </w:rPr>
        <w:t xml:space="preserve">o </w:t>
      </w:r>
      <w:r w:rsidRPr="004A2ACB">
        <w:rPr>
          <w:rFonts w:ascii="Arial" w:hAnsi="Arial" w:cs="Arial"/>
        </w:rPr>
        <w:t>Decreto-Lei n.º 264/98, de 19 de agosto</w:t>
      </w:r>
      <w:r>
        <w:rPr>
          <w:rFonts w:ascii="Arial" w:eastAsia="Arial" w:hAnsi="Arial" w:cs="Arial"/>
        </w:rPr>
        <w:t>;</w:t>
      </w:r>
    </w:p>
    <w:p w14:paraId="2E7FF5AA" w14:textId="77777777" w:rsidR="002F7C0F" w:rsidRDefault="002F7C0F" w:rsidP="007E05C6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</w:p>
    <w:p w14:paraId="7E0057F7" w14:textId="77777777" w:rsidR="002F7C0F" w:rsidRPr="006409B9" w:rsidRDefault="002F7C0F" w:rsidP="007E05C6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6409B9">
        <w:rPr>
          <w:rFonts w:ascii="Arial" w:eastAsia="Calibri" w:hAnsi="Arial" w:cs="Arial"/>
          <w:lang w:eastAsia="en-US"/>
        </w:rPr>
        <w:t xml:space="preserve">- O </w:t>
      </w:r>
      <w:hyperlink r:id="rId43" w:history="1">
        <w:r w:rsidRPr="006409B9">
          <w:rPr>
            <w:rStyle w:val="Hiperligao"/>
            <w:rFonts w:ascii="Arial" w:eastAsia="Arial" w:hAnsi="Arial" w:cs="Arial"/>
          </w:rPr>
          <w:t>Decreto-Lei n.º 266/2007, de 24 de julho</w:t>
        </w:r>
      </w:hyperlink>
      <w:r w:rsidRPr="006409B9">
        <w:rPr>
          <w:rFonts w:ascii="Arial" w:eastAsia="Arial" w:hAnsi="Arial" w:cs="Arial"/>
        </w:rPr>
        <w:t xml:space="preserve">, que transpõe para a ordem jurídica interna a </w:t>
      </w:r>
      <w:hyperlink r:id="rId44" w:history="1">
        <w:proofErr w:type="spellStart"/>
        <w:r w:rsidRPr="006409B9">
          <w:rPr>
            <w:rStyle w:val="Hiperligao"/>
            <w:rFonts w:ascii="Arial" w:eastAsia="Arial" w:hAnsi="Arial" w:cs="Arial"/>
          </w:rPr>
          <w:t>Directiva</w:t>
        </w:r>
        <w:proofErr w:type="spellEnd"/>
        <w:r w:rsidRPr="006409B9">
          <w:rPr>
            <w:rStyle w:val="Hiperligao"/>
            <w:rFonts w:ascii="Arial" w:eastAsia="Arial" w:hAnsi="Arial" w:cs="Arial"/>
          </w:rPr>
          <w:t xml:space="preserve"> n.º 2003/18/CE</w:t>
        </w:r>
      </w:hyperlink>
      <w:r w:rsidRPr="006409B9">
        <w:rPr>
          <w:rFonts w:ascii="Arial" w:eastAsia="Arial" w:hAnsi="Arial" w:cs="Arial"/>
        </w:rPr>
        <w:t xml:space="preserve">, do Parlamento Europeu e do Conselho, de 27 de Março, que altera a </w:t>
      </w:r>
      <w:proofErr w:type="spellStart"/>
      <w:r w:rsidRPr="006409B9">
        <w:rPr>
          <w:rFonts w:ascii="Arial" w:eastAsia="Arial" w:hAnsi="Arial" w:cs="Arial"/>
        </w:rPr>
        <w:t>Directiva</w:t>
      </w:r>
      <w:proofErr w:type="spellEnd"/>
      <w:r w:rsidRPr="006409B9">
        <w:rPr>
          <w:rFonts w:ascii="Arial" w:eastAsia="Arial" w:hAnsi="Arial" w:cs="Arial"/>
        </w:rPr>
        <w:t xml:space="preserve"> n.º 83/477/CEE, do Conselho, de 19 de Setembro, relativa à proteção sanitária dos trabalhadores contra os riscos de exposição ao amianto durante o trabalho</w:t>
      </w:r>
      <w:r w:rsidRPr="006409B9">
        <w:rPr>
          <w:rFonts w:ascii="Arial" w:hAnsi="Arial" w:cs="Arial"/>
          <w:lang w:eastAsia="en-US"/>
        </w:rPr>
        <w:t>;</w:t>
      </w:r>
    </w:p>
    <w:p w14:paraId="6E3BA8EF" w14:textId="77777777" w:rsidR="002F7C0F" w:rsidRDefault="002F7C0F" w:rsidP="007E05C6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14:paraId="01CCC759" w14:textId="77777777" w:rsidR="002F7C0F" w:rsidRPr="006409B9" w:rsidRDefault="002F7C0F" w:rsidP="007E05C6">
      <w:pPr>
        <w:spacing w:after="0" w:line="360" w:lineRule="auto"/>
        <w:jc w:val="both"/>
        <w:rPr>
          <w:rFonts w:ascii="Arial" w:eastAsia="Arial" w:hAnsi="Arial" w:cs="Arial"/>
        </w:rPr>
      </w:pPr>
      <w:r w:rsidRPr="006409B9">
        <w:rPr>
          <w:rFonts w:ascii="Arial" w:hAnsi="Arial" w:cs="Arial"/>
          <w:lang w:eastAsia="en-US"/>
        </w:rPr>
        <w:lastRenderedPageBreak/>
        <w:t xml:space="preserve">- </w:t>
      </w:r>
      <w:r w:rsidRPr="006409B9">
        <w:rPr>
          <w:rFonts w:ascii="Arial" w:eastAsia="Arial" w:hAnsi="Arial" w:cs="Arial"/>
        </w:rPr>
        <w:t xml:space="preserve">O </w:t>
      </w:r>
      <w:hyperlink r:id="rId45" w:history="1">
        <w:r w:rsidRPr="006409B9">
          <w:rPr>
            <w:rStyle w:val="Hiperligao"/>
            <w:rFonts w:ascii="Arial" w:eastAsia="Arial" w:hAnsi="Arial" w:cs="Arial"/>
          </w:rPr>
          <w:t>Decreto-Lei n.º 46/2008, de 12 de março</w:t>
        </w:r>
      </w:hyperlink>
      <w:r w:rsidRPr="006409B9">
        <w:rPr>
          <w:rFonts w:ascii="Arial" w:eastAsia="Arial" w:hAnsi="Arial" w:cs="Arial"/>
        </w:rPr>
        <w:t xml:space="preserve">, que aprova o regime da gestão de resíduos de construção e demolição, alterado pelo </w:t>
      </w:r>
      <w:hyperlink r:id="rId46" w:history="1">
        <w:r w:rsidRPr="006409B9">
          <w:rPr>
            <w:rStyle w:val="Hiperligao"/>
            <w:rFonts w:ascii="Arial" w:eastAsia="Arial" w:hAnsi="Arial" w:cs="Arial"/>
          </w:rPr>
          <w:t>Decreto-Lei n.º 73/2011, de 17 de junho</w:t>
        </w:r>
      </w:hyperlink>
      <w:r w:rsidRPr="006409B9">
        <w:rPr>
          <w:rStyle w:val="Refdenotaderodap"/>
          <w:rFonts w:ascii="Arial" w:eastAsia="Arial" w:hAnsi="Arial" w:cs="Arial"/>
        </w:rPr>
        <w:footnoteReference w:id="7"/>
      </w:r>
      <w:r w:rsidRPr="006409B9">
        <w:rPr>
          <w:rFonts w:ascii="Arial" w:eastAsia="Arial" w:hAnsi="Arial" w:cs="Arial"/>
        </w:rPr>
        <w:t>;</w:t>
      </w:r>
    </w:p>
    <w:p w14:paraId="280851D0" w14:textId="77777777" w:rsidR="002F7C0F" w:rsidRDefault="002F7C0F" w:rsidP="007E05C6">
      <w:pPr>
        <w:spacing w:after="0" w:line="360" w:lineRule="auto"/>
        <w:jc w:val="both"/>
        <w:rPr>
          <w:rFonts w:ascii="Arial" w:eastAsia="Arial" w:hAnsi="Arial" w:cs="Arial"/>
        </w:rPr>
      </w:pPr>
    </w:p>
    <w:p w14:paraId="6237600B" w14:textId="77777777" w:rsidR="002F7C0F" w:rsidRPr="006409B9" w:rsidRDefault="002F7C0F" w:rsidP="007E05C6">
      <w:pPr>
        <w:spacing w:after="0" w:line="360" w:lineRule="auto"/>
        <w:jc w:val="both"/>
        <w:rPr>
          <w:rFonts w:ascii="Arial" w:eastAsia="Arial" w:hAnsi="Arial" w:cs="Arial"/>
        </w:rPr>
      </w:pPr>
      <w:r w:rsidRPr="006409B9">
        <w:rPr>
          <w:rFonts w:ascii="Arial" w:eastAsia="Arial" w:hAnsi="Arial" w:cs="Arial"/>
        </w:rPr>
        <w:t xml:space="preserve">- O </w:t>
      </w:r>
      <w:hyperlink r:id="rId47" w:history="1">
        <w:r w:rsidRPr="006409B9">
          <w:rPr>
            <w:rStyle w:val="Hiperligao"/>
            <w:rFonts w:ascii="Arial" w:eastAsia="Arial" w:hAnsi="Arial" w:cs="Arial"/>
          </w:rPr>
          <w:t>Decreto Legislativo Regional n.º 12/2009/A, de 28 de julho</w:t>
        </w:r>
      </w:hyperlink>
      <w:r>
        <w:rPr>
          <w:rFonts w:ascii="Arial" w:eastAsia="Arial" w:hAnsi="Arial" w:cs="Arial"/>
        </w:rPr>
        <w:t>, que t</w:t>
      </w:r>
      <w:r w:rsidRPr="006409B9">
        <w:rPr>
          <w:rFonts w:ascii="Arial" w:eastAsia="Arial" w:hAnsi="Arial" w:cs="Arial"/>
        </w:rPr>
        <w:t>ranspõe para o ordenamento jurídico da R</w:t>
      </w:r>
      <w:r>
        <w:rPr>
          <w:rFonts w:ascii="Arial" w:eastAsia="Arial" w:hAnsi="Arial" w:cs="Arial"/>
        </w:rPr>
        <w:t xml:space="preserve">egião </w:t>
      </w:r>
      <w:r w:rsidRPr="006409B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utónoma dos </w:t>
      </w:r>
      <w:r w:rsidRPr="006409B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çores</w:t>
      </w:r>
      <w:r w:rsidRPr="006409B9">
        <w:rPr>
          <w:rFonts w:ascii="Arial" w:eastAsia="Arial" w:hAnsi="Arial" w:cs="Arial"/>
        </w:rPr>
        <w:t xml:space="preserve"> as Diretivas n</w:t>
      </w:r>
      <w:r>
        <w:rPr>
          <w:rFonts w:ascii="Arial" w:eastAsia="Arial" w:hAnsi="Arial" w:cs="Arial"/>
        </w:rPr>
        <w:t>.</w:t>
      </w:r>
      <w:r w:rsidRPr="006409B9">
        <w:rPr>
          <w:rFonts w:ascii="Arial" w:eastAsia="Arial" w:hAnsi="Arial" w:cs="Arial"/>
        </w:rPr>
        <w:t xml:space="preserve">ºs </w:t>
      </w:r>
      <w:hyperlink r:id="rId48" w:history="1">
        <w:r w:rsidRPr="006409B9">
          <w:rPr>
            <w:rStyle w:val="Hiperligao"/>
            <w:rFonts w:ascii="Arial" w:eastAsia="Arial" w:hAnsi="Arial" w:cs="Arial"/>
          </w:rPr>
          <w:t>87/217/CEE, do Conselho, de 19/03</w:t>
        </w:r>
      </w:hyperlink>
      <w:r w:rsidRPr="006409B9">
        <w:rPr>
          <w:rFonts w:ascii="Arial" w:eastAsia="Arial" w:hAnsi="Arial" w:cs="Arial"/>
        </w:rPr>
        <w:t xml:space="preserve">, relativa à prevenção e à redução da poluição do ambiente provocada pelo amianto, </w:t>
      </w:r>
      <w:hyperlink r:id="rId49" w:history="1">
        <w:r w:rsidRPr="006409B9">
          <w:rPr>
            <w:rStyle w:val="Hiperligao"/>
            <w:rFonts w:ascii="Arial" w:eastAsia="Arial" w:hAnsi="Arial" w:cs="Arial"/>
          </w:rPr>
          <w:t>1999/77/CE, da Comissão, de 26/07</w:t>
        </w:r>
      </w:hyperlink>
      <w:r w:rsidRPr="006409B9">
        <w:rPr>
          <w:rFonts w:ascii="Arial" w:eastAsia="Arial" w:hAnsi="Arial" w:cs="Arial"/>
        </w:rPr>
        <w:t>, que adapta, pela 6</w:t>
      </w:r>
      <w:r>
        <w:rPr>
          <w:rFonts w:ascii="Arial" w:eastAsia="Arial" w:hAnsi="Arial" w:cs="Arial"/>
        </w:rPr>
        <w:t>.ª vez, o Anexo I da D</w:t>
      </w:r>
      <w:r w:rsidRPr="006409B9">
        <w:rPr>
          <w:rFonts w:ascii="Arial" w:eastAsia="Arial" w:hAnsi="Arial" w:cs="Arial"/>
        </w:rPr>
        <w:t>iretiva n</w:t>
      </w:r>
      <w:r>
        <w:rPr>
          <w:rFonts w:ascii="Arial" w:eastAsia="Arial" w:hAnsi="Arial" w:cs="Arial"/>
        </w:rPr>
        <w:t>.</w:t>
      </w:r>
      <w:r w:rsidRPr="006409B9">
        <w:rPr>
          <w:rFonts w:ascii="Arial" w:eastAsia="Arial" w:hAnsi="Arial" w:cs="Arial"/>
        </w:rPr>
        <w:t xml:space="preserve">º </w:t>
      </w:r>
      <w:hyperlink r:id="rId50" w:history="1">
        <w:r w:rsidRPr="006409B9">
          <w:rPr>
            <w:rStyle w:val="Hiperligao"/>
            <w:rFonts w:ascii="Arial" w:eastAsia="Arial" w:hAnsi="Arial" w:cs="Arial"/>
          </w:rPr>
          <w:t>76/769/CE, do Conselho</w:t>
        </w:r>
      </w:hyperlink>
      <w:r w:rsidRPr="006409B9">
        <w:rPr>
          <w:rFonts w:ascii="Arial" w:eastAsia="Arial" w:hAnsi="Arial" w:cs="Arial"/>
        </w:rPr>
        <w:t xml:space="preserve">, relativa à aproximação das disposições legislativas, regulamentares e administrativas dos Estados Membros, respeitantes á limitação da colocação no mercado e da utilização de algumas substâncias e </w:t>
      </w:r>
      <w:r>
        <w:rPr>
          <w:rFonts w:ascii="Arial" w:eastAsia="Arial" w:hAnsi="Arial" w:cs="Arial"/>
        </w:rPr>
        <w:t>preparações perigosas (amianto),</w:t>
      </w:r>
      <w:r w:rsidRPr="006409B9">
        <w:rPr>
          <w:rFonts w:ascii="Arial" w:eastAsia="Arial" w:hAnsi="Arial" w:cs="Arial"/>
        </w:rPr>
        <w:t xml:space="preserve"> e </w:t>
      </w:r>
      <w:hyperlink r:id="rId51" w:history="1">
        <w:r w:rsidRPr="006409B9">
          <w:rPr>
            <w:rStyle w:val="Hiperligao"/>
            <w:rFonts w:ascii="Arial" w:eastAsia="Arial" w:hAnsi="Arial" w:cs="Arial"/>
          </w:rPr>
          <w:t>2003/18/CE, do PE e do Conselho, de 27/03</w:t>
        </w:r>
      </w:hyperlink>
      <w:r w:rsidRPr="006409B9">
        <w:rPr>
          <w:rFonts w:ascii="Arial" w:eastAsia="Arial" w:hAnsi="Arial" w:cs="Arial"/>
        </w:rPr>
        <w:t>, que altera a Diretiva n</w:t>
      </w:r>
      <w:r>
        <w:rPr>
          <w:rFonts w:ascii="Arial" w:eastAsia="Arial" w:hAnsi="Arial" w:cs="Arial"/>
        </w:rPr>
        <w:t>.</w:t>
      </w:r>
      <w:r w:rsidRPr="006409B9">
        <w:rPr>
          <w:rFonts w:ascii="Arial" w:eastAsia="Arial" w:hAnsi="Arial" w:cs="Arial"/>
        </w:rPr>
        <w:t xml:space="preserve">º </w:t>
      </w:r>
      <w:hyperlink r:id="rId52" w:history="1">
        <w:r w:rsidRPr="006409B9">
          <w:rPr>
            <w:rStyle w:val="Hiperligao"/>
            <w:rFonts w:ascii="Arial" w:eastAsia="Arial" w:hAnsi="Arial" w:cs="Arial"/>
          </w:rPr>
          <w:t>83/477/CEE, do Conselho, de 19709</w:t>
        </w:r>
      </w:hyperlink>
      <w:r w:rsidRPr="006409B9">
        <w:rPr>
          <w:rFonts w:ascii="Arial" w:eastAsia="Arial" w:hAnsi="Arial" w:cs="Arial"/>
        </w:rPr>
        <w:t>, relativa à proteção sanitária dos trabalhadores contra os riscos de exposição ao amianto durante o trabalho;</w:t>
      </w:r>
    </w:p>
    <w:p w14:paraId="016C81C8" w14:textId="77777777" w:rsidR="002F7C0F" w:rsidRDefault="002F7C0F" w:rsidP="007E05C6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</w:p>
    <w:p w14:paraId="3ABB8BD4" w14:textId="77777777" w:rsidR="002F7C0F" w:rsidRPr="006409B9" w:rsidRDefault="002F7C0F" w:rsidP="007E05C6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6409B9">
        <w:rPr>
          <w:rFonts w:ascii="Arial" w:eastAsia="Calibri" w:hAnsi="Arial" w:cs="Arial"/>
          <w:lang w:eastAsia="en-US"/>
        </w:rPr>
        <w:t xml:space="preserve">- A </w:t>
      </w:r>
      <w:hyperlink r:id="rId53" w:history="1">
        <w:r w:rsidRPr="006409B9">
          <w:rPr>
            <w:rStyle w:val="Hiperligao"/>
            <w:rFonts w:ascii="Arial" w:eastAsia="Calibri" w:hAnsi="Arial" w:cs="Arial"/>
            <w:lang w:eastAsia="en-US"/>
          </w:rPr>
          <w:t xml:space="preserve">Lei </w:t>
        </w:r>
        <w:r>
          <w:rPr>
            <w:rStyle w:val="Hiperligao"/>
            <w:rFonts w:ascii="Arial" w:eastAsia="Calibri" w:hAnsi="Arial" w:cs="Arial"/>
            <w:lang w:eastAsia="en-US"/>
          </w:rPr>
          <w:t xml:space="preserve">n.º </w:t>
        </w:r>
        <w:r w:rsidRPr="006409B9">
          <w:rPr>
            <w:rStyle w:val="Hiperligao"/>
            <w:rFonts w:ascii="Arial" w:eastAsia="Calibri" w:hAnsi="Arial" w:cs="Arial"/>
            <w:lang w:eastAsia="en-US"/>
          </w:rPr>
          <w:t>2/2011, de 9 de fevereiro</w:t>
        </w:r>
      </w:hyperlink>
      <w:r w:rsidRPr="006409B9">
        <w:rPr>
          <w:rFonts w:ascii="Arial" w:eastAsia="Calibri" w:hAnsi="Arial" w:cs="Arial"/>
          <w:lang w:eastAsia="en-US"/>
        </w:rPr>
        <w:t xml:space="preserve">, relativa à </w:t>
      </w:r>
      <w:r w:rsidRPr="006409B9">
        <w:rPr>
          <w:rFonts w:ascii="Arial" w:hAnsi="Arial" w:cs="Arial"/>
          <w:lang w:eastAsia="en-US"/>
        </w:rPr>
        <w:t>remoção de amianto em edifícios, instalações e equipamentos públicos</w:t>
      </w:r>
      <w:r>
        <w:rPr>
          <w:rFonts w:ascii="Arial" w:hAnsi="Arial" w:cs="Arial"/>
          <w:lang w:eastAsia="en-US"/>
        </w:rPr>
        <w:t>, cujo</w:t>
      </w:r>
      <w:r w:rsidRPr="006409B9">
        <w:rPr>
          <w:rFonts w:ascii="Arial" w:hAnsi="Arial" w:cs="Arial"/>
          <w:lang w:eastAsia="en-US"/>
        </w:rPr>
        <w:t xml:space="preserve"> cumprimento </w:t>
      </w:r>
      <w:r>
        <w:rPr>
          <w:rFonts w:ascii="Arial" w:hAnsi="Arial" w:cs="Arial"/>
          <w:lang w:eastAsia="en-US"/>
        </w:rPr>
        <w:t>deu origem às seguintes disposições legais inseridas nos Orçamentos de Estado entre 2016 e 2019:</w:t>
      </w:r>
    </w:p>
    <w:p w14:paraId="47F02A5E" w14:textId="77777777" w:rsidR="002F7C0F" w:rsidRPr="006409B9" w:rsidRDefault="002F7C0F" w:rsidP="007E05C6">
      <w:pPr>
        <w:pStyle w:val="PargrafodaLista"/>
        <w:numPr>
          <w:ilvl w:val="0"/>
          <w:numId w:val="19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06409B9">
        <w:rPr>
          <w:rFonts w:ascii="Arial" w:eastAsia="Arial" w:hAnsi="Arial" w:cs="Arial"/>
        </w:rPr>
        <w:t>Artigo 217.º</w:t>
      </w:r>
      <w:r w:rsidRPr="006409B9">
        <w:rPr>
          <w:rStyle w:val="Refdenotaderodap"/>
          <w:rFonts w:ascii="Arial" w:eastAsia="Arial" w:hAnsi="Arial" w:cs="Arial"/>
        </w:rPr>
        <w:footnoteReference w:id="8"/>
      </w:r>
      <w:r w:rsidRPr="006409B9">
        <w:rPr>
          <w:rFonts w:ascii="Arial" w:eastAsia="Arial" w:hAnsi="Arial" w:cs="Arial"/>
        </w:rPr>
        <w:t xml:space="preserve"> da </w:t>
      </w:r>
      <w:hyperlink r:id="rId54" w:history="1">
        <w:r w:rsidRPr="006409B9">
          <w:rPr>
            <w:rStyle w:val="Hiperligao"/>
            <w:rFonts w:ascii="Arial" w:eastAsia="Arial" w:hAnsi="Arial" w:cs="Arial"/>
          </w:rPr>
          <w:t>Lei 7-A/2016, de 30 de março</w:t>
        </w:r>
      </w:hyperlink>
      <w:r w:rsidRPr="006409B9">
        <w:rPr>
          <w:rStyle w:val="Refdenotaderodap"/>
          <w:rFonts w:ascii="Arial" w:eastAsia="Arial" w:hAnsi="Arial" w:cs="Arial"/>
        </w:rPr>
        <w:footnoteReference w:id="9"/>
      </w:r>
      <w:r w:rsidRPr="006409B9">
        <w:rPr>
          <w:rFonts w:ascii="Arial" w:eastAsia="Arial" w:hAnsi="Arial" w:cs="Arial"/>
        </w:rPr>
        <w:t>, o</w:t>
      </w:r>
      <w:r w:rsidRPr="00AF7B61">
        <w:rPr>
          <w:rFonts w:ascii="Arial" w:eastAsia="Arial" w:hAnsi="Arial" w:cs="Arial"/>
          <w:color w:val="000000" w:themeColor="text1"/>
        </w:rPr>
        <w:t>nde consta a realização de «…</w:t>
      </w:r>
      <w:r w:rsidRPr="00AF7B61">
        <w:rPr>
          <w:rFonts w:ascii="Arial" w:hAnsi="Arial" w:cs="Arial"/>
          <w:color w:val="000000" w:themeColor="text1"/>
          <w:shd w:val="clear" w:color="auto" w:fill="FFFFFF"/>
        </w:rPr>
        <w:t xml:space="preserve">ações corretivas e preventivas nos edifícios públicos que contêm amianto, com vista à eliminação e à redução do risco, designadamente em edifícios que apresentem maior risco para a saúde humana, </w:t>
      </w:r>
      <w:r w:rsidRPr="00CD765C">
        <w:rPr>
          <w:rFonts w:ascii="Arial" w:hAnsi="Arial" w:cs="Arial"/>
          <w:i/>
          <w:color w:val="000000" w:themeColor="text1"/>
          <w:shd w:val="clear" w:color="auto" w:fill="FFFFFF"/>
        </w:rPr>
        <w:t>sendo tornado público o mapeamento e o planeamento dessas ações</w:t>
      </w:r>
      <w:r w:rsidRPr="00AF7B61">
        <w:rPr>
          <w:rFonts w:ascii="Arial" w:hAnsi="Arial" w:cs="Arial"/>
          <w:color w:val="000000" w:themeColor="text1"/>
          <w:shd w:val="clear" w:color="auto" w:fill="FFFFFF"/>
        </w:rPr>
        <w:t>»</w:t>
      </w:r>
    </w:p>
    <w:p w14:paraId="63964218" w14:textId="77777777" w:rsidR="002F7C0F" w:rsidRPr="006409B9" w:rsidRDefault="002F7C0F" w:rsidP="007E05C6">
      <w:pPr>
        <w:pStyle w:val="PargrafodaLista"/>
        <w:numPr>
          <w:ilvl w:val="0"/>
          <w:numId w:val="19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06409B9">
        <w:rPr>
          <w:rFonts w:ascii="Arial" w:hAnsi="Arial" w:cs="Arial"/>
          <w:lang w:eastAsia="en-US"/>
        </w:rPr>
        <w:t>Artigo 164.º</w:t>
      </w:r>
      <w:r w:rsidRPr="006409B9">
        <w:rPr>
          <w:rStyle w:val="Refdenotaderodap"/>
          <w:rFonts w:ascii="Arial" w:hAnsi="Arial" w:cs="Arial"/>
          <w:lang w:eastAsia="en-US"/>
        </w:rPr>
        <w:footnoteReference w:id="10"/>
      </w:r>
      <w:r w:rsidRPr="006409B9">
        <w:rPr>
          <w:rFonts w:ascii="Arial" w:hAnsi="Arial" w:cs="Arial"/>
          <w:lang w:eastAsia="en-US"/>
        </w:rPr>
        <w:t xml:space="preserve"> da </w:t>
      </w:r>
      <w:hyperlink r:id="rId55" w:history="1">
        <w:r w:rsidRPr="006409B9">
          <w:rPr>
            <w:rStyle w:val="Hiperligao"/>
            <w:rFonts w:ascii="Arial" w:hAnsi="Arial" w:cs="Arial"/>
            <w:lang w:eastAsia="en-US"/>
          </w:rPr>
          <w:t>Lei n.º 42/2016, de 28 de dezembro</w:t>
        </w:r>
      </w:hyperlink>
      <w:r w:rsidRPr="006409B9">
        <w:rPr>
          <w:rStyle w:val="Refdenotaderodap"/>
          <w:rFonts w:ascii="Arial" w:hAnsi="Arial" w:cs="Arial"/>
          <w:lang w:eastAsia="en-US"/>
        </w:rPr>
        <w:footnoteReference w:id="11"/>
      </w:r>
      <w:r w:rsidRPr="006409B9">
        <w:rPr>
          <w:rFonts w:ascii="Arial" w:hAnsi="Arial" w:cs="Arial"/>
          <w:lang w:eastAsia="en-US"/>
        </w:rPr>
        <w:t xml:space="preserve">, </w:t>
      </w:r>
      <w:r w:rsidRPr="00365568">
        <w:rPr>
          <w:rFonts w:ascii="Arial" w:hAnsi="Arial" w:cs="Arial"/>
          <w:color w:val="000000" w:themeColor="text1"/>
          <w:lang w:eastAsia="en-US"/>
        </w:rPr>
        <w:t>no sentido de «</w:t>
      </w:r>
      <w:r w:rsidRPr="00365568">
        <w:rPr>
          <w:rFonts w:ascii="Arial" w:hAnsi="Arial" w:cs="Arial"/>
          <w:color w:val="000000" w:themeColor="text1"/>
          <w:shd w:val="clear" w:color="auto" w:fill="FFFFFF"/>
        </w:rPr>
        <w:t>proceder às devidas iniciativas relacionadas com o diagnóstico, monitorização, substituição, remoção e destino final do mesmo, nos termos a definir por resolução do Conselho de Ministros, com base nas propostas do grupo de trabalho relativo ao amianto»;</w:t>
      </w:r>
    </w:p>
    <w:p w14:paraId="16728CC8" w14:textId="77777777" w:rsidR="002F7C0F" w:rsidRPr="006409B9" w:rsidRDefault="00A766FD" w:rsidP="007E05C6">
      <w:pPr>
        <w:pStyle w:val="PargrafodaLista"/>
        <w:numPr>
          <w:ilvl w:val="0"/>
          <w:numId w:val="19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hyperlink r:id="rId56" w:history="1">
        <w:r w:rsidR="002F7C0F" w:rsidRPr="006409B9">
          <w:rPr>
            <w:rStyle w:val="Hiperligao"/>
            <w:rFonts w:ascii="Arial" w:eastAsia="Arial" w:hAnsi="Arial" w:cs="Arial"/>
          </w:rPr>
          <w:t>Artigo 212.º</w:t>
        </w:r>
      </w:hyperlink>
      <w:r w:rsidR="002F7C0F" w:rsidRPr="006409B9">
        <w:rPr>
          <w:rStyle w:val="Refdenotaderodap"/>
          <w:rFonts w:ascii="Arial" w:eastAsia="Arial" w:hAnsi="Arial" w:cs="Arial"/>
        </w:rPr>
        <w:footnoteReference w:id="12"/>
      </w:r>
      <w:r w:rsidR="002F7C0F" w:rsidRPr="006409B9">
        <w:rPr>
          <w:rFonts w:ascii="Arial" w:eastAsia="Arial" w:hAnsi="Arial" w:cs="Arial"/>
        </w:rPr>
        <w:t xml:space="preserve"> da </w:t>
      </w:r>
      <w:hyperlink r:id="rId57" w:history="1">
        <w:r w:rsidR="002F7C0F" w:rsidRPr="006409B9">
          <w:rPr>
            <w:rStyle w:val="Hiperligao"/>
            <w:rFonts w:ascii="Arial" w:eastAsia="Arial" w:hAnsi="Arial" w:cs="Arial"/>
          </w:rPr>
          <w:t>Lei n.º 114/2017, de 29 de dezembro</w:t>
        </w:r>
      </w:hyperlink>
      <w:r w:rsidR="002F7C0F" w:rsidRPr="006409B9">
        <w:rPr>
          <w:rStyle w:val="Refdenotaderodap"/>
          <w:rFonts w:ascii="Arial" w:eastAsia="Arial" w:hAnsi="Arial" w:cs="Arial"/>
        </w:rPr>
        <w:footnoteReference w:id="13"/>
      </w:r>
      <w:r w:rsidR="002F7C0F" w:rsidRPr="006409B9">
        <w:rPr>
          <w:rFonts w:ascii="Arial" w:eastAsia="Arial" w:hAnsi="Arial" w:cs="Arial"/>
        </w:rPr>
        <w:t>, no sentido de autorizar o Governo «</w:t>
      </w:r>
      <w:r w:rsidR="002F7C0F" w:rsidRPr="006409B9">
        <w:rPr>
          <w:rFonts w:ascii="Arial" w:hAnsi="Arial" w:cs="Arial"/>
        </w:rPr>
        <w:t>a proceder às alterações orçamentais decorrentes da afetação da dotação centralizada do Ministério das Finanças, criada para assegurar o investimento público das iniciativas relacionadas com o diagnóstico, monitorização, substituição, remoção e destino final do amianto, nos termos da Resolução do Conselho de Ministros n.º 97/2017, de 7 de julho, a financiar pelos Banco Europeu de Investimento e Banco de Desenvolvimento do Conselho da Europa, nos orçamentos dos programas orçamentais que necessitem de reforços em 2018, nos termos a fixar no decreto-lei de execução orçamental»;</w:t>
      </w:r>
      <w:r w:rsidR="002F7C0F">
        <w:rPr>
          <w:rFonts w:ascii="Arial" w:hAnsi="Arial" w:cs="Arial"/>
        </w:rPr>
        <w:t xml:space="preserve"> e</w:t>
      </w:r>
    </w:p>
    <w:p w14:paraId="438F8403" w14:textId="77777777" w:rsidR="002F7C0F" w:rsidRDefault="002F7C0F" w:rsidP="007E05C6">
      <w:pPr>
        <w:pStyle w:val="PargrafodaLista"/>
        <w:numPr>
          <w:ilvl w:val="0"/>
          <w:numId w:val="19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06409B9">
        <w:rPr>
          <w:rFonts w:ascii="Arial" w:eastAsia="Arial" w:hAnsi="Arial" w:cs="Arial"/>
        </w:rPr>
        <w:t xml:space="preserve"> </w:t>
      </w:r>
      <w:hyperlink r:id="rId58" w:history="1">
        <w:r w:rsidRPr="006409B9">
          <w:rPr>
            <w:rStyle w:val="Hiperligao"/>
            <w:rFonts w:ascii="Arial" w:eastAsia="Arial" w:hAnsi="Arial" w:cs="Arial"/>
          </w:rPr>
          <w:t>Artigo 243.º</w:t>
        </w:r>
      </w:hyperlink>
      <w:r w:rsidRPr="006409B9">
        <w:rPr>
          <w:rFonts w:ascii="Arial" w:eastAsia="Arial" w:hAnsi="Arial" w:cs="Arial"/>
        </w:rPr>
        <w:t xml:space="preserve"> da </w:t>
      </w:r>
      <w:hyperlink r:id="rId59" w:history="1">
        <w:r w:rsidRPr="006409B9">
          <w:rPr>
            <w:rStyle w:val="Hiperligao"/>
            <w:rFonts w:ascii="Arial" w:eastAsia="Arial" w:hAnsi="Arial" w:cs="Arial"/>
          </w:rPr>
          <w:t>Lei n.º 71/2018, de 31 de dezembro</w:t>
        </w:r>
      </w:hyperlink>
      <w:r w:rsidRPr="006409B9">
        <w:rPr>
          <w:rStyle w:val="Refdenotaderodap"/>
          <w:rFonts w:ascii="Arial" w:eastAsia="Arial" w:hAnsi="Arial" w:cs="Arial"/>
        </w:rPr>
        <w:footnoteReference w:id="14"/>
      </w:r>
      <w:r w:rsidRPr="006409B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</w:t>
      </w:r>
      <w:r w:rsidRPr="006409B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no objetivo de dar </w:t>
      </w:r>
      <w:r w:rsidRPr="006409B9">
        <w:rPr>
          <w:rFonts w:ascii="Arial" w:eastAsia="Arial" w:hAnsi="Arial" w:cs="Arial"/>
        </w:rPr>
        <w:t>cumprimento à le</w:t>
      </w:r>
      <w:r>
        <w:rPr>
          <w:rFonts w:ascii="Arial" w:eastAsia="Arial" w:hAnsi="Arial" w:cs="Arial"/>
        </w:rPr>
        <w:t>i n.º 2/2011, de 9 de fevereiro</w:t>
      </w:r>
      <w:r w:rsidRPr="006409B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refere que “</w:t>
      </w:r>
      <w:r w:rsidRPr="00C77C77">
        <w:rPr>
          <w:rFonts w:ascii="Arial" w:eastAsia="Arial" w:hAnsi="Arial" w:cs="Arial"/>
        </w:rPr>
        <w:t xml:space="preserve">as iniciativas relacionadas com o diagnóstico, monitorização, substituição, remoção e destino final do amianto são financiadas pelo </w:t>
      </w:r>
      <w:hyperlink r:id="rId60" w:history="1">
        <w:r w:rsidRPr="006409B9">
          <w:rPr>
            <w:rStyle w:val="Hiperligao"/>
            <w:rFonts w:ascii="Arial" w:eastAsia="Arial" w:hAnsi="Arial" w:cs="Arial"/>
          </w:rPr>
          <w:t>Fundo de Reabilitação e Conservação Patrimonial (FRCP)</w:t>
        </w:r>
      </w:hyperlink>
      <w:r>
        <w:rPr>
          <w:rFonts w:ascii="Arial" w:eastAsia="Arial" w:hAnsi="Arial" w:cs="Arial"/>
        </w:rPr>
        <w:t>”</w:t>
      </w:r>
      <w:r w:rsidRPr="00C77C77">
        <w:rPr>
          <w:rFonts w:ascii="Arial" w:eastAsia="Arial" w:hAnsi="Arial" w:cs="Arial"/>
        </w:rPr>
        <w:t>.</w:t>
      </w:r>
    </w:p>
    <w:p w14:paraId="73C83922" w14:textId="77777777" w:rsidR="002F7C0F" w:rsidRPr="006409B9" w:rsidRDefault="002F7C0F" w:rsidP="007E05C6">
      <w:pPr>
        <w:pStyle w:val="PargrafodaLista"/>
        <w:spacing w:after="0" w:line="360" w:lineRule="auto"/>
        <w:ind w:left="0"/>
        <w:jc w:val="both"/>
        <w:rPr>
          <w:rFonts w:ascii="Arial" w:eastAsia="Arial" w:hAnsi="Arial" w:cs="Arial"/>
        </w:rPr>
      </w:pPr>
    </w:p>
    <w:p w14:paraId="6344C995" w14:textId="77777777" w:rsidR="002F7C0F" w:rsidRPr="006409B9" w:rsidRDefault="002F7C0F" w:rsidP="007E05C6">
      <w:pPr>
        <w:spacing w:after="0" w:line="360" w:lineRule="auto"/>
        <w:jc w:val="both"/>
        <w:rPr>
          <w:rFonts w:ascii="Arial" w:eastAsia="Arial" w:hAnsi="Arial" w:cs="Arial"/>
        </w:rPr>
      </w:pPr>
      <w:r w:rsidRPr="006409B9">
        <w:rPr>
          <w:rFonts w:ascii="Arial" w:eastAsia="Arial" w:hAnsi="Arial" w:cs="Arial"/>
        </w:rPr>
        <w:t xml:space="preserve">- O </w:t>
      </w:r>
      <w:hyperlink r:id="rId61" w:history="1">
        <w:r w:rsidRPr="006409B9">
          <w:rPr>
            <w:rStyle w:val="Hiperligao"/>
            <w:rFonts w:ascii="Arial" w:eastAsia="Arial" w:hAnsi="Arial" w:cs="Arial"/>
          </w:rPr>
          <w:t>Decreto-Lei n.º 24/2012, de 6 de fevereiro</w:t>
        </w:r>
      </w:hyperlink>
      <w:r w:rsidRPr="006409B9">
        <w:rPr>
          <w:rFonts w:ascii="Arial" w:eastAsia="Arial" w:hAnsi="Arial" w:cs="Arial"/>
        </w:rPr>
        <w:t xml:space="preserve">, que consolida as prescrições mínimas em matéria de proteção dos trabalhadores contra os riscos para a segurança e a saúde devido à exposição a agentes químicos no trabalho e transpõe a Diretiva n.º 2009/161/EU, da Comissão, de 17 de Dezembro de 2009, com as alterações decorrentes dos Decretos-Lei n.ºs </w:t>
      </w:r>
      <w:hyperlink r:id="rId62" w:history="1">
        <w:r w:rsidRPr="006409B9">
          <w:rPr>
            <w:rStyle w:val="Hiperligao"/>
            <w:rFonts w:ascii="Arial" w:eastAsia="Arial" w:hAnsi="Arial" w:cs="Arial"/>
          </w:rPr>
          <w:t>88/2015, de 28 de maio</w:t>
        </w:r>
      </w:hyperlink>
      <w:r w:rsidRPr="006409B9">
        <w:rPr>
          <w:rStyle w:val="Refdenotaderodap"/>
          <w:rFonts w:ascii="Arial" w:eastAsia="Arial" w:hAnsi="Arial" w:cs="Arial"/>
        </w:rPr>
        <w:footnoteReference w:id="15"/>
      </w:r>
      <w:r w:rsidRPr="006409B9">
        <w:rPr>
          <w:rFonts w:ascii="Arial" w:eastAsia="Arial" w:hAnsi="Arial" w:cs="Arial"/>
        </w:rPr>
        <w:t xml:space="preserve"> e </w:t>
      </w:r>
      <w:hyperlink r:id="rId63" w:history="1">
        <w:r w:rsidRPr="006409B9">
          <w:rPr>
            <w:rStyle w:val="Hiperligao"/>
            <w:rFonts w:ascii="Arial" w:eastAsia="Arial" w:hAnsi="Arial" w:cs="Arial"/>
          </w:rPr>
          <w:t>41/2018, de 11 de junho</w:t>
        </w:r>
      </w:hyperlink>
      <w:r w:rsidRPr="006409B9">
        <w:rPr>
          <w:rStyle w:val="Refdenotaderodap"/>
          <w:rFonts w:ascii="Arial" w:eastAsia="Arial" w:hAnsi="Arial" w:cs="Arial"/>
        </w:rPr>
        <w:footnoteReference w:id="16"/>
      </w:r>
      <w:r w:rsidRPr="006409B9">
        <w:rPr>
          <w:rFonts w:ascii="Arial" w:eastAsia="Arial" w:hAnsi="Arial" w:cs="Arial"/>
        </w:rPr>
        <w:t>;</w:t>
      </w:r>
    </w:p>
    <w:p w14:paraId="60F63943" w14:textId="77777777" w:rsidR="002F7C0F" w:rsidRDefault="002F7C0F" w:rsidP="007E05C6">
      <w:pPr>
        <w:spacing w:after="0" w:line="360" w:lineRule="auto"/>
        <w:jc w:val="both"/>
        <w:rPr>
          <w:rFonts w:ascii="Arial" w:eastAsia="Arial" w:hAnsi="Arial" w:cs="Arial"/>
        </w:rPr>
      </w:pPr>
    </w:p>
    <w:p w14:paraId="60FF9AE7" w14:textId="443EEBD4" w:rsidR="002F7C0F" w:rsidRPr="006409B9" w:rsidRDefault="002F7C0F" w:rsidP="007E05C6">
      <w:pPr>
        <w:spacing w:after="0" w:line="360" w:lineRule="auto"/>
        <w:jc w:val="both"/>
        <w:rPr>
          <w:rFonts w:ascii="Arial" w:eastAsia="Arial" w:hAnsi="Arial" w:cs="Arial"/>
        </w:rPr>
      </w:pPr>
      <w:r w:rsidRPr="006409B9">
        <w:rPr>
          <w:rFonts w:ascii="Arial" w:eastAsia="Arial" w:hAnsi="Arial" w:cs="Arial"/>
        </w:rPr>
        <w:t xml:space="preserve">- A </w:t>
      </w:r>
      <w:hyperlink r:id="rId64" w:history="1">
        <w:r w:rsidRPr="006409B9">
          <w:rPr>
            <w:rStyle w:val="Hiperligao"/>
            <w:rFonts w:ascii="Arial" w:eastAsia="Arial" w:hAnsi="Arial" w:cs="Arial"/>
          </w:rPr>
          <w:t>Portaria n.º 40/2014, de 17 de fevereiro</w:t>
        </w:r>
      </w:hyperlink>
      <w:r w:rsidRPr="006409B9">
        <w:rPr>
          <w:rFonts w:ascii="Arial" w:eastAsia="Arial" w:hAnsi="Arial" w:cs="Arial"/>
        </w:rPr>
        <w:t>, que “estabelece as normas para a correta remoção dos materiais contendo amianto e para o acondicionamento, transporte e gestão dos respetivos resíduos de construção e demolição gerados, tendo em vista a</w:t>
      </w:r>
      <w:r w:rsidR="00A91086">
        <w:rPr>
          <w:rFonts w:ascii="Arial" w:eastAsia="Arial" w:hAnsi="Arial" w:cs="Arial"/>
        </w:rPr>
        <w:t xml:space="preserve"> </w:t>
      </w:r>
      <w:r w:rsidRPr="006409B9">
        <w:rPr>
          <w:rFonts w:ascii="Arial" w:eastAsia="Arial" w:hAnsi="Arial" w:cs="Arial"/>
        </w:rPr>
        <w:t xml:space="preserve">proteção do ambiente e da saúde humana”, alterada pela </w:t>
      </w:r>
      <w:hyperlink r:id="rId65" w:history="1">
        <w:r w:rsidRPr="006409B9">
          <w:rPr>
            <w:rStyle w:val="Hiperligao"/>
            <w:rFonts w:ascii="Arial" w:eastAsia="Arial" w:hAnsi="Arial" w:cs="Arial"/>
          </w:rPr>
          <w:t>Portaria n.º 145/2017, de 26 de abril</w:t>
        </w:r>
      </w:hyperlink>
      <w:r w:rsidRPr="006409B9">
        <w:rPr>
          <w:rStyle w:val="Refdenotaderodap"/>
          <w:rFonts w:ascii="Arial" w:eastAsia="Arial" w:hAnsi="Arial" w:cs="Arial"/>
        </w:rPr>
        <w:footnoteReference w:id="17"/>
      </w:r>
      <w:r w:rsidRPr="006409B9">
        <w:rPr>
          <w:rFonts w:ascii="Arial" w:eastAsia="Arial" w:hAnsi="Arial" w:cs="Arial"/>
        </w:rPr>
        <w:t>;</w:t>
      </w:r>
    </w:p>
    <w:p w14:paraId="48E66868" w14:textId="77777777" w:rsidR="002F7C0F" w:rsidRDefault="002F7C0F" w:rsidP="007E05C6">
      <w:pPr>
        <w:spacing w:after="0" w:line="360" w:lineRule="auto"/>
        <w:jc w:val="both"/>
        <w:rPr>
          <w:rFonts w:ascii="Arial" w:eastAsia="Arial" w:hAnsi="Arial" w:cs="Arial"/>
        </w:rPr>
      </w:pPr>
    </w:p>
    <w:p w14:paraId="4A404B7A" w14:textId="77777777" w:rsidR="002F7C0F" w:rsidRPr="006409B9" w:rsidRDefault="002F7C0F" w:rsidP="007E05C6">
      <w:pPr>
        <w:spacing w:after="0" w:line="360" w:lineRule="auto"/>
        <w:jc w:val="both"/>
        <w:rPr>
          <w:rFonts w:ascii="Arial" w:eastAsia="Arial" w:hAnsi="Arial" w:cs="Arial"/>
        </w:rPr>
      </w:pPr>
      <w:r w:rsidRPr="006409B9">
        <w:rPr>
          <w:rFonts w:ascii="Arial" w:eastAsia="Arial" w:hAnsi="Arial" w:cs="Arial"/>
        </w:rPr>
        <w:t xml:space="preserve">- A </w:t>
      </w:r>
      <w:hyperlink r:id="rId66" w:history="1">
        <w:r w:rsidRPr="006409B9">
          <w:rPr>
            <w:rStyle w:val="Hiperligao"/>
            <w:rFonts w:ascii="Arial" w:eastAsia="Arial" w:hAnsi="Arial" w:cs="Arial"/>
          </w:rPr>
          <w:t>Resolução do Conselho de Ministros n.º 97/2017, de 7 de julho</w:t>
        </w:r>
      </w:hyperlink>
      <w:r w:rsidRPr="006409B9">
        <w:rPr>
          <w:rFonts w:ascii="Arial" w:eastAsia="Arial" w:hAnsi="Arial" w:cs="Arial"/>
        </w:rPr>
        <w:t>, que aprova os termos das iniciativas relacionadas com o diagnóstico, monitorização, substituição, remoção e destino final de amianto</w:t>
      </w:r>
      <w:r w:rsidRPr="006409B9">
        <w:rPr>
          <w:rStyle w:val="Refdenotaderodap"/>
          <w:rFonts w:ascii="Arial" w:eastAsia="Arial" w:hAnsi="Arial" w:cs="Arial"/>
        </w:rPr>
        <w:footnoteReference w:id="18"/>
      </w:r>
      <w:r w:rsidRPr="006409B9">
        <w:rPr>
          <w:rFonts w:ascii="Arial" w:eastAsia="Arial" w:hAnsi="Arial" w:cs="Arial"/>
        </w:rPr>
        <w:t>;</w:t>
      </w:r>
    </w:p>
    <w:p w14:paraId="1F9C5E2A" w14:textId="77777777" w:rsidR="002F7C0F" w:rsidRDefault="002F7C0F" w:rsidP="007E05C6">
      <w:pPr>
        <w:spacing w:after="0" w:line="360" w:lineRule="auto"/>
        <w:jc w:val="both"/>
        <w:rPr>
          <w:rFonts w:ascii="Arial" w:eastAsia="Arial" w:hAnsi="Arial" w:cs="Arial"/>
        </w:rPr>
      </w:pPr>
    </w:p>
    <w:p w14:paraId="4CD538BD" w14:textId="77777777" w:rsidR="002F7C0F" w:rsidRPr="006409B9" w:rsidRDefault="002F7C0F" w:rsidP="007E05C6">
      <w:pPr>
        <w:spacing w:after="0" w:line="360" w:lineRule="auto"/>
        <w:jc w:val="both"/>
        <w:rPr>
          <w:rFonts w:ascii="Arial" w:eastAsia="Arial" w:hAnsi="Arial" w:cs="Arial"/>
        </w:rPr>
      </w:pPr>
      <w:r w:rsidRPr="006409B9">
        <w:rPr>
          <w:rFonts w:ascii="Arial" w:eastAsia="Arial" w:hAnsi="Arial" w:cs="Arial"/>
        </w:rPr>
        <w:t xml:space="preserve">- Paralelamente e em função da temática em apreço, cumpre também referir a publicação da </w:t>
      </w:r>
      <w:hyperlink r:id="rId67" w:history="1">
        <w:r w:rsidRPr="006409B9">
          <w:rPr>
            <w:rStyle w:val="Hiperligao"/>
            <w:rFonts w:ascii="Arial" w:eastAsia="Arial" w:hAnsi="Arial" w:cs="Arial"/>
          </w:rPr>
          <w:t>Lei n.º 63/2018, de 10 de outubro</w:t>
        </w:r>
      </w:hyperlink>
      <w:r w:rsidRPr="006409B9">
        <w:rPr>
          <w:rFonts w:ascii="Arial" w:eastAsia="Arial" w:hAnsi="Arial" w:cs="Arial"/>
        </w:rPr>
        <w:t>, relativa à remoção de amianto em edifícios, instalações e equipamentos de empresas.</w:t>
      </w:r>
    </w:p>
    <w:p w14:paraId="2AEE8F71" w14:textId="77777777" w:rsidR="002F7C0F" w:rsidRDefault="002F7C0F" w:rsidP="007E05C6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14:paraId="1D01A14B" w14:textId="77777777" w:rsidR="002F7C0F" w:rsidRPr="006409B9" w:rsidRDefault="002F7C0F" w:rsidP="007E05C6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6409B9">
        <w:rPr>
          <w:rFonts w:ascii="Arial" w:hAnsi="Arial" w:cs="Arial"/>
          <w:lang w:eastAsia="en-US"/>
        </w:rPr>
        <w:t xml:space="preserve">No contexto da Lei </w:t>
      </w:r>
      <w:r>
        <w:rPr>
          <w:rFonts w:ascii="Arial" w:hAnsi="Arial" w:cs="Arial"/>
          <w:lang w:eastAsia="en-US"/>
        </w:rPr>
        <w:t xml:space="preserve">n.º </w:t>
      </w:r>
      <w:r w:rsidRPr="006409B9">
        <w:rPr>
          <w:rFonts w:ascii="Arial" w:hAnsi="Arial" w:cs="Arial"/>
          <w:lang w:eastAsia="en-US"/>
        </w:rPr>
        <w:t xml:space="preserve">2/2011, importa </w:t>
      </w:r>
      <w:r>
        <w:rPr>
          <w:rFonts w:ascii="Arial" w:hAnsi="Arial" w:cs="Arial"/>
          <w:lang w:eastAsia="en-US"/>
        </w:rPr>
        <w:t xml:space="preserve">ainda </w:t>
      </w:r>
      <w:r w:rsidRPr="006409B9">
        <w:rPr>
          <w:rFonts w:ascii="Arial" w:hAnsi="Arial" w:cs="Arial"/>
          <w:lang w:eastAsia="en-US"/>
        </w:rPr>
        <w:t>referir os seguintes elementos atinentes à temática em apreço, respetivamente:</w:t>
      </w:r>
    </w:p>
    <w:p w14:paraId="62957969" w14:textId="77777777" w:rsidR="002F7C0F" w:rsidRPr="006409B9" w:rsidRDefault="002F7C0F" w:rsidP="007E05C6">
      <w:pPr>
        <w:pStyle w:val="PargrafodaLista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Arial" w:hAnsi="Arial" w:cs="Arial"/>
          <w:lang w:eastAsia="en-US"/>
        </w:rPr>
      </w:pPr>
      <w:r w:rsidRPr="006409B9">
        <w:rPr>
          <w:rFonts w:ascii="Arial" w:hAnsi="Arial" w:cs="Arial"/>
          <w:lang w:eastAsia="en-US"/>
        </w:rPr>
        <w:t>O n.º 2 do artigo 3.º</w:t>
      </w:r>
      <w:r w:rsidRPr="006409B9">
        <w:rPr>
          <w:rStyle w:val="Refdenotaderodap"/>
          <w:rFonts w:ascii="Arial" w:hAnsi="Arial" w:cs="Arial"/>
          <w:lang w:eastAsia="en-US"/>
        </w:rPr>
        <w:footnoteReference w:id="19"/>
      </w:r>
      <w:r w:rsidRPr="006409B9">
        <w:rPr>
          <w:rFonts w:ascii="Arial" w:hAnsi="Arial" w:cs="Arial"/>
          <w:lang w:eastAsia="en-US"/>
        </w:rPr>
        <w:t xml:space="preserve"> do diploma define o prazo de um ano a contar da entrada em vigor do diploma para que o Governo proceda ao levantamento de todos os edifícios, instalações e equipamentos públicos que contêm amianto na sua construção;</w:t>
      </w:r>
    </w:p>
    <w:p w14:paraId="1B5F8FB5" w14:textId="77777777" w:rsidR="002F7C0F" w:rsidRPr="006409B9" w:rsidRDefault="002F7C0F" w:rsidP="007E05C6">
      <w:pPr>
        <w:pStyle w:val="PargrafodaLista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 n.º 2 do a</w:t>
      </w:r>
      <w:r w:rsidRPr="006409B9">
        <w:rPr>
          <w:rFonts w:ascii="Arial" w:hAnsi="Arial" w:cs="Arial"/>
          <w:lang w:eastAsia="en-US"/>
        </w:rPr>
        <w:t>rtigo 4.º</w:t>
      </w:r>
      <w:r w:rsidRPr="006409B9">
        <w:rPr>
          <w:rStyle w:val="Refdenotaderodap"/>
          <w:rFonts w:ascii="Arial" w:hAnsi="Arial" w:cs="Arial"/>
          <w:lang w:eastAsia="en-US"/>
        </w:rPr>
        <w:footnoteReference w:id="20"/>
      </w:r>
      <w:r w:rsidRPr="006409B9">
        <w:rPr>
          <w:rFonts w:ascii="Arial" w:hAnsi="Arial" w:cs="Arial"/>
          <w:lang w:eastAsia="en-US"/>
        </w:rPr>
        <w:t xml:space="preserve"> do diploma define um prazo de 90 dias,</w:t>
      </w:r>
      <w:r>
        <w:rPr>
          <w:rFonts w:ascii="Arial" w:hAnsi="Arial" w:cs="Arial"/>
          <w:lang w:eastAsia="en-US"/>
        </w:rPr>
        <w:t xml:space="preserve"> findo o levantamento aludido, para ser </w:t>
      </w:r>
      <w:r w:rsidRPr="006409B9">
        <w:rPr>
          <w:rFonts w:ascii="Arial" w:hAnsi="Arial" w:cs="Arial"/>
          <w:lang w:eastAsia="en-US"/>
        </w:rPr>
        <w:t xml:space="preserve">definido um conjunto de procedimentos </w:t>
      </w:r>
      <w:r>
        <w:rPr>
          <w:rFonts w:ascii="Arial" w:hAnsi="Arial" w:cs="Arial"/>
          <w:lang w:eastAsia="en-US"/>
        </w:rPr>
        <w:t>pela A</w:t>
      </w:r>
      <w:r w:rsidRPr="006409B9">
        <w:rPr>
          <w:rFonts w:ascii="Arial" w:hAnsi="Arial" w:cs="Arial"/>
          <w:lang w:eastAsia="en-US"/>
        </w:rPr>
        <w:t>utoridade para as Condições de Trabalho (ACT);</w:t>
      </w:r>
    </w:p>
    <w:p w14:paraId="3C18CF12" w14:textId="6388782F" w:rsidR="002F7C0F" w:rsidRPr="00C018EF" w:rsidRDefault="002F7C0F" w:rsidP="00E355D0">
      <w:pPr>
        <w:pStyle w:val="PargrafodaLista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Arial" w:hAnsi="Arial" w:cs="Arial"/>
          <w:lang w:eastAsia="en-US"/>
        </w:rPr>
      </w:pPr>
      <w:r w:rsidRPr="00C018EF">
        <w:rPr>
          <w:rFonts w:ascii="Arial" w:hAnsi="Arial" w:cs="Arial"/>
          <w:lang w:eastAsia="en-US"/>
        </w:rPr>
        <w:t>O artigo 5.º</w:t>
      </w:r>
      <w:r w:rsidRPr="006409B9">
        <w:rPr>
          <w:rStyle w:val="Refdenotaderodap"/>
          <w:rFonts w:ascii="Arial" w:hAnsi="Arial" w:cs="Arial"/>
          <w:lang w:eastAsia="en-US"/>
        </w:rPr>
        <w:footnoteReference w:id="21"/>
      </w:r>
      <w:r w:rsidRPr="00C018EF">
        <w:rPr>
          <w:rFonts w:ascii="Arial" w:hAnsi="Arial" w:cs="Arial"/>
          <w:lang w:eastAsia="en-US"/>
        </w:rPr>
        <w:t xml:space="preserve"> do diploma define um prazo de 90 dias para o Governo, após a apresentação da proposta da ACT e ouvidas as autarquias envolvidas, «…estabelecer e regulamentar a aplicação de um plano calendarizado quanto à monitorização regular a efetuar e às ações corretivas a aplicar, incluindo a remoção dos materiais que contêm fibras de amianto presentes nos edifícios, instalações e equipamentos públicos que</w:t>
      </w:r>
      <w:r w:rsidR="00C018EF" w:rsidRPr="00C018EF">
        <w:rPr>
          <w:rFonts w:ascii="Arial" w:hAnsi="Arial" w:cs="Arial"/>
          <w:lang w:eastAsia="en-US"/>
        </w:rPr>
        <w:t xml:space="preserve"> </w:t>
      </w:r>
      <w:r w:rsidRPr="00C018EF">
        <w:rPr>
          <w:rFonts w:ascii="Arial" w:hAnsi="Arial" w:cs="Arial"/>
          <w:lang w:eastAsia="en-US"/>
        </w:rPr>
        <w:t>integram a listagem referida no artigo anterior, bem como a sua substituição, quando for caso disso…».</w:t>
      </w:r>
    </w:p>
    <w:p w14:paraId="1ECCC7D9" w14:textId="77777777" w:rsidR="002F7C0F" w:rsidRDefault="002F7C0F" w:rsidP="007E05C6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14:paraId="311B8F4C" w14:textId="77777777" w:rsidR="002F7C0F" w:rsidRPr="006409B9" w:rsidRDefault="002F7C0F" w:rsidP="007E05C6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6409B9">
        <w:rPr>
          <w:rFonts w:ascii="Arial" w:hAnsi="Arial" w:cs="Arial"/>
          <w:lang w:eastAsia="en-US"/>
        </w:rPr>
        <w:t xml:space="preserve">Relativamente ao disposto </w:t>
      </w:r>
      <w:r>
        <w:rPr>
          <w:rFonts w:ascii="Arial" w:hAnsi="Arial" w:cs="Arial"/>
          <w:lang w:eastAsia="en-US"/>
        </w:rPr>
        <w:t xml:space="preserve">na </w:t>
      </w:r>
      <w:r w:rsidRPr="006409B9">
        <w:rPr>
          <w:rFonts w:ascii="Arial" w:hAnsi="Arial" w:cs="Arial"/>
          <w:lang w:eastAsia="en-US"/>
        </w:rPr>
        <w:t>Resolução do Conselho de Ministros n.º 97/2017, importa também referir os seguintes elementos:</w:t>
      </w:r>
    </w:p>
    <w:p w14:paraId="09552AAF" w14:textId="77777777" w:rsidR="002F7C0F" w:rsidRPr="00BA1D65" w:rsidRDefault="002F7C0F" w:rsidP="007E05C6">
      <w:pPr>
        <w:pStyle w:val="PargrafodaLista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Arial" w:hAnsi="Arial" w:cs="Arial"/>
          <w:lang w:eastAsia="en-US"/>
        </w:rPr>
      </w:pPr>
      <w:r w:rsidRPr="00BA1D65">
        <w:rPr>
          <w:rFonts w:ascii="Arial" w:hAnsi="Arial" w:cs="Arial"/>
          <w:lang w:eastAsia="en-US"/>
        </w:rPr>
        <w:t xml:space="preserve">Dos compromissos constantes da Lei n.º 2/2011, «…o Governo limitou-se a elaborar uma listagem limitada invariavelmente a uma avaliação presuntiva face à </w:t>
      </w:r>
      <w:r w:rsidRPr="00BA1D65">
        <w:rPr>
          <w:rFonts w:ascii="Arial" w:hAnsi="Arial" w:cs="Arial"/>
          <w:lang w:eastAsia="en-US"/>
        </w:rPr>
        <w:lastRenderedPageBreak/>
        <w:t>presença de fibrocimento (…), tendo ficado um conjunto significativo de edifícios por avaliar, e não tendo as autarquias locais sido envolvidas no processo.»</w:t>
      </w:r>
      <w:r w:rsidRPr="00BA1D65">
        <w:rPr>
          <w:rStyle w:val="Refdenotaderodap"/>
          <w:rFonts w:ascii="Arial" w:hAnsi="Arial" w:cs="Arial"/>
          <w:lang w:eastAsia="en-US"/>
        </w:rPr>
        <w:footnoteReference w:id="22"/>
      </w:r>
    </w:p>
    <w:p w14:paraId="23532769" w14:textId="77777777" w:rsidR="002F7C0F" w:rsidRPr="006409B9" w:rsidRDefault="002F7C0F" w:rsidP="007E05C6">
      <w:pPr>
        <w:pStyle w:val="PargrafodaLista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Arial" w:hAnsi="Arial" w:cs="Arial"/>
          <w:lang w:eastAsia="en-US"/>
        </w:rPr>
      </w:pPr>
      <w:r w:rsidRPr="006409B9">
        <w:rPr>
          <w:rFonts w:ascii="Arial" w:hAnsi="Arial" w:cs="Arial"/>
          <w:lang w:eastAsia="en-US"/>
        </w:rPr>
        <w:t xml:space="preserve">A referência </w:t>
      </w:r>
      <w:r>
        <w:rPr>
          <w:rFonts w:ascii="Arial" w:hAnsi="Arial" w:cs="Arial"/>
          <w:lang w:eastAsia="en-US"/>
        </w:rPr>
        <w:t>à</w:t>
      </w:r>
      <w:r w:rsidRPr="006409B9">
        <w:rPr>
          <w:rFonts w:ascii="Arial" w:hAnsi="Arial" w:cs="Arial"/>
          <w:lang w:eastAsia="en-US"/>
        </w:rPr>
        <w:t xml:space="preserve"> criação, pelo XXI Governo Constitucional, de um grupo de trabalho com os seguintes objetivos:</w:t>
      </w:r>
    </w:p>
    <w:p w14:paraId="481BA496" w14:textId="77777777" w:rsidR="002F7C0F" w:rsidRPr="006409B9" w:rsidRDefault="002F7C0F" w:rsidP="007E05C6">
      <w:pPr>
        <w:pStyle w:val="PargrafodaLista"/>
        <w:numPr>
          <w:ilvl w:val="1"/>
          <w:numId w:val="16"/>
        </w:numPr>
        <w:spacing w:after="0" w:line="360" w:lineRule="auto"/>
        <w:ind w:left="0" w:firstLine="284"/>
        <w:jc w:val="both"/>
        <w:rPr>
          <w:rFonts w:ascii="Arial" w:hAnsi="Arial" w:cs="Arial"/>
          <w:lang w:eastAsia="en-US"/>
        </w:rPr>
      </w:pPr>
      <w:r w:rsidRPr="006409B9">
        <w:rPr>
          <w:rFonts w:ascii="Arial" w:hAnsi="Arial" w:cs="Arial"/>
          <w:lang w:eastAsia="en-US"/>
        </w:rPr>
        <w:t>Atualizar e completar a listagem de materiais que contêm amianto nos edifícios, instalações e equipamentos onde se prestam serviços públicos;</w:t>
      </w:r>
    </w:p>
    <w:p w14:paraId="6785E63B" w14:textId="77777777" w:rsidR="002F7C0F" w:rsidRPr="006409B9" w:rsidRDefault="002F7C0F" w:rsidP="007E05C6">
      <w:pPr>
        <w:pStyle w:val="PargrafodaLista"/>
        <w:numPr>
          <w:ilvl w:val="1"/>
          <w:numId w:val="16"/>
        </w:numPr>
        <w:spacing w:after="0" w:line="360" w:lineRule="auto"/>
        <w:ind w:left="0" w:firstLine="284"/>
        <w:jc w:val="both"/>
        <w:rPr>
          <w:rFonts w:ascii="Arial" w:hAnsi="Arial" w:cs="Arial"/>
          <w:lang w:eastAsia="en-US"/>
        </w:rPr>
      </w:pPr>
      <w:r w:rsidRPr="006409B9">
        <w:rPr>
          <w:rFonts w:ascii="Arial" w:hAnsi="Arial" w:cs="Arial"/>
          <w:lang w:eastAsia="en-US"/>
        </w:rPr>
        <w:t>Elencar, segundo graus de prioridade, as intervenções a efetuar;</w:t>
      </w:r>
    </w:p>
    <w:p w14:paraId="16DE5A2D" w14:textId="77777777" w:rsidR="002F7C0F" w:rsidRPr="006409B9" w:rsidRDefault="002F7C0F" w:rsidP="007E05C6">
      <w:pPr>
        <w:pStyle w:val="PargrafodaLista"/>
        <w:numPr>
          <w:ilvl w:val="1"/>
          <w:numId w:val="16"/>
        </w:numPr>
        <w:spacing w:after="0" w:line="360" w:lineRule="auto"/>
        <w:ind w:left="0" w:firstLine="284"/>
        <w:jc w:val="both"/>
        <w:rPr>
          <w:rFonts w:ascii="Arial" w:hAnsi="Arial" w:cs="Arial"/>
          <w:lang w:eastAsia="en-US"/>
        </w:rPr>
      </w:pPr>
      <w:r w:rsidRPr="006409B9">
        <w:rPr>
          <w:rFonts w:ascii="Arial" w:hAnsi="Arial" w:cs="Arial"/>
          <w:lang w:eastAsia="en-US"/>
        </w:rPr>
        <w:t>Encontrar soluções para o seu financiamento e célere execução.</w:t>
      </w:r>
    </w:p>
    <w:p w14:paraId="6B3623AC" w14:textId="77777777" w:rsidR="002F7C0F" w:rsidRPr="006409B9" w:rsidRDefault="002F7C0F" w:rsidP="007E05C6">
      <w:pPr>
        <w:pStyle w:val="PargrafodaLista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Arial" w:eastAsia="Arial" w:hAnsi="Arial" w:cs="Arial"/>
        </w:rPr>
      </w:pPr>
      <w:r w:rsidRPr="006409B9">
        <w:rPr>
          <w:rFonts w:ascii="Arial" w:eastAsia="Arial" w:hAnsi="Arial" w:cs="Arial"/>
        </w:rPr>
        <w:t>Nos termos dos n.º</w:t>
      </w:r>
      <w:r w:rsidRPr="006409B9">
        <w:rPr>
          <w:rFonts w:ascii="Arial" w:eastAsia="Arial" w:hAnsi="Arial" w:cs="Arial"/>
          <w:vertAlign w:val="superscript"/>
        </w:rPr>
        <w:t>s</w:t>
      </w:r>
      <w:r w:rsidRPr="006409B9">
        <w:rPr>
          <w:rFonts w:ascii="Arial" w:eastAsia="Arial" w:hAnsi="Arial" w:cs="Arial"/>
        </w:rPr>
        <w:t xml:space="preserve"> 7 e 8 do diploma, o Grupo de Trabalho do Amianto deve </w:t>
      </w:r>
      <w:r w:rsidRPr="004A2ACB">
        <w:rPr>
          <w:rFonts w:ascii="Arial" w:eastAsia="Arial" w:hAnsi="Arial" w:cs="Arial"/>
          <w:color w:val="000000" w:themeColor="text1"/>
        </w:rPr>
        <w:t>«e</w:t>
      </w:r>
      <w:r w:rsidRPr="004A2ACB">
        <w:rPr>
          <w:rFonts w:ascii="Arial" w:hAnsi="Arial" w:cs="Arial"/>
          <w:color w:val="000000" w:themeColor="text1"/>
          <w:shd w:val="clear" w:color="auto" w:fill="FFFFFF"/>
        </w:rPr>
        <w:t>stabelecer a ordenação segundo graus de prioridade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e</w:t>
      </w:r>
      <w:r w:rsidRPr="004A2ACB">
        <w:rPr>
          <w:rFonts w:ascii="Arial" w:hAnsi="Arial" w:cs="Arial"/>
          <w:color w:val="000000" w:themeColor="text1"/>
          <w:shd w:val="clear" w:color="auto" w:fill="FFFFFF"/>
        </w:rPr>
        <w:t xml:space="preserve"> 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presentar uma </w:t>
      </w:r>
      <w:r w:rsidRPr="004A2ACB">
        <w:rPr>
          <w:rFonts w:ascii="Arial" w:hAnsi="Arial" w:cs="Arial"/>
          <w:color w:val="000000" w:themeColor="text1"/>
          <w:shd w:val="clear" w:color="auto" w:fill="FFFFFF"/>
        </w:rPr>
        <w:t xml:space="preserve">proposta de calendarização das intervenções de remoção de amianto, bem como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fazer </w:t>
      </w:r>
      <w:r w:rsidRPr="004A2ACB">
        <w:rPr>
          <w:rFonts w:ascii="Arial" w:hAnsi="Arial" w:cs="Arial"/>
          <w:color w:val="000000" w:themeColor="text1"/>
          <w:shd w:val="clear" w:color="auto" w:fill="FFFFFF"/>
        </w:rPr>
        <w:t>o ponto de situação da execução das intervenções de remoção do amianto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que </w:t>
      </w:r>
      <w:r w:rsidRPr="004A2ACB">
        <w:rPr>
          <w:rFonts w:ascii="Arial" w:hAnsi="Arial" w:cs="Arial"/>
          <w:color w:val="000000" w:themeColor="text1"/>
          <w:shd w:val="clear" w:color="auto" w:fill="FFFFFF"/>
        </w:rPr>
        <w:t>deve ser atualizada por meio de relatórios semestrais do Grupo de Trabalho do Amianto, a apresentar ao membro do Governo responsável pelo ambiente em abril e outubro de cada ano»</w:t>
      </w:r>
      <w:r w:rsidRPr="004A2ACB">
        <w:rPr>
          <w:rFonts w:ascii="Arial" w:eastAsia="Arial" w:hAnsi="Arial" w:cs="Arial"/>
          <w:color w:val="000000" w:themeColor="text1"/>
        </w:rPr>
        <w:t>;</w:t>
      </w:r>
    </w:p>
    <w:p w14:paraId="17036796" w14:textId="77777777" w:rsidR="002F7C0F" w:rsidRPr="007F1B59" w:rsidRDefault="002F7C0F" w:rsidP="007E05C6">
      <w:pPr>
        <w:pStyle w:val="PargrafodaLista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Arial" w:eastAsia="Arial" w:hAnsi="Arial" w:cs="Arial"/>
        </w:rPr>
      </w:pPr>
      <w:r w:rsidRPr="007F1B59">
        <w:rPr>
          <w:rFonts w:ascii="Arial" w:eastAsia="Arial" w:hAnsi="Arial" w:cs="Arial"/>
        </w:rPr>
        <w:t xml:space="preserve">Por via do </w:t>
      </w:r>
      <w:hyperlink r:id="rId68" w:history="1">
        <w:r w:rsidRPr="007F1B59">
          <w:rPr>
            <w:rStyle w:val="Hiperligao"/>
            <w:rFonts w:ascii="Arial" w:eastAsia="Arial" w:hAnsi="Arial" w:cs="Arial"/>
          </w:rPr>
          <w:t>Despacho n.º 10401/2015, de 18 de setembro</w:t>
        </w:r>
      </w:hyperlink>
      <w:r w:rsidRPr="007F1B59">
        <w:rPr>
          <w:rFonts w:ascii="Arial" w:eastAsia="Arial" w:hAnsi="Arial" w:cs="Arial"/>
        </w:rPr>
        <w:t xml:space="preserve">, que aprova os procedimentos a adotar no âmbito da gestão, tratamento e disponibilização da informação decorrente da aplicação da Portaria n.º 40/2014, de 17 de fevereiro, foi criada </w:t>
      </w:r>
      <w:r>
        <w:rPr>
          <w:rFonts w:ascii="Arial" w:eastAsia="Arial" w:hAnsi="Arial" w:cs="Arial"/>
        </w:rPr>
        <w:t>a</w:t>
      </w:r>
      <w:r w:rsidRPr="007F1B59">
        <w:rPr>
          <w:rFonts w:ascii="Arial" w:eastAsia="Arial" w:hAnsi="Arial" w:cs="Arial"/>
        </w:rPr>
        <w:t xml:space="preserve"> Comissão Técnica Amianto (CTA) composta por representantes das seguintes entidades:</w:t>
      </w:r>
    </w:p>
    <w:p w14:paraId="78A9A0C2" w14:textId="77777777" w:rsidR="002F7C0F" w:rsidRPr="006409B9" w:rsidRDefault="00A766FD" w:rsidP="007E05C6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="Arial" w:eastAsia="Arial" w:hAnsi="Arial" w:cs="Arial"/>
        </w:rPr>
      </w:pPr>
      <w:hyperlink r:id="rId69" w:history="1">
        <w:r w:rsidR="002F7C0F" w:rsidRPr="006409B9">
          <w:rPr>
            <w:rStyle w:val="Hiperligao"/>
            <w:rFonts w:ascii="Arial" w:eastAsia="Arial" w:hAnsi="Arial" w:cs="Arial"/>
          </w:rPr>
          <w:t>Agência Portuguesa do Ambiente (APA)</w:t>
        </w:r>
      </w:hyperlink>
      <w:r w:rsidR="002F7C0F" w:rsidRPr="006409B9">
        <w:rPr>
          <w:rFonts w:ascii="Arial" w:eastAsia="Arial" w:hAnsi="Arial" w:cs="Arial"/>
        </w:rPr>
        <w:t>;</w:t>
      </w:r>
    </w:p>
    <w:p w14:paraId="1E892651" w14:textId="77777777" w:rsidR="002F7C0F" w:rsidRPr="006409B9" w:rsidRDefault="00A766FD" w:rsidP="007E05C6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="Arial" w:eastAsia="Arial" w:hAnsi="Arial" w:cs="Arial"/>
        </w:rPr>
      </w:pPr>
      <w:hyperlink r:id="rId70" w:history="1">
        <w:r w:rsidR="002F7C0F" w:rsidRPr="006409B9">
          <w:rPr>
            <w:rStyle w:val="Hiperligao"/>
            <w:rFonts w:ascii="Arial" w:eastAsia="Arial" w:hAnsi="Arial" w:cs="Arial"/>
          </w:rPr>
          <w:t>Direção Geral de Saúde (DGS)</w:t>
        </w:r>
      </w:hyperlink>
      <w:r w:rsidR="002F7C0F" w:rsidRPr="006409B9">
        <w:rPr>
          <w:rFonts w:ascii="Arial" w:eastAsia="Arial" w:hAnsi="Arial" w:cs="Arial"/>
        </w:rPr>
        <w:t>;</w:t>
      </w:r>
    </w:p>
    <w:p w14:paraId="0E8FC460" w14:textId="77777777" w:rsidR="002F7C0F" w:rsidRPr="006409B9" w:rsidRDefault="00A766FD" w:rsidP="007E05C6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="Arial" w:eastAsia="Arial" w:hAnsi="Arial" w:cs="Arial"/>
        </w:rPr>
      </w:pPr>
      <w:hyperlink r:id="rId71" w:history="1">
        <w:r w:rsidR="002F7C0F" w:rsidRPr="006409B9">
          <w:rPr>
            <w:rStyle w:val="Hiperligao"/>
            <w:rFonts w:ascii="Arial" w:eastAsia="Arial" w:hAnsi="Arial" w:cs="Arial"/>
          </w:rPr>
          <w:t>Inspeção-Geral da Agricultura, do Mar, do Ambiente e do Ordenamento do Território (IGAMAOT)</w:t>
        </w:r>
      </w:hyperlink>
      <w:r w:rsidR="002F7C0F" w:rsidRPr="006409B9">
        <w:rPr>
          <w:rFonts w:ascii="Arial" w:eastAsia="Arial" w:hAnsi="Arial" w:cs="Arial"/>
        </w:rPr>
        <w:t>;</w:t>
      </w:r>
    </w:p>
    <w:p w14:paraId="3C6D4D46" w14:textId="77777777" w:rsidR="002F7C0F" w:rsidRPr="006409B9" w:rsidRDefault="00A766FD" w:rsidP="007E05C6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="Arial" w:eastAsia="Arial" w:hAnsi="Arial" w:cs="Arial"/>
        </w:rPr>
      </w:pPr>
      <w:hyperlink r:id="rId72" w:history="1">
        <w:r w:rsidR="002F7C0F" w:rsidRPr="006409B9">
          <w:rPr>
            <w:rStyle w:val="Hiperligao"/>
            <w:rFonts w:ascii="Arial" w:eastAsia="Arial" w:hAnsi="Arial" w:cs="Arial"/>
          </w:rPr>
          <w:t>Autoridade para as Condições do Trabalho (ACT)</w:t>
        </w:r>
      </w:hyperlink>
      <w:r w:rsidR="002F7C0F" w:rsidRPr="006409B9">
        <w:rPr>
          <w:rStyle w:val="Refdenotaderodap"/>
          <w:rFonts w:ascii="Arial" w:eastAsia="Arial" w:hAnsi="Arial" w:cs="Arial"/>
        </w:rPr>
        <w:footnoteReference w:id="23"/>
      </w:r>
      <w:r w:rsidR="002F7C0F" w:rsidRPr="006409B9">
        <w:rPr>
          <w:rFonts w:ascii="Arial" w:eastAsia="Arial" w:hAnsi="Arial" w:cs="Arial"/>
        </w:rPr>
        <w:t>.</w:t>
      </w:r>
    </w:p>
    <w:p w14:paraId="483A4B53" w14:textId="77777777" w:rsidR="002F7C0F" w:rsidRPr="006409B9" w:rsidRDefault="00A766FD" w:rsidP="007E05C6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="Arial" w:eastAsia="Arial" w:hAnsi="Arial" w:cs="Arial"/>
        </w:rPr>
      </w:pPr>
      <w:hyperlink r:id="rId73" w:history="1">
        <w:r w:rsidR="002F7C0F" w:rsidRPr="006409B9">
          <w:rPr>
            <w:rStyle w:val="Hiperligao"/>
            <w:rFonts w:ascii="Arial" w:eastAsia="Arial" w:hAnsi="Arial" w:cs="Arial"/>
          </w:rPr>
          <w:t>Instituto da Mobilidade e dos Transportes (IMT)</w:t>
        </w:r>
      </w:hyperlink>
      <w:r w:rsidR="002F7C0F" w:rsidRPr="006409B9">
        <w:rPr>
          <w:rFonts w:ascii="Arial" w:eastAsia="Arial" w:hAnsi="Arial" w:cs="Arial"/>
        </w:rPr>
        <w:t>;</w:t>
      </w:r>
    </w:p>
    <w:p w14:paraId="7F688145" w14:textId="77777777" w:rsidR="002F7C0F" w:rsidRPr="005C6207" w:rsidRDefault="00A766FD" w:rsidP="007E05C6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rPr>
          <w:rStyle w:val="Hiperligao"/>
          <w:rFonts w:ascii="Arial" w:eastAsia="Arial" w:hAnsi="Arial" w:cs="Arial"/>
          <w:color w:val="auto"/>
          <w:u w:val="none"/>
        </w:rPr>
      </w:pPr>
      <w:hyperlink r:id="rId74" w:history="1">
        <w:r w:rsidR="002F7C0F" w:rsidRPr="006409B9">
          <w:rPr>
            <w:rStyle w:val="Hiperligao"/>
            <w:rFonts w:ascii="Arial" w:eastAsia="Arial" w:hAnsi="Arial" w:cs="Arial"/>
          </w:rPr>
          <w:t>Associação de Municípios Portugueses (ANMP)</w:t>
        </w:r>
      </w:hyperlink>
      <w:r w:rsidR="002F7C0F">
        <w:rPr>
          <w:rStyle w:val="Hiperligao"/>
          <w:rFonts w:ascii="Arial" w:eastAsia="Arial" w:hAnsi="Arial" w:cs="Arial"/>
        </w:rPr>
        <w:t>,</w:t>
      </w:r>
    </w:p>
    <w:p w14:paraId="67343744" w14:textId="77777777" w:rsidR="002F7C0F" w:rsidRDefault="002F7C0F" w:rsidP="007E05C6">
      <w:pPr>
        <w:pStyle w:val="PargrafodaLista"/>
        <w:spacing w:after="0" w:line="360" w:lineRule="auto"/>
        <w:ind w:left="0"/>
        <w:jc w:val="both"/>
        <w:rPr>
          <w:rFonts w:ascii="Arial" w:eastAsia="Arial" w:hAnsi="Arial" w:cs="Arial"/>
        </w:rPr>
      </w:pPr>
    </w:p>
    <w:p w14:paraId="593907A4" w14:textId="77777777" w:rsidR="002F7C0F" w:rsidRPr="005C6207" w:rsidRDefault="002F7C0F" w:rsidP="007E05C6">
      <w:pPr>
        <w:pStyle w:val="PargrafodaLista"/>
        <w:spacing w:after="0"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Pr="005C6207">
        <w:rPr>
          <w:rFonts w:ascii="Arial" w:eastAsia="Arial" w:hAnsi="Arial" w:cs="Arial"/>
        </w:rPr>
        <w:t>esponsável pelo acompanhamento da referida Portaria e cujo</w:t>
      </w:r>
      <w:r>
        <w:rPr>
          <w:rFonts w:ascii="Arial" w:eastAsia="Arial" w:hAnsi="Arial" w:cs="Arial"/>
        </w:rPr>
        <w:t>s</w:t>
      </w:r>
      <w:r w:rsidRPr="005C6207">
        <w:rPr>
          <w:rFonts w:ascii="Arial" w:eastAsia="Arial" w:hAnsi="Arial" w:cs="Arial"/>
        </w:rPr>
        <w:t xml:space="preserve"> relatório</w:t>
      </w:r>
      <w:r>
        <w:rPr>
          <w:rFonts w:ascii="Arial" w:eastAsia="Arial" w:hAnsi="Arial" w:cs="Arial"/>
        </w:rPr>
        <w:t>s</w:t>
      </w:r>
      <w:r w:rsidRPr="005C6207">
        <w:rPr>
          <w:rFonts w:ascii="Arial" w:eastAsia="Arial" w:hAnsi="Arial" w:cs="Arial"/>
        </w:rPr>
        <w:t xml:space="preserve"> de atividades pode</w:t>
      </w:r>
      <w:r>
        <w:rPr>
          <w:rFonts w:ascii="Arial" w:eastAsia="Arial" w:hAnsi="Arial" w:cs="Arial"/>
        </w:rPr>
        <w:t>m</w:t>
      </w:r>
      <w:r w:rsidRPr="005C6207">
        <w:rPr>
          <w:rFonts w:ascii="Arial" w:eastAsia="Arial" w:hAnsi="Arial" w:cs="Arial"/>
        </w:rPr>
        <w:t xml:space="preserve"> ser </w:t>
      </w:r>
      <w:hyperlink r:id="rId75" w:history="1">
        <w:r w:rsidRPr="005C6207">
          <w:rPr>
            <w:rStyle w:val="Hiperligao"/>
            <w:rFonts w:ascii="Arial" w:eastAsia="Arial" w:hAnsi="Arial" w:cs="Arial"/>
          </w:rPr>
          <w:t>aqui</w:t>
        </w:r>
      </w:hyperlink>
      <w:r w:rsidRPr="005C6207">
        <w:rPr>
          <w:rFonts w:ascii="Arial" w:eastAsia="Arial" w:hAnsi="Arial" w:cs="Arial"/>
        </w:rPr>
        <w:t xml:space="preserve"> consultado</w:t>
      </w:r>
      <w:r>
        <w:rPr>
          <w:rFonts w:ascii="Arial" w:eastAsia="Arial" w:hAnsi="Arial" w:cs="Arial"/>
        </w:rPr>
        <w:t>s</w:t>
      </w:r>
      <w:r w:rsidRPr="005C6207">
        <w:rPr>
          <w:rFonts w:ascii="Arial" w:eastAsia="Arial" w:hAnsi="Arial" w:cs="Arial"/>
        </w:rPr>
        <w:t>.</w:t>
      </w:r>
    </w:p>
    <w:p w14:paraId="7BE6F38B" w14:textId="77777777" w:rsidR="002F7C0F" w:rsidRDefault="002F7C0F" w:rsidP="007E05C6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14:paraId="17EFBB2E" w14:textId="77BBB17A" w:rsidR="00BC5A57" w:rsidRDefault="002F7C0F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409B9">
        <w:rPr>
          <w:rFonts w:ascii="Arial" w:hAnsi="Arial" w:cs="Arial"/>
          <w:lang w:eastAsia="en-US"/>
        </w:rPr>
        <w:lastRenderedPageBreak/>
        <w:t xml:space="preserve">Referência adicional para a elaboração de informações como um </w:t>
      </w:r>
      <w:hyperlink r:id="rId76" w:history="1">
        <w:r w:rsidRPr="006409B9">
          <w:rPr>
            <w:rStyle w:val="Hiperligao"/>
            <w:rFonts w:ascii="Arial" w:hAnsi="Arial" w:cs="Arial"/>
            <w:lang w:eastAsia="en-US"/>
          </w:rPr>
          <w:t>Guia de boas práticas para prevenir ou minimizar os riscos decorrentes do amianto em trabalhos que envolvam ou possam envolver amianto</w:t>
        </w:r>
      </w:hyperlink>
      <w:r w:rsidRPr="006409B9">
        <w:rPr>
          <w:rFonts w:ascii="Arial" w:hAnsi="Arial" w:cs="Arial"/>
          <w:lang w:eastAsia="en-US"/>
        </w:rPr>
        <w:t xml:space="preserve">, assim como </w:t>
      </w:r>
      <w:hyperlink r:id="rId77" w:history="1">
        <w:r w:rsidRPr="006409B9">
          <w:rPr>
            <w:rStyle w:val="Hiperligao"/>
            <w:rFonts w:ascii="Arial" w:hAnsi="Arial" w:cs="Arial"/>
            <w:lang w:eastAsia="en-US"/>
          </w:rPr>
          <w:t>outros elementos informativos</w:t>
        </w:r>
      </w:hyperlink>
      <w:r w:rsidRPr="006409B9">
        <w:rPr>
          <w:rStyle w:val="Refdenotaderodap"/>
          <w:rFonts w:ascii="Arial" w:hAnsi="Arial" w:cs="Arial"/>
          <w:lang w:eastAsia="en-US"/>
        </w:rPr>
        <w:footnoteReference w:id="24"/>
      </w:r>
      <w:r w:rsidRPr="006409B9">
        <w:rPr>
          <w:rFonts w:ascii="Arial" w:hAnsi="Arial" w:cs="Arial"/>
          <w:lang w:eastAsia="en-US"/>
        </w:rPr>
        <w:t xml:space="preserve"> desenvolvido </w:t>
      </w:r>
      <w:r>
        <w:rPr>
          <w:rFonts w:ascii="Arial" w:hAnsi="Arial" w:cs="Arial"/>
          <w:lang w:eastAsia="en-US"/>
        </w:rPr>
        <w:t xml:space="preserve">pelo </w:t>
      </w:r>
      <w:r w:rsidRPr="006409B9">
        <w:rPr>
          <w:rFonts w:ascii="Arial" w:hAnsi="Arial" w:cs="Arial"/>
          <w:lang w:eastAsia="en-US"/>
        </w:rPr>
        <w:t xml:space="preserve">Comité de Altos Responsáveis da Inspeção do Trabalho (CARIT) e divulgado pela ACT, um </w:t>
      </w:r>
      <w:hyperlink r:id="rId78" w:history="1">
        <w:r w:rsidRPr="006409B9">
          <w:rPr>
            <w:rStyle w:val="Hiperligao"/>
            <w:rFonts w:ascii="Arial" w:hAnsi="Arial" w:cs="Arial"/>
            <w:lang w:eastAsia="en-US"/>
          </w:rPr>
          <w:t>Guia para Procedimentos de Inventariação de Materiais com Amianto e Ações de Controlo em Unidades de Saúde</w:t>
        </w:r>
      </w:hyperlink>
      <w:r w:rsidRPr="006409B9">
        <w:rPr>
          <w:rFonts w:ascii="Arial" w:hAnsi="Arial" w:cs="Arial"/>
          <w:lang w:eastAsia="en-US"/>
        </w:rPr>
        <w:t xml:space="preserve">, e </w:t>
      </w:r>
      <w:hyperlink r:id="rId79" w:history="1">
        <w:r w:rsidRPr="006409B9">
          <w:rPr>
            <w:rStyle w:val="Hiperligao"/>
            <w:rFonts w:ascii="Arial" w:hAnsi="Arial" w:cs="Arial"/>
            <w:lang w:eastAsia="en-US"/>
          </w:rPr>
          <w:t>Fichas técnicas sobre Habitação e Saúde</w:t>
        </w:r>
      </w:hyperlink>
      <w:r>
        <w:rPr>
          <w:rFonts w:ascii="Arial" w:hAnsi="Arial" w:cs="Arial"/>
          <w:lang w:eastAsia="en-US"/>
        </w:rPr>
        <w:t>, divulgada</w:t>
      </w:r>
      <w:r w:rsidRPr="006409B9">
        <w:rPr>
          <w:rFonts w:ascii="Arial" w:hAnsi="Arial" w:cs="Arial"/>
          <w:lang w:eastAsia="en-US"/>
        </w:rPr>
        <w:t>s pela DGS.</w:t>
      </w:r>
    </w:p>
    <w:p w14:paraId="780217E6" w14:textId="77777777" w:rsidR="00BA3F1A" w:rsidRPr="001E3AB6" w:rsidRDefault="00BA3F1A" w:rsidP="007E05C6">
      <w:pPr>
        <w:spacing w:after="0" w:line="360" w:lineRule="auto"/>
        <w:jc w:val="both"/>
        <w:rPr>
          <w:rFonts w:ascii="Arial" w:eastAsia="Arial" w:hAnsi="Arial" w:cs="Arial"/>
        </w:rPr>
      </w:pPr>
    </w:p>
    <w:p w14:paraId="2BDAFC01" w14:textId="3AC94891" w:rsidR="00B44443" w:rsidRPr="00EA00AB" w:rsidRDefault="00456652" w:rsidP="007E05C6">
      <w:pPr>
        <w:pStyle w:val="PargrafodaLista"/>
        <w:pBdr>
          <w:bottom w:val="single" w:sz="4" w:space="1" w:color="auto"/>
        </w:pBdr>
        <w:spacing w:after="0" w:line="360" w:lineRule="auto"/>
        <w:ind w:left="0"/>
        <w:outlineLvl w:val="0"/>
        <w:rPr>
          <w:color w:val="2E74B5" w:themeColor="accent1" w:themeShade="BF"/>
          <w:sz w:val="24"/>
          <w:szCs w:val="24"/>
        </w:rPr>
      </w:pPr>
      <w:bookmarkStart w:id="4" w:name="_Toc517100680"/>
      <w:r>
        <w:rPr>
          <w:rFonts w:ascii="Arial" w:hAnsi="Arial" w:cs="Arial"/>
          <w:b/>
          <w:sz w:val="24"/>
          <w:szCs w:val="24"/>
        </w:rPr>
        <w:t>II</w:t>
      </w:r>
      <w:r w:rsidR="00BC5A5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4443" w:rsidRPr="00412034">
        <w:rPr>
          <w:rFonts w:ascii="Arial" w:hAnsi="Arial" w:cs="Arial"/>
          <w:b/>
          <w:sz w:val="24"/>
          <w:szCs w:val="24"/>
        </w:rPr>
        <w:t>Enquadramento parlamentar</w:t>
      </w:r>
      <w:bookmarkEnd w:id="4"/>
      <w:r w:rsidR="00EA00AB">
        <w:rPr>
          <w:rFonts w:ascii="Arial" w:hAnsi="Arial" w:cs="Arial"/>
          <w:b/>
          <w:sz w:val="24"/>
          <w:szCs w:val="24"/>
        </w:rPr>
        <w:t xml:space="preserve"> </w:t>
      </w:r>
    </w:p>
    <w:p w14:paraId="0B028443" w14:textId="77777777" w:rsidR="004D10CA" w:rsidRPr="001E3AB6" w:rsidRDefault="004D10CA" w:rsidP="007E05C6">
      <w:pPr>
        <w:spacing w:after="0" w:line="360" w:lineRule="auto"/>
        <w:jc w:val="both"/>
        <w:rPr>
          <w:rFonts w:ascii="Arial" w:eastAsia="Arial" w:hAnsi="Arial" w:cs="Arial"/>
        </w:rPr>
      </w:pPr>
    </w:p>
    <w:p w14:paraId="632253B3" w14:textId="01E8C642" w:rsidR="002F7C0F" w:rsidRPr="002F7C0F" w:rsidRDefault="002F7C0F" w:rsidP="007E05C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2F7C0F">
        <w:rPr>
          <w:rFonts w:ascii="Arial" w:eastAsia="Arial" w:hAnsi="Arial" w:cs="Arial"/>
          <w:b/>
        </w:rPr>
        <w:t xml:space="preserve">Iniciativas pendentes </w:t>
      </w:r>
    </w:p>
    <w:p w14:paraId="36F1D823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</w:t>
      </w:r>
      <w:r w:rsidRPr="006167E3">
        <w:rPr>
          <w:rFonts w:ascii="Arial" w:eastAsia="Arial" w:hAnsi="Arial" w:cs="Arial"/>
          <w:color w:val="000000" w:themeColor="text1"/>
        </w:rPr>
        <w:t xml:space="preserve">endo-se efetuado </w:t>
      </w:r>
      <w:r>
        <w:rPr>
          <w:rFonts w:ascii="Arial" w:eastAsia="Arial" w:hAnsi="Arial" w:cs="Arial"/>
          <w:color w:val="000000" w:themeColor="text1"/>
        </w:rPr>
        <w:t xml:space="preserve">uma </w:t>
      </w:r>
      <w:r w:rsidRPr="006167E3">
        <w:rPr>
          <w:rFonts w:ascii="Arial" w:eastAsia="Arial" w:hAnsi="Arial" w:cs="Arial"/>
          <w:color w:val="000000" w:themeColor="text1"/>
        </w:rPr>
        <w:t xml:space="preserve">pesquisa sobre </w:t>
      </w:r>
      <w:r>
        <w:rPr>
          <w:rFonts w:ascii="Arial" w:eastAsia="Arial" w:hAnsi="Arial" w:cs="Arial"/>
          <w:color w:val="000000" w:themeColor="text1"/>
        </w:rPr>
        <w:t xml:space="preserve">a temática abordada pela iniciativa localizamos o </w:t>
      </w:r>
      <w:hyperlink r:id="rId80" w:history="1">
        <w:r w:rsidRPr="00323BC7">
          <w:rPr>
            <w:rStyle w:val="Hiperligao"/>
            <w:rFonts w:ascii="Arial" w:eastAsia="Arial" w:hAnsi="Arial" w:cs="Arial"/>
          </w:rPr>
          <w:t>Projeto de Resolução n.º 34/XIV/1.ª (PAN</w:t>
        </w:r>
      </w:hyperlink>
      <w:r>
        <w:rPr>
          <w:rFonts w:ascii="Arial" w:eastAsia="Arial" w:hAnsi="Arial" w:cs="Arial"/>
          <w:color w:val="000000" w:themeColor="text1"/>
        </w:rPr>
        <w:t xml:space="preserve">) - </w:t>
      </w:r>
      <w:r w:rsidRPr="00323BC7">
        <w:rPr>
          <w:rFonts w:ascii="Arial" w:eastAsia="Arial" w:hAnsi="Arial" w:cs="Arial"/>
          <w:color w:val="000000" w:themeColor="text1"/>
        </w:rPr>
        <w:t>R</w:t>
      </w:r>
      <w:r>
        <w:rPr>
          <w:rFonts w:ascii="Arial" w:eastAsia="Arial" w:hAnsi="Arial" w:cs="Arial"/>
          <w:color w:val="000000" w:themeColor="text1"/>
        </w:rPr>
        <w:t>ecomenda ao Governo que atualiz</w:t>
      </w:r>
      <w:r w:rsidRPr="00323BC7">
        <w:rPr>
          <w:rFonts w:ascii="Arial" w:eastAsia="Arial" w:hAnsi="Arial" w:cs="Arial"/>
          <w:color w:val="000000" w:themeColor="text1"/>
        </w:rPr>
        <w:t>e a listagem de materiais que contêm amianto nos edifícios, instalações e equipamentos onde se prestam serviços públicos</w:t>
      </w:r>
      <w:r>
        <w:rPr>
          <w:rFonts w:ascii="Arial" w:eastAsia="Arial" w:hAnsi="Arial" w:cs="Arial"/>
          <w:color w:val="000000" w:themeColor="text1"/>
        </w:rPr>
        <w:t>, com ela conexa e que foi discutida em reunião da Comissão realizada em 21 de novembro de 2019.</w:t>
      </w:r>
    </w:p>
    <w:p w14:paraId="796E5FF1" w14:textId="78E669F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Posteriormente, em 21 e 22 de novembro, deram ainda entrada na Assembleia da República os </w:t>
      </w:r>
      <w:hyperlink r:id="rId81" w:anchor="_blank" w:history="1">
        <w:r w:rsidRPr="002F7C0F">
          <w:rPr>
            <w:rStyle w:val="Hiperligao"/>
            <w:rFonts w:ascii="Arial" w:hAnsi="Arial" w:cs="Arial"/>
            <w:bCs/>
            <w:color w:val="0000FF"/>
          </w:rPr>
          <w:t>Projetos de Resolução n.ºs 96/XIV/1.ª (CDS-PP)</w:t>
        </w:r>
      </w:hyperlink>
      <w:r w:rsidRPr="002F7C0F">
        <w:rPr>
          <w:rFonts w:ascii="Arial" w:hAnsi="Arial" w:cs="Arial"/>
          <w:color w:val="000000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- </w:t>
      </w:r>
      <w:r w:rsidRPr="002F7C0F">
        <w:rPr>
          <w:rFonts w:ascii="Arial" w:eastAsia="Arial" w:hAnsi="Arial" w:cs="Arial"/>
          <w:color w:val="000000" w:themeColor="text1"/>
        </w:rPr>
        <w:t>Recomenda ao Governo que proceda à elaboração urgente de um plano para a retirada de todo o material com amianto nas escolas públicas</w:t>
      </w:r>
      <w:r>
        <w:rPr>
          <w:rStyle w:val="textoregular"/>
          <w:rFonts w:ascii="Helvetica" w:hAnsi="Helvetica" w:cs="Helvetica"/>
          <w:sz w:val="21"/>
          <w:szCs w:val="21"/>
        </w:rPr>
        <w:t xml:space="preserve">; </w:t>
      </w:r>
      <w:hyperlink r:id="rId82" w:anchor="_blank" w:history="1">
        <w:r w:rsidRPr="002F7C0F">
          <w:rPr>
            <w:rStyle w:val="Hiperligao"/>
            <w:rFonts w:ascii="Arial" w:hAnsi="Arial" w:cs="Arial"/>
            <w:bCs/>
            <w:color w:val="auto"/>
          </w:rPr>
          <w:t>97/XIV/1.ª (PSD)</w:t>
        </w:r>
      </w:hyperlink>
      <w:r w:rsidRPr="00EA0941">
        <w:rPr>
          <w:rFonts w:ascii="Arial" w:hAnsi="Arial" w:cs="Arial"/>
        </w:rPr>
        <w:t xml:space="preserve"> </w:t>
      </w:r>
      <w:r w:rsidRPr="0023619D">
        <w:rPr>
          <w:rFonts w:ascii="Verdana" w:hAnsi="Verdana"/>
          <w:sz w:val="18"/>
          <w:szCs w:val="18"/>
        </w:rPr>
        <w:t xml:space="preserve">- </w:t>
      </w:r>
      <w:r w:rsidRPr="002F7C0F">
        <w:rPr>
          <w:rFonts w:ascii="Arial" w:eastAsia="Arial" w:hAnsi="Arial" w:cs="Arial"/>
          <w:color w:val="000000" w:themeColor="text1"/>
        </w:rPr>
        <w:t>Recomenda ao Governo que torne pública a lista dos edifícios onde se prestam serviços públicos contendo amianto e o cronograma completo para a remoção</w:t>
      </w:r>
      <w:r>
        <w:rPr>
          <w:rStyle w:val="textoregular"/>
          <w:rFonts w:ascii="Helvetica" w:hAnsi="Helvetica" w:cs="Helvetica"/>
          <w:sz w:val="21"/>
          <w:szCs w:val="21"/>
        </w:rPr>
        <w:t xml:space="preserve">; e </w:t>
      </w:r>
      <w:hyperlink r:id="rId83" w:anchor="_blank" w:history="1">
        <w:r w:rsidRPr="002F7C0F">
          <w:rPr>
            <w:rStyle w:val="Hiperligao"/>
            <w:rFonts w:ascii="Arial" w:hAnsi="Arial" w:cs="Arial"/>
            <w:bCs/>
            <w:color w:val="auto"/>
          </w:rPr>
          <w:t>110/XIV/1.ª (PS)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23619D">
        <w:rPr>
          <w:rFonts w:ascii="Verdana" w:hAnsi="Verdana"/>
          <w:sz w:val="18"/>
          <w:szCs w:val="18"/>
        </w:rPr>
        <w:t xml:space="preserve">- </w:t>
      </w:r>
      <w:r w:rsidRPr="002F7C0F">
        <w:rPr>
          <w:rFonts w:ascii="Arial" w:eastAsia="Arial" w:hAnsi="Arial" w:cs="Arial"/>
          <w:color w:val="000000" w:themeColor="text1"/>
        </w:rPr>
        <w:t>Recomenda ao Governo que promova, no âmbito da estratégia a apresentar à União Europeia com referência ao próximo quadro financeiro plurianual, a introdução de uma linha que torne elegíveis as operações de remoção de amianto em edifícios públicos.</w:t>
      </w:r>
    </w:p>
    <w:p w14:paraId="3A7C2543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1A63AAA5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Não foram encontradas petições pendentes sobre a matéria.</w:t>
      </w:r>
    </w:p>
    <w:p w14:paraId="7C964CC9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2D0CBAD9" w14:textId="1C4CE083" w:rsidR="002F7C0F" w:rsidRPr="002F7C0F" w:rsidRDefault="002F7C0F" w:rsidP="007E05C6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60016">
        <w:rPr>
          <w:rFonts w:ascii="Arial" w:eastAsia="Arial" w:hAnsi="Arial" w:cs="Arial"/>
          <w:b/>
        </w:rPr>
        <w:t xml:space="preserve">Antecedentes parlamentares </w:t>
      </w:r>
    </w:p>
    <w:p w14:paraId="47AE50FC" w14:textId="77777777" w:rsidR="002F7C0F" w:rsidRPr="00EF4BC1" w:rsidRDefault="002F7C0F" w:rsidP="007E05C6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40394FEB" w14:textId="77777777" w:rsidR="002F7C0F" w:rsidRPr="00660016" w:rsidRDefault="002F7C0F" w:rsidP="007E05C6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60016">
        <w:rPr>
          <w:rFonts w:ascii="Helvetica" w:hAnsi="Helvetica" w:cs="Helvetica"/>
          <w:color w:val="333333"/>
          <w:sz w:val="21"/>
          <w:szCs w:val="21"/>
        </w:rPr>
        <w:lastRenderedPageBreak/>
        <w:t xml:space="preserve">A </w:t>
      </w:r>
      <w:r>
        <w:rPr>
          <w:rFonts w:ascii="Helvetica" w:hAnsi="Helvetica" w:cs="Helvetica"/>
          <w:color w:val="333333"/>
          <w:sz w:val="21"/>
          <w:szCs w:val="21"/>
        </w:rPr>
        <w:t xml:space="preserve">preocupação com a </w:t>
      </w:r>
      <w:r w:rsidRPr="00660016">
        <w:rPr>
          <w:rFonts w:ascii="Helvetica" w:hAnsi="Helvetica" w:cs="Helvetica"/>
          <w:color w:val="333333"/>
          <w:sz w:val="21"/>
          <w:szCs w:val="21"/>
        </w:rPr>
        <w:t>matéria objeto da presente iniciativa tem estado presente em todas as legislaturas desde a VII Legislatura, tendo sido objeto de 38 iniciativas ao todo</w:t>
      </w:r>
      <w:r>
        <w:rPr>
          <w:rFonts w:ascii="Helvetica" w:hAnsi="Helvetica" w:cs="Helvetica"/>
          <w:color w:val="333333"/>
          <w:sz w:val="21"/>
          <w:szCs w:val="21"/>
        </w:rPr>
        <w:t xml:space="preserve"> desde então</w:t>
      </w:r>
      <w:r w:rsidRPr="00660016">
        <w:rPr>
          <w:rFonts w:ascii="Helvetica" w:hAnsi="Helvetica" w:cs="Helvetica"/>
          <w:color w:val="333333"/>
          <w:sz w:val="21"/>
          <w:szCs w:val="21"/>
        </w:rPr>
        <w:t xml:space="preserve"> até à XIV Legislatura</w:t>
      </w:r>
      <w:r>
        <w:rPr>
          <w:rFonts w:ascii="Helvetica" w:hAnsi="Helvetica" w:cs="Helvetica"/>
          <w:color w:val="333333"/>
          <w:sz w:val="21"/>
          <w:szCs w:val="21"/>
        </w:rPr>
        <w:t xml:space="preserve">. Destas, </w:t>
      </w:r>
      <w:r w:rsidRPr="00660016">
        <w:rPr>
          <w:rFonts w:ascii="Helvetica" w:hAnsi="Helvetica" w:cs="Helvetica"/>
          <w:color w:val="333333"/>
          <w:sz w:val="21"/>
          <w:szCs w:val="21"/>
        </w:rPr>
        <w:t xml:space="preserve">apenas </w:t>
      </w:r>
      <w:r>
        <w:rPr>
          <w:rFonts w:ascii="Helvetica" w:hAnsi="Helvetica" w:cs="Helvetica"/>
          <w:color w:val="333333"/>
          <w:sz w:val="21"/>
          <w:szCs w:val="21"/>
        </w:rPr>
        <w:t xml:space="preserve">três são </w:t>
      </w:r>
      <w:r w:rsidRPr="00660016">
        <w:rPr>
          <w:rFonts w:ascii="Helvetica" w:hAnsi="Helvetica" w:cs="Helvetica"/>
          <w:color w:val="333333"/>
          <w:sz w:val="21"/>
          <w:szCs w:val="21"/>
        </w:rPr>
        <w:t>iniciativas legislativas</w:t>
      </w:r>
      <w:r>
        <w:rPr>
          <w:rFonts w:ascii="Helvetica" w:hAnsi="Helvetica" w:cs="Helvetica"/>
          <w:color w:val="333333"/>
          <w:sz w:val="21"/>
          <w:szCs w:val="21"/>
        </w:rPr>
        <w:t>, sendo elas as seguintes</w:t>
      </w:r>
      <w:r w:rsidRPr="00660016">
        <w:rPr>
          <w:rFonts w:ascii="Helvetica" w:hAnsi="Helvetica" w:cs="Helvetica"/>
          <w:color w:val="333333"/>
          <w:sz w:val="21"/>
          <w:szCs w:val="21"/>
        </w:rPr>
        <w:t>:</w:t>
      </w:r>
    </w:p>
    <w:p w14:paraId="482182CB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hyperlink r:id="rId84" w:history="1">
        <w:r w:rsidRPr="000436E0">
          <w:rPr>
            <w:rStyle w:val="Hiperligao"/>
            <w:rFonts w:ascii="Helvetica" w:hAnsi="Helvetica" w:cs="Helvetica"/>
            <w:sz w:val="21"/>
            <w:szCs w:val="21"/>
          </w:rPr>
          <w:t>Projeto de Lei n.º 618/XIII/3.ª (PAN)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 w:rsidRPr="00364260">
        <w:rPr>
          <w:rFonts w:ascii="Helvetica" w:hAnsi="Helvetica" w:cs="Helvetica"/>
          <w:color w:val="333333"/>
          <w:sz w:val="21"/>
          <w:szCs w:val="21"/>
        </w:rPr>
        <w:t>Estabelece procedimentos e objetivos com vista à remoção de produtos que contêm fibras de amianto ainda presentes em edifícios, instalações e equipamentos de foro privado, incluindo empresas privadas e habitações particulares</w:t>
      </w:r>
      <w:r>
        <w:rPr>
          <w:rFonts w:ascii="Helvetica" w:hAnsi="Helvetica" w:cs="Helvetica"/>
          <w:color w:val="333333"/>
          <w:sz w:val="21"/>
          <w:szCs w:val="21"/>
        </w:rPr>
        <w:t xml:space="preserve"> e o </w:t>
      </w:r>
      <w:hyperlink r:id="rId85" w:history="1">
        <w:r w:rsidRPr="000436E0">
          <w:rPr>
            <w:rStyle w:val="Hiperligao"/>
            <w:rFonts w:ascii="Helvetica" w:hAnsi="Helvetica" w:cs="Helvetica"/>
            <w:sz w:val="21"/>
            <w:szCs w:val="21"/>
          </w:rPr>
          <w:t>Projeto de Lei n.º 579/XIII/2.ª (PEV)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r w:rsidRPr="00364260">
        <w:rPr>
          <w:rFonts w:ascii="Helvetica" w:hAnsi="Helvetica" w:cs="Helvetica"/>
          <w:color w:val="333333"/>
          <w:sz w:val="21"/>
          <w:szCs w:val="21"/>
        </w:rPr>
        <w:t>Eliminação do risco de amianto em edifícios, instalações e equipamentos de empresas</w:t>
      </w:r>
      <w:r>
        <w:rPr>
          <w:rFonts w:ascii="Helvetica" w:hAnsi="Helvetica" w:cs="Helvetica"/>
          <w:color w:val="333333"/>
          <w:sz w:val="21"/>
          <w:szCs w:val="21"/>
        </w:rPr>
        <w:t xml:space="preserve">, cujo texto final foi aprovado em sede de votação final global com os votos a favor do </w:t>
      </w:r>
      <w:r>
        <w:rPr>
          <w:rStyle w:val="textoregular"/>
          <w:rFonts w:ascii="Helvetica" w:hAnsi="Helvetica" w:cs="Helvetica"/>
          <w:i/>
          <w:iCs/>
          <w:color w:val="333333"/>
          <w:sz w:val="21"/>
          <w:szCs w:val="21"/>
        </w:rPr>
        <w:t>PS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textoregular"/>
          <w:rFonts w:ascii="Helvetica" w:hAnsi="Helvetica" w:cs="Helvetica"/>
          <w:i/>
          <w:iCs/>
          <w:color w:val="333333"/>
          <w:sz w:val="21"/>
          <w:szCs w:val="21"/>
        </w:rPr>
        <w:t>BE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textoregular"/>
          <w:rFonts w:ascii="Helvetica" w:hAnsi="Helvetica" w:cs="Helvetica"/>
          <w:i/>
          <w:iCs/>
          <w:color w:val="333333"/>
          <w:sz w:val="21"/>
          <w:szCs w:val="21"/>
        </w:rPr>
        <w:t>PCP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textoregular"/>
          <w:rFonts w:ascii="Helvetica" w:hAnsi="Helvetica" w:cs="Helvetica"/>
          <w:i/>
          <w:iCs/>
          <w:color w:val="333333"/>
          <w:sz w:val="21"/>
          <w:szCs w:val="21"/>
        </w:rPr>
        <w:t>PEV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textoregular"/>
          <w:rFonts w:ascii="Helvetica" w:hAnsi="Helvetica" w:cs="Helvetica"/>
          <w:i/>
          <w:iCs/>
          <w:color w:val="333333"/>
          <w:sz w:val="21"/>
          <w:szCs w:val="21"/>
        </w:rPr>
        <w:t>PAN e a abstenção do PSD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 e do </w:t>
      </w:r>
      <w:r>
        <w:rPr>
          <w:rStyle w:val="textoregular"/>
          <w:rFonts w:ascii="Helvetica" w:hAnsi="Helvetica" w:cs="Helvetica"/>
          <w:i/>
          <w:iCs/>
          <w:color w:val="333333"/>
          <w:sz w:val="21"/>
          <w:szCs w:val="21"/>
        </w:rPr>
        <w:t>CDS-PP,</w:t>
      </w:r>
      <w:r>
        <w:rPr>
          <w:rFonts w:ascii="Helvetica" w:hAnsi="Helvetica" w:cs="Helvetica"/>
          <w:color w:val="333333"/>
          <w:sz w:val="21"/>
          <w:szCs w:val="21"/>
        </w:rPr>
        <w:t xml:space="preserve"> tendo dado origem à Lei n.º 63/2018 de 10 de outubro acima referida; e, </w:t>
      </w:r>
    </w:p>
    <w:p w14:paraId="48A384FB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hyperlink r:id="rId86" w:history="1">
        <w:r w:rsidRPr="000436E0">
          <w:rPr>
            <w:rStyle w:val="Hiperligao"/>
            <w:rFonts w:ascii="Helvetica" w:hAnsi="Helvetica" w:cs="Helvetica"/>
            <w:sz w:val="21"/>
            <w:szCs w:val="21"/>
          </w:rPr>
          <w:t>Projeto de Lei n.º 325/XI/1.ª (PEV) -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Remoção de amianto em edi</w:t>
      </w:r>
      <w:r w:rsidRPr="00364260">
        <w:rPr>
          <w:rFonts w:ascii="Helvetica" w:hAnsi="Helvetica" w:cs="Helvetica"/>
          <w:color w:val="333333"/>
          <w:sz w:val="21"/>
          <w:szCs w:val="21"/>
        </w:rPr>
        <w:t>f</w:t>
      </w:r>
      <w:r>
        <w:rPr>
          <w:rFonts w:ascii="Helvetica" w:hAnsi="Helvetica" w:cs="Helvetica"/>
          <w:color w:val="333333"/>
          <w:sz w:val="21"/>
          <w:szCs w:val="21"/>
        </w:rPr>
        <w:t>í</w:t>
      </w:r>
      <w:r w:rsidRPr="00364260">
        <w:rPr>
          <w:rFonts w:ascii="Helvetica" w:hAnsi="Helvetica" w:cs="Helvetica"/>
          <w:color w:val="333333"/>
          <w:sz w:val="21"/>
          <w:szCs w:val="21"/>
        </w:rPr>
        <w:t>cios, instalações e equipamentos públicos</w:t>
      </w:r>
      <w:r>
        <w:rPr>
          <w:rStyle w:val="Refdenotaderodap"/>
          <w:rFonts w:ascii="Helvetica" w:hAnsi="Helvetica" w:cs="Helvetica"/>
          <w:color w:val="333333"/>
          <w:sz w:val="21"/>
          <w:szCs w:val="21"/>
        </w:rPr>
        <w:footnoteReference w:id="25"/>
      </w:r>
      <w:r>
        <w:rPr>
          <w:rFonts w:ascii="Helvetica" w:hAnsi="Helvetica" w:cs="Helvetica"/>
          <w:color w:val="333333"/>
          <w:sz w:val="21"/>
          <w:szCs w:val="21"/>
        </w:rPr>
        <w:t xml:space="preserve">, que, </w:t>
      </w:r>
      <w:r w:rsidRPr="000436E0">
        <w:rPr>
          <w:rFonts w:ascii="Helvetica" w:hAnsi="Helvetica" w:cs="Helvetica"/>
          <w:i/>
          <w:color w:val="333333"/>
          <w:sz w:val="21"/>
          <w:szCs w:val="21"/>
        </w:rPr>
        <w:t>aprovado por unanimidade</w:t>
      </w:r>
      <w:r>
        <w:rPr>
          <w:rFonts w:ascii="Helvetica" w:hAnsi="Helvetica" w:cs="Helvetica"/>
          <w:color w:val="333333"/>
          <w:sz w:val="21"/>
          <w:szCs w:val="21"/>
        </w:rPr>
        <w:t xml:space="preserve"> em sede de votação final global, deu origem à Lei n.º 2/2011, de 9 de fevereiro que agora se pretende alterar. </w:t>
      </w:r>
    </w:p>
    <w:p w14:paraId="05659EA1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361D3FC7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 remanescente das iniciativas corresponde a projetos de resolução apresentados, dos quais 28 foram apresentados na legislatura anterior sendo eles os seguintes:</w:t>
      </w:r>
    </w:p>
    <w:p w14:paraId="1B247822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Style w:val="textoregular"/>
          <w:rFonts w:ascii="Helvetica" w:hAnsi="Helvetica" w:cs="Helvetica"/>
          <w:color w:val="333333"/>
          <w:sz w:val="21"/>
          <w:szCs w:val="21"/>
        </w:rPr>
      </w:pP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 - Projeto de Resolução n.º 2256/XIII/4.ª (CDS-PP) - </w:t>
      </w:r>
      <w:hyperlink r:id="rId87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proceda à requalificação da Escola Básica de 2.º e 3.º Ciclos da Alembrança, Concelho de Almada, e remova todo o material com amianto existente na sua construção</w:t>
        </w:r>
      </w:hyperlink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; </w:t>
      </w:r>
    </w:p>
    <w:p w14:paraId="612164BA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Style w:val="textoregular"/>
          <w:rFonts w:ascii="Helvetica" w:hAnsi="Helvetica" w:cs="Helvetica"/>
          <w:color w:val="333333"/>
          <w:sz w:val="21"/>
          <w:szCs w:val="21"/>
        </w:rPr>
      </w:pP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 - Projeto de Resolução</w:t>
      </w:r>
      <w:r>
        <w:rPr>
          <w:rFonts w:ascii="Helvetica" w:hAnsi="Helvetica" w:cs="Helvetica"/>
          <w:color w:val="333333"/>
          <w:sz w:val="21"/>
          <w:szCs w:val="21"/>
        </w:rPr>
        <w:t xml:space="preserve"> n.º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2253/XIII/4.ª (CDS-PP) - </w:t>
      </w:r>
      <w:hyperlink r:id="rId88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proceda à urgente remoção de todo o amianto existente nas instalações da Escola Secundária Ginestal Machado, em Santarém</w:t>
        </w:r>
      </w:hyperlink>
    </w:p>
    <w:p w14:paraId="59220C22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Style w:val="textoregular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Projeto de Resolução n.º 2250/XIII/4.ª (PCP) - </w:t>
      </w:r>
      <w:hyperlink r:id="rId89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Requalificação do Parque Escolar</w:t>
        </w:r>
      </w:hyperlink>
    </w:p>
    <w:p w14:paraId="0A386905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Projeto de Resolução n.º 2158/XIII/4.ª (PCP) - </w:t>
      </w:r>
      <w:hyperlink r:id="rId90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proceda à requalificação da Escola Secundária Manuel Cargaleiro</w:t>
        </w:r>
      </w:hyperlink>
    </w:p>
    <w:p w14:paraId="3121912D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Projeto de Resolução n.º 2150/XIII/4.ª (PCP) - </w:t>
      </w:r>
      <w:hyperlink r:id="rId91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Pela urgente requalificação da Escola Secundária André de Gouveia em Évora</w:t>
        </w:r>
      </w:hyperlink>
    </w:p>
    <w:p w14:paraId="6FCB3334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Projeto de Resolução n.º 2149/XIII/4.ª (CDS-PP) - </w:t>
      </w:r>
      <w:hyperlink r:id="rId92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requalifique a Escola Secundária de Azambuja e proceda à urgente remoção de todas as coberturas de fibrocimento</w:t>
        </w:r>
      </w:hyperlink>
    </w:p>
    <w:p w14:paraId="61783325" w14:textId="77777777" w:rsidR="002F7C0F" w:rsidRDefault="002F7C0F" w:rsidP="007E05C6">
      <w:pPr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extoregular"/>
          <w:rFonts w:ascii="Helvetica" w:hAnsi="Helvetica" w:cs="Helvetica"/>
          <w:color w:val="333333"/>
          <w:sz w:val="21"/>
          <w:szCs w:val="21"/>
        </w:rPr>
        <w:lastRenderedPageBreak/>
        <w:t xml:space="preserve"> - Projeto de Resolução n.º 2113/XIII/4.ª</w:t>
      </w:r>
      <w:r>
        <w:t xml:space="preserve"> (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PEV) - </w:t>
      </w:r>
      <w:hyperlink r:id="rId93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Urgente remoção das placas de fibrocimento contendo amianto e realização de obras de requalificação da Escola Básica 2,3 Dr. António Augusto Louro, no Seixal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5B4F09F3" w14:textId="77777777" w:rsidR="002F7C0F" w:rsidRDefault="002F7C0F" w:rsidP="007E05C6">
      <w:pPr>
        <w:spacing w:after="0" w:line="360" w:lineRule="auto"/>
        <w:jc w:val="both"/>
      </w:pP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 - Projeto de Resolução</w:t>
      </w:r>
      <w:r>
        <w:t xml:space="preserve"> n.º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>2105/XIII/4.ª</w:t>
      </w:r>
      <w:r>
        <w:t xml:space="preserve"> (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CDS-PP) - </w:t>
      </w:r>
      <w:hyperlink r:id="rId94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proceda à imediata remoção de todas as coberturas com fibras de amianto existentes na Escola Básica 2 Pero da Covilhã</w:t>
        </w:r>
      </w:hyperlink>
      <w:r>
        <w:t xml:space="preserve"> </w:t>
      </w:r>
    </w:p>
    <w:p w14:paraId="023DA49F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Projeto de Resolução n.º 2097/XIII/4.ª (PCP) - </w:t>
      </w:r>
      <w:hyperlink r:id="rId95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proceda à requalificação da Escola Básica Dr. António Augusto Louro, no concelho do Seixal</w:t>
        </w:r>
      </w:hyperlink>
    </w:p>
    <w:p w14:paraId="11E1061C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Projeto de Resolução n.º 2096/XIII/4.ª (CDS-PP) - </w:t>
      </w:r>
      <w:hyperlink r:id="rId96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proceda à realização urgente de obras na Escola Secundária André de Gouveia, em Évora, e remova todo o fibrocimento existente na sua construção</w:t>
        </w:r>
      </w:hyperlink>
    </w:p>
    <w:p w14:paraId="00B4294F" w14:textId="77777777" w:rsidR="002F7C0F" w:rsidRDefault="002F7C0F" w:rsidP="007E05C6">
      <w:pPr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t xml:space="preserve"> -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Projeto de Resolução </w:t>
      </w:r>
      <w:r>
        <w:t xml:space="preserve">n.º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2079/XIII/4.ª (BE) - </w:t>
      </w:r>
      <w:hyperlink r:id="rId97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Retirada das coberturas de amianto da Escola Pero da Covilhã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1AA16A9B" w14:textId="77777777" w:rsidR="002F7C0F" w:rsidRDefault="002F7C0F" w:rsidP="007E05C6">
      <w:pPr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Projeto de Resolução n.º 2077/XIII/4.ª (CDS-PP) - </w:t>
      </w:r>
      <w:hyperlink r:id="rId98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proceda à imediata remoção de todas as coberturas com amianto existentes na Escola Secundária Arquiteto Oliveira Ferreira, em Arcozelo, Gaia, e requalifique o seu edificado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3D838AE9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 - Projeto de Resolução</w:t>
      </w:r>
      <w:r>
        <w:rPr>
          <w:rFonts w:ascii="Helvetica" w:hAnsi="Helvetica" w:cs="Helvetica"/>
          <w:color w:val="333333"/>
          <w:sz w:val="21"/>
          <w:szCs w:val="21"/>
        </w:rPr>
        <w:t xml:space="preserve"> n.º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2066/XIII/4.ª (CDS-PP) - </w:t>
      </w:r>
      <w:hyperlink r:id="rId99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diligencie obras para a rápida remoção de todos os materiais contendo amianto existentes na Escola Básica de 1.º e 2.º ciclos de Tondela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7A74E060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extoregular-titulo"/>
          <w:rFonts w:ascii="Helvetica" w:hAnsi="Helvetica" w:cs="Helvetica"/>
          <w:color w:val="333333"/>
          <w:sz w:val="21"/>
          <w:szCs w:val="21"/>
        </w:rPr>
        <w:t xml:space="preserve"> -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Projeto de Resolução n.º 2053/XIII/4.ª (CDS-PP) - </w:t>
      </w:r>
      <w:hyperlink r:id="rId100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a urgente substituição de todas as coberturas com amianto existentes na Escola Secundária Manuel Cargaleiro, Seixal, e proceda à requalificação geral do seu edificado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70D0AF38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Style w:val="textoregular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>Projeto de Resolução</w:t>
      </w:r>
      <w:r>
        <w:rPr>
          <w:rFonts w:ascii="Helvetica" w:hAnsi="Helvetica" w:cs="Helvetica"/>
          <w:color w:val="333333"/>
          <w:sz w:val="21"/>
          <w:szCs w:val="21"/>
        </w:rPr>
        <w:t xml:space="preserve">  n.º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2036/XIII/4.ª (CDS-PP) - </w:t>
      </w:r>
      <w:hyperlink r:id="rId101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integre a Escola EB 2,3 Mário de Sá Carneiro, de Loures, na lista de escolas a intervencionar e proceda à imediata remoção de todas as placas de fibrocimento contendo amianto</w:t>
        </w:r>
      </w:hyperlink>
    </w:p>
    <w:p w14:paraId="10DEEA5D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Projeto de Resolução n.º 2034/XIII/4.ª (CDS-PP) - </w:t>
      </w:r>
      <w:hyperlink r:id="rId102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proceda à urgente retirada das placas de fibrocimento existentes nas coberturas da EB 2,3 Dr. António Augusto Louro, do Seixal, e programe e agende as necessárias obras de requalificação</w:t>
        </w:r>
      </w:hyperlink>
    </w:p>
    <w:p w14:paraId="52D19E5E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Projeto de Resolução n.º 2027/XIII/4.ª (PEV) - </w:t>
      </w:r>
      <w:hyperlink r:id="rId103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Remoção das placas contendo amianto e reabilitação da Escola Secundária Dr. João Carlos Celestino Gomes, em Ílhavo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4EB558E9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Projeto de Resolução n.º 2016/XIII/4.ª (CDS-PP) - </w:t>
      </w:r>
      <w:hyperlink r:id="rId104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proceda à imediata retirada das placas de fibrocimento existentes na Escola Secundária Dr. João Carlos Celestino Gomes, de Ílhavo, e programe e agende as necessárias obras de reabilitação</w:t>
        </w:r>
      </w:hyperlink>
    </w:p>
    <w:p w14:paraId="1E20B78A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-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Projeto de Resolução n.º 1733/XIII/4.ª (CDS-PP) - </w:t>
      </w:r>
      <w:hyperlink r:id="rId105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tome as medidas necessárias para a urgente requalificação e reabilitação da Escola Secundária de Valbom, de modo a garantir dignidade a toda a comunidade escolar</w:t>
        </w:r>
      </w:hyperlink>
    </w:p>
    <w:p w14:paraId="682DFB41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 - Projeto de Resolução</w:t>
      </w:r>
      <w:r>
        <w:rPr>
          <w:rFonts w:ascii="Helvetica" w:hAnsi="Helvetica" w:cs="Helvetica"/>
          <w:color w:val="333333"/>
          <w:sz w:val="21"/>
          <w:szCs w:val="21"/>
        </w:rPr>
        <w:t xml:space="preserve"> n.º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1731/XIII/3.ª (CDS-PP) - </w:t>
      </w:r>
      <w:hyperlink r:id="rId106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proceda à reabilitação da Escola Secundária Henrique Medina, em Esposende, e remova todas as placas de fibrocimento com amianto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470CC973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extoregular-titulo"/>
          <w:rFonts w:ascii="Helvetica" w:hAnsi="Helvetica" w:cs="Helvetica"/>
          <w:color w:val="333333"/>
          <w:sz w:val="21"/>
          <w:szCs w:val="21"/>
        </w:rPr>
        <w:t xml:space="preserve"> -  P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rojeto de Resolução n.º 1067/XIII/3.ª (PSD) - </w:t>
      </w:r>
      <w:hyperlink r:id="rId107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apresente relatório da execução da Resolução da Assembleia da República n.º 170/2016, de 04/08, e elabore um estudo visando a criação de incentivos para a remoção do amianto nas instalações de natureza privada com fins comerciais, industriais ou de armazenamento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50991CA4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- Pr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>ojeto de Resolução</w:t>
      </w:r>
      <w:r>
        <w:rPr>
          <w:rFonts w:ascii="Helvetica" w:hAnsi="Helvetica" w:cs="Helvetica"/>
          <w:color w:val="333333"/>
          <w:sz w:val="21"/>
          <w:szCs w:val="21"/>
        </w:rPr>
        <w:t xml:space="preserve"> n.º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1066/XIII/3.ª (PAN) - </w:t>
      </w:r>
      <w:hyperlink r:id="rId108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efetive a atualização da listagem de materiais que contêm amianto nos edifícios, instalações e equipamentos onde se prestam serviços públicos e a consequente remoção, acondicionamento e eliminação de todos os respetivos resíduos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1CEC8D95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 - Projeto de Resolução n.º 967/XIII/2.ª (CDS-PP) - </w:t>
      </w:r>
      <w:hyperlink r:id="rId109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proceda à urgente reabilitação da Escola Secundária Fernão Mendes Pinto, no Pragal, concelho de Almada, e remova rapidamente todas as placas de fibrocimento com amianto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3A0043FA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 - Projeto de Resolução</w:t>
      </w:r>
      <w:r>
        <w:rPr>
          <w:rFonts w:ascii="Helvetica" w:hAnsi="Helvetica" w:cs="Helvetica"/>
          <w:color w:val="333333"/>
          <w:sz w:val="21"/>
          <w:szCs w:val="21"/>
        </w:rPr>
        <w:t xml:space="preserve"> n.º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918/XIII/2.ª (CDS-PP) - </w:t>
      </w:r>
      <w:hyperlink r:id="rId110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proceda à urgente reabilitação e ampliação da Escola EB 2,3 El-Rei D. Manuel I, de Alcochete, e remova todas as placas de fibrocimento com amianto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373CA629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>Projeto de Resolução</w:t>
      </w:r>
      <w:r>
        <w:rPr>
          <w:rFonts w:ascii="Helvetica" w:hAnsi="Helvetica" w:cs="Helvetica"/>
          <w:color w:val="333333"/>
          <w:sz w:val="21"/>
          <w:szCs w:val="21"/>
        </w:rPr>
        <w:t xml:space="preserve"> n.º 763/XIII/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2.ª (BE) - </w:t>
      </w:r>
      <w:hyperlink r:id="rId111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Remoção das placas de fibrocimento com amianto na escola El-Rei D. Manuel I, em Alcochete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2CBF52A8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extoregular-titulo"/>
          <w:rFonts w:ascii="Helvetica" w:hAnsi="Helvetica" w:cs="Helvetica"/>
          <w:color w:val="333333"/>
          <w:sz w:val="21"/>
          <w:szCs w:val="21"/>
        </w:rPr>
        <w:t xml:space="preserve"> -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Projeto de Resolução n.º 326/XIII/1.ª (PSD) - </w:t>
      </w:r>
      <w:hyperlink r:id="rId112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que dê continuidade ao processo de identificação e remoção do amianto em edifícios, instalações e equipamentos onde sejam prestados serviços públicos.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235FBCA4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Style w:val="textoregular"/>
          <w:rFonts w:ascii="Helvetica" w:hAnsi="Helvetica" w:cs="Helvetica"/>
          <w:color w:val="333333"/>
          <w:sz w:val="21"/>
          <w:szCs w:val="21"/>
        </w:rPr>
      </w:pPr>
    </w:p>
    <w:p w14:paraId="2AD49A79" w14:textId="77777777" w:rsidR="002F7C0F" w:rsidRDefault="002F7C0F" w:rsidP="007E05C6">
      <w:pPr>
        <w:shd w:val="clear" w:color="auto" w:fill="FFFFFF"/>
        <w:spacing w:after="0" w:line="360" w:lineRule="auto"/>
        <w:jc w:val="both"/>
        <w:rPr>
          <w:rStyle w:val="textoregular"/>
          <w:rFonts w:ascii="Helvetica" w:hAnsi="Helvetica" w:cs="Helvetica"/>
          <w:color w:val="333333"/>
          <w:sz w:val="21"/>
          <w:szCs w:val="21"/>
        </w:rPr>
      </w:pPr>
    </w:p>
    <w:p w14:paraId="3CB076B2" w14:textId="42D2AFC1" w:rsidR="00ED5829" w:rsidRDefault="002F7C0F" w:rsidP="007E05C6">
      <w:pPr>
        <w:shd w:val="clear" w:color="auto" w:fill="FFFFFF"/>
        <w:spacing w:after="0" w:line="360" w:lineRule="auto"/>
        <w:jc w:val="both"/>
        <w:rPr>
          <w:rStyle w:val="Hiperligao"/>
          <w:rFonts w:ascii="Helvetica" w:hAnsi="Helvetica" w:cs="Helvetica"/>
          <w:sz w:val="21"/>
          <w:szCs w:val="21"/>
        </w:rPr>
      </w:pP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 - Projeto de Resolução</w:t>
      </w:r>
      <w:r>
        <w:rPr>
          <w:rFonts w:ascii="Helvetica" w:hAnsi="Helvetica" w:cs="Helvetica"/>
          <w:color w:val="333333"/>
          <w:sz w:val="21"/>
          <w:szCs w:val="21"/>
        </w:rPr>
        <w:t xml:space="preserve"> n.º </w:t>
      </w:r>
      <w:r>
        <w:rPr>
          <w:rStyle w:val="textoregular"/>
          <w:rFonts w:ascii="Helvetica" w:hAnsi="Helvetica" w:cs="Helvetica"/>
          <w:color w:val="333333"/>
          <w:sz w:val="21"/>
          <w:szCs w:val="21"/>
        </w:rPr>
        <w:t xml:space="preserve">302/XIII/1.ª (BE) - </w:t>
      </w:r>
      <w:hyperlink r:id="rId113" w:tooltip="Detalhe da iniciativa" w:history="1">
        <w:r>
          <w:rPr>
            <w:rStyle w:val="Hiperligao"/>
            <w:rFonts w:ascii="Helvetica" w:hAnsi="Helvetica" w:cs="Helvetica"/>
            <w:sz w:val="21"/>
            <w:szCs w:val="21"/>
          </w:rPr>
          <w:t>Recomenda ao Governo a conclusão do processo de identificação de amianto em edifícios, instalações e equipamentos públicos e a sua remoção integral</w:t>
        </w:r>
      </w:hyperlink>
    </w:p>
    <w:p w14:paraId="503BE38B" w14:textId="7006ABF8" w:rsidR="00350D0C" w:rsidRDefault="00350D0C" w:rsidP="007E05C6">
      <w:pPr>
        <w:shd w:val="clear" w:color="auto" w:fill="FFFFFF"/>
        <w:spacing w:after="0" w:line="360" w:lineRule="auto"/>
        <w:jc w:val="both"/>
        <w:rPr>
          <w:rStyle w:val="Hiperligao"/>
          <w:rFonts w:ascii="Helvetica" w:hAnsi="Helvetica" w:cs="Helvetica"/>
          <w:sz w:val="21"/>
          <w:szCs w:val="21"/>
        </w:rPr>
      </w:pPr>
    </w:p>
    <w:p w14:paraId="4B003271" w14:textId="77777777" w:rsidR="003B4B71" w:rsidRDefault="003B4B71" w:rsidP="007E05C6">
      <w:pPr>
        <w:shd w:val="clear" w:color="auto" w:fill="FFFFFF"/>
        <w:spacing w:after="0" w:line="360" w:lineRule="auto"/>
        <w:jc w:val="both"/>
        <w:rPr>
          <w:rStyle w:val="Hiperligao"/>
          <w:rFonts w:ascii="Helvetica" w:hAnsi="Helvetica" w:cs="Helvetica"/>
          <w:sz w:val="21"/>
          <w:szCs w:val="21"/>
        </w:rPr>
      </w:pPr>
    </w:p>
    <w:p w14:paraId="60F4A6F4" w14:textId="0A41A8F0" w:rsidR="00B44443" w:rsidRPr="00412034" w:rsidRDefault="006458A7" w:rsidP="007E05C6">
      <w:pPr>
        <w:pStyle w:val="PargrafodaLista"/>
        <w:pBdr>
          <w:bottom w:val="single" w:sz="4" w:space="1" w:color="auto"/>
        </w:pBdr>
        <w:spacing w:after="0" w:line="360" w:lineRule="auto"/>
        <w:ind w:left="0"/>
        <w:outlineLvl w:val="0"/>
        <w:rPr>
          <w:rFonts w:ascii="Arial" w:hAnsi="Arial" w:cs="Arial"/>
          <w:b/>
          <w:sz w:val="24"/>
          <w:szCs w:val="24"/>
        </w:rPr>
      </w:pPr>
      <w:bookmarkStart w:id="5" w:name="_Toc517100681"/>
      <w:r>
        <w:rPr>
          <w:rFonts w:ascii="Arial" w:hAnsi="Arial" w:cs="Arial"/>
          <w:b/>
          <w:sz w:val="24"/>
          <w:szCs w:val="24"/>
        </w:rPr>
        <w:lastRenderedPageBreak/>
        <w:t>III</w:t>
      </w:r>
      <w:r w:rsidR="00BC5A5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D31CD">
        <w:rPr>
          <w:rFonts w:ascii="Arial" w:hAnsi="Arial" w:cs="Arial"/>
          <w:b/>
          <w:sz w:val="24"/>
          <w:szCs w:val="24"/>
        </w:rPr>
        <w:t>A</w:t>
      </w:r>
      <w:r w:rsidR="00B44443" w:rsidRPr="00412034">
        <w:rPr>
          <w:rFonts w:ascii="Arial" w:hAnsi="Arial" w:cs="Arial"/>
          <w:b/>
          <w:sz w:val="24"/>
          <w:szCs w:val="24"/>
        </w:rPr>
        <w:t>preciação dos requisitos formais</w:t>
      </w:r>
      <w:bookmarkEnd w:id="5"/>
      <w:r w:rsidR="00350D0C">
        <w:rPr>
          <w:rStyle w:val="Refdenotaderodap"/>
          <w:rFonts w:ascii="Arial" w:hAnsi="Arial" w:cs="Arial"/>
          <w:b/>
          <w:sz w:val="24"/>
          <w:szCs w:val="24"/>
        </w:rPr>
        <w:footnoteReference w:id="26"/>
      </w:r>
      <w:r w:rsidR="00EA00AB">
        <w:rPr>
          <w:rFonts w:ascii="Arial" w:hAnsi="Arial" w:cs="Arial"/>
          <w:b/>
          <w:sz w:val="24"/>
          <w:szCs w:val="24"/>
        </w:rPr>
        <w:t xml:space="preserve"> </w:t>
      </w:r>
    </w:p>
    <w:p w14:paraId="407F3E7C" w14:textId="77777777" w:rsidR="00F60C85" w:rsidRPr="002A1079" w:rsidRDefault="00F60C85" w:rsidP="007E05C6">
      <w:pPr>
        <w:spacing w:after="0" w:line="360" w:lineRule="auto"/>
        <w:jc w:val="both"/>
        <w:rPr>
          <w:rFonts w:ascii="Arial" w:eastAsia="Arial" w:hAnsi="Arial" w:cs="Arial"/>
        </w:rPr>
      </w:pPr>
      <w:bookmarkStart w:id="6" w:name="_Toc517100682"/>
    </w:p>
    <w:p w14:paraId="3A492E0C" w14:textId="77777777" w:rsidR="00DC222A" w:rsidRPr="002A1079" w:rsidRDefault="00DC222A" w:rsidP="007E05C6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eastAsia="Arial" w:hAnsi="Arial" w:cs="Arial"/>
          <w:b/>
        </w:rPr>
      </w:pPr>
      <w:r w:rsidRPr="002A1079">
        <w:rPr>
          <w:rFonts w:ascii="Arial" w:eastAsia="Arial" w:hAnsi="Arial" w:cs="Arial"/>
          <w:b/>
        </w:rPr>
        <w:t>Conformidade com os requisitos constitucionais, regimentais e formais</w:t>
      </w:r>
    </w:p>
    <w:p w14:paraId="45E58178" w14:textId="77777777" w:rsidR="00350D0C" w:rsidRPr="00116B1B" w:rsidRDefault="00350D0C" w:rsidP="007E05C6">
      <w:pPr>
        <w:tabs>
          <w:tab w:val="left" w:pos="709"/>
        </w:tabs>
        <w:spacing w:after="0" w:line="360" w:lineRule="auto"/>
        <w:jc w:val="both"/>
        <w:rPr>
          <w:rStyle w:val="Forte"/>
          <w:rFonts w:ascii="Arial" w:hAnsi="Arial" w:cs="Arial"/>
          <w:b w:val="0"/>
        </w:rPr>
      </w:pPr>
      <w:r w:rsidRPr="00116B1B">
        <w:rPr>
          <w:rFonts w:ascii="Arial" w:hAnsi="Arial" w:cs="Arial"/>
        </w:rPr>
        <w:t xml:space="preserve">A iniciativa legislativa em apreço foi subscrita e apresentada à Assembleia da República por dois Deputados do Grupo Parlamentar </w:t>
      </w:r>
      <w:r>
        <w:rPr>
          <w:rFonts w:ascii="Arial" w:hAnsi="Arial" w:cs="Arial"/>
        </w:rPr>
        <w:t>do Partido Ecologista Os Verdes</w:t>
      </w:r>
      <w:r w:rsidRPr="00116B1B">
        <w:rPr>
          <w:rFonts w:ascii="Arial" w:hAnsi="Arial" w:cs="Arial"/>
        </w:rPr>
        <w:t xml:space="preserve">, ao abrigo do disposto no n.º 1 do </w:t>
      </w:r>
      <w:r w:rsidRPr="00116B1B">
        <w:rPr>
          <w:rStyle w:val="Forte"/>
          <w:rFonts w:ascii="Arial" w:hAnsi="Arial" w:cs="Arial"/>
          <w:b w:val="0"/>
        </w:rPr>
        <w:t xml:space="preserve">artigo 167.º da </w:t>
      </w:r>
      <w:hyperlink r:id="rId114" w:history="1">
        <w:r w:rsidRPr="00116B1B">
          <w:rPr>
            <w:rStyle w:val="Hiperligao"/>
            <w:rFonts w:ascii="Arial" w:hAnsi="Arial" w:cs="Arial"/>
          </w:rPr>
          <w:t>Constituição</w:t>
        </w:r>
      </w:hyperlink>
      <w:r w:rsidRPr="00116B1B">
        <w:rPr>
          <w:rStyle w:val="Forte"/>
          <w:rFonts w:ascii="Arial" w:hAnsi="Arial" w:cs="Arial"/>
          <w:b w:val="0"/>
        </w:rPr>
        <w:t xml:space="preserve"> e no artigo 118.º do </w:t>
      </w:r>
      <w:hyperlink r:id="rId115" w:history="1">
        <w:r w:rsidRPr="00116B1B">
          <w:rPr>
            <w:rStyle w:val="Hiperligao"/>
            <w:rFonts w:ascii="Arial" w:hAnsi="Arial" w:cs="Arial"/>
          </w:rPr>
          <w:t>Regimento da Assembleia da República</w:t>
        </w:r>
      </w:hyperlink>
      <w:r w:rsidRPr="00116B1B">
        <w:rPr>
          <w:rStyle w:val="Forte"/>
          <w:rFonts w:ascii="Arial" w:hAnsi="Arial" w:cs="Arial"/>
          <w:b w:val="0"/>
        </w:rPr>
        <w:t xml:space="preserve"> (RAR), que consagram </w:t>
      </w:r>
      <w:r w:rsidRPr="00116B1B">
        <w:rPr>
          <w:rFonts w:ascii="Arial" w:hAnsi="Arial" w:cs="Arial"/>
        </w:rPr>
        <w:t xml:space="preserve">o </w:t>
      </w:r>
      <w:r w:rsidRPr="00116B1B">
        <w:rPr>
          <w:rStyle w:val="Forte"/>
          <w:rFonts w:ascii="Arial" w:hAnsi="Arial" w:cs="Arial"/>
          <w:b w:val="0"/>
        </w:rPr>
        <w:t>poder de iniciativa</w:t>
      </w:r>
      <w:r w:rsidRPr="00116B1B">
        <w:rPr>
          <w:rFonts w:ascii="Arial" w:hAnsi="Arial" w:cs="Arial"/>
        </w:rPr>
        <w:t xml:space="preserve"> da lei. </w:t>
      </w:r>
      <w:r w:rsidRPr="00116B1B">
        <w:rPr>
          <w:rStyle w:val="Forte"/>
          <w:rFonts w:ascii="Arial" w:hAnsi="Arial" w:cs="Arial"/>
          <w:b w:val="0"/>
        </w:rPr>
        <w:t xml:space="preserve">De facto, a iniciativa legislativa é um poder dos Deputados, nos termos da alínea </w:t>
      </w:r>
      <w:r w:rsidRPr="00116B1B">
        <w:rPr>
          <w:rStyle w:val="Forte"/>
          <w:rFonts w:ascii="Arial" w:hAnsi="Arial" w:cs="Arial"/>
          <w:b w:val="0"/>
          <w:i/>
        </w:rPr>
        <w:t>b</w:t>
      </w:r>
      <w:r w:rsidRPr="00116B1B">
        <w:rPr>
          <w:rStyle w:val="Forte"/>
          <w:rFonts w:ascii="Arial" w:hAnsi="Arial" w:cs="Arial"/>
          <w:b w:val="0"/>
        </w:rPr>
        <w:t xml:space="preserve">) do artigo 156.º da Constituição e da alínea </w:t>
      </w:r>
      <w:r w:rsidRPr="00116B1B">
        <w:rPr>
          <w:rStyle w:val="Forte"/>
          <w:rFonts w:ascii="Arial" w:hAnsi="Arial" w:cs="Arial"/>
          <w:b w:val="0"/>
          <w:i/>
        </w:rPr>
        <w:t>b</w:t>
      </w:r>
      <w:r w:rsidRPr="00116B1B">
        <w:rPr>
          <w:rStyle w:val="Forte"/>
          <w:rFonts w:ascii="Arial" w:hAnsi="Arial" w:cs="Arial"/>
          <w:b w:val="0"/>
        </w:rPr>
        <w:t xml:space="preserve">) do n.º 1 do artigo 4.º do Regimento, como também dos grupos parlamentares, nos termos da alínea </w:t>
      </w:r>
      <w:r w:rsidRPr="00116B1B">
        <w:rPr>
          <w:rStyle w:val="Forte"/>
          <w:rFonts w:ascii="Arial" w:hAnsi="Arial" w:cs="Arial"/>
          <w:b w:val="0"/>
          <w:i/>
        </w:rPr>
        <w:t>g</w:t>
      </w:r>
      <w:r w:rsidRPr="00116B1B">
        <w:rPr>
          <w:rStyle w:val="Forte"/>
          <w:rFonts w:ascii="Arial" w:hAnsi="Arial" w:cs="Arial"/>
          <w:b w:val="0"/>
        </w:rPr>
        <w:t xml:space="preserve">) do n.º 2 do artigo 180.º da Constituição e da alínea </w:t>
      </w:r>
      <w:r w:rsidRPr="00116B1B">
        <w:rPr>
          <w:rStyle w:val="Forte"/>
          <w:rFonts w:ascii="Arial" w:hAnsi="Arial" w:cs="Arial"/>
          <w:b w:val="0"/>
          <w:i/>
        </w:rPr>
        <w:t>f</w:t>
      </w:r>
      <w:r w:rsidRPr="00116B1B">
        <w:rPr>
          <w:rStyle w:val="Forte"/>
          <w:rFonts w:ascii="Arial" w:hAnsi="Arial" w:cs="Arial"/>
          <w:b w:val="0"/>
        </w:rPr>
        <w:t>) do artigo 8.º do Regimento.</w:t>
      </w:r>
    </w:p>
    <w:p w14:paraId="10A4C59E" w14:textId="77777777" w:rsidR="00350D0C" w:rsidRPr="00542D94" w:rsidRDefault="00350D0C" w:rsidP="007E05C6">
      <w:pPr>
        <w:tabs>
          <w:tab w:val="left" w:pos="709"/>
        </w:tabs>
        <w:spacing w:after="0" w:line="360" w:lineRule="auto"/>
        <w:jc w:val="both"/>
        <w:rPr>
          <w:rStyle w:val="Forte"/>
          <w:rFonts w:ascii="Arial" w:hAnsi="Arial" w:cs="Arial"/>
          <w:b w:val="0"/>
        </w:rPr>
      </w:pPr>
      <w:r w:rsidRPr="00542D94">
        <w:rPr>
          <w:rFonts w:ascii="Arial" w:hAnsi="Arial" w:cs="Arial"/>
        </w:rPr>
        <w:t xml:space="preserve">A iniciativa assume </w:t>
      </w:r>
      <w:r w:rsidRPr="00542D94">
        <w:rPr>
          <w:rStyle w:val="Forte"/>
          <w:rFonts w:ascii="Arial" w:hAnsi="Arial" w:cs="Arial"/>
          <w:b w:val="0"/>
        </w:rPr>
        <w:t>a forma de projeto de lei, em conformidade com o disposto no n.º 1 do artigo 119.º do RAR, encontra-se redigida sob a forma de artigos, tem uma designação que traduz sinteticamente o seu objeto principal e é precedida de uma breve exposição de motivos, cumprindo, assim, os requisitos formais previstos no n.º 1 do artigo 124.º do RAR.</w:t>
      </w:r>
    </w:p>
    <w:p w14:paraId="1C3DFCE4" w14:textId="605922A9" w:rsidR="00350D0C" w:rsidRPr="00542D94" w:rsidRDefault="00350D0C" w:rsidP="007E05C6">
      <w:pPr>
        <w:tabs>
          <w:tab w:val="left" w:pos="709"/>
        </w:tabs>
        <w:spacing w:after="0" w:line="360" w:lineRule="auto"/>
        <w:jc w:val="both"/>
        <w:rPr>
          <w:rStyle w:val="Forte"/>
          <w:rFonts w:ascii="Arial" w:hAnsi="Arial" w:cs="Arial"/>
          <w:b w:val="0"/>
        </w:rPr>
      </w:pPr>
      <w:r w:rsidRPr="00542D94">
        <w:rPr>
          <w:rStyle w:val="Forte"/>
          <w:rFonts w:ascii="Arial" w:hAnsi="Arial" w:cs="Arial"/>
          <w:b w:val="0"/>
        </w:rPr>
        <w:t xml:space="preserve"> Respeita, de igual modo, os limites à admissão impostos pelo n.º 1 do artigo 120.º do RAR, na medida em que parece</w:t>
      </w:r>
      <w:r>
        <w:rPr>
          <w:rStyle w:val="Forte"/>
          <w:rFonts w:ascii="Arial" w:hAnsi="Arial" w:cs="Arial"/>
        </w:rPr>
        <w:t xml:space="preserve"> </w:t>
      </w:r>
      <w:r w:rsidRPr="00542D94">
        <w:rPr>
          <w:rStyle w:val="Forte"/>
          <w:rFonts w:ascii="Arial" w:hAnsi="Arial" w:cs="Arial"/>
          <w:b w:val="0"/>
        </w:rPr>
        <w:t>não infringir a Constituição ou os princípios</w:t>
      </w:r>
      <w:r>
        <w:rPr>
          <w:rStyle w:val="Forte"/>
          <w:rFonts w:ascii="Arial" w:hAnsi="Arial" w:cs="Arial"/>
        </w:rPr>
        <w:t xml:space="preserve"> </w:t>
      </w:r>
      <w:r w:rsidRPr="00542D94">
        <w:rPr>
          <w:rStyle w:val="Forte"/>
          <w:rFonts w:ascii="Arial" w:hAnsi="Arial" w:cs="Arial"/>
          <w:b w:val="0"/>
        </w:rPr>
        <w:t>nela consignados e define concretamente o sentido das modificações a introduzir na ordem legislativa.</w:t>
      </w:r>
    </w:p>
    <w:p w14:paraId="111B7D0A" w14:textId="77777777" w:rsidR="00350D0C" w:rsidRDefault="00350D0C" w:rsidP="007E05C6">
      <w:pPr>
        <w:spacing w:after="0" w:line="360" w:lineRule="auto"/>
        <w:jc w:val="both"/>
        <w:rPr>
          <w:rStyle w:val="Fort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A presente iniciativa deu entrada em 29 de outubro do corrente ano, foi admitida e anunciada em 06 de novembro e baixou na mesma data à Comissão de Ambiente, Energia e Ordenamento do Território (11.ª). </w:t>
      </w:r>
    </w:p>
    <w:p w14:paraId="6698A3AD" w14:textId="619C01E0" w:rsidR="00350D0C" w:rsidRDefault="00350D0C" w:rsidP="007E05C6">
      <w:pPr>
        <w:tabs>
          <w:tab w:val="left" w:pos="709"/>
        </w:tabs>
        <w:spacing w:after="0" w:line="360" w:lineRule="auto"/>
        <w:jc w:val="both"/>
        <w:rPr>
          <w:rStyle w:val="Forte"/>
          <w:rFonts w:ascii="Arial" w:hAnsi="Arial" w:cs="Arial"/>
          <w:b w:val="0"/>
        </w:rPr>
      </w:pPr>
    </w:p>
    <w:p w14:paraId="3900CCA3" w14:textId="77777777" w:rsidR="003B4B71" w:rsidRDefault="003B4B71" w:rsidP="007E05C6">
      <w:pPr>
        <w:tabs>
          <w:tab w:val="left" w:pos="709"/>
        </w:tabs>
        <w:spacing w:after="0" w:line="360" w:lineRule="auto"/>
        <w:jc w:val="both"/>
        <w:rPr>
          <w:rStyle w:val="Forte"/>
          <w:rFonts w:ascii="Arial" w:hAnsi="Arial" w:cs="Arial"/>
          <w:b w:val="0"/>
        </w:rPr>
      </w:pPr>
    </w:p>
    <w:p w14:paraId="08CC02C9" w14:textId="77777777" w:rsidR="00350D0C" w:rsidRDefault="00350D0C" w:rsidP="007E05C6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eastAsia="Arial" w:hAnsi="Arial" w:cs="Arial"/>
          <w:b/>
        </w:rPr>
      </w:pPr>
      <w:r w:rsidRPr="00412034">
        <w:rPr>
          <w:rFonts w:ascii="Arial" w:eastAsia="Arial" w:hAnsi="Arial" w:cs="Arial"/>
          <w:b/>
        </w:rPr>
        <w:t>Verificação do cumprimento da lei formulário</w:t>
      </w:r>
    </w:p>
    <w:p w14:paraId="594DCCA0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projeto de lei em apreço tem um título que traduz sinteticamente o seu objeto, mostrando-se conforme ao disposto no n.º 2 do artigo 7.º da</w:t>
      </w:r>
      <w:r>
        <w:rPr>
          <w:rFonts w:ascii="Arial" w:hAnsi="Arial" w:cs="Arial"/>
          <w:bCs/>
        </w:rPr>
        <w:t xml:space="preserve"> Lei n.º 74/98, de 11 de </w:t>
      </w:r>
      <w:r>
        <w:rPr>
          <w:rFonts w:ascii="Arial" w:hAnsi="Arial" w:cs="Arial"/>
          <w:bCs/>
        </w:rPr>
        <w:lastRenderedPageBreak/>
        <w:t>novembro, conhecida como</w:t>
      </w:r>
      <w:r>
        <w:rPr>
          <w:rFonts w:ascii="Arial" w:hAnsi="Arial" w:cs="Arial"/>
        </w:rPr>
        <w:t xml:space="preserve"> Lei Formulário</w:t>
      </w:r>
      <w:r>
        <w:rPr>
          <w:rFonts w:ascii="Arial" w:hAnsi="Arial" w:cs="Arial"/>
          <w:i/>
        </w:rPr>
        <w:t xml:space="preserve"> </w:t>
      </w:r>
      <w:r>
        <w:rPr>
          <w:rFonts w:ascii="Times New Roman" w:hAnsi="Times New Roman"/>
          <w:vertAlign w:val="superscript"/>
        </w:rPr>
        <w:footnoteReference w:id="27"/>
      </w:r>
      <w:r>
        <w:rPr>
          <w:rFonts w:ascii="Arial" w:hAnsi="Arial" w:cs="Arial"/>
        </w:rPr>
        <w:t>, embora em caso de aprovação possa ser objeto de aperfeiçoamento, em sede de especialidade ou de redação final.</w:t>
      </w:r>
    </w:p>
    <w:p w14:paraId="18AFFDD4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projeto de lei pretende alterar a </w:t>
      </w:r>
      <w:hyperlink r:id="rId116" w:history="1">
        <w:r w:rsidRPr="003E29B0">
          <w:rPr>
            <w:rStyle w:val="Hiperligao"/>
            <w:rFonts w:ascii="Arial" w:hAnsi="Arial" w:cs="Arial"/>
          </w:rPr>
          <w:t>Lei n.º 2/2011, de 9 de fevereiro</w:t>
        </w:r>
      </w:hyperlink>
      <w:r>
        <w:rPr>
          <w:rFonts w:ascii="Arial" w:hAnsi="Arial" w:cs="Arial"/>
        </w:rPr>
        <w:t>, “</w:t>
      </w:r>
      <w:r w:rsidRPr="0033314E">
        <w:rPr>
          <w:rFonts w:ascii="Arial" w:hAnsi="Arial" w:cs="Arial"/>
          <w:i/>
        </w:rPr>
        <w:t>Remoção de amianto em edifícios, instalações e equipamentos públicos</w:t>
      </w:r>
      <w:r>
        <w:rPr>
          <w:rFonts w:ascii="Arial" w:hAnsi="Arial" w:cs="Arial"/>
        </w:rPr>
        <w:t xml:space="preserve">”.  </w:t>
      </w:r>
    </w:p>
    <w:p w14:paraId="32A9707A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Consultado o </w:t>
      </w:r>
      <w:hyperlink r:id="rId117" w:history="1">
        <w:r>
          <w:rPr>
            <w:rStyle w:val="Hiperligao"/>
            <w:rFonts w:ascii="Arial" w:hAnsi="Arial" w:cs="Arial"/>
          </w:rPr>
          <w:t>Diário da República Eletrónico</w:t>
        </w:r>
      </w:hyperlink>
      <w:r>
        <w:rPr>
          <w:rStyle w:val="Hiperligao"/>
          <w:rFonts w:ascii="Arial" w:hAnsi="Arial" w:cs="Arial"/>
        </w:rPr>
        <w:t xml:space="preserve">, </w:t>
      </w:r>
      <w:r w:rsidRPr="00DB0385">
        <w:rPr>
          <w:rStyle w:val="Hiperligao"/>
          <w:rFonts w:ascii="Arial" w:hAnsi="Arial" w:cs="Arial"/>
          <w:color w:val="000000" w:themeColor="text1"/>
          <w:u w:val="none"/>
        </w:rPr>
        <w:t>verifica-se</w:t>
      </w:r>
      <w:r w:rsidRPr="00DB0385">
        <w:rPr>
          <w:rStyle w:val="Forte"/>
          <w:rFonts w:ascii="Arial" w:eastAsiaTheme="majorEastAsia" w:hAnsi="Arial" w:cs="Arial"/>
          <w:color w:val="000000" w:themeColor="text1"/>
        </w:rPr>
        <w:t xml:space="preserve"> </w:t>
      </w:r>
      <w:r w:rsidRPr="00116B1B">
        <w:rPr>
          <w:rStyle w:val="Forte"/>
          <w:rFonts w:ascii="Arial" w:eastAsiaTheme="majorEastAsia" w:hAnsi="Arial" w:cs="Arial"/>
          <w:b w:val="0"/>
          <w:color w:val="000000" w:themeColor="text1"/>
        </w:rPr>
        <w:t>que a</w:t>
      </w:r>
      <w:r>
        <w:rPr>
          <w:rStyle w:val="Forte"/>
          <w:rFonts w:ascii="Arial" w:eastAsiaTheme="majorEastAsia" w:hAnsi="Arial" w:cs="Arial"/>
          <w:color w:val="000000" w:themeColor="text1"/>
        </w:rPr>
        <w:t xml:space="preserve"> </w:t>
      </w:r>
      <w:r w:rsidRPr="0019128D">
        <w:rPr>
          <w:rFonts w:ascii="Arial" w:hAnsi="Arial" w:cs="Arial"/>
        </w:rPr>
        <w:t>Lei n.º 2/2011, de 9 de fevereiro</w:t>
      </w:r>
      <w:r>
        <w:rPr>
          <w:rFonts w:ascii="Arial" w:hAnsi="Arial" w:cs="Arial"/>
        </w:rPr>
        <w:t xml:space="preserve">, não sofreu, até este momento, qualquer modificação. </w:t>
      </w:r>
    </w:p>
    <w:p w14:paraId="294CD695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 w:rsidRPr="00D7583A">
        <w:rPr>
          <w:rFonts w:ascii="Arial" w:hAnsi="Arial" w:cs="Arial"/>
        </w:rPr>
        <w:t>Nos termos do n.º 1 do artigo 6.º da lei formulário:” O</w:t>
      </w:r>
      <w:r w:rsidRPr="00D7583A">
        <w:rPr>
          <w:rFonts w:ascii="Arial" w:hAnsi="Arial" w:cs="Arial"/>
          <w:i/>
        </w:rPr>
        <w:t>s diplomas que alterem outros</w:t>
      </w:r>
      <w:r w:rsidRPr="00D7583A">
        <w:rPr>
          <w:rFonts w:ascii="Arial" w:hAnsi="Arial" w:cs="Arial"/>
        </w:rPr>
        <w:t xml:space="preserve"> </w:t>
      </w:r>
      <w:r w:rsidRPr="00D7583A">
        <w:rPr>
          <w:rFonts w:ascii="Arial" w:hAnsi="Arial" w:cs="Arial"/>
          <w:i/>
        </w:rPr>
        <w:t xml:space="preserve">devem indicar o número de ordem da alteração introduzida” – </w:t>
      </w:r>
      <w:r w:rsidRPr="00D7583A">
        <w:rPr>
          <w:rFonts w:ascii="Arial" w:hAnsi="Arial" w:cs="Arial"/>
        </w:rPr>
        <w:t>preferencialmente no título</w:t>
      </w:r>
      <w:r w:rsidRPr="00D7583A">
        <w:rPr>
          <w:rFonts w:ascii="Arial" w:hAnsi="Arial" w:cs="Arial"/>
          <w:i/>
        </w:rPr>
        <w:t xml:space="preserve"> – “e, caso tenha havido alterações anteriores, identificar aqueles diplomas que procederam a essas alterações, ainda que incidam sobre outras normas</w:t>
      </w:r>
      <w:r w:rsidRPr="00D7583A">
        <w:rPr>
          <w:rFonts w:ascii="Arial" w:hAnsi="Arial" w:cs="Arial"/>
        </w:rPr>
        <w:t xml:space="preserve">”. O título </w:t>
      </w:r>
      <w:r>
        <w:rPr>
          <w:rFonts w:ascii="Arial" w:hAnsi="Arial" w:cs="Arial"/>
        </w:rPr>
        <w:t xml:space="preserve">da iniciativa </w:t>
      </w:r>
      <w:r w:rsidRPr="00D7583A">
        <w:rPr>
          <w:rFonts w:ascii="Arial" w:hAnsi="Arial" w:cs="Arial"/>
        </w:rPr>
        <w:t xml:space="preserve">não faz menção ao número de ordem da alteração introduzida, </w:t>
      </w:r>
      <w:r>
        <w:rPr>
          <w:rFonts w:ascii="Arial" w:hAnsi="Arial" w:cs="Arial"/>
        </w:rPr>
        <w:t xml:space="preserve">tal indicação (que procede à primeira alteração à Lei 2/2011, de 9 de fevereiro) apenas </w:t>
      </w:r>
      <w:r w:rsidRPr="00D7583A">
        <w:rPr>
          <w:rFonts w:ascii="Arial" w:hAnsi="Arial" w:cs="Arial"/>
        </w:rPr>
        <w:t xml:space="preserve">consta </w:t>
      </w:r>
      <w:r>
        <w:rPr>
          <w:rFonts w:ascii="Arial" w:hAnsi="Arial" w:cs="Arial"/>
        </w:rPr>
        <w:t>do artigo 1.º.</w:t>
      </w:r>
    </w:p>
    <w:p w14:paraId="03D0D8F1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7E1F3B9C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Assim, sugere-se o seguinte a</w:t>
      </w:r>
      <w:r>
        <w:rPr>
          <w:rFonts w:ascii="Arial" w:hAnsi="Arial" w:cs="Arial"/>
          <w:bCs/>
          <w:iCs/>
        </w:rPr>
        <w:t>perfeiçoamento do título:</w:t>
      </w:r>
    </w:p>
    <w:p w14:paraId="0F3EDA5E" w14:textId="77777777" w:rsidR="00350D0C" w:rsidRDefault="00350D0C" w:rsidP="007E05C6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</w:t>
      </w:r>
      <w:r w:rsidRPr="00BC1E41">
        <w:rPr>
          <w:rFonts w:ascii="Arial" w:hAnsi="Arial" w:cs="Arial"/>
          <w:b/>
        </w:rPr>
        <w:t>Estabelece a obrigação d</w:t>
      </w:r>
      <w:r>
        <w:rPr>
          <w:rFonts w:ascii="Arial" w:hAnsi="Arial" w:cs="Arial"/>
          <w:b/>
        </w:rPr>
        <w:t>e</w:t>
      </w:r>
      <w:r w:rsidRPr="00BC1E41">
        <w:rPr>
          <w:rFonts w:ascii="Arial" w:hAnsi="Arial" w:cs="Arial"/>
          <w:b/>
        </w:rPr>
        <w:t xml:space="preserve"> envio da calendarização para a </w:t>
      </w:r>
      <w:r>
        <w:rPr>
          <w:rFonts w:ascii="Arial" w:hAnsi="Arial" w:cs="Arial"/>
          <w:b/>
        </w:rPr>
        <w:t>remoção</w:t>
      </w:r>
      <w:r w:rsidRPr="00BC1E4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 materiais contendo fibras de</w:t>
      </w:r>
      <w:r w:rsidRPr="00BC1E41">
        <w:rPr>
          <w:rFonts w:ascii="Arial" w:eastAsia="Arial" w:hAnsi="Arial" w:cs="Arial"/>
          <w:b/>
        </w:rPr>
        <w:t xml:space="preserve"> amianto</w:t>
      </w:r>
      <w:r>
        <w:rPr>
          <w:rFonts w:ascii="Arial" w:eastAsia="Arial" w:hAnsi="Arial" w:cs="Arial"/>
          <w:b/>
        </w:rPr>
        <w:t xml:space="preserve"> presentes nos</w:t>
      </w:r>
      <w:r w:rsidRPr="00BC1E41">
        <w:rPr>
          <w:rFonts w:ascii="Arial" w:eastAsia="Arial" w:hAnsi="Arial" w:cs="Arial"/>
          <w:b/>
        </w:rPr>
        <w:t xml:space="preserve"> edifícios, instalações e equipamentos</w:t>
      </w:r>
      <w:r>
        <w:rPr>
          <w:rFonts w:ascii="Arial" w:eastAsia="Arial" w:hAnsi="Arial" w:cs="Arial"/>
          <w:b/>
        </w:rPr>
        <w:t xml:space="preserve"> públicos à Assembleia da República, procedendo à primeira alteração à Lei n.º 2/2011, de 9 de fevereiro”.</w:t>
      </w:r>
    </w:p>
    <w:p w14:paraId="794C0403" w14:textId="77777777" w:rsidR="00350D0C" w:rsidRDefault="00350D0C" w:rsidP="007E05C6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7442EC4F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caso de aprovação, a iniciativa em apreço revestirá a forma de lei, sendo objeto de publicação na 1.ª série do </w:t>
      </w:r>
      <w:r>
        <w:rPr>
          <w:rFonts w:ascii="Arial" w:hAnsi="Arial" w:cs="Arial"/>
          <w:i/>
        </w:rPr>
        <w:t>Diário da República</w:t>
      </w:r>
      <w:r>
        <w:rPr>
          <w:rFonts w:ascii="Arial" w:hAnsi="Arial" w:cs="Arial"/>
        </w:rPr>
        <w:t>, nos termos da alínea c) do n.º 2 do artigo 3.º da lei formulário.</w:t>
      </w:r>
    </w:p>
    <w:p w14:paraId="46709167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6786FC40" w14:textId="77777777" w:rsidR="00350D0C" w:rsidRDefault="00350D0C" w:rsidP="007E05C6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entrada em vigor da iniciativa “</w:t>
      </w:r>
      <w:r>
        <w:rPr>
          <w:rFonts w:ascii="Arial" w:hAnsi="Arial" w:cs="Arial"/>
          <w:i/>
          <w:sz w:val="22"/>
          <w:szCs w:val="22"/>
        </w:rPr>
        <w:t>no dia seguinte ao da sua publicação</w:t>
      </w:r>
      <w:r>
        <w:rPr>
          <w:rFonts w:ascii="Arial" w:hAnsi="Arial" w:cs="Arial"/>
          <w:sz w:val="22"/>
          <w:szCs w:val="22"/>
        </w:rPr>
        <w:t>”,</w:t>
      </w:r>
      <w:r>
        <w:rPr>
          <w:rFonts w:ascii="Arial" w:hAnsi="Arial" w:cs="Arial"/>
          <w:bCs/>
          <w:sz w:val="22"/>
          <w:szCs w:val="22"/>
        </w:rPr>
        <w:t xml:space="preserve"> nos termos do artigo </w:t>
      </w:r>
      <w:r w:rsidRPr="00FA0161">
        <w:rPr>
          <w:rFonts w:ascii="Arial" w:hAnsi="Arial" w:cs="Arial"/>
          <w:bCs/>
          <w:color w:val="000000" w:themeColor="text1"/>
          <w:sz w:val="22"/>
          <w:szCs w:val="22"/>
        </w:rPr>
        <w:t xml:space="preserve">3.º </w:t>
      </w:r>
      <w:r>
        <w:rPr>
          <w:rFonts w:ascii="Arial" w:hAnsi="Arial" w:cs="Arial"/>
          <w:bCs/>
          <w:sz w:val="22"/>
          <w:szCs w:val="22"/>
        </w:rPr>
        <w:t>do projeto de lei, está também em conformidade com o previsto no n.º 1 do artigo 2.º da lei formulário, que prevê que os atos legislativos “</w:t>
      </w:r>
      <w:r>
        <w:rPr>
          <w:rFonts w:ascii="Arial" w:hAnsi="Arial" w:cs="Arial"/>
          <w:bCs/>
          <w:i/>
          <w:sz w:val="22"/>
          <w:szCs w:val="22"/>
        </w:rPr>
        <w:t>entram em vigor no dia neles fixado, não podendo, em caso algum, o inicio da vigência verificar-se no próprio dia da publicação</w:t>
      </w:r>
      <w:r>
        <w:rPr>
          <w:rFonts w:ascii="Arial" w:hAnsi="Arial" w:cs="Arial"/>
          <w:bCs/>
          <w:sz w:val="22"/>
          <w:szCs w:val="22"/>
        </w:rPr>
        <w:t>”.</w:t>
      </w:r>
    </w:p>
    <w:p w14:paraId="4088094D" w14:textId="77777777" w:rsidR="00350D0C" w:rsidRDefault="00350D0C" w:rsidP="007E05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DD9B7F3" w14:textId="77777777" w:rsidR="00350D0C" w:rsidRDefault="00350D0C" w:rsidP="007E05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0599">
        <w:rPr>
          <w:rFonts w:ascii="Arial" w:hAnsi="Arial" w:cs="Arial"/>
        </w:rPr>
        <w:lastRenderedPageBreak/>
        <w:t>Na presente fase do processo legislativo a iniciativa em apreço não nos parece suscitar outras questões em face da lei formulário.</w:t>
      </w:r>
    </w:p>
    <w:p w14:paraId="6472AB1C" w14:textId="77777777" w:rsidR="00350D0C" w:rsidRPr="0073434B" w:rsidRDefault="00350D0C" w:rsidP="007E05C6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</w:p>
    <w:p w14:paraId="1E1B361A" w14:textId="77777777" w:rsidR="00350D0C" w:rsidRDefault="00350D0C" w:rsidP="007E05C6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Arial" w:hAnsi="Arial" w:cs="Arial"/>
          <w:b/>
        </w:rPr>
      </w:pPr>
      <w:r w:rsidRPr="00AC7988">
        <w:rPr>
          <w:rFonts w:ascii="Arial" w:eastAsia="Arial" w:hAnsi="Arial" w:cs="Arial"/>
          <w:b/>
        </w:rPr>
        <w:t>Regulamentação</w:t>
      </w:r>
    </w:p>
    <w:p w14:paraId="14F750A0" w14:textId="77777777" w:rsidR="00350D0C" w:rsidRPr="00D7278D" w:rsidRDefault="00350D0C" w:rsidP="007E05C6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6EDCC10B" w14:textId="77777777" w:rsidR="00350D0C" w:rsidRDefault="00350D0C" w:rsidP="007E05C6">
      <w:pPr>
        <w:spacing w:after="0" w:line="360" w:lineRule="auto"/>
        <w:jc w:val="both"/>
        <w:rPr>
          <w:rFonts w:ascii="Arial" w:eastAsia="Arial" w:hAnsi="Arial" w:cs="Arial"/>
        </w:rPr>
      </w:pPr>
      <w:r w:rsidRPr="00E30880">
        <w:rPr>
          <w:rFonts w:ascii="Arial" w:eastAsia="Arial" w:hAnsi="Arial" w:cs="Arial"/>
        </w:rPr>
        <w:t>A presente iniciativa não prevê a necessidade de regulamentação posterior das suas normas, nem condiciona a sua aplicação ao cumprimento de qualquer obrigação legal.</w:t>
      </w:r>
    </w:p>
    <w:p w14:paraId="24590298" w14:textId="77777777" w:rsidR="008F16A4" w:rsidRPr="00441C69" w:rsidRDefault="008F16A4" w:rsidP="007E05C6">
      <w:pPr>
        <w:spacing w:after="0" w:line="360" w:lineRule="auto"/>
        <w:jc w:val="both"/>
        <w:rPr>
          <w:rFonts w:ascii="Arial" w:hAnsi="Arial" w:cs="Arial"/>
        </w:rPr>
      </w:pPr>
    </w:p>
    <w:bookmarkEnd w:id="6"/>
    <w:p w14:paraId="100F8304" w14:textId="77777777" w:rsidR="00350D0C" w:rsidRPr="006F54E3" w:rsidRDefault="00350D0C" w:rsidP="007E05C6">
      <w:pPr>
        <w:pStyle w:val="PargrafodaLista"/>
        <w:pBdr>
          <w:bottom w:val="single" w:sz="4" w:space="1" w:color="auto"/>
        </w:pBdr>
        <w:spacing w:after="0" w:line="360" w:lineRule="auto"/>
        <w:ind w:left="0"/>
        <w:jc w:val="both"/>
        <w:outlineLvl w:val="0"/>
        <w:rPr>
          <w:rFonts w:ascii="Arial" w:eastAsia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IV. </w:t>
      </w:r>
      <w:r w:rsidRPr="006F54E3">
        <w:rPr>
          <w:rFonts w:ascii="Arial" w:hAnsi="Arial" w:cs="Arial"/>
          <w:b/>
          <w:sz w:val="24"/>
          <w:szCs w:val="24"/>
        </w:rPr>
        <w:t xml:space="preserve">Análise de direito comparado </w:t>
      </w:r>
    </w:p>
    <w:p w14:paraId="3E21F982" w14:textId="77777777" w:rsidR="00350D0C" w:rsidRPr="00405C98" w:rsidRDefault="00350D0C" w:rsidP="007E05C6">
      <w:pPr>
        <w:spacing w:after="0" w:line="360" w:lineRule="auto"/>
        <w:jc w:val="both"/>
        <w:rPr>
          <w:rFonts w:ascii="Arial" w:eastAsia="Arial" w:hAnsi="Arial" w:cs="Arial"/>
          <w:b/>
          <w:color w:val="2E74B5" w:themeColor="accent1" w:themeShade="BF"/>
        </w:rPr>
      </w:pPr>
    </w:p>
    <w:p w14:paraId="386DCDE3" w14:textId="77777777" w:rsidR="00350D0C" w:rsidRPr="0009548D" w:rsidRDefault="00350D0C" w:rsidP="007E05C6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eastAsia="Arial" w:hAnsi="Arial" w:cs="Arial"/>
          <w:b/>
          <w:color w:val="2E74B5" w:themeColor="accent1" w:themeShade="BF"/>
        </w:rPr>
      </w:pPr>
      <w:r w:rsidRPr="00412034">
        <w:rPr>
          <w:rFonts w:ascii="Arial" w:eastAsia="Arial" w:hAnsi="Arial" w:cs="Arial"/>
          <w:b/>
        </w:rPr>
        <w:t>Enquadramento no plano da União Europeia</w:t>
      </w:r>
    </w:p>
    <w:p w14:paraId="67575B98" w14:textId="77777777" w:rsidR="005F05DB" w:rsidRDefault="005F05DB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41ECD9A5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amianto é</w:t>
      </w:r>
      <w:r w:rsidRPr="0047332F">
        <w:rPr>
          <w:rFonts w:ascii="Arial" w:hAnsi="Arial" w:cs="Arial"/>
          <w:color w:val="000000"/>
        </w:rPr>
        <w:t xml:space="preserve"> uma subst</w:t>
      </w:r>
      <w:r>
        <w:rPr>
          <w:rFonts w:ascii="Arial" w:hAnsi="Arial" w:cs="Arial"/>
          <w:color w:val="000000"/>
        </w:rPr>
        <w:t xml:space="preserve">ância particularmente perigosa, </w:t>
      </w:r>
      <w:r w:rsidRPr="0047332F">
        <w:rPr>
          <w:rFonts w:ascii="Arial" w:hAnsi="Arial" w:cs="Arial"/>
          <w:color w:val="000000"/>
        </w:rPr>
        <w:t xml:space="preserve">classificada como cancerígena da categoria 1A no </w:t>
      </w:r>
      <w:hyperlink r:id="rId118" w:history="1">
        <w:r w:rsidRPr="00AB4055">
          <w:rPr>
            <w:rStyle w:val="Hiperligao"/>
            <w:rFonts w:ascii="Arial" w:hAnsi="Arial" w:cs="Arial"/>
          </w:rPr>
          <w:t xml:space="preserve">Regulamento (CE) </w:t>
        </w:r>
        <w:proofErr w:type="spellStart"/>
        <w:r w:rsidRPr="00AB4055">
          <w:rPr>
            <w:rStyle w:val="Hiperligao"/>
            <w:rFonts w:ascii="Arial" w:hAnsi="Arial" w:cs="Arial"/>
          </w:rPr>
          <w:t>n.</w:t>
        </w:r>
        <w:r w:rsidRPr="00AB4055">
          <w:rPr>
            <w:rStyle w:val="Hiperligao"/>
            <w:rFonts w:ascii="Arial" w:hAnsi="Arial" w:cs="Arial"/>
            <w:vertAlign w:val="superscript"/>
          </w:rPr>
          <w:t>o</w:t>
        </w:r>
        <w:proofErr w:type="spellEnd"/>
        <w:r w:rsidRPr="00AB4055">
          <w:rPr>
            <w:rStyle w:val="Hiperligao"/>
            <w:rFonts w:ascii="Arial" w:hAnsi="Arial" w:cs="Arial"/>
            <w:vertAlign w:val="superscript"/>
          </w:rPr>
          <w:t xml:space="preserve"> </w:t>
        </w:r>
        <w:r w:rsidRPr="00AB4055">
          <w:rPr>
            <w:rStyle w:val="Hiperligao"/>
            <w:rFonts w:ascii="Arial" w:hAnsi="Arial" w:cs="Arial"/>
          </w:rPr>
          <w:t>1272/2008</w:t>
        </w:r>
      </w:hyperlink>
      <w:r w:rsidRPr="00AB4055">
        <w:rPr>
          <w:rFonts w:ascii="Arial" w:hAnsi="Arial" w:cs="Arial"/>
          <w:color w:val="000000" w:themeColor="text1"/>
        </w:rPr>
        <w:t xml:space="preserve"> </w:t>
      </w:r>
      <w:r w:rsidRPr="0047332F">
        <w:rPr>
          <w:rFonts w:ascii="Arial" w:hAnsi="Arial" w:cs="Arial"/>
          <w:color w:val="000000" w:themeColor="text1"/>
        </w:rPr>
        <w:t>relativo</w:t>
      </w:r>
      <w:r w:rsidRPr="0047332F">
        <w:rPr>
          <w:rFonts w:ascii="Arial" w:hAnsi="Arial" w:cs="Arial"/>
          <w:color w:val="000000"/>
        </w:rPr>
        <w:t xml:space="preserve"> à classificação, rotulagem e em</w:t>
      </w:r>
      <w:r>
        <w:rPr>
          <w:rFonts w:ascii="Arial" w:hAnsi="Arial" w:cs="Arial"/>
          <w:color w:val="000000"/>
        </w:rPr>
        <w:t>balagem de substâncias químicas</w:t>
      </w:r>
      <w:r w:rsidRPr="0047332F">
        <w:rPr>
          <w:rFonts w:ascii="Arial" w:hAnsi="Arial" w:cs="Arial"/>
          <w:color w:val="000000"/>
        </w:rPr>
        <w:t xml:space="preserve">. </w:t>
      </w:r>
    </w:p>
    <w:p w14:paraId="36667046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12EE0566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  <w:i/>
        </w:rPr>
      </w:pPr>
      <w:r w:rsidRPr="006208CB">
        <w:rPr>
          <w:rFonts w:ascii="Arial" w:hAnsi="Arial" w:cs="Arial"/>
        </w:rPr>
        <w:t xml:space="preserve">O artigo 168.º do </w:t>
      </w:r>
      <w:hyperlink r:id="rId119" w:history="1">
        <w:r w:rsidRPr="00AB4055">
          <w:rPr>
            <w:rFonts w:ascii="Arial" w:hAnsi="Arial" w:cs="Arial"/>
            <w:color w:val="0070C0"/>
            <w:u w:val="single"/>
          </w:rPr>
          <w:t>Tratado sobre o Funcionamento da União Europeia</w:t>
        </w:r>
      </w:hyperlink>
      <w:r>
        <w:rPr>
          <w:rFonts w:ascii="Arial" w:hAnsi="Arial" w:cs="Arial"/>
        </w:rPr>
        <w:t xml:space="preserve"> estipula</w:t>
      </w:r>
      <w:r w:rsidRPr="006208CB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«</w:t>
      </w:r>
      <w:r w:rsidRPr="006208CB">
        <w:rPr>
          <w:rFonts w:ascii="Arial" w:hAnsi="Arial" w:cs="Arial"/>
          <w:i/>
        </w:rPr>
        <w:t>na definição e execução de todas as políticas e ações da União será assegurado um elevado nível de proteção da saúde. A ação da União, que será complementar das políticas nacionais, incidirá na melhoria da saúde pública e na prevenção de doenças e afeções humanas e na redução das causas de perigo para a saúde física e mental.</w:t>
      </w:r>
      <w:r>
        <w:rPr>
          <w:rFonts w:ascii="Arial" w:hAnsi="Arial" w:cs="Arial"/>
          <w:i/>
        </w:rPr>
        <w:t>»</w:t>
      </w:r>
    </w:p>
    <w:p w14:paraId="5051D6F9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EB0DBC8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 w:rsidRPr="006208CB">
        <w:rPr>
          <w:rFonts w:ascii="Arial" w:hAnsi="Arial" w:cs="Arial"/>
        </w:rPr>
        <w:t>A proteção estende-se aos trabalhadores, através do disposto no artigo 153.º, relativo à política social e à necessidade de completar a ação dos Estados-Membros no âmbito da melhoria do ambiente e condições de trabalho, por forma a proteger a saúde e segurança dos trabalhadores.</w:t>
      </w:r>
    </w:p>
    <w:p w14:paraId="11EC72E2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1D61C39E" w14:textId="77777777" w:rsidR="005F05DB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 w:rsidRPr="006208CB">
        <w:rPr>
          <w:rFonts w:ascii="Arial" w:hAnsi="Arial" w:cs="Arial"/>
        </w:rPr>
        <w:t xml:space="preserve">A </w:t>
      </w:r>
      <w:hyperlink r:id="rId120" w:history="1">
        <w:r w:rsidRPr="00AB4055">
          <w:rPr>
            <w:rFonts w:ascii="Arial" w:hAnsi="Arial" w:cs="Arial"/>
            <w:color w:val="0070C0"/>
            <w:u w:val="single"/>
          </w:rPr>
          <w:t>Diretiva 83/477/CEE</w:t>
        </w:r>
      </w:hyperlink>
      <w:r w:rsidRPr="006208CB">
        <w:rPr>
          <w:rFonts w:ascii="Arial" w:hAnsi="Arial" w:cs="Arial"/>
        </w:rPr>
        <w:t xml:space="preserve">, respeitante à aproximação das disposições legislativas, regulamentares e administrativas dos Estados-Membros quanto à proteção sanitária </w:t>
      </w:r>
    </w:p>
    <w:p w14:paraId="1A7DD11E" w14:textId="77777777" w:rsidR="005F05DB" w:rsidRDefault="005F05DB" w:rsidP="007E05C6">
      <w:pPr>
        <w:spacing w:after="0" w:line="360" w:lineRule="auto"/>
        <w:jc w:val="both"/>
        <w:rPr>
          <w:rFonts w:ascii="Arial" w:hAnsi="Arial" w:cs="Arial"/>
        </w:rPr>
      </w:pPr>
    </w:p>
    <w:p w14:paraId="36FFF8E1" w14:textId="4A9A3F5E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 w:rsidRPr="006208CB">
        <w:rPr>
          <w:rFonts w:ascii="Arial" w:hAnsi="Arial" w:cs="Arial"/>
        </w:rPr>
        <w:t xml:space="preserve">dos trabalhadores expostos ao amianto durante o trabalho, referia o amianto como </w:t>
      </w:r>
      <w:r>
        <w:rPr>
          <w:rFonts w:ascii="Arial" w:hAnsi="Arial" w:cs="Arial"/>
        </w:rPr>
        <w:t>«</w:t>
      </w:r>
      <w:r w:rsidRPr="006208CB">
        <w:rPr>
          <w:rFonts w:ascii="Arial" w:hAnsi="Arial" w:cs="Arial"/>
          <w:i/>
        </w:rPr>
        <w:t>um agente nocivo presente em grande número de situações</w:t>
      </w:r>
      <w:r>
        <w:rPr>
          <w:rFonts w:ascii="Arial" w:hAnsi="Arial" w:cs="Arial"/>
          <w:i/>
        </w:rPr>
        <w:t xml:space="preserve"> no local de trabalho e que, em </w:t>
      </w:r>
      <w:r w:rsidRPr="006208CB">
        <w:rPr>
          <w:rFonts w:ascii="Arial" w:hAnsi="Arial" w:cs="Arial"/>
          <w:i/>
        </w:rPr>
        <w:t xml:space="preserve">consequência, numerosos trabalhadores estão expostos a um risco potencial para a sua </w:t>
      </w:r>
      <w:r w:rsidRPr="006208CB">
        <w:rPr>
          <w:rFonts w:ascii="Arial" w:hAnsi="Arial" w:cs="Arial"/>
          <w:i/>
        </w:rPr>
        <w:lastRenderedPageBreak/>
        <w:t>saúde</w:t>
      </w:r>
      <w:r>
        <w:rPr>
          <w:rFonts w:ascii="Arial" w:hAnsi="Arial" w:cs="Arial"/>
          <w:i/>
        </w:rPr>
        <w:t>»</w:t>
      </w:r>
      <w:r w:rsidRPr="006208CB">
        <w:rPr>
          <w:rFonts w:ascii="Arial" w:hAnsi="Arial" w:cs="Arial"/>
        </w:rPr>
        <w:t>, sendo estabelecidos valores-limite para a exposição dos trabalhadores, no seu artigo 8.º, consoante se tratasse de fibras de amianto (1,00 fibra por centímetro cúbico calculada relativamente a um período de referência de 8 horas) ou fibras de crocidolite (0,50 fibra por centímetro cúbico calculada relativamente a um período de referência de 8 horas).</w:t>
      </w:r>
    </w:p>
    <w:p w14:paraId="14FBB319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7127404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 w:rsidRPr="006208CB">
        <w:rPr>
          <w:rFonts w:ascii="Arial" w:hAnsi="Arial" w:cs="Arial"/>
        </w:rPr>
        <w:t xml:space="preserve">Das alterações efetuadas à Diretiva em causa, destaca-se a alteração realizada em 2003, através da </w:t>
      </w:r>
      <w:hyperlink r:id="rId121" w:history="1">
        <w:r w:rsidRPr="00AB4055">
          <w:rPr>
            <w:rFonts w:ascii="Arial" w:hAnsi="Arial" w:cs="Arial"/>
            <w:color w:val="0070C0"/>
            <w:u w:val="single"/>
          </w:rPr>
          <w:t>Diretiva 2003/18/CE</w:t>
        </w:r>
      </w:hyperlink>
      <w:r w:rsidRPr="006208CB">
        <w:rPr>
          <w:rFonts w:ascii="Arial" w:hAnsi="Arial" w:cs="Arial"/>
        </w:rPr>
        <w:t>. Com a alteração realizada, o artigo 8.º passou a prever que os empregadores assegurassem que nenhum trabalhador estaria exposto a uma concentração de amianto em suspensão no ar superior a 0,1 fibra por cm</w:t>
      </w:r>
      <w:r w:rsidRPr="006208CB">
        <w:rPr>
          <w:rFonts w:ascii="Arial" w:hAnsi="Arial" w:cs="Arial"/>
          <w:vertAlign w:val="superscript"/>
        </w:rPr>
        <w:t>3</w:t>
      </w:r>
      <w:r w:rsidRPr="006208CB">
        <w:rPr>
          <w:rFonts w:ascii="Arial" w:hAnsi="Arial" w:cs="Arial"/>
        </w:rPr>
        <w:t>.</w:t>
      </w:r>
    </w:p>
    <w:p w14:paraId="39F97E31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36AF53E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 w:rsidRPr="006208CB">
        <w:rPr>
          <w:rFonts w:ascii="Arial" w:hAnsi="Arial" w:cs="Arial"/>
        </w:rPr>
        <w:t xml:space="preserve">Em 2009, a </w:t>
      </w:r>
      <w:hyperlink r:id="rId122" w:history="1">
        <w:r w:rsidRPr="00AB4055">
          <w:rPr>
            <w:rFonts w:ascii="Arial" w:hAnsi="Arial" w:cs="Arial"/>
            <w:color w:val="0070C0"/>
            <w:u w:val="single"/>
          </w:rPr>
          <w:t>Diretiva 2009/148/CE</w:t>
        </w:r>
      </w:hyperlink>
      <w:r w:rsidRPr="006208CB">
        <w:rPr>
          <w:rFonts w:ascii="Arial" w:hAnsi="Arial" w:cs="Arial"/>
        </w:rPr>
        <w:t xml:space="preserve"> revogou a Diretiva 83/477/CEE, englobando as suas sucessivas alterações, e estabelecendo o quadro legal desta matéria, mantendo os valores-limite mas referindo que </w:t>
      </w:r>
      <w:r>
        <w:rPr>
          <w:rFonts w:ascii="Arial" w:hAnsi="Arial" w:cs="Arial"/>
        </w:rPr>
        <w:t>«</w:t>
      </w:r>
      <w:r w:rsidRPr="006208CB">
        <w:rPr>
          <w:rFonts w:ascii="Arial" w:hAnsi="Arial" w:cs="Arial"/>
          <w:i/>
        </w:rPr>
        <w:t>os conhecimentos científicos de que atualmente se dispõe não permitem definir um nível abaixo do qual se possa afirmar que já não existem riscos para a saúde, mas sabe-se que a redução da exposição ao amianto permitirá diminuir o risco de doenças ligadas ao amianto. Por conseguinte, é necessário prever o estabelecimento de medidas específicas harmonizadas respeitantes à proteção dos trabalhadores contra o amianto</w:t>
      </w:r>
      <w:r w:rsidRPr="006208CB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</w:p>
    <w:p w14:paraId="294F2464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C33D423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No que concerne</w:t>
      </w:r>
      <w:r w:rsidRPr="006208CB">
        <w:rPr>
          <w:rFonts w:ascii="Arial" w:hAnsi="Arial" w:cs="Arial"/>
        </w:rPr>
        <w:t xml:space="preserve"> à perigosidade das substâncias, a </w:t>
      </w:r>
      <w:hyperlink r:id="rId123" w:history="1">
        <w:r w:rsidRPr="00AB4055">
          <w:rPr>
            <w:rFonts w:ascii="Arial" w:hAnsi="Arial" w:cs="Arial"/>
            <w:color w:val="0070C0"/>
            <w:u w:val="single"/>
          </w:rPr>
          <w:t>Diretiva 1999/17/CE</w:t>
        </w:r>
      </w:hyperlink>
      <w:r w:rsidRPr="006208CB">
        <w:rPr>
          <w:rFonts w:ascii="Arial" w:hAnsi="Arial" w:cs="Arial"/>
        </w:rPr>
        <w:t>, que adapta, pela sexta vez, o anexo I da Diretiva 76/769/CEE do Conselho, relativa à aproximação das disposições legislativas, regulamentares e administrativas dos Estados-Membros respeitantes à limitação da colocação no mercado e da utilização de algumas substâncias e preparações perigosas (amianto), proibiu a colocação no mercado e a utilização das fibras e produtos que contenham as fibras adicionadas intencionalmente descritas no seu anexo e correspondentes aos silicatos fibrosos a que corresponde o termo «amianto», conforme disposto no artigo 2.º da Diretiva 2009/148/CE.</w:t>
      </w:r>
    </w:p>
    <w:p w14:paraId="4B5E2B50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76B08BC7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208CB">
        <w:rPr>
          <w:rFonts w:ascii="Arial" w:hAnsi="Arial" w:cs="Arial"/>
        </w:rPr>
        <w:t xml:space="preserve">A Diretiva </w:t>
      </w:r>
      <w:r>
        <w:rPr>
          <w:rFonts w:ascii="Arial" w:hAnsi="Arial" w:cs="Arial"/>
        </w:rPr>
        <w:t>supra mencionada estabelecia</w:t>
      </w:r>
      <w:r w:rsidRPr="006208CB">
        <w:rPr>
          <w:rFonts w:ascii="Arial" w:hAnsi="Arial" w:cs="Arial"/>
        </w:rPr>
        <w:t xml:space="preserve"> ainda que os produtos que já contivessem as fibras de amianto referidas antes da sua implementação poderiam continuar a ser utilizados até à data da sua destruição ou fim de vida útil. </w:t>
      </w:r>
      <w:r>
        <w:rPr>
          <w:rFonts w:ascii="Arial" w:hAnsi="Arial" w:cs="Arial"/>
        </w:rPr>
        <w:t>No entanto,</w:t>
      </w:r>
      <w:r w:rsidRPr="006208CB">
        <w:rPr>
          <w:rFonts w:ascii="Arial" w:hAnsi="Arial" w:cs="Arial"/>
        </w:rPr>
        <w:t xml:space="preserve"> podiam os Estados-Membros, </w:t>
      </w:r>
      <w:r>
        <w:rPr>
          <w:rFonts w:ascii="Arial" w:hAnsi="Arial" w:cs="Arial"/>
          <w:i/>
        </w:rPr>
        <w:t xml:space="preserve">por </w:t>
      </w:r>
      <w:r w:rsidRPr="006208CB">
        <w:rPr>
          <w:rFonts w:ascii="Arial" w:hAnsi="Arial" w:cs="Arial"/>
          <w:i/>
        </w:rPr>
        <w:t>razões de proteção da saúde</w:t>
      </w:r>
      <w:r w:rsidRPr="006208CB">
        <w:rPr>
          <w:rFonts w:ascii="Arial" w:hAnsi="Arial" w:cs="Arial"/>
        </w:rPr>
        <w:t xml:space="preserve">, proibir nos seus territórios a </w:t>
      </w:r>
      <w:r w:rsidRPr="006208CB">
        <w:rPr>
          <w:rFonts w:ascii="Arial" w:hAnsi="Arial" w:cs="Arial"/>
        </w:rPr>
        <w:lastRenderedPageBreak/>
        <w:t>utilização de tais produtos antes deste prazo. Os Estados-Membros deveriam colocar em vigor as disposições legislativas, regulamentares e administrativas necessárias para cumprir a Diretiva até 1 de janeiro de 2005, pelo que esta já não se encontra em vigor.</w:t>
      </w:r>
    </w:p>
    <w:p w14:paraId="6DEF4AD3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10167279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Em 14 de março de 2013, o</w:t>
      </w:r>
      <w:r w:rsidRPr="006208CB">
        <w:rPr>
          <w:rFonts w:ascii="Arial" w:hAnsi="Arial" w:cs="Arial"/>
        </w:rPr>
        <w:t xml:space="preserve"> Parlamento Europeu aprovou uma </w:t>
      </w:r>
      <w:hyperlink r:id="rId124" w:history="1">
        <w:r w:rsidRPr="00AB4055">
          <w:rPr>
            <w:rFonts w:ascii="Arial" w:hAnsi="Arial" w:cs="Arial"/>
            <w:color w:val="0070C0"/>
            <w:u w:val="single"/>
          </w:rPr>
          <w:t>Resolução</w:t>
        </w:r>
      </w:hyperlink>
      <w:r w:rsidRPr="007B3DFC">
        <w:rPr>
          <w:vertAlign w:val="superscript"/>
        </w:rPr>
        <w:footnoteReference w:id="28"/>
      </w:r>
      <w:r w:rsidRPr="006208CB">
        <w:rPr>
          <w:rFonts w:ascii="Arial" w:hAnsi="Arial" w:cs="Arial"/>
        </w:rPr>
        <w:t xml:space="preserve"> intitulada </w:t>
      </w:r>
      <w:r w:rsidRPr="006208CB">
        <w:rPr>
          <w:rFonts w:ascii="Arial" w:hAnsi="Arial" w:cs="Arial"/>
          <w:i/>
        </w:rPr>
        <w:t>Os riscos para a saúde no local de trabalho associados à exposição ao amianto e as perspetivas de eliminação de todo o amianto existente</w:t>
      </w:r>
      <w:r w:rsidRPr="006208CB">
        <w:rPr>
          <w:rFonts w:ascii="Arial" w:hAnsi="Arial" w:cs="Arial"/>
        </w:rPr>
        <w:t xml:space="preserve"> e que procurava detetar e registar o amianto, dando cumprimento ao</w:t>
      </w:r>
      <w:r>
        <w:rPr>
          <w:rFonts w:ascii="Arial" w:hAnsi="Arial" w:cs="Arial"/>
        </w:rPr>
        <w:t xml:space="preserve"> disposto no</w:t>
      </w:r>
      <w:r w:rsidRPr="006208CB">
        <w:rPr>
          <w:rFonts w:ascii="Arial" w:hAnsi="Arial" w:cs="Arial"/>
        </w:rPr>
        <w:t xml:space="preserve"> artigo 11.º da Diretiva 2009/148/CE, através da verificação de edifícios para detetar a presença de amianto ou aumento da eficiência dos mecanismos de deteção já existentes, elaboração de planos para gestão de riscos, disponibilização e informação aos trabalhadores suscetíveis de manusear materiais.</w:t>
      </w:r>
    </w:p>
    <w:p w14:paraId="48323C23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4A39DCB0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208CB">
        <w:rPr>
          <w:rFonts w:ascii="Arial" w:hAnsi="Arial" w:cs="Arial"/>
        </w:rPr>
        <w:t>Instando a União a agir com diversas ações, o Parlamento Europeu exorta a Comissão a recomendar aos Estados que desenvolvam registos públicos sobre o amianto, assegurando também a aplicação eficaz e sem restrições da legislação europeia, reforçando as inspeções oficias, incluindo os parceiros sociais no aconselhamento e informação a prestar aos trabalhadores.</w:t>
      </w:r>
    </w:p>
    <w:p w14:paraId="28D41AD7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6C1667D8" w14:textId="77777777" w:rsidR="00350D0C" w:rsidRPr="00F96E4E" w:rsidRDefault="00350D0C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208CB">
        <w:rPr>
          <w:rFonts w:ascii="Arial" w:hAnsi="Arial" w:cs="Arial"/>
        </w:rPr>
        <w:t xml:space="preserve">A Resolução comporta ainda uma dimensão relativa à elaboração de programas de remoção de amianto, incentivando a União a trabalhar com os parceiros sociais e outras partes interessadas para que os planos incluam formação, monitorização e avaliação da remoção, convidando os Estados-Membros a </w:t>
      </w:r>
      <w:r w:rsidRPr="006208CB">
        <w:rPr>
          <w:rFonts w:ascii="Arial" w:hAnsi="Arial" w:cs="Arial"/>
          <w:i/>
        </w:rPr>
        <w:t>avançar com a eliminação progressiva do amianto no mais curto prazo possível</w:t>
      </w:r>
      <w:r w:rsidRPr="006208CB">
        <w:rPr>
          <w:rFonts w:ascii="Arial" w:hAnsi="Arial" w:cs="Arial"/>
        </w:rPr>
        <w:t xml:space="preserve">. </w:t>
      </w:r>
    </w:p>
    <w:p w14:paraId="329ABD16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7554B2F4" w14:textId="77777777" w:rsidR="00350D0C" w:rsidRPr="00F96E4E" w:rsidRDefault="00350D0C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208CB">
        <w:rPr>
          <w:rFonts w:ascii="Arial" w:hAnsi="Arial" w:cs="Arial"/>
        </w:rPr>
        <w:t>Neste âmbito, a Comissão Europeia lançou um</w:t>
      </w:r>
      <w:r>
        <w:rPr>
          <w:rFonts w:ascii="Arial" w:hAnsi="Arial" w:cs="Arial"/>
        </w:rPr>
        <w:t xml:space="preserve"> </w:t>
      </w:r>
      <w:hyperlink r:id="rId125" w:history="1">
        <w:r w:rsidRPr="00AB4055">
          <w:rPr>
            <w:rFonts w:ascii="Arial" w:hAnsi="Arial" w:cs="Arial"/>
            <w:color w:val="0070C0"/>
            <w:u w:val="single"/>
          </w:rPr>
          <w:t>guia prático</w:t>
        </w:r>
      </w:hyperlink>
      <w:r w:rsidRPr="006208CB">
        <w:rPr>
          <w:rFonts w:ascii="Arial" w:hAnsi="Arial" w:cs="Arial"/>
        </w:rPr>
        <w:t xml:space="preserve"> para informação e formação de trabalhadores envolvidos na remoção ou trabalho de manutenção de amianto.</w:t>
      </w:r>
    </w:p>
    <w:p w14:paraId="4D624329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4DB753EF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208CB">
        <w:rPr>
          <w:rFonts w:ascii="Arial" w:hAnsi="Arial" w:cs="Arial"/>
        </w:rPr>
        <w:t xml:space="preserve">Preocupações com o reconhecimento das doenças relacionadas com o amianto, bem como apoio aos grupos de vítimas constam também da Resolução em causa cujo </w:t>
      </w:r>
      <w:r w:rsidRPr="006208CB">
        <w:rPr>
          <w:rFonts w:ascii="Arial" w:hAnsi="Arial" w:cs="Arial"/>
        </w:rPr>
        <w:lastRenderedPageBreak/>
        <w:t xml:space="preserve">objetivo final se prende com a criação de estratégias para a proibição mundial do amianto, identificando-o no mercado como um tipo de </w:t>
      </w:r>
      <w:r w:rsidRPr="006208CB">
        <w:rPr>
          <w:rFonts w:ascii="Arial" w:hAnsi="Arial" w:cs="Arial"/>
          <w:i/>
        </w:rPr>
        <w:t>comércio tóxico</w:t>
      </w:r>
      <w:r w:rsidRPr="006208CB">
        <w:rPr>
          <w:rFonts w:ascii="Arial" w:hAnsi="Arial" w:cs="Arial"/>
        </w:rPr>
        <w:t>.</w:t>
      </w:r>
    </w:p>
    <w:p w14:paraId="0D1BE213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01BCBC1D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Em 8 de julho de 2014</w:t>
      </w:r>
      <w:r w:rsidRPr="006208CB">
        <w:rPr>
          <w:rFonts w:ascii="Arial" w:hAnsi="Arial" w:cs="Arial"/>
        </w:rPr>
        <w:t xml:space="preserve">, o Comité Económico e Social Europeu emitiu um </w:t>
      </w:r>
      <w:hyperlink r:id="rId126" w:history="1">
        <w:r w:rsidRPr="00AB4055">
          <w:rPr>
            <w:rFonts w:ascii="Arial" w:hAnsi="Arial" w:cs="Arial"/>
            <w:color w:val="0070C0"/>
            <w:u w:val="single"/>
          </w:rPr>
          <w:t>parecer</w:t>
        </w:r>
      </w:hyperlink>
      <w:r>
        <w:rPr>
          <w:rFonts w:ascii="Arial" w:hAnsi="Arial" w:cs="Arial"/>
          <w:color w:val="0070C0"/>
          <w:u w:val="single"/>
        </w:rPr>
        <w:t xml:space="preserve"> </w:t>
      </w:r>
      <w:r w:rsidRPr="006208CB">
        <w:rPr>
          <w:rFonts w:ascii="Arial" w:hAnsi="Arial" w:cs="Arial"/>
        </w:rPr>
        <w:t xml:space="preserve">denominado </w:t>
      </w:r>
      <w:r w:rsidRPr="006208CB">
        <w:rPr>
          <w:rFonts w:ascii="Arial" w:hAnsi="Arial" w:cs="Arial"/>
          <w:i/>
        </w:rPr>
        <w:t>Eliminar o amianto na UE,</w:t>
      </w:r>
      <w:r w:rsidRPr="006208CB">
        <w:rPr>
          <w:rFonts w:ascii="Arial" w:hAnsi="Arial" w:cs="Arial"/>
        </w:rPr>
        <w:t xml:space="preserve"> referindo-se à continuidade de utilização deste produto, apesar da sua proibição presente na Diretiva 1999/77/CE. Uma vez que a Diretiva não está em vigor e a fiscalização do mercado não garante que os materiais que contêm amianto não sejam importados para o mercado europeu, o risco continua a existir, sendo, por isso, necessário que a União intervenha e defina como prioritária a inclusão do </w:t>
      </w:r>
      <w:proofErr w:type="spellStart"/>
      <w:r w:rsidRPr="006208CB">
        <w:rPr>
          <w:rFonts w:ascii="Arial" w:hAnsi="Arial" w:cs="Arial"/>
          <w:i/>
        </w:rPr>
        <w:t>crisótilo</w:t>
      </w:r>
      <w:proofErr w:type="spellEnd"/>
      <w:r w:rsidRPr="006208CB">
        <w:rPr>
          <w:rFonts w:ascii="Arial" w:hAnsi="Arial" w:cs="Arial"/>
          <w:i/>
        </w:rPr>
        <w:t xml:space="preserve"> de amianto</w:t>
      </w:r>
      <w:r w:rsidRPr="006208CB">
        <w:rPr>
          <w:rFonts w:ascii="Arial" w:hAnsi="Arial" w:cs="Arial"/>
        </w:rPr>
        <w:t xml:space="preserve"> no anexo III da </w:t>
      </w:r>
      <w:hyperlink r:id="rId127" w:history="1">
        <w:r w:rsidRPr="00AB4055">
          <w:rPr>
            <w:rStyle w:val="Hiperligao"/>
            <w:rFonts w:ascii="Arial" w:hAnsi="Arial" w:cs="Arial"/>
          </w:rPr>
          <w:t>Convenção de Roterdão</w:t>
        </w:r>
      </w:hyperlink>
      <w:r w:rsidRPr="007B3DFC">
        <w:rPr>
          <w:vertAlign w:val="superscript"/>
        </w:rPr>
        <w:footnoteReference w:id="29"/>
      </w:r>
      <w:r w:rsidRPr="006208CB">
        <w:rPr>
          <w:rFonts w:ascii="Arial" w:hAnsi="Arial" w:cs="Arial"/>
        </w:rPr>
        <w:t>.</w:t>
      </w:r>
    </w:p>
    <w:p w14:paraId="40894368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6CEBC054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208CB">
        <w:rPr>
          <w:rFonts w:ascii="Arial" w:hAnsi="Arial" w:cs="Arial"/>
        </w:rPr>
        <w:t>Em termos ambientais, menciona também que o consumo energético dos edifícios, muitos deles que englobam amianto, é o mais elevado dentro dos diferentes setores, não se coadunando com o empenhamento da U</w:t>
      </w:r>
      <w:r>
        <w:rPr>
          <w:rFonts w:ascii="Arial" w:hAnsi="Arial" w:cs="Arial"/>
        </w:rPr>
        <w:t xml:space="preserve">nião </w:t>
      </w:r>
      <w:r w:rsidRPr="006208CB">
        <w:rPr>
          <w:rFonts w:ascii="Arial" w:hAnsi="Arial" w:cs="Arial"/>
        </w:rPr>
        <w:t>E</w:t>
      </w:r>
      <w:r>
        <w:rPr>
          <w:rFonts w:ascii="Arial" w:hAnsi="Arial" w:cs="Arial"/>
        </w:rPr>
        <w:t>uropeia</w:t>
      </w:r>
      <w:r w:rsidRPr="006208CB">
        <w:rPr>
          <w:rFonts w:ascii="Arial" w:hAnsi="Arial" w:cs="Arial"/>
        </w:rPr>
        <w:t xml:space="preserve"> na transição para uma economia </w:t>
      </w:r>
      <w:proofErr w:type="spellStart"/>
      <w:r w:rsidRPr="006208CB">
        <w:rPr>
          <w:rFonts w:ascii="Arial" w:hAnsi="Arial" w:cs="Arial"/>
        </w:rPr>
        <w:t>hipocarbónica</w:t>
      </w:r>
      <w:proofErr w:type="spellEnd"/>
      <w:r w:rsidRPr="006208CB">
        <w:rPr>
          <w:rFonts w:ascii="Arial" w:hAnsi="Arial" w:cs="Arial"/>
        </w:rPr>
        <w:t xml:space="preserve"> competitiva.</w:t>
      </w:r>
    </w:p>
    <w:p w14:paraId="2B3E354D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0C8F9C46" w14:textId="77777777" w:rsidR="00350D0C" w:rsidRPr="006208CB" w:rsidRDefault="00350D0C" w:rsidP="007E05C6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Salienta</w:t>
      </w:r>
      <w:r w:rsidRPr="006208CB">
        <w:rPr>
          <w:rFonts w:ascii="Arial" w:hAnsi="Arial" w:cs="Arial"/>
        </w:rPr>
        <w:t xml:space="preserve"> que ainda nem todos os Estados-Membros têm registos de amianto e que a Polónia foi o único país que estabeleceu um programa nacional para a remoção de todo o amianto existente no país, debruçando-se ainda sobre a necessidade de formação dos trabalhadores que procedem à manutenção e descontaminação.</w:t>
      </w:r>
    </w:p>
    <w:p w14:paraId="7C6ADFF9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  <w:noProof/>
        </w:rPr>
      </w:pPr>
    </w:p>
    <w:p w14:paraId="2B1F5CA7" w14:textId="77777777" w:rsidR="00350D0C" w:rsidRPr="00195B80" w:rsidRDefault="00350D0C" w:rsidP="007E05C6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</w:t>
      </w:r>
      <w:r w:rsidRPr="008D66E4"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</w:rPr>
        <w:t xml:space="preserve">, </w:t>
      </w:r>
      <w:r w:rsidRPr="008D66E4">
        <w:rPr>
          <w:rFonts w:ascii="Arial" w:eastAsia="Arial" w:hAnsi="Arial" w:cs="Arial"/>
        </w:rPr>
        <w:t>o Comité Económico e Social Europeu</w:t>
      </w:r>
      <w:r>
        <w:rPr>
          <w:rFonts w:ascii="Arial" w:eastAsia="Arial" w:hAnsi="Arial" w:cs="Arial"/>
        </w:rPr>
        <w:t xml:space="preserve"> emitiu um </w:t>
      </w:r>
      <w:hyperlink r:id="rId128" w:history="1">
        <w:r w:rsidRPr="008D66E4">
          <w:rPr>
            <w:rStyle w:val="Hiperligao"/>
            <w:rFonts w:ascii="Arial" w:eastAsia="Arial" w:hAnsi="Arial" w:cs="Arial"/>
          </w:rPr>
          <w:t>parecer</w:t>
        </w:r>
      </w:hyperlink>
      <w:r>
        <w:rPr>
          <w:rFonts w:ascii="Arial" w:eastAsia="Arial" w:hAnsi="Arial" w:cs="Arial"/>
        </w:rPr>
        <w:t xml:space="preserve"> denominado </w:t>
      </w:r>
      <w:r w:rsidRPr="008D66E4">
        <w:rPr>
          <w:rFonts w:ascii="Arial" w:eastAsia="Arial" w:hAnsi="Arial" w:cs="Arial"/>
          <w:i/>
        </w:rPr>
        <w:t>Trabalho com amianto na renovação energética</w:t>
      </w:r>
      <w:r>
        <w:rPr>
          <w:rFonts w:ascii="Arial" w:eastAsia="Arial" w:hAnsi="Arial" w:cs="Arial"/>
          <w:i/>
        </w:rPr>
        <w:t xml:space="preserve">, </w:t>
      </w:r>
      <w:r w:rsidRPr="00195B80">
        <w:rPr>
          <w:rFonts w:ascii="Arial" w:eastAsia="Arial" w:hAnsi="Arial" w:cs="Arial"/>
        </w:rPr>
        <w:t>reconhecendo o perigo considerável representado pelo amianto, a principal causa de cancros de origem profissional na Europa. A fim de alcançar os ambiciosos objetivos de renovação do parque imobiliário europeu no sentido de criar habitações e locais de trabalho saudáveis e eficientes do ponto de vista energético, o CESE considera necessário criar sinergias com a remoção de substâncias nocivas no âmbito da renovação energética, para que este encargo não seja legado à próxima geração.</w:t>
      </w:r>
    </w:p>
    <w:p w14:paraId="6D323C9F" w14:textId="77777777" w:rsidR="00350D0C" w:rsidRDefault="00350D0C" w:rsidP="007E05C6">
      <w:pPr>
        <w:spacing w:after="0" w:line="360" w:lineRule="auto"/>
        <w:jc w:val="both"/>
        <w:rPr>
          <w:rFonts w:ascii="Arial" w:eastAsia="Arial" w:hAnsi="Arial" w:cs="Arial"/>
        </w:rPr>
      </w:pPr>
    </w:p>
    <w:p w14:paraId="3B4C8451" w14:textId="77777777" w:rsidR="00350D0C" w:rsidRPr="00142C13" w:rsidRDefault="00350D0C" w:rsidP="007E05C6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Refere a necessidade da Comissão Europeia</w:t>
      </w:r>
      <w:r w:rsidRPr="008D66E4">
        <w:rPr>
          <w:rFonts w:ascii="Arial" w:eastAsia="Arial" w:hAnsi="Arial" w:cs="Arial"/>
        </w:rPr>
        <w:t xml:space="preserve"> dar seguimento à resolução do Parlamento Europeu sobre os riscos para a saúde no local de trabalho associados à exposição ao amianto e as perspetivas de eliminação de todo o amianto existente [2012/2065 (INI)] e ao parecer de iniciativa do CESE «Eliminar o amianto na UE», em particular às respetivas propostas</w:t>
      </w:r>
      <w:r>
        <w:rPr>
          <w:rFonts w:ascii="Arial" w:eastAsia="Arial" w:hAnsi="Arial" w:cs="Arial"/>
        </w:rPr>
        <w:t>.</w:t>
      </w:r>
    </w:p>
    <w:p w14:paraId="67CC28D0" w14:textId="77777777" w:rsidR="005F05DB" w:rsidRPr="005F05DB" w:rsidRDefault="005F05DB" w:rsidP="007E05C6">
      <w:pPr>
        <w:spacing w:after="0" w:line="360" w:lineRule="auto"/>
        <w:jc w:val="both"/>
        <w:rPr>
          <w:rFonts w:ascii="Arial" w:eastAsia="Arial" w:hAnsi="Arial" w:cs="Arial"/>
          <w:b/>
          <w:color w:val="2E74B5" w:themeColor="accent1" w:themeShade="BF"/>
        </w:rPr>
      </w:pPr>
    </w:p>
    <w:p w14:paraId="2FE79EE5" w14:textId="77777777" w:rsidR="00350D0C" w:rsidRPr="005F05DB" w:rsidRDefault="00350D0C" w:rsidP="007E05C6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eastAsia="Arial" w:hAnsi="Arial" w:cs="Arial"/>
          <w:b/>
          <w:color w:val="2E74B5" w:themeColor="accent1" w:themeShade="BF"/>
        </w:rPr>
      </w:pPr>
      <w:r w:rsidRPr="00412034">
        <w:rPr>
          <w:rFonts w:ascii="Arial" w:eastAsia="Arial" w:hAnsi="Arial" w:cs="Arial"/>
          <w:b/>
        </w:rPr>
        <w:t>Enquadramento internacional</w:t>
      </w:r>
      <w:r>
        <w:rPr>
          <w:rFonts w:ascii="Arial" w:eastAsia="Arial" w:hAnsi="Arial" w:cs="Arial"/>
          <w:b/>
        </w:rPr>
        <w:t xml:space="preserve"> </w:t>
      </w:r>
    </w:p>
    <w:p w14:paraId="1E46A741" w14:textId="77777777" w:rsidR="005F05DB" w:rsidRPr="00EA3F4C" w:rsidRDefault="005F05DB" w:rsidP="007E05C6">
      <w:pPr>
        <w:spacing w:after="0" w:line="360" w:lineRule="auto"/>
        <w:jc w:val="both"/>
        <w:rPr>
          <w:rFonts w:ascii="Arial" w:eastAsia="Arial" w:hAnsi="Arial" w:cs="Arial"/>
          <w:b/>
          <w:color w:val="2E74B5" w:themeColor="accent1" w:themeShade="BF"/>
        </w:rPr>
      </w:pPr>
    </w:p>
    <w:p w14:paraId="63C78C62" w14:textId="77777777" w:rsidR="00350D0C" w:rsidRDefault="00350D0C" w:rsidP="007E05C6">
      <w:pPr>
        <w:spacing w:after="0" w:line="360" w:lineRule="auto"/>
        <w:ind w:firstLine="708"/>
        <w:jc w:val="both"/>
        <w:rPr>
          <w:rFonts w:ascii="Arial" w:eastAsia="Arial" w:hAnsi="Arial" w:cs="Arial"/>
          <w:b/>
        </w:rPr>
      </w:pPr>
      <w:r w:rsidRPr="00412034">
        <w:rPr>
          <w:rFonts w:ascii="Arial" w:eastAsia="Arial" w:hAnsi="Arial" w:cs="Arial"/>
          <w:b/>
        </w:rPr>
        <w:t>Países europeus</w:t>
      </w:r>
    </w:p>
    <w:p w14:paraId="79618518" w14:textId="77777777" w:rsidR="00350D0C" w:rsidRPr="006409B9" w:rsidRDefault="00350D0C" w:rsidP="007E05C6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6409B9">
        <w:rPr>
          <w:rFonts w:ascii="Arial" w:hAnsi="Arial" w:cs="Arial"/>
          <w:lang w:eastAsia="en-US"/>
        </w:rPr>
        <w:t>A legislação comparada é apresentada para os seguintes Estados-membros da União Europeia: Espanha e França.</w:t>
      </w:r>
    </w:p>
    <w:p w14:paraId="2D3BEB0C" w14:textId="77777777" w:rsidR="00350D0C" w:rsidRPr="006409B9" w:rsidRDefault="00350D0C" w:rsidP="007E05C6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14:paraId="6EB4F29D" w14:textId="77777777" w:rsidR="00350D0C" w:rsidRPr="0062062F" w:rsidRDefault="00350D0C" w:rsidP="007E05C6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6409B9">
        <w:rPr>
          <w:rFonts w:ascii="Arial" w:hAnsi="Arial" w:cs="Arial"/>
          <w:b/>
          <w:caps/>
        </w:rPr>
        <w:t>Espanha</w:t>
      </w:r>
    </w:p>
    <w:p w14:paraId="2ECC6746" w14:textId="77777777" w:rsidR="00350D0C" w:rsidRPr="006409B9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409B9">
        <w:rPr>
          <w:rFonts w:ascii="Arial" w:hAnsi="Arial" w:cs="Arial"/>
        </w:rPr>
        <w:t xml:space="preserve">s medidas de prevenção e redução da contaminação do meio ambiente pelo amianto estão incluídas no </w:t>
      </w:r>
      <w:hyperlink r:id="rId129" w:history="1">
        <w:r w:rsidRPr="006409B9">
          <w:rPr>
            <w:rStyle w:val="Hiperligao"/>
            <w:rFonts w:ascii="Arial" w:hAnsi="Arial" w:cs="Arial"/>
            <w:i/>
          </w:rPr>
          <w:t xml:space="preserve">Real Decreto 108/1991, de 1 de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febrero</w:t>
        </w:r>
        <w:proofErr w:type="spellEnd"/>
      </w:hyperlink>
      <w:r w:rsidRPr="006409B9">
        <w:rPr>
          <w:rStyle w:val="Refdenotaderodap"/>
          <w:rFonts w:ascii="Arial" w:hAnsi="Arial" w:cs="Arial"/>
          <w:i/>
        </w:rPr>
        <w:footnoteReference w:id="30"/>
      </w:r>
      <w:r w:rsidRPr="006409B9">
        <w:rPr>
          <w:rFonts w:ascii="Arial" w:hAnsi="Arial" w:cs="Arial"/>
        </w:rPr>
        <w:t xml:space="preserve">, </w:t>
      </w:r>
      <w:r w:rsidRPr="006409B9">
        <w:rPr>
          <w:rFonts w:ascii="Arial" w:hAnsi="Arial" w:cs="Arial"/>
          <w:i/>
        </w:rPr>
        <w:t xml:space="preserve">sobre la </w:t>
      </w:r>
      <w:proofErr w:type="spellStart"/>
      <w:r w:rsidRPr="006409B9">
        <w:rPr>
          <w:rFonts w:ascii="Arial" w:hAnsi="Arial" w:cs="Arial"/>
          <w:i/>
        </w:rPr>
        <w:t>prevención</w:t>
      </w:r>
      <w:proofErr w:type="spellEnd"/>
      <w:r w:rsidRPr="006409B9">
        <w:rPr>
          <w:rFonts w:ascii="Arial" w:hAnsi="Arial" w:cs="Arial"/>
          <w:i/>
        </w:rPr>
        <w:t xml:space="preserve"> y </w:t>
      </w:r>
      <w:proofErr w:type="spellStart"/>
      <w:r w:rsidRPr="006409B9">
        <w:rPr>
          <w:rFonts w:ascii="Arial" w:hAnsi="Arial" w:cs="Arial"/>
          <w:i/>
        </w:rPr>
        <w:t>reducción</w:t>
      </w:r>
      <w:proofErr w:type="spellEnd"/>
      <w:r w:rsidRPr="006409B9">
        <w:rPr>
          <w:rFonts w:ascii="Arial" w:hAnsi="Arial" w:cs="Arial"/>
          <w:i/>
        </w:rPr>
        <w:t xml:space="preserve"> de la </w:t>
      </w:r>
      <w:proofErr w:type="spellStart"/>
      <w:r w:rsidRPr="006409B9">
        <w:rPr>
          <w:rFonts w:ascii="Arial" w:hAnsi="Arial" w:cs="Arial"/>
          <w:i/>
        </w:rPr>
        <w:t>contaminación</w:t>
      </w:r>
      <w:proofErr w:type="spellEnd"/>
      <w:r w:rsidRPr="006409B9">
        <w:rPr>
          <w:rFonts w:ascii="Arial" w:hAnsi="Arial" w:cs="Arial"/>
          <w:i/>
        </w:rPr>
        <w:t xml:space="preserve"> </w:t>
      </w:r>
      <w:proofErr w:type="spellStart"/>
      <w:r w:rsidRPr="006409B9">
        <w:rPr>
          <w:rFonts w:ascii="Arial" w:hAnsi="Arial" w:cs="Arial"/>
          <w:i/>
        </w:rPr>
        <w:t>del</w:t>
      </w:r>
      <w:proofErr w:type="spellEnd"/>
      <w:r w:rsidRPr="006409B9">
        <w:rPr>
          <w:rFonts w:ascii="Arial" w:hAnsi="Arial" w:cs="Arial"/>
          <w:i/>
        </w:rPr>
        <w:t xml:space="preserve"> medio ambiente </w:t>
      </w:r>
      <w:proofErr w:type="spellStart"/>
      <w:r w:rsidRPr="006409B9">
        <w:rPr>
          <w:rFonts w:ascii="Arial" w:hAnsi="Arial" w:cs="Arial"/>
          <w:i/>
        </w:rPr>
        <w:t>producida</w:t>
      </w:r>
      <w:proofErr w:type="spellEnd"/>
      <w:r w:rsidRPr="006409B9">
        <w:rPr>
          <w:rFonts w:ascii="Arial" w:hAnsi="Arial" w:cs="Arial"/>
          <w:i/>
        </w:rPr>
        <w:t xml:space="preserve"> por el amianto</w:t>
      </w:r>
      <w:r w:rsidRPr="006409B9">
        <w:rPr>
          <w:rFonts w:ascii="Arial" w:hAnsi="Arial" w:cs="Arial"/>
        </w:rPr>
        <w:t xml:space="preserve">, cujo artigo 2.º contém as definições de amianto relevantes para efeitos legais. </w:t>
      </w:r>
    </w:p>
    <w:p w14:paraId="72A2B42E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66E73B0D" w14:textId="77777777" w:rsidR="00350D0C" w:rsidRPr="006409B9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 w:rsidRPr="006409B9">
        <w:rPr>
          <w:rFonts w:ascii="Arial" w:hAnsi="Arial" w:cs="Arial"/>
        </w:rPr>
        <w:t xml:space="preserve">Ainda neste contexto, referência adicional para o </w:t>
      </w:r>
      <w:hyperlink r:id="rId130" w:history="1">
        <w:r w:rsidRPr="006409B9">
          <w:rPr>
            <w:rStyle w:val="Hiperligao"/>
            <w:rFonts w:ascii="Arial" w:hAnsi="Arial" w:cs="Arial"/>
            <w:i/>
          </w:rPr>
          <w:t xml:space="preserve">Real Decreto 1406/1989, de 10 de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noviembre</w:t>
        </w:r>
        <w:proofErr w:type="spellEnd"/>
      </w:hyperlink>
      <w:r w:rsidRPr="006409B9">
        <w:rPr>
          <w:rFonts w:ascii="Arial" w:hAnsi="Arial" w:cs="Arial"/>
          <w:i/>
        </w:rPr>
        <w:t xml:space="preserve">, por el que se </w:t>
      </w:r>
      <w:proofErr w:type="spellStart"/>
      <w:r w:rsidRPr="006409B9">
        <w:rPr>
          <w:rFonts w:ascii="Arial" w:hAnsi="Arial" w:cs="Arial"/>
          <w:i/>
        </w:rPr>
        <w:t>imponen</w:t>
      </w:r>
      <w:proofErr w:type="spellEnd"/>
      <w:r w:rsidRPr="006409B9">
        <w:rPr>
          <w:rFonts w:ascii="Arial" w:hAnsi="Arial" w:cs="Arial"/>
          <w:i/>
        </w:rPr>
        <w:t xml:space="preserve"> </w:t>
      </w:r>
      <w:proofErr w:type="spellStart"/>
      <w:r w:rsidRPr="006409B9">
        <w:rPr>
          <w:rFonts w:ascii="Arial" w:hAnsi="Arial" w:cs="Arial"/>
          <w:i/>
        </w:rPr>
        <w:t>limitaciones</w:t>
      </w:r>
      <w:proofErr w:type="spellEnd"/>
      <w:r w:rsidRPr="006409B9">
        <w:rPr>
          <w:rFonts w:ascii="Arial" w:hAnsi="Arial" w:cs="Arial"/>
          <w:i/>
        </w:rPr>
        <w:t xml:space="preserve"> a la </w:t>
      </w:r>
      <w:proofErr w:type="spellStart"/>
      <w:r w:rsidRPr="006409B9">
        <w:rPr>
          <w:rFonts w:ascii="Arial" w:hAnsi="Arial" w:cs="Arial"/>
          <w:i/>
        </w:rPr>
        <w:t>comercialización</w:t>
      </w:r>
      <w:proofErr w:type="spellEnd"/>
      <w:r w:rsidRPr="006409B9">
        <w:rPr>
          <w:rFonts w:ascii="Arial" w:hAnsi="Arial" w:cs="Arial"/>
          <w:i/>
        </w:rPr>
        <w:t xml:space="preserve"> y al uso de </w:t>
      </w:r>
      <w:proofErr w:type="spellStart"/>
      <w:r w:rsidRPr="006409B9">
        <w:rPr>
          <w:rFonts w:ascii="Arial" w:hAnsi="Arial" w:cs="Arial"/>
          <w:i/>
        </w:rPr>
        <w:t>ciertas</w:t>
      </w:r>
      <w:proofErr w:type="spellEnd"/>
      <w:r w:rsidRPr="006409B9">
        <w:rPr>
          <w:rFonts w:ascii="Arial" w:hAnsi="Arial" w:cs="Arial"/>
          <w:i/>
        </w:rPr>
        <w:t xml:space="preserve"> substancias y preparados </w:t>
      </w:r>
      <w:proofErr w:type="spellStart"/>
      <w:r w:rsidRPr="006409B9">
        <w:rPr>
          <w:rFonts w:ascii="Arial" w:hAnsi="Arial" w:cs="Arial"/>
          <w:i/>
        </w:rPr>
        <w:t>peligrosos</w:t>
      </w:r>
      <w:proofErr w:type="spellEnd"/>
      <w:r w:rsidRPr="006409B9">
        <w:rPr>
          <w:rFonts w:ascii="Arial" w:hAnsi="Arial" w:cs="Arial"/>
        </w:rPr>
        <w:t xml:space="preserve">, assim como o disposto no seu </w:t>
      </w:r>
      <w:r w:rsidRPr="006409B9">
        <w:rPr>
          <w:rFonts w:ascii="Arial" w:hAnsi="Arial" w:cs="Arial"/>
          <w:i/>
        </w:rPr>
        <w:t>Artículo 4.º</w:t>
      </w:r>
      <w:r>
        <w:rPr>
          <w:rStyle w:val="Refdenotaderodap"/>
          <w:rFonts w:ascii="Arial" w:hAnsi="Arial" w:cs="Arial"/>
          <w:i/>
        </w:rPr>
        <w:footnoteReference w:id="31"/>
      </w:r>
      <w:r w:rsidRPr="006409B9">
        <w:rPr>
          <w:rFonts w:ascii="Arial" w:hAnsi="Arial" w:cs="Arial"/>
        </w:rPr>
        <w:t xml:space="preserve"> relativamente às obrigações dos produtos que contêm amianto.</w:t>
      </w:r>
    </w:p>
    <w:p w14:paraId="178B2D7A" w14:textId="77777777" w:rsidR="005F05DB" w:rsidRDefault="005F05DB" w:rsidP="007E05C6">
      <w:pPr>
        <w:spacing w:after="0" w:line="360" w:lineRule="auto"/>
        <w:jc w:val="both"/>
        <w:rPr>
          <w:rFonts w:ascii="Arial" w:hAnsi="Arial" w:cs="Arial"/>
        </w:rPr>
      </w:pPr>
    </w:p>
    <w:p w14:paraId="515C5206" w14:textId="77777777" w:rsidR="005F05DB" w:rsidRDefault="005F05DB" w:rsidP="007E05C6">
      <w:pPr>
        <w:spacing w:after="0" w:line="360" w:lineRule="auto"/>
        <w:jc w:val="both"/>
        <w:rPr>
          <w:rFonts w:ascii="Arial" w:hAnsi="Arial" w:cs="Arial"/>
        </w:rPr>
      </w:pPr>
    </w:p>
    <w:p w14:paraId="5DC38C91" w14:textId="77777777" w:rsidR="005F05DB" w:rsidRDefault="005F05DB" w:rsidP="007E05C6">
      <w:pPr>
        <w:spacing w:after="0" w:line="360" w:lineRule="auto"/>
        <w:jc w:val="both"/>
        <w:rPr>
          <w:rFonts w:ascii="Arial" w:hAnsi="Arial" w:cs="Arial"/>
        </w:rPr>
      </w:pPr>
    </w:p>
    <w:p w14:paraId="29FAC892" w14:textId="77777777" w:rsidR="00350D0C" w:rsidRPr="006409B9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 w:rsidRPr="006409B9">
        <w:rPr>
          <w:rFonts w:ascii="Arial" w:hAnsi="Arial" w:cs="Arial"/>
        </w:rPr>
        <w:t xml:space="preserve">Releva também para a presente análise o </w:t>
      </w:r>
      <w:hyperlink r:id="rId131" w:history="1">
        <w:r w:rsidRPr="006409B9">
          <w:rPr>
            <w:rStyle w:val="Hiperligao"/>
            <w:rFonts w:ascii="Arial" w:hAnsi="Arial" w:cs="Arial"/>
            <w:i/>
          </w:rPr>
          <w:t xml:space="preserve">Real Decreto 349/2003, de 21 de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marzo</w:t>
        </w:r>
        <w:proofErr w:type="spellEnd"/>
      </w:hyperlink>
      <w:r w:rsidRPr="006409B9">
        <w:rPr>
          <w:rFonts w:ascii="Arial" w:hAnsi="Arial" w:cs="Arial"/>
          <w:i/>
        </w:rPr>
        <w:t xml:space="preserve">, por el que se modifica el Real Decreto 665/1997, de 12 de </w:t>
      </w:r>
      <w:proofErr w:type="spellStart"/>
      <w:r w:rsidRPr="006409B9">
        <w:rPr>
          <w:rFonts w:ascii="Arial" w:hAnsi="Arial" w:cs="Arial"/>
          <w:i/>
        </w:rPr>
        <w:t>mayo</w:t>
      </w:r>
      <w:proofErr w:type="spellEnd"/>
      <w:r w:rsidRPr="006409B9">
        <w:rPr>
          <w:rFonts w:ascii="Arial" w:hAnsi="Arial" w:cs="Arial"/>
          <w:i/>
        </w:rPr>
        <w:t xml:space="preserve">, sobre la </w:t>
      </w:r>
      <w:proofErr w:type="spellStart"/>
      <w:r w:rsidRPr="006409B9">
        <w:rPr>
          <w:rFonts w:ascii="Arial" w:hAnsi="Arial" w:cs="Arial"/>
          <w:i/>
        </w:rPr>
        <w:t>protección</w:t>
      </w:r>
      <w:proofErr w:type="spellEnd"/>
      <w:r w:rsidRPr="006409B9">
        <w:rPr>
          <w:rFonts w:ascii="Arial" w:hAnsi="Arial" w:cs="Arial"/>
          <w:i/>
        </w:rPr>
        <w:t xml:space="preserve"> de los </w:t>
      </w:r>
      <w:proofErr w:type="spellStart"/>
      <w:r w:rsidRPr="006409B9">
        <w:rPr>
          <w:rFonts w:ascii="Arial" w:hAnsi="Arial" w:cs="Arial"/>
          <w:i/>
        </w:rPr>
        <w:t>trabajadores</w:t>
      </w:r>
      <w:proofErr w:type="spellEnd"/>
      <w:r w:rsidRPr="006409B9">
        <w:rPr>
          <w:rFonts w:ascii="Arial" w:hAnsi="Arial" w:cs="Arial"/>
          <w:i/>
        </w:rPr>
        <w:t xml:space="preserve"> contra los </w:t>
      </w:r>
      <w:proofErr w:type="spellStart"/>
      <w:r w:rsidRPr="006409B9">
        <w:rPr>
          <w:rFonts w:ascii="Arial" w:hAnsi="Arial" w:cs="Arial"/>
          <w:i/>
        </w:rPr>
        <w:t>riesgos</w:t>
      </w:r>
      <w:proofErr w:type="spellEnd"/>
      <w:r w:rsidRPr="006409B9">
        <w:rPr>
          <w:rFonts w:ascii="Arial" w:hAnsi="Arial" w:cs="Arial"/>
          <w:i/>
        </w:rPr>
        <w:t xml:space="preserve"> relacionados </w:t>
      </w:r>
      <w:proofErr w:type="spellStart"/>
      <w:r w:rsidRPr="006409B9">
        <w:rPr>
          <w:rFonts w:ascii="Arial" w:hAnsi="Arial" w:cs="Arial"/>
          <w:i/>
        </w:rPr>
        <w:t>con</w:t>
      </w:r>
      <w:proofErr w:type="spellEnd"/>
      <w:r w:rsidRPr="006409B9">
        <w:rPr>
          <w:rFonts w:ascii="Arial" w:hAnsi="Arial" w:cs="Arial"/>
          <w:i/>
        </w:rPr>
        <w:t xml:space="preserve"> la </w:t>
      </w:r>
      <w:proofErr w:type="spellStart"/>
      <w:r w:rsidRPr="006409B9">
        <w:rPr>
          <w:rFonts w:ascii="Arial" w:hAnsi="Arial" w:cs="Arial"/>
          <w:i/>
        </w:rPr>
        <w:t>exposición</w:t>
      </w:r>
      <w:proofErr w:type="spellEnd"/>
      <w:r w:rsidRPr="006409B9">
        <w:rPr>
          <w:rFonts w:ascii="Arial" w:hAnsi="Arial" w:cs="Arial"/>
          <w:i/>
        </w:rPr>
        <w:t xml:space="preserve"> a agentes cancerígenos durante el </w:t>
      </w:r>
      <w:proofErr w:type="spellStart"/>
      <w:r w:rsidRPr="006409B9">
        <w:rPr>
          <w:rFonts w:ascii="Arial" w:hAnsi="Arial" w:cs="Arial"/>
          <w:i/>
        </w:rPr>
        <w:t>trabajo</w:t>
      </w:r>
      <w:proofErr w:type="spellEnd"/>
      <w:r w:rsidRPr="006409B9">
        <w:rPr>
          <w:rFonts w:ascii="Arial" w:hAnsi="Arial" w:cs="Arial"/>
          <w:i/>
        </w:rPr>
        <w:t xml:space="preserve">, y por el que se </w:t>
      </w:r>
      <w:proofErr w:type="spellStart"/>
      <w:r w:rsidRPr="006409B9">
        <w:rPr>
          <w:rFonts w:ascii="Arial" w:hAnsi="Arial" w:cs="Arial"/>
          <w:i/>
        </w:rPr>
        <w:t>amplía</w:t>
      </w:r>
      <w:proofErr w:type="spellEnd"/>
      <w:r w:rsidRPr="006409B9">
        <w:rPr>
          <w:rFonts w:ascii="Arial" w:hAnsi="Arial" w:cs="Arial"/>
          <w:i/>
        </w:rPr>
        <w:t xml:space="preserve"> </w:t>
      </w:r>
      <w:proofErr w:type="spellStart"/>
      <w:r w:rsidRPr="006409B9">
        <w:rPr>
          <w:rFonts w:ascii="Arial" w:hAnsi="Arial" w:cs="Arial"/>
          <w:i/>
        </w:rPr>
        <w:t>su</w:t>
      </w:r>
      <w:proofErr w:type="spellEnd"/>
      <w:r w:rsidRPr="006409B9">
        <w:rPr>
          <w:rFonts w:ascii="Arial" w:hAnsi="Arial" w:cs="Arial"/>
          <w:i/>
        </w:rPr>
        <w:t xml:space="preserve"> </w:t>
      </w:r>
      <w:proofErr w:type="spellStart"/>
      <w:r w:rsidRPr="006409B9">
        <w:rPr>
          <w:rFonts w:ascii="Arial" w:hAnsi="Arial" w:cs="Arial"/>
          <w:i/>
        </w:rPr>
        <w:t>ámbito</w:t>
      </w:r>
      <w:proofErr w:type="spellEnd"/>
      <w:r w:rsidRPr="006409B9">
        <w:rPr>
          <w:rFonts w:ascii="Arial" w:hAnsi="Arial" w:cs="Arial"/>
          <w:i/>
        </w:rPr>
        <w:t xml:space="preserve"> de </w:t>
      </w:r>
      <w:proofErr w:type="spellStart"/>
      <w:r w:rsidRPr="006409B9">
        <w:rPr>
          <w:rFonts w:ascii="Arial" w:hAnsi="Arial" w:cs="Arial"/>
          <w:i/>
        </w:rPr>
        <w:t>aplicación</w:t>
      </w:r>
      <w:proofErr w:type="spellEnd"/>
      <w:r w:rsidRPr="006409B9">
        <w:rPr>
          <w:rFonts w:ascii="Arial" w:hAnsi="Arial" w:cs="Arial"/>
          <w:i/>
        </w:rPr>
        <w:t xml:space="preserve"> a los agentes </w:t>
      </w:r>
      <w:proofErr w:type="spellStart"/>
      <w:r w:rsidRPr="006409B9">
        <w:rPr>
          <w:rFonts w:ascii="Arial" w:hAnsi="Arial" w:cs="Arial"/>
          <w:i/>
        </w:rPr>
        <w:t>mutágenos</w:t>
      </w:r>
      <w:proofErr w:type="spellEnd"/>
      <w:r w:rsidRPr="006409B9">
        <w:rPr>
          <w:rFonts w:ascii="Arial" w:hAnsi="Arial" w:cs="Arial"/>
        </w:rPr>
        <w:t xml:space="preserve">, assim como o </w:t>
      </w:r>
      <w:hyperlink r:id="rId132" w:history="1">
        <w:r w:rsidRPr="006409B9">
          <w:rPr>
            <w:rStyle w:val="Hiperligao"/>
            <w:rFonts w:ascii="Arial" w:hAnsi="Arial" w:cs="Arial"/>
            <w:i/>
          </w:rPr>
          <w:t xml:space="preserve">Real Decreto 396/2006, de 31 de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marzo</w:t>
        </w:r>
        <w:proofErr w:type="spellEnd"/>
      </w:hyperlink>
      <w:r w:rsidRPr="006409B9">
        <w:rPr>
          <w:rStyle w:val="Refdenotaderodap"/>
          <w:rFonts w:ascii="Arial" w:hAnsi="Arial" w:cs="Arial"/>
          <w:i/>
        </w:rPr>
        <w:footnoteReference w:id="32"/>
      </w:r>
      <w:r w:rsidRPr="006409B9">
        <w:rPr>
          <w:rFonts w:ascii="Arial" w:hAnsi="Arial" w:cs="Arial"/>
          <w:i/>
        </w:rPr>
        <w:t xml:space="preserve">, por el que se </w:t>
      </w:r>
      <w:proofErr w:type="spellStart"/>
      <w:r w:rsidRPr="006409B9">
        <w:rPr>
          <w:rFonts w:ascii="Arial" w:hAnsi="Arial" w:cs="Arial"/>
          <w:i/>
        </w:rPr>
        <w:lastRenderedPageBreak/>
        <w:t>establecen</w:t>
      </w:r>
      <w:proofErr w:type="spellEnd"/>
      <w:r w:rsidRPr="006409B9">
        <w:rPr>
          <w:rFonts w:ascii="Arial" w:hAnsi="Arial" w:cs="Arial"/>
          <w:i/>
        </w:rPr>
        <w:t xml:space="preserve"> las </w:t>
      </w:r>
      <w:proofErr w:type="spellStart"/>
      <w:r w:rsidRPr="006409B9">
        <w:rPr>
          <w:rFonts w:ascii="Arial" w:hAnsi="Arial" w:cs="Arial"/>
          <w:i/>
        </w:rPr>
        <w:t>disposiciones</w:t>
      </w:r>
      <w:proofErr w:type="spellEnd"/>
      <w:r w:rsidRPr="006409B9">
        <w:rPr>
          <w:rFonts w:ascii="Arial" w:hAnsi="Arial" w:cs="Arial"/>
          <w:i/>
        </w:rPr>
        <w:t xml:space="preserve"> mínimas de </w:t>
      </w:r>
      <w:proofErr w:type="spellStart"/>
      <w:r w:rsidRPr="006409B9">
        <w:rPr>
          <w:rFonts w:ascii="Arial" w:hAnsi="Arial" w:cs="Arial"/>
          <w:i/>
        </w:rPr>
        <w:t>seguridad</w:t>
      </w:r>
      <w:proofErr w:type="spellEnd"/>
      <w:r w:rsidRPr="006409B9">
        <w:rPr>
          <w:rFonts w:ascii="Arial" w:hAnsi="Arial" w:cs="Arial"/>
          <w:i/>
        </w:rPr>
        <w:t xml:space="preserve"> y </w:t>
      </w:r>
      <w:proofErr w:type="spellStart"/>
      <w:r w:rsidRPr="006409B9">
        <w:rPr>
          <w:rFonts w:ascii="Arial" w:hAnsi="Arial" w:cs="Arial"/>
          <w:i/>
        </w:rPr>
        <w:t>salud</w:t>
      </w:r>
      <w:proofErr w:type="spellEnd"/>
      <w:r w:rsidRPr="006409B9">
        <w:rPr>
          <w:rFonts w:ascii="Arial" w:hAnsi="Arial" w:cs="Arial"/>
          <w:i/>
        </w:rPr>
        <w:t xml:space="preserve"> </w:t>
      </w:r>
      <w:proofErr w:type="spellStart"/>
      <w:r w:rsidRPr="006409B9">
        <w:rPr>
          <w:rFonts w:ascii="Arial" w:hAnsi="Arial" w:cs="Arial"/>
          <w:i/>
        </w:rPr>
        <w:t>aplicables</w:t>
      </w:r>
      <w:proofErr w:type="spellEnd"/>
      <w:r w:rsidRPr="006409B9">
        <w:rPr>
          <w:rFonts w:ascii="Arial" w:hAnsi="Arial" w:cs="Arial"/>
          <w:i/>
        </w:rPr>
        <w:t xml:space="preserve"> a los </w:t>
      </w:r>
      <w:proofErr w:type="spellStart"/>
      <w:r w:rsidRPr="006409B9">
        <w:rPr>
          <w:rFonts w:ascii="Arial" w:hAnsi="Arial" w:cs="Arial"/>
          <w:i/>
        </w:rPr>
        <w:t>trabajos</w:t>
      </w:r>
      <w:proofErr w:type="spellEnd"/>
      <w:r w:rsidRPr="006409B9">
        <w:rPr>
          <w:rFonts w:ascii="Arial" w:hAnsi="Arial" w:cs="Arial"/>
          <w:i/>
        </w:rPr>
        <w:t xml:space="preserve"> com </w:t>
      </w:r>
      <w:proofErr w:type="spellStart"/>
      <w:r w:rsidRPr="006409B9">
        <w:rPr>
          <w:rFonts w:ascii="Arial" w:hAnsi="Arial" w:cs="Arial"/>
          <w:i/>
        </w:rPr>
        <w:t>riesgo</w:t>
      </w:r>
      <w:proofErr w:type="spellEnd"/>
      <w:r w:rsidRPr="006409B9">
        <w:rPr>
          <w:rFonts w:ascii="Arial" w:hAnsi="Arial" w:cs="Arial"/>
          <w:i/>
        </w:rPr>
        <w:t xml:space="preserve"> de </w:t>
      </w:r>
      <w:proofErr w:type="spellStart"/>
      <w:r w:rsidRPr="006409B9">
        <w:rPr>
          <w:rFonts w:ascii="Arial" w:hAnsi="Arial" w:cs="Arial"/>
          <w:i/>
        </w:rPr>
        <w:t>exposición</w:t>
      </w:r>
      <w:proofErr w:type="spellEnd"/>
      <w:r w:rsidRPr="006409B9">
        <w:rPr>
          <w:rFonts w:ascii="Arial" w:hAnsi="Arial" w:cs="Arial"/>
          <w:i/>
        </w:rPr>
        <w:t xml:space="preserve"> al amianto</w:t>
      </w:r>
      <w:r w:rsidRPr="006409B9">
        <w:rPr>
          <w:rFonts w:ascii="Arial" w:hAnsi="Arial" w:cs="Arial"/>
        </w:rPr>
        <w:t>, onde se definem as disposições mínimas de segurança e saúde aplicáveis aos trabalhos com risco de exposição ao amianto</w:t>
      </w:r>
      <w:r>
        <w:rPr>
          <w:rFonts w:ascii="Arial" w:hAnsi="Arial" w:cs="Arial"/>
        </w:rPr>
        <w:t xml:space="preserve">, nomeadamente ao nível dos limites temporais de exposição ao amianto constantes do </w:t>
      </w:r>
      <w:hyperlink r:id="rId133" w:anchor="a4" w:history="1">
        <w:r>
          <w:rPr>
            <w:rStyle w:val="Hiperligao"/>
            <w:rFonts w:ascii="Arial" w:hAnsi="Arial" w:cs="Arial"/>
            <w:i/>
          </w:rPr>
          <w:t>a</w:t>
        </w:r>
        <w:r w:rsidRPr="001C0B52">
          <w:rPr>
            <w:rStyle w:val="Hiperligao"/>
            <w:rFonts w:ascii="Arial" w:hAnsi="Arial" w:cs="Arial"/>
            <w:i/>
          </w:rPr>
          <w:t>rtículo 4</w:t>
        </w:r>
      </w:hyperlink>
      <w:r>
        <w:rPr>
          <w:rStyle w:val="Refdenotaderodap"/>
          <w:rFonts w:ascii="Arial" w:hAnsi="Arial" w:cs="Arial"/>
        </w:rPr>
        <w:footnoteReference w:id="33"/>
      </w:r>
      <w:r w:rsidRPr="006409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Outro elemento importante para a análise da presente temática resulta da aprovação dos planos de trabalho, nos termos do </w:t>
      </w:r>
      <w:hyperlink r:id="rId134" w:anchor="a12" w:history="1">
        <w:r>
          <w:rPr>
            <w:rStyle w:val="Hiperligao"/>
            <w:rFonts w:ascii="Arial" w:hAnsi="Arial" w:cs="Arial"/>
            <w:i/>
          </w:rPr>
          <w:t>a</w:t>
        </w:r>
        <w:r w:rsidRPr="001C0B52">
          <w:rPr>
            <w:rStyle w:val="Hiperligao"/>
            <w:rFonts w:ascii="Arial" w:hAnsi="Arial" w:cs="Arial"/>
            <w:i/>
          </w:rPr>
          <w:t>rtículo 12</w:t>
        </w:r>
      </w:hyperlink>
      <w:r>
        <w:rPr>
          <w:rFonts w:ascii="Arial" w:hAnsi="Arial" w:cs="Arial"/>
        </w:rPr>
        <w:t xml:space="preserve">, por parte da autoridade laboral competente relativamente ao lugar onde se vai exercer a atividade em que se verifica exposição ao amianto, assim como os registos de dados e documentação necessária, a comunicar ao </w:t>
      </w:r>
      <w:hyperlink r:id="rId135" w:history="1">
        <w:r w:rsidRPr="006F0D11">
          <w:rPr>
            <w:rStyle w:val="Hiperligao"/>
            <w:rFonts w:ascii="Arial" w:hAnsi="Arial" w:cs="Arial"/>
            <w:i/>
          </w:rPr>
          <w:t xml:space="preserve">Registo de Empresas com </w:t>
        </w:r>
        <w:proofErr w:type="spellStart"/>
        <w:r w:rsidRPr="006F0D11">
          <w:rPr>
            <w:rStyle w:val="Hiperligao"/>
            <w:rFonts w:ascii="Arial" w:hAnsi="Arial" w:cs="Arial"/>
            <w:i/>
          </w:rPr>
          <w:t>Riesgo</w:t>
        </w:r>
        <w:proofErr w:type="spellEnd"/>
        <w:r w:rsidRPr="006F0D11">
          <w:rPr>
            <w:rStyle w:val="Hiperligao"/>
            <w:rFonts w:ascii="Arial" w:hAnsi="Arial" w:cs="Arial"/>
            <w:i/>
          </w:rPr>
          <w:t xml:space="preserve"> de Amianto (RERA)</w:t>
        </w:r>
      </w:hyperlink>
      <w:r>
        <w:rPr>
          <w:rFonts w:ascii="Arial" w:hAnsi="Arial" w:cs="Arial"/>
        </w:rPr>
        <w:t xml:space="preserve">, nos termos do </w:t>
      </w:r>
      <w:hyperlink r:id="rId136" w:anchor="a18" w:history="1">
        <w:r w:rsidRPr="00F740B6">
          <w:rPr>
            <w:rStyle w:val="Hiperligao"/>
            <w:rFonts w:ascii="Arial" w:hAnsi="Arial" w:cs="Arial"/>
            <w:i/>
          </w:rPr>
          <w:t>artículo 18.º</w:t>
        </w:r>
      </w:hyperlink>
      <w:r>
        <w:rPr>
          <w:rFonts w:ascii="Arial" w:hAnsi="Arial" w:cs="Arial"/>
        </w:rPr>
        <w:t>.</w:t>
      </w:r>
    </w:p>
    <w:p w14:paraId="14ED5671" w14:textId="77777777" w:rsidR="00350D0C" w:rsidRPr="006409B9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7019F8E0" w14:textId="77777777" w:rsidR="00350D0C" w:rsidRPr="006409B9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 w:rsidRPr="006409B9">
        <w:rPr>
          <w:rFonts w:ascii="Arial" w:hAnsi="Arial" w:cs="Arial"/>
        </w:rPr>
        <w:t xml:space="preserve">Relativamente à transposição da </w:t>
      </w:r>
      <w:hyperlink r:id="rId137" w:history="1">
        <w:r w:rsidRPr="006409B9">
          <w:rPr>
            <w:rStyle w:val="Hiperligao"/>
            <w:rFonts w:ascii="Arial" w:hAnsi="Arial" w:cs="Arial"/>
          </w:rPr>
          <w:t>Diretiva 2014/27/EU do Parlamento Europeu e do Conselho, de 26 de fevereiro de 2014</w:t>
        </w:r>
      </w:hyperlink>
      <w:r w:rsidRPr="006409B9">
        <w:rPr>
          <w:rFonts w:ascii="Arial" w:hAnsi="Arial" w:cs="Arial"/>
        </w:rPr>
        <w:t xml:space="preserve">, que altera as Diretivas </w:t>
      </w:r>
      <w:hyperlink r:id="rId138" w:history="1">
        <w:r w:rsidRPr="006409B9">
          <w:rPr>
            <w:rStyle w:val="Hiperligao"/>
            <w:rFonts w:ascii="Arial" w:hAnsi="Arial" w:cs="Arial"/>
          </w:rPr>
          <w:t>92/58/CEE</w:t>
        </w:r>
      </w:hyperlink>
      <w:r w:rsidRPr="006409B9">
        <w:rPr>
          <w:rFonts w:ascii="Arial" w:hAnsi="Arial" w:cs="Arial"/>
        </w:rPr>
        <w:t xml:space="preserve">, </w:t>
      </w:r>
      <w:hyperlink r:id="rId139" w:history="1">
        <w:r w:rsidRPr="006409B9">
          <w:rPr>
            <w:rStyle w:val="Hiperligao"/>
            <w:rFonts w:ascii="Arial" w:hAnsi="Arial" w:cs="Arial"/>
          </w:rPr>
          <w:t>92/85/CEE</w:t>
        </w:r>
      </w:hyperlink>
      <w:r w:rsidRPr="006409B9">
        <w:rPr>
          <w:rFonts w:ascii="Arial" w:hAnsi="Arial" w:cs="Arial"/>
        </w:rPr>
        <w:t xml:space="preserve">, </w:t>
      </w:r>
      <w:hyperlink r:id="rId140" w:history="1">
        <w:r w:rsidRPr="006409B9">
          <w:rPr>
            <w:rStyle w:val="Hiperligao"/>
            <w:rFonts w:ascii="Arial" w:hAnsi="Arial" w:cs="Arial"/>
          </w:rPr>
          <w:t>94/33/CE</w:t>
        </w:r>
      </w:hyperlink>
      <w:r w:rsidRPr="006409B9">
        <w:rPr>
          <w:rFonts w:ascii="Arial" w:hAnsi="Arial" w:cs="Arial"/>
        </w:rPr>
        <w:t xml:space="preserve"> e </w:t>
      </w:r>
      <w:hyperlink r:id="rId141" w:history="1">
        <w:r w:rsidRPr="006409B9">
          <w:rPr>
            <w:rStyle w:val="Hiperligao"/>
            <w:rFonts w:ascii="Arial" w:hAnsi="Arial" w:cs="Arial"/>
          </w:rPr>
          <w:t>98/24/CE do Conselho</w:t>
        </w:r>
      </w:hyperlink>
      <w:r w:rsidRPr="006409B9">
        <w:rPr>
          <w:rFonts w:ascii="Arial" w:hAnsi="Arial" w:cs="Arial"/>
        </w:rPr>
        <w:t xml:space="preserve"> e a </w:t>
      </w:r>
      <w:hyperlink r:id="rId142" w:history="1">
        <w:r w:rsidRPr="006409B9">
          <w:rPr>
            <w:rStyle w:val="Hiperligao"/>
            <w:rFonts w:ascii="Arial" w:hAnsi="Arial" w:cs="Arial"/>
          </w:rPr>
          <w:t>Diretiva 2004/37/CE do Parlamento Europeu e do Conselho</w:t>
        </w:r>
      </w:hyperlink>
      <w:r w:rsidRPr="006409B9">
        <w:rPr>
          <w:rFonts w:ascii="Arial" w:hAnsi="Arial" w:cs="Arial"/>
        </w:rPr>
        <w:t xml:space="preserve">, a fim de as adaptar ao </w:t>
      </w:r>
      <w:hyperlink r:id="rId143" w:history="1">
        <w:r w:rsidRPr="006409B9">
          <w:rPr>
            <w:rStyle w:val="Hiperligao"/>
            <w:rFonts w:ascii="Arial" w:hAnsi="Arial" w:cs="Arial"/>
          </w:rPr>
          <w:t>Regulamento (CE) n.º 1272/2008</w:t>
        </w:r>
      </w:hyperlink>
      <w:r w:rsidRPr="006409B9">
        <w:rPr>
          <w:rFonts w:ascii="Arial" w:hAnsi="Arial" w:cs="Arial"/>
        </w:rPr>
        <w:t xml:space="preserve"> relativo à classificação, rotulagem e embalagem de substâncias e misturas, a mesma operou-se através do </w:t>
      </w:r>
      <w:hyperlink r:id="rId144" w:history="1">
        <w:r w:rsidRPr="006409B9">
          <w:rPr>
            <w:rStyle w:val="Hiperligao"/>
            <w:rFonts w:ascii="Arial" w:hAnsi="Arial" w:cs="Arial"/>
            <w:i/>
          </w:rPr>
          <w:t xml:space="preserve">Real Decreto 598/2015, de 3 de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julio</w:t>
        </w:r>
        <w:proofErr w:type="spellEnd"/>
      </w:hyperlink>
      <w:r>
        <w:rPr>
          <w:rStyle w:val="Refdenotaderodap"/>
          <w:rFonts w:ascii="Arial" w:hAnsi="Arial" w:cs="Arial"/>
          <w:i/>
          <w:color w:val="0563C1" w:themeColor="hyperlink"/>
          <w:u w:val="single"/>
        </w:rPr>
        <w:footnoteReference w:id="34"/>
      </w:r>
      <w:r>
        <w:rPr>
          <w:rFonts w:ascii="Arial" w:hAnsi="Arial" w:cs="Arial"/>
          <w:i/>
        </w:rPr>
        <w:t>.</w:t>
      </w:r>
    </w:p>
    <w:p w14:paraId="2F6DA2AF" w14:textId="77777777" w:rsidR="00350D0C" w:rsidRPr="006409B9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1C06F06A" w14:textId="77777777" w:rsidR="00350D0C" w:rsidRPr="006409B9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 w:rsidRPr="006409B9">
        <w:rPr>
          <w:rFonts w:ascii="Arial" w:hAnsi="Arial" w:cs="Arial"/>
        </w:rPr>
        <w:t xml:space="preserve">Referência para o facto da </w:t>
      </w:r>
      <w:hyperlink r:id="rId145" w:history="1">
        <w:proofErr w:type="spellStart"/>
        <w:r w:rsidRPr="006409B9">
          <w:rPr>
            <w:rStyle w:val="Hiperligao"/>
            <w:rFonts w:ascii="Arial" w:hAnsi="Arial" w:cs="Arial"/>
            <w:i/>
          </w:rPr>
          <w:t>Comisión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Nacional de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Seguridad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y Salude n el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Trabajo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(CNSST)</w:t>
        </w:r>
      </w:hyperlink>
      <w:r w:rsidRPr="006409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ter procedido</w:t>
      </w:r>
      <w:r w:rsidRPr="006409B9">
        <w:rPr>
          <w:rFonts w:ascii="Arial" w:hAnsi="Arial" w:cs="Arial"/>
        </w:rPr>
        <w:t xml:space="preserve"> à criação de um </w:t>
      </w:r>
      <w:hyperlink r:id="rId146" w:history="1">
        <w:r w:rsidRPr="006409B9">
          <w:rPr>
            <w:rStyle w:val="Hiperligao"/>
            <w:rFonts w:ascii="Arial" w:hAnsi="Arial" w:cs="Arial"/>
          </w:rPr>
          <w:t>Grupo de Trabalho</w:t>
        </w:r>
      </w:hyperlink>
      <w:r w:rsidRPr="006409B9">
        <w:rPr>
          <w:rFonts w:ascii="Arial" w:hAnsi="Arial" w:cs="Arial"/>
        </w:rPr>
        <w:t xml:space="preserve"> para estudar a evolução da situação relativamente a riscos e patologias decorrentes do amianto, assim como para proceder ao acompanhamento do cumprimento do enquadramento legal vigente. No âmbito do desenvolvimento de políticas</w:t>
      </w:r>
      <w:r>
        <w:rPr>
          <w:rFonts w:ascii="Arial" w:hAnsi="Arial" w:cs="Arial"/>
        </w:rPr>
        <w:t xml:space="preserve"> pú</w:t>
      </w:r>
      <w:r w:rsidRPr="006409B9">
        <w:rPr>
          <w:rFonts w:ascii="Arial" w:hAnsi="Arial" w:cs="Arial"/>
        </w:rPr>
        <w:t xml:space="preserve">blicas, cumpre também referir a elaboração de elementos informativos como a </w:t>
      </w:r>
      <w:hyperlink r:id="rId147" w:history="1">
        <w:r w:rsidRPr="006409B9">
          <w:rPr>
            <w:rStyle w:val="Hiperligao"/>
            <w:rFonts w:ascii="Arial" w:hAnsi="Arial" w:cs="Arial"/>
            <w:i/>
          </w:rPr>
          <w:t xml:space="preserve">Guia Técnica para la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evaluación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y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prevención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de los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riegos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relacionados com los agentes químicos presentes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en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los lugares de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trabajo</w:t>
        </w:r>
        <w:proofErr w:type="spellEnd"/>
      </w:hyperlink>
      <w:r w:rsidRPr="006409B9">
        <w:rPr>
          <w:rFonts w:ascii="Arial" w:hAnsi="Arial" w:cs="Arial"/>
        </w:rPr>
        <w:t xml:space="preserve">, assim como os </w:t>
      </w:r>
      <w:hyperlink r:id="rId148" w:history="1">
        <w:r w:rsidRPr="006409B9">
          <w:rPr>
            <w:rStyle w:val="Hiperligao"/>
            <w:rFonts w:ascii="Arial" w:hAnsi="Arial" w:cs="Arial"/>
            <w:i/>
          </w:rPr>
          <w:t xml:space="preserve">Protocolos de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vigilancia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sanitaria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especifica Amianto (2013)</w:t>
        </w:r>
      </w:hyperlink>
      <w:r w:rsidRPr="006409B9">
        <w:rPr>
          <w:rFonts w:ascii="Arial" w:hAnsi="Arial" w:cs="Arial"/>
        </w:rPr>
        <w:t xml:space="preserve">, por parte do </w:t>
      </w:r>
      <w:hyperlink r:id="rId149" w:history="1">
        <w:proofErr w:type="spellStart"/>
        <w:r w:rsidRPr="006409B9">
          <w:rPr>
            <w:rStyle w:val="Hiperligao"/>
            <w:rFonts w:ascii="Arial" w:hAnsi="Arial" w:cs="Arial"/>
            <w:i/>
          </w:rPr>
          <w:t>Ministerio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de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Sanidad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, Consumo e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Bienestar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Social</w:t>
        </w:r>
      </w:hyperlink>
      <w:r>
        <w:rPr>
          <w:rFonts w:ascii="Arial" w:hAnsi="Arial" w:cs="Arial"/>
        </w:rPr>
        <w:t xml:space="preserve"> .</w:t>
      </w:r>
    </w:p>
    <w:p w14:paraId="5141C802" w14:textId="77777777" w:rsidR="00350D0C" w:rsidRPr="006409B9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63A2C2BA" w14:textId="77777777" w:rsidR="00350D0C" w:rsidRPr="006409B9" w:rsidRDefault="00350D0C" w:rsidP="007E05C6">
      <w:pPr>
        <w:spacing w:after="0" w:line="360" w:lineRule="auto"/>
        <w:jc w:val="center"/>
        <w:rPr>
          <w:rFonts w:ascii="Arial" w:hAnsi="Arial" w:cs="Arial"/>
          <w:b/>
        </w:rPr>
      </w:pPr>
      <w:r w:rsidRPr="006409B9">
        <w:rPr>
          <w:rFonts w:ascii="Arial" w:hAnsi="Arial" w:cs="Arial"/>
          <w:b/>
        </w:rPr>
        <w:lastRenderedPageBreak/>
        <w:t>FRANÇA</w:t>
      </w:r>
    </w:p>
    <w:p w14:paraId="761536C7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 w:rsidRPr="006409B9">
        <w:rPr>
          <w:rFonts w:ascii="Arial" w:hAnsi="Arial" w:cs="Arial"/>
        </w:rPr>
        <w:t xml:space="preserve">O </w:t>
      </w:r>
      <w:hyperlink r:id="rId150" w:history="1">
        <w:proofErr w:type="spellStart"/>
        <w:r w:rsidRPr="006409B9">
          <w:rPr>
            <w:rStyle w:val="Hiperligao"/>
            <w:rFonts w:ascii="Arial" w:hAnsi="Arial" w:cs="Arial"/>
            <w:i/>
          </w:rPr>
          <w:t>Decret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96-1133,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du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décembre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1996</w:t>
        </w:r>
      </w:hyperlink>
      <w:r w:rsidRPr="006409B9">
        <w:rPr>
          <w:rFonts w:ascii="Arial" w:hAnsi="Arial" w:cs="Arial"/>
        </w:rPr>
        <w:t xml:space="preserve">, </w:t>
      </w:r>
      <w:proofErr w:type="spellStart"/>
      <w:r w:rsidRPr="006409B9">
        <w:rPr>
          <w:rFonts w:ascii="Arial" w:hAnsi="Arial" w:cs="Arial"/>
          <w:i/>
        </w:rPr>
        <w:t>relatif</w:t>
      </w:r>
      <w:proofErr w:type="spellEnd"/>
      <w:r w:rsidRPr="006409B9">
        <w:rPr>
          <w:rFonts w:ascii="Arial" w:hAnsi="Arial" w:cs="Arial"/>
          <w:i/>
        </w:rPr>
        <w:t xml:space="preserve"> à </w:t>
      </w:r>
      <w:proofErr w:type="spellStart"/>
      <w:r w:rsidRPr="006409B9">
        <w:rPr>
          <w:rFonts w:ascii="Arial" w:hAnsi="Arial" w:cs="Arial"/>
          <w:i/>
        </w:rPr>
        <w:t>l’interdiction</w:t>
      </w:r>
      <w:proofErr w:type="spellEnd"/>
      <w:r w:rsidRPr="006409B9">
        <w:rPr>
          <w:rFonts w:ascii="Arial" w:hAnsi="Arial" w:cs="Arial"/>
          <w:i/>
        </w:rPr>
        <w:t xml:space="preserve"> de </w:t>
      </w:r>
      <w:proofErr w:type="spellStart"/>
      <w:r w:rsidRPr="006409B9">
        <w:rPr>
          <w:rFonts w:ascii="Arial" w:hAnsi="Arial" w:cs="Arial"/>
          <w:i/>
        </w:rPr>
        <w:t>l’amiante</w:t>
      </w:r>
      <w:proofErr w:type="spellEnd"/>
      <w:r w:rsidRPr="006409B9">
        <w:rPr>
          <w:rFonts w:ascii="Arial" w:hAnsi="Arial" w:cs="Arial"/>
          <w:i/>
        </w:rPr>
        <w:t xml:space="preserve">, </w:t>
      </w:r>
      <w:proofErr w:type="spellStart"/>
      <w:r w:rsidRPr="006409B9">
        <w:rPr>
          <w:rFonts w:ascii="Arial" w:hAnsi="Arial" w:cs="Arial"/>
          <w:i/>
        </w:rPr>
        <w:t>pris</w:t>
      </w:r>
      <w:proofErr w:type="spellEnd"/>
      <w:r w:rsidRPr="006409B9">
        <w:rPr>
          <w:rFonts w:ascii="Arial" w:hAnsi="Arial" w:cs="Arial"/>
          <w:i/>
        </w:rPr>
        <w:t xml:space="preserve"> </w:t>
      </w:r>
      <w:proofErr w:type="spellStart"/>
      <w:r w:rsidRPr="006409B9">
        <w:rPr>
          <w:rFonts w:ascii="Arial" w:hAnsi="Arial" w:cs="Arial"/>
          <w:i/>
        </w:rPr>
        <w:t>en</w:t>
      </w:r>
      <w:proofErr w:type="spellEnd"/>
      <w:r w:rsidRPr="006409B9">
        <w:rPr>
          <w:rFonts w:ascii="Arial" w:hAnsi="Arial" w:cs="Arial"/>
          <w:i/>
        </w:rPr>
        <w:t xml:space="preserve"> </w:t>
      </w:r>
      <w:proofErr w:type="spellStart"/>
      <w:r w:rsidRPr="006409B9">
        <w:rPr>
          <w:rFonts w:ascii="Arial" w:hAnsi="Arial" w:cs="Arial"/>
          <w:i/>
        </w:rPr>
        <w:t>application</w:t>
      </w:r>
      <w:proofErr w:type="spellEnd"/>
      <w:r w:rsidRPr="006409B9">
        <w:rPr>
          <w:rFonts w:ascii="Arial" w:hAnsi="Arial" w:cs="Arial"/>
          <w:i/>
        </w:rPr>
        <w:t xml:space="preserve"> </w:t>
      </w:r>
      <w:proofErr w:type="spellStart"/>
      <w:r w:rsidRPr="006409B9">
        <w:rPr>
          <w:rFonts w:ascii="Arial" w:hAnsi="Arial" w:cs="Arial"/>
          <w:i/>
        </w:rPr>
        <w:t>du</w:t>
      </w:r>
      <w:proofErr w:type="spellEnd"/>
      <w:r w:rsidRPr="006409B9">
        <w:rPr>
          <w:rFonts w:ascii="Arial" w:hAnsi="Arial" w:cs="Arial"/>
          <w:i/>
        </w:rPr>
        <w:t xml:space="preserve"> </w:t>
      </w:r>
      <w:proofErr w:type="spellStart"/>
      <w:r w:rsidRPr="006409B9">
        <w:rPr>
          <w:rFonts w:ascii="Arial" w:hAnsi="Arial" w:cs="Arial"/>
          <w:i/>
        </w:rPr>
        <w:t>code</w:t>
      </w:r>
      <w:proofErr w:type="spellEnd"/>
      <w:r w:rsidRPr="006409B9">
        <w:rPr>
          <w:rFonts w:ascii="Arial" w:hAnsi="Arial" w:cs="Arial"/>
          <w:i/>
        </w:rPr>
        <w:t xml:space="preserve"> </w:t>
      </w:r>
      <w:proofErr w:type="spellStart"/>
      <w:r w:rsidRPr="006409B9">
        <w:rPr>
          <w:rFonts w:ascii="Arial" w:hAnsi="Arial" w:cs="Arial"/>
          <w:i/>
        </w:rPr>
        <w:t>du</w:t>
      </w:r>
      <w:proofErr w:type="spellEnd"/>
      <w:r w:rsidRPr="006409B9">
        <w:rPr>
          <w:rFonts w:ascii="Arial" w:hAnsi="Arial" w:cs="Arial"/>
          <w:i/>
        </w:rPr>
        <w:t xml:space="preserve"> </w:t>
      </w:r>
      <w:proofErr w:type="spellStart"/>
      <w:r w:rsidRPr="006409B9">
        <w:rPr>
          <w:rFonts w:ascii="Arial" w:hAnsi="Arial" w:cs="Arial"/>
          <w:i/>
        </w:rPr>
        <w:t>travail</w:t>
      </w:r>
      <w:proofErr w:type="spellEnd"/>
      <w:r w:rsidRPr="006409B9">
        <w:rPr>
          <w:rFonts w:ascii="Arial" w:hAnsi="Arial" w:cs="Arial"/>
          <w:i/>
        </w:rPr>
        <w:t xml:space="preserve"> </w:t>
      </w:r>
      <w:proofErr w:type="spellStart"/>
      <w:r w:rsidRPr="006409B9">
        <w:rPr>
          <w:rFonts w:ascii="Arial" w:hAnsi="Arial" w:cs="Arial"/>
          <w:i/>
        </w:rPr>
        <w:t>et</w:t>
      </w:r>
      <w:proofErr w:type="spellEnd"/>
      <w:r w:rsidRPr="006409B9">
        <w:rPr>
          <w:rFonts w:ascii="Arial" w:hAnsi="Arial" w:cs="Arial"/>
          <w:i/>
        </w:rPr>
        <w:t xml:space="preserve"> </w:t>
      </w:r>
      <w:proofErr w:type="spellStart"/>
      <w:r w:rsidRPr="006409B9">
        <w:rPr>
          <w:rFonts w:ascii="Arial" w:hAnsi="Arial" w:cs="Arial"/>
          <w:i/>
        </w:rPr>
        <w:t>du</w:t>
      </w:r>
      <w:proofErr w:type="spellEnd"/>
      <w:r w:rsidRPr="006409B9">
        <w:rPr>
          <w:rFonts w:ascii="Arial" w:hAnsi="Arial" w:cs="Arial"/>
          <w:i/>
        </w:rPr>
        <w:t xml:space="preserve"> </w:t>
      </w:r>
      <w:proofErr w:type="spellStart"/>
      <w:r w:rsidRPr="006409B9">
        <w:rPr>
          <w:rFonts w:ascii="Arial" w:hAnsi="Arial" w:cs="Arial"/>
          <w:i/>
        </w:rPr>
        <w:t>code</w:t>
      </w:r>
      <w:proofErr w:type="spellEnd"/>
      <w:r w:rsidRPr="006409B9">
        <w:rPr>
          <w:rFonts w:ascii="Arial" w:hAnsi="Arial" w:cs="Arial"/>
          <w:i/>
        </w:rPr>
        <w:t xml:space="preserve"> de la </w:t>
      </w:r>
      <w:proofErr w:type="spellStart"/>
      <w:r w:rsidRPr="006409B9">
        <w:rPr>
          <w:rFonts w:ascii="Arial" w:hAnsi="Arial" w:cs="Arial"/>
          <w:i/>
        </w:rPr>
        <w:t>consommation</w:t>
      </w:r>
      <w:proofErr w:type="spellEnd"/>
      <w:r>
        <w:rPr>
          <w:rFonts w:ascii="Arial" w:hAnsi="Arial" w:cs="Arial"/>
        </w:rPr>
        <w:t>, aplicando disposições</w:t>
      </w:r>
      <w:r w:rsidRPr="006409B9">
        <w:rPr>
          <w:rFonts w:ascii="Arial" w:hAnsi="Arial" w:cs="Arial"/>
        </w:rPr>
        <w:t xml:space="preserve"> do </w:t>
      </w:r>
      <w:hyperlink r:id="rId151" w:history="1">
        <w:proofErr w:type="spellStart"/>
        <w:r w:rsidRPr="006409B9">
          <w:rPr>
            <w:rStyle w:val="Hiperligao"/>
            <w:rFonts w:ascii="Arial" w:hAnsi="Arial" w:cs="Arial"/>
            <w:i/>
          </w:rPr>
          <w:t>Code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du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travail</w:t>
        </w:r>
        <w:proofErr w:type="spellEnd"/>
      </w:hyperlink>
      <w:r w:rsidRPr="006409B9">
        <w:rPr>
          <w:rFonts w:ascii="Arial" w:hAnsi="Arial" w:cs="Arial"/>
        </w:rPr>
        <w:t xml:space="preserve"> e do </w:t>
      </w:r>
      <w:hyperlink r:id="rId152" w:history="1">
        <w:proofErr w:type="spellStart"/>
        <w:r w:rsidRPr="006409B9">
          <w:rPr>
            <w:rStyle w:val="Hiperligao"/>
            <w:rFonts w:ascii="Arial" w:hAnsi="Arial" w:cs="Arial"/>
            <w:i/>
          </w:rPr>
          <w:t>Code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de la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consommation</w:t>
        </w:r>
        <w:proofErr w:type="spellEnd"/>
      </w:hyperlink>
      <w:r w:rsidRPr="006409B9">
        <w:rPr>
          <w:rFonts w:ascii="Arial" w:hAnsi="Arial" w:cs="Arial"/>
        </w:rPr>
        <w:t>, interdita a produção, transformação, venda, colocação no mercado, importação e exportação de amianto.</w:t>
      </w:r>
    </w:p>
    <w:p w14:paraId="26E36F00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7E260C77" w14:textId="77777777" w:rsidR="00350D0C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Também o </w:t>
      </w:r>
      <w:hyperlink r:id="rId153" w:history="1">
        <w:proofErr w:type="spellStart"/>
        <w:r w:rsidRPr="007C24F6">
          <w:rPr>
            <w:rStyle w:val="Hiperligao"/>
            <w:rFonts w:ascii="Arial" w:hAnsi="Arial" w:cs="Arial"/>
            <w:i/>
          </w:rPr>
          <w:t>Décret</w:t>
        </w:r>
        <w:proofErr w:type="spellEnd"/>
        <w:r w:rsidRPr="007C24F6">
          <w:rPr>
            <w:rStyle w:val="Hiperligao"/>
            <w:rFonts w:ascii="Arial" w:hAnsi="Arial" w:cs="Arial"/>
            <w:i/>
          </w:rPr>
          <w:t xml:space="preserve"> n.º 2011-629 </w:t>
        </w:r>
        <w:proofErr w:type="spellStart"/>
        <w:r w:rsidRPr="007C24F6">
          <w:rPr>
            <w:rStyle w:val="Hiperligao"/>
            <w:rFonts w:ascii="Arial" w:hAnsi="Arial" w:cs="Arial"/>
            <w:i/>
          </w:rPr>
          <w:t>du</w:t>
        </w:r>
        <w:proofErr w:type="spellEnd"/>
        <w:r w:rsidRPr="007C24F6">
          <w:rPr>
            <w:rStyle w:val="Hiperligao"/>
            <w:rFonts w:ascii="Arial" w:hAnsi="Arial" w:cs="Arial"/>
            <w:i/>
          </w:rPr>
          <w:t xml:space="preserve"> </w:t>
        </w:r>
        <w:proofErr w:type="spellStart"/>
        <w:r w:rsidRPr="007C24F6">
          <w:rPr>
            <w:rStyle w:val="Hiperligao"/>
            <w:rFonts w:ascii="Arial" w:hAnsi="Arial" w:cs="Arial"/>
            <w:i/>
          </w:rPr>
          <w:t>juin</w:t>
        </w:r>
        <w:proofErr w:type="spellEnd"/>
        <w:r w:rsidRPr="007C24F6">
          <w:rPr>
            <w:rStyle w:val="Hiperligao"/>
            <w:rFonts w:ascii="Arial" w:hAnsi="Arial" w:cs="Arial"/>
            <w:i/>
          </w:rPr>
          <w:t xml:space="preserve"> 2011</w:t>
        </w:r>
      </w:hyperlink>
      <w:r>
        <w:rPr>
          <w:rFonts w:ascii="Arial" w:hAnsi="Arial" w:cs="Arial"/>
          <w:i/>
        </w:rPr>
        <w:t xml:space="preserve">, </w:t>
      </w:r>
      <w:proofErr w:type="spellStart"/>
      <w:r w:rsidRPr="007C24F6">
        <w:rPr>
          <w:rFonts w:ascii="Arial" w:hAnsi="Arial" w:cs="Arial"/>
          <w:i/>
        </w:rPr>
        <w:t>relatif</w:t>
      </w:r>
      <w:proofErr w:type="spellEnd"/>
      <w:r w:rsidRPr="007C24F6">
        <w:rPr>
          <w:rFonts w:ascii="Arial" w:hAnsi="Arial" w:cs="Arial"/>
          <w:i/>
        </w:rPr>
        <w:t xml:space="preserve"> à la </w:t>
      </w:r>
      <w:proofErr w:type="spellStart"/>
      <w:r w:rsidRPr="007C24F6">
        <w:rPr>
          <w:rFonts w:ascii="Arial" w:hAnsi="Arial" w:cs="Arial"/>
          <w:i/>
        </w:rPr>
        <w:t>protection</w:t>
      </w:r>
      <w:proofErr w:type="spellEnd"/>
      <w:r w:rsidRPr="007C24F6">
        <w:rPr>
          <w:rFonts w:ascii="Arial" w:hAnsi="Arial" w:cs="Arial"/>
          <w:i/>
        </w:rPr>
        <w:t xml:space="preserve"> de la </w:t>
      </w:r>
      <w:proofErr w:type="spellStart"/>
      <w:r w:rsidRPr="007C24F6">
        <w:rPr>
          <w:rFonts w:ascii="Arial" w:hAnsi="Arial" w:cs="Arial"/>
          <w:i/>
        </w:rPr>
        <w:t>population</w:t>
      </w:r>
      <w:proofErr w:type="spellEnd"/>
      <w:r w:rsidRPr="007C24F6">
        <w:rPr>
          <w:rFonts w:ascii="Arial" w:hAnsi="Arial" w:cs="Arial"/>
          <w:i/>
        </w:rPr>
        <w:t xml:space="preserve"> </w:t>
      </w:r>
      <w:proofErr w:type="spellStart"/>
      <w:r w:rsidRPr="007C24F6">
        <w:rPr>
          <w:rFonts w:ascii="Arial" w:hAnsi="Arial" w:cs="Arial"/>
          <w:i/>
        </w:rPr>
        <w:t>contre</w:t>
      </w:r>
      <w:proofErr w:type="spellEnd"/>
      <w:r w:rsidRPr="007C24F6">
        <w:rPr>
          <w:rFonts w:ascii="Arial" w:hAnsi="Arial" w:cs="Arial"/>
          <w:i/>
        </w:rPr>
        <w:t xml:space="preserve"> </w:t>
      </w:r>
      <w:proofErr w:type="spellStart"/>
      <w:r w:rsidRPr="007C24F6">
        <w:rPr>
          <w:rFonts w:ascii="Arial" w:hAnsi="Arial" w:cs="Arial"/>
          <w:i/>
        </w:rPr>
        <w:t>les</w:t>
      </w:r>
      <w:proofErr w:type="spellEnd"/>
      <w:r w:rsidRPr="007C24F6">
        <w:rPr>
          <w:rFonts w:ascii="Arial" w:hAnsi="Arial" w:cs="Arial"/>
          <w:i/>
        </w:rPr>
        <w:t xml:space="preserve"> risques </w:t>
      </w:r>
      <w:proofErr w:type="spellStart"/>
      <w:r w:rsidRPr="007C24F6">
        <w:rPr>
          <w:rFonts w:ascii="Arial" w:hAnsi="Arial" w:cs="Arial"/>
          <w:i/>
        </w:rPr>
        <w:t>sanitaires</w:t>
      </w:r>
      <w:proofErr w:type="spellEnd"/>
      <w:r w:rsidRPr="007C24F6">
        <w:rPr>
          <w:rFonts w:ascii="Arial" w:hAnsi="Arial" w:cs="Arial"/>
          <w:i/>
        </w:rPr>
        <w:t xml:space="preserve"> </w:t>
      </w:r>
      <w:proofErr w:type="spellStart"/>
      <w:r w:rsidRPr="007C24F6">
        <w:rPr>
          <w:rFonts w:ascii="Arial" w:hAnsi="Arial" w:cs="Arial"/>
          <w:i/>
        </w:rPr>
        <w:t>liés</w:t>
      </w:r>
      <w:proofErr w:type="spellEnd"/>
      <w:r w:rsidRPr="007C24F6">
        <w:rPr>
          <w:rFonts w:ascii="Arial" w:hAnsi="Arial" w:cs="Arial"/>
          <w:i/>
        </w:rPr>
        <w:t xml:space="preserve"> à une </w:t>
      </w:r>
      <w:proofErr w:type="spellStart"/>
      <w:r w:rsidRPr="007C24F6">
        <w:rPr>
          <w:rFonts w:ascii="Arial" w:hAnsi="Arial" w:cs="Arial"/>
          <w:i/>
        </w:rPr>
        <w:t>exposition</w:t>
      </w:r>
      <w:proofErr w:type="spellEnd"/>
      <w:r w:rsidRPr="007C24F6">
        <w:rPr>
          <w:rFonts w:ascii="Arial" w:hAnsi="Arial" w:cs="Arial"/>
          <w:i/>
        </w:rPr>
        <w:t xml:space="preserve"> à </w:t>
      </w:r>
      <w:proofErr w:type="spellStart"/>
      <w:r w:rsidRPr="007C24F6">
        <w:rPr>
          <w:rFonts w:ascii="Arial" w:hAnsi="Arial" w:cs="Arial"/>
          <w:i/>
        </w:rPr>
        <w:t>l’amiante</w:t>
      </w:r>
      <w:proofErr w:type="spellEnd"/>
      <w:r w:rsidRPr="007C24F6">
        <w:rPr>
          <w:rFonts w:ascii="Arial" w:hAnsi="Arial" w:cs="Arial"/>
          <w:i/>
        </w:rPr>
        <w:t xml:space="preserve"> </w:t>
      </w:r>
      <w:proofErr w:type="spellStart"/>
      <w:r w:rsidRPr="007C24F6">
        <w:rPr>
          <w:rFonts w:ascii="Arial" w:hAnsi="Arial" w:cs="Arial"/>
          <w:i/>
        </w:rPr>
        <w:t>dans</w:t>
      </w:r>
      <w:proofErr w:type="spellEnd"/>
      <w:r w:rsidRPr="007C24F6">
        <w:rPr>
          <w:rFonts w:ascii="Arial" w:hAnsi="Arial" w:cs="Arial"/>
          <w:i/>
        </w:rPr>
        <w:t xml:space="preserve"> </w:t>
      </w:r>
      <w:proofErr w:type="spellStart"/>
      <w:r w:rsidRPr="007C24F6">
        <w:rPr>
          <w:rFonts w:ascii="Arial" w:hAnsi="Arial" w:cs="Arial"/>
          <w:i/>
        </w:rPr>
        <w:t>les</w:t>
      </w:r>
      <w:proofErr w:type="spellEnd"/>
      <w:r w:rsidRPr="007C24F6">
        <w:rPr>
          <w:rFonts w:ascii="Arial" w:hAnsi="Arial" w:cs="Arial"/>
          <w:i/>
        </w:rPr>
        <w:t xml:space="preserve"> </w:t>
      </w:r>
      <w:proofErr w:type="spellStart"/>
      <w:r w:rsidRPr="007C24F6">
        <w:rPr>
          <w:rFonts w:ascii="Arial" w:hAnsi="Arial" w:cs="Arial"/>
          <w:i/>
        </w:rPr>
        <w:t>immeubles</w:t>
      </w:r>
      <w:proofErr w:type="spellEnd"/>
      <w:r w:rsidRPr="007C24F6">
        <w:rPr>
          <w:rFonts w:ascii="Arial" w:hAnsi="Arial" w:cs="Arial"/>
          <w:i/>
        </w:rPr>
        <w:t xml:space="preserve"> </w:t>
      </w:r>
      <w:proofErr w:type="spellStart"/>
      <w:r w:rsidRPr="007C24F6">
        <w:rPr>
          <w:rFonts w:ascii="Arial" w:hAnsi="Arial" w:cs="Arial"/>
          <w:i/>
        </w:rPr>
        <w:t>bâtis</w:t>
      </w:r>
      <w:proofErr w:type="spellEnd"/>
      <w:r>
        <w:rPr>
          <w:rFonts w:ascii="Arial" w:hAnsi="Arial" w:cs="Arial"/>
        </w:rPr>
        <w:t xml:space="preserve">, no âmbito do seu </w:t>
      </w:r>
      <w:hyperlink r:id="rId154" w:history="1">
        <w:proofErr w:type="spellStart"/>
        <w:r>
          <w:rPr>
            <w:rStyle w:val="Hiperligao"/>
            <w:rFonts w:ascii="Arial" w:hAnsi="Arial" w:cs="Arial"/>
            <w:i/>
          </w:rPr>
          <w:t>a</w:t>
        </w:r>
        <w:r w:rsidRPr="007C24F6">
          <w:rPr>
            <w:rStyle w:val="Hiperligao"/>
            <w:rFonts w:ascii="Arial" w:hAnsi="Arial" w:cs="Arial"/>
            <w:i/>
          </w:rPr>
          <w:t>rticle</w:t>
        </w:r>
        <w:proofErr w:type="spellEnd"/>
        <w:r w:rsidRPr="007C24F6">
          <w:rPr>
            <w:rStyle w:val="Hiperligao"/>
            <w:rFonts w:ascii="Arial" w:hAnsi="Arial" w:cs="Arial"/>
            <w:i/>
          </w:rPr>
          <w:t xml:space="preserve"> 10</w:t>
        </w:r>
      </w:hyperlink>
      <w:r>
        <w:rPr>
          <w:rFonts w:ascii="Arial" w:hAnsi="Arial" w:cs="Arial"/>
        </w:rPr>
        <w:t>, refere os procedimentos e a calendarização necessárias à</w:t>
      </w:r>
      <w:r w:rsidRPr="00056387">
        <w:rPr>
          <w:rFonts w:ascii="Arial" w:hAnsi="Arial" w:cs="Arial"/>
        </w:rPr>
        <w:t xml:space="preserve"> execução das obra</w:t>
      </w:r>
      <w:r>
        <w:rPr>
          <w:rFonts w:ascii="Arial" w:hAnsi="Arial" w:cs="Arial"/>
        </w:rPr>
        <w:t>s nos estabelecimentos públicos.</w:t>
      </w:r>
    </w:p>
    <w:p w14:paraId="14B93DA6" w14:textId="77777777" w:rsidR="00350D0C" w:rsidRPr="006409B9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 w:rsidRPr="006409B9">
        <w:rPr>
          <w:rFonts w:ascii="Arial" w:hAnsi="Arial" w:cs="Arial"/>
        </w:rPr>
        <w:t xml:space="preserve">Ainda neste contexto, </w:t>
      </w:r>
      <w:r>
        <w:rPr>
          <w:rFonts w:ascii="Arial" w:hAnsi="Arial" w:cs="Arial"/>
        </w:rPr>
        <w:t xml:space="preserve">importa referenciar </w:t>
      </w:r>
      <w:r w:rsidRPr="006409B9">
        <w:rPr>
          <w:rFonts w:ascii="Arial" w:hAnsi="Arial" w:cs="Arial"/>
        </w:rPr>
        <w:t xml:space="preserve">os </w:t>
      </w:r>
      <w:proofErr w:type="spellStart"/>
      <w:r>
        <w:rPr>
          <w:rFonts w:ascii="Arial" w:hAnsi="Arial" w:cs="Arial"/>
          <w:i/>
        </w:rPr>
        <w:t>a</w:t>
      </w:r>
      <w:r w:rsidRPr="006409B9">
        <w:rPr>
          <w:rFonts w:ascii="Arial" w:hAnsi="Arial" w:cs="Arial"/>
          <w:i/>
        </w:rPr>
        <w:t>rticles</w:t>
      </w:r>
      <w:proofErr w:type="spellEnd"/>
      <w:r w:rsidRPr="006409B9">
        <w:rPr>
          <w:rFonts w:ascii="Arial" w:hAnsi="Arial" w:cs="Arial"/>
        </w:rPr>
        <w:t xml:space="preserve"> </w:t>
      </w:r>
      <w:hyperlink r:id="rId155" w:history="1">
        <w:r w:rsidRPr="006409B9">
          <w:rPr>
            <w:rStyle w:val="Hiperligao"/>
            <w:rFonts w:ascii="Arial" w:hAnsi="Arial" w:cs="Arial"/>
          </w:rPr>
          <w:t>L271-4</w:t>
        </w:r>
      </w:hyperlink>
      <w:r w:rsidRPr="006409B9">
        <w:rPr>
          <w:rFonts w:ascii="Arial" w:hAnsi="Arial" w:cs="Arial"/>
        </w:rPr>
        <w:t xml:space="preserve"> a </w:t>
      </w:r>
      <w:hyperlink r:id="rId156" w:history="1">
        <w:r w:rsidRPr="006409B9">
          <w:rPr>
            <w:rStyle w:val="Hiperligao"/>
            <w:rFonts w:ascii="Arial" w:hAnsi="Arial" w:cs="Arial"/>
          </w:rPr>
          <w:t>L271-6</w:t>
        </w:r>
      </w:hyperlink>
      <w:r w:rsidRPr="006409B9">
        <w:rPr>
          <w:rFonts w:ascii="Arial" w:hAnsi="Arial" w:cs="Arial"/>
        </w:rPr>
        <w:t xml:space="preserve"> do </w:t>
      </w:r>
      <w:hyperlink r:id="rId157" w:history="1">
        <w:proofErr w:type="spellStart"/>
        <w:r w:rsidRPr="006409B9">
          <w:rPr>
            <w:rStyle w:val="Hiperligao"/>
            <w:rFonts w:ascii="Arial" w:hAnsi="Arial" w:cs="Arial"/>
            <w:i/>
          </w:rPr>
          <w:t>Code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de la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construction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et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de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l’habitation</w:t>
        </w:r>
        <w:proofErr w:type="spellEnd"/>
      </w:hyperlink>
      <w:r w:rsidRPr="006409B9">
        <w:rPr>
          <w:rFonts w:ascii="Arial" w:hAnsi="Arial" w:cs="Arial"/>
        </w:rPr>
        <w:t xml:space="preserve">, onde </w:t>
      </w:r>
      <w:r>
        <w:rPr>
          <w:rFonts w:ascii="Arial" w:hAnsi="Arial" w:cs="Arial"/>
        </w:rPr>
        <w:t xml:space="preserve">se </w:t>
      </w:r>
      <w:r w:rsidRPr="006409B9">
        <w:rPr>
          <w:rFonts w:ascii="Arial" w:hAnsi="Arial" w:cs="Arial"/>
        </w:rPr>
        <w:t xml:space="preserve">menciona a obrigação da emissão de declaração de ausência de materiais ou produtos de construção contendo amianto aquando da venda de um edifício. </w:t>
      </w:r>
    </w:p>
    <w:p w14:paraId="217ECC11" w14:textId="77777777" w:rsidR="00350D0C" w:rsidRPr="006409B9" w:rsidRDefault="00350D0C" w:rsidP="007E05C6">
      <w:pPr>
        <w:spacing w:after="0" w:line="360" w:lineRule="auto"/>
        <w:jc w:val="both"/>
        <w:rPr>
          <w:rFonts w:ascii="Arial" w:hAnsi="Arial" w:cs="Arial"/>
        </w:rPr>
      </w:pPr>
    </w:p>
    <w:p w14:paraId="18677BF3" w14:textId="77777777" w:rsidR="00350D0C" w:rsidRPr="00400790" w:rsidRDefault="00350D0C" w:rsidP="007E05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Também se mencionam o</w:t>
      </w:r>
      <w:r w:rsidRPr="006409B9"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  <w:i/>
        </w:rPr>
        <w:t>a</w:t>
      </w:r>
      <w:r w:rsidRPr="006409B9">
        <w:rPr>
          <w:rFonts w:ascii="Arial" w:hAnsi="Arial" w:cs="Arial"/>
          <w:i/>
        </w:rPr>
        <w:t>rticles</w:t>
      </w:r>
      <w:proofErr w:type="spellEnd"/>
      <w:r w:rsidRPr="006409B9">
        <w:rPr>
          <w:rFonts w:ascii="Arial" w:hAnsi="Arial" w:cs="Arial"/>
        </w:rPr>
        <w:t xml:space="preserve"> </w:t>
      </w:r>
      <w:hyperlink r:id="rId158" w:history="1">
        <w:r w:rsidRPr="006409B9">
          <w:rPr>
            <w:rStyle w:val="Hiperligao"/>
            <w:rFonts w:ascii="Arial" w:hAnsi="Arial" w:cs="Arial"/>
          </w:rPr>
          <w:t>R1334-15</w:t>
        </w:r>
      </w:hyperlink>
      <w:r w:rsidRPr="006409B9">
        <w:rPr>
          <w:rFonts w:ascii="Arial" w:hAnsi="Arial" w:cs="Arial"/>
        </w:rPr>
        <w:t xml:space="preserve"> a </w:t>
      </w:r>
      <w:hyperlink r:id="rId159" w:history="1">
        <w:r w:rsidRPr="006409B9">
          <w:rPr>
            <w:rStyle w:val="Hiperligao"/>
            <w:rFonts w:ascii="Arial" w:hAnsi="Arial" w:cs="Arial"/>
          </w:rPr>
          <w:t>R1334-29</w:t>
        </w:r>
      </w:hyperlink>
      <w:r w:rsidRPr="006409B9">
        <w:rPr>
          <w:rFonts w:ascii="Arial" w:hAnsi="Arial" w:cs="Arial"/>
        </w:rPr>
        <w:t xml:space="preserve"> do </w:t>
      </w:r>
      <w:hyperlink r:id="rId160" w:history="1">
        <w:proofErr w:type="spellStart"/>
        <w:r w:rsidRPr="006409B9">
          <w:rPr>
            <w:rStyle w:val="Hiperligao"/>
            <w:rFonts w:ascii="Arial" w:hAnsi="Arial" w:cs="Arial"/>
            <w:i/>
          </w:rPr>
          <w:t>Code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de </w:t>
        </w:r>
        <w:proofErr w:type="spellStart"/>
        <w:r w:rsidRPr="006409B9">
          <w:rPr>
            <w:rStyle w:val="Hiperligao"/>
            <w:rFonts w:ascii="Arial" w:hAnsi="Arial" w:cs="Arial"/>
            <w:i/>
          </w:rPr>
          <w:t>santé</w:t>
        </w:r>
        <w:proofErr w:type="spellEnd"/>
        <w:r w:rsidRPr="006409B9">
          <w:rPr>
            <w:rStyle w:val="Hiperligao"/>
            <w:rFonts w:ascii="Arial" w:hAnsi="Arial" w:cs="Arial"/>
            <w:i/>
          </w:rPr>
          <w:t xml:space="preserve"> publique</w:t>
        </w:r>
      </w:hyperlink>
      <w:r>
        <w:rPr>
          <w:rFonts w:ascii="Arial" w:hAnsi="Arial" w:cs="Arial"/>
        </w:rPr>
        <w:t>,</w:t>
      </w:r>
      <w:r w:rsidRPr="006409B9">
        <w:rPr>
          <w:rFonts w:ascii="Arial" w:hAnsi="Arial" w:cs="Arial"/>
        </w:rPr>
        <w:t xml:space="preserve"> refere</w:t>
      </w:r>
      <w:r>
        <w:rPr>
          <w:rFonts w:ascii="Arial" w:hAnsi="Arial" w:cs="Arial"/>
        </w:rPr>
        <w:t>ntes</w:t>
      </w:r>
      <w:r w:rsidRPr="006409B9">
        <w:rPr>
          <w:rFonts w:ascii="Arial" w:hAnsi="Arial" w:cs="Arial"/>
        </w:rPr>
        <w:t xml:space="preserve"> à exposição dos edifícios ao amianto</w:t>
      </w:r>
      <w:r>
        <w:rPr>
          <w:rFonts w:ascii="Arial" w:hAnsi="Arial" w:cs="Arial"/>
        </w:rPr>
        <w:t>, assim como</w:t>
      </w:r>
      <w:r w:rsidRPr="006409B9">
        <w:rPr>
          <w:rFonts w:ascii="Arial" w:hAnsi="Arial" w:cs="Arial"/>
        </w:rPr>
        <w:t xml:space="preserve"> os procedimentos condicentes à sua identificação e gestão de riscos</w:t>
      </w:r>
      <w:r>
        <w:rPr>
          <w:rFonts w:ascii="Arial" w:hAnsi="Arial" w:cs="Arial"/>
        </w:rPr>
        <w:t xml:space="preserve">, sendo que a </w:t>
      </w:r>
      <w:hyperlink r:id="rId161" w:history="1">
        <w:proofErr w:type="spellStart"/>
        <w:r w:rsidRPr="00400790">
          <w:rPr>
            <w:rStyle w:val="Hiperligao"/>
            <w:rFonts w:ascii="Arial" w:hAnsi="Arial" w:cs="Arial"/>
            <w:i/>
          </w:rPr>
          <w:t>Sous-section</w:t>
        </w:r>
        <w:proofErr w:type="spellEnd"/>
        <w:r w:rsidRPr="00400790">
          <w:rPr>
            <w:rStyle w:val="Hiperligao"/>
            <w:rFonts w:ascii="Arial" w:hAnsi="Arial" w:cs="Arial"/>
            <w:i/>
          </w:rPr>
          <w:t xml:space="preserve"> 5</w:t>
        </w:r>
      </w:hyperlink>
      <w:r>
        <w:rPr>
          <w:rStyle w:val="Refdenotaderodap"/>
          <w:rFonts w:ascii="Arial" w:hAnsi="Arial" w:cs="Arial"/>
        </w:rPr>
        <w:footnoteReference w:id="35"/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identifica os termos da constituição e comunicação de documentos com informações relacionadas com a presença de amianto.</w:t>
      </w:r>
    </w:p>
    <w:p w14:paraId="658774D3" w14:textId="77777777" w:rsidR="005C49B2" w:rsidRPr="005C49B2" w:rsidRDefault="005C49B2" w:rsidP="007E05C6">
      <w:pPr>
        <w:pStyle w:val="PargrafodaLista"/>
        <w:spacing w:after="0" w:line="360" w:lineRule="auto"/>
        <w:ind w:left="0"/>
        <w:jc w:val="both"/>
        <w:rPr>
          <w:rFonts w:ascii="Arial" w:eastAsia="Arial" w:hAnsi="Arial" w:cs="Arial"/>
        </w:rPr>
      </w:pPr>
    </w:p>
    <w:p w14:paraId="6C8D8F35" w14:textId="7EEA5579" w:rsidR="00B44443" w:rsidRPr="00412034" w:rsidRDefault="00C2433D" w:rsidP="007E05C6">
      <w:pPr>
        <w:pStyle w:val="PargrafodaLista"/>
        <w:pBdr>
          <w:bottom w:val="single" w:sz="4" w:space="1" w:color="auto"/>
        </w:pBdr>
        <w:spacing w:after="0" w:line="360" w:lineRule="auto"/>
        <w:ind w:left="0"/>
        <w:outlineLvl w:val="0"/>
        <w:rPr>
          <w:rFonts w:ascii="Arial" w:hAnsi="Arial" w:cs="Arial"/>
          <w:b/>
          <w:sz w:val="24"/>
          <w:szCs w:val="24"/>
        </w:rPr>
      </w:pPr>
      <w:bookmarkStart w:id="7" w:name="_Toc517100683"/>
      <w:r>
        <w:rPr>
          <w:rFonts w:ascii="Arial" w:hAnsi="Arial" w:cs="Arial"/>
          <w:b/>
          <w:sz w:val="24"/>
          <w:szCs w:val="24"/>
        </w:rPr>
        <w:t>V</w:t>
      </w:r>
      <w:r w:rsidR="00BC5A5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4443" w:rsidRPr="00412034">
        <w:rPr>
          <w:rFonts w:ascii="Arial" w:hAnsi="Arial" w:cs="Arial"/>
          <w:b/>
          <w:sz w:val="24"/>
          <w:szCs w:val="24"/>
        </w:rPr>
        <w:t>Consultas e contributos</w:t>
      </w:r>
      <w:bookmarkEnd w:id="7"/>
    </w:p>
    <w:p w14:paraId="0DBBD39A" w14:textId="77777777" w:rsidR="004D10CA" w:rsidRPr="001E3AB6" w:rsidRDefault="004D10CA" w:rsidP="007E05C6">
      <w:pPr>
        <w:spacing w:after="0" w:line="360" w:lineRule="auto"/>
        <w:jc w:val="both"/>
        <w:rPr>
          <w:rFonts w:ascii="Arial" w:eastAsia="Arial" w:hAnsi="Arial" w:cs="Arial"/>
        </w:rPr>
      </w:pPr>
    </w:p>
    <w:p w14:paraId="28E3F93B" w14:textId="77777777" w:rsidR="005F05DB" w:rsidRDefault="005F05DB" w:rsidP="007E05C6">
      <w:pPr>
        <w:spacing w:after="0" w:line="360" w:lineRule="auto"/>
        <w:jc w:val="both"/>
        <w:rPr>
          <w:rStyle w:val="textoregular"/>
          <w:rFonts w:ascii="Arial" w:hAnsi="Arial" w:cs="Arial"/>
        </w:rPr>
      </w:pPr>
    </w:p>
    <w:p w14:paraId="3D6A17FC" w14:textId="77777777" w:rsidR="005F05DB" w:rsidRDefault="005F05DB" w:rsidP="007E05C6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Style w:val="textoregular"/>
          <w:rFonts w:ascii="Arial" w:hAnsi="Arial" w:cs="Arial"/>
        </w:rPr>
        <w:t>A</w:t>
      </w:r>
      <w:r w:rsidRPr="00725A15">
        <w:rPr>
          <w:rStyle w:val="textoregular"/>
          <w:rFonts w:ascii="Arial" w:hAnsi="Arial" w:cs="Arial"/>
        </w:rPr>
        <w:t xml:space="preserve"> Comissão </w:t>
      </w:r>
      <w:r>
        <w:rPr>
          <w:rStyle w:val="textoregular"/>
          <w:rFonts w:ascii="Arial" w:hAnsi="Arial" w:cs="Arial"/>
        </w:rPr>
        <w:t>não solicitou pareceres o</w:t>
      </w:r>
      <w:r w:rsidRPr="00725A15">
        <w:rPr>
          <w:rStyle w:val="textoregular"/>
          <w:rFonts w:ascii="Arial" w:hAnsi="Arial" w:cs="Arial"/>
        </w:rPr>
        <w:t>u a pronúncia d</w:t>
      </w:r>
      <w:r>
        <w:rPr>
          <w:rStyle w:val="textoregular"/>
          <w:rFonts w:ascii="Arial" w:hAnsi="Arial" w:cs="Arial"/>
        </w:rPr>
        <w:t>e quaisquer entidades, sobre esta iniciativa, até à elaboração desta nota técnica.</w:t>
      </w:r>
      <w:r>
        <w:rPr>
          <w:rFonts w:ascii="Arial" w:eastAsia="Arial" w:hAnsi="Arial" w:cs="Arial"/>
        </w:rPr>
        <w:t xml:space="preserve"> </w:t>
      </w:r>
    </w:p>
    <w:p w14:paraId="2A270247" w14:textId="77777777" w:rsidR="005F05DB" w:rsidRDefault="005F05DB" w:rsidP="007E05C6">
      <w:pPr>
        <w:spacing w:after="0" w:line="360" w:lineRule="auto"/>
        <w:jc w:val="center"/>
        <w:rPr>
          <w:rFonts w:ascii="Arial" w:eastAsia="Arial" w:hAnsi="Arial" w:cs="Arial"/>
        </w:rPr>
      </w:pPr>
    </w:p>
    <w:p w14:paraId="358F2E91" w14:textId="77777777" w:rsidR="005F05DB" w:rsidRPr="00CA7821" w:rsidRDefault="005F05DB" w:rsidP="007E05C6">
      <w:pPr>
        <w:spacing w:after="0" w:line="360" w:lineRule="auto"/>
        <w:jc w:val="both"/>
        <w:rPr>
          <w:rStyle w:val="textoregular"/>
        </w:rPr>
      </w:pPr>
      <w:r w:rsidRPr="00CA7821">
        <w:rPr>
          <w:rFonts w:ascii="Arial" w:eastAsia="Arial" w:hAnsi="Arial" w:cs="Arial"/>
        </w:rPr>
        <w:t xml:space="preserve">Todavia, em 19 de novembro de 2019, foi aprovado na Comissão de Ambiente, Energia e Ordenamento do Território um requerimento apresentado pelo Grupo Parlamentar do PSD, </w:t>
      </w:r>
      <w:r>
        <w:rPr>
          <w:rFonts w:ascii="Arial" w:eastAsia="Arial" w:hAnsi="Arial" w:cs="Arial"/>
        </w:rPr>
        <w:t xml:space="preserve">para ouvir em audição </w:t>
      </w:r>
      <w:r w:rsidRPr="00CA7821">
        <w:rPr>
          <w:rFonts w:ascii="Arial" w:eastAsia="Arial" w:hAnsi="Arial" w:cs="Arial"/>
        </w:rPr>
        <w:t xml:space="preserve">o Sr. Ministro do Ambiente e Ação Climática </w:t>
      </w:r>
      <w:r>
        <w:rPr>
          <w:rFonts w:ascii="Arial" w:eastAsia="Arial" w:hAnsi="Arial" w:cs="Arial"/>
        </w:rPr>
        <w:t xml:space="preserve">sobre </w:t>
      </w:r>
      <w:r w:rsidRPr="00CA7821">
        <w:rPr>
          <w:rFonts w:ascii="Arial" w:eastAsia="Arial" w:hAnsi="Arial" w:cs="Arial"/>
        </w:rPr>
        <w:t>o ponto de situação do cumprimento dos objetivos traçados para remoção dos materiais de amianto dos edifícios públicos</w:t>
      </w:r>
      <w:r>
        <w:rPr>
          <w:rFonts w:ascii="Arial" w:eastAsia="Arial" w:hAnsi="Arial" w:cs="Arial"/>
        </w:rPr>
        <w:t xml:space="preserve">, dado constar do </w:t>
      </w:r>
      <w:hyperlink r:id="rId162" w:history="1">
        <w:r w:rsidRPr="00CA7821">
          <w:rPr>
            <w:rStyle w:val="Hiperligao"/>
            <w:rFonts w:ascii="Arial" w:eastAsia="Arial" w:hAnsi="Arial" w:cs="Arial"/>
          </w:rPr>
          <w:t>Programa Nacional de Reformas 2018-</w:t>
        </w:r>
        <w:r w:rsidRPr="00CA7821">
          <w:rPr>
            <w:rStyle w:val="Hiperligao"/>
            <w:rFonts w:ascii="Arial" w:eastAsia="Arial" w:hAnsi="Arial" w:cs="Arial"/>
          </w:rPr>
          <w:lastRenderedPageBreak/>
          <w:t>2022</w:t>
        </w:r>
      </w:hyperlink>
      <w:r>
        <w:rPr>
          <w:rFonts w:ascii="Arial" w:eastAsia="Arial" w:hAnsi="Arial" w:cs="Arial"/>
        </w:rPr>
        <w:t xml:space="preserve">, o compromisso do Governo </w:t>
      </w:r>
      <w:r>
        <w:rPr>
          <w:rStyle w:val="textoregular"/>
          <w:rFonts w:ascii="Arial" w:hAnsi="Arial" w:cs="Arial"/>
        </w:rPr>
        <w:t>de c</w:t>
      </w:r>
      <w:r w:rsidRPr="00CA7821">
        <w:rPr>
          <w:rStyle w:val="textoregular"/>
          <w:rFonts w:ascii="Arial" w:hAnsi="Arial" w:cs="Arial"/>
        </w:rPr>
        <w:t>oncluir a remo</w:t>
      </w:r>
      <w:r w:rsidRPr="00CA7821">
        <w:rPr>
          <w:rStyle w:val="textoregular"/>
          <w:rFonts w:ascii="Arial" w:hAnsi="Arial" w:cs="Arial" w:hint="eastAsia"/>
        </w:rPr>
        <w:t>çã</w:t>
      </w:r>
      <w:r w:rsidRPr="00CA7821">
        <w:rPr>
          <w:rStyle w:val="textoregular"/>
          <w:rFonts w:ascii="Arial" w:hAnsi="Arial" w:cs="Arial"/>
        </w:rPr>
        <w:t>o do amianto em todos os edif</w:t>
      </w:r>
      <w:r w:rsidRPr="00CA7821">
        <w:rPr>
          <w:rStyle w:val="textoregular"/>
          <w:rFonts w:ascii="Arial" w:hAnsi="Arial" w:cs="Arial" w:hint="eastAsia"/>
        </w:rPr>
        <w:t>í</w:t>
      </w:r>
      <w:r w:rsidRPr="00CA7821">
        <w:rPr>
          <w:rStyle w:val="textoregular"/>
          <w:rFonts w:ascii="Arial" w:hAnsi="Arial" w:cs="Arial"/>
        </w:rPr>
        <w:t>cios onde se prestam servi</w:t>
      </w:r>
      <w:r w:rsidRPr="00CA7821">
        <w:rPr>
          <w:rStyle w:val="textoregular"/>
          <w:rFonts w:ascii="Arial" w:hAnsi="Arial" w:cs="Arial" w:hint="eastAsia"/>
        </w:rPr>
        <w:t>ç</w:t>
      </w:r>
      <w:r w:rsidRPr="00CA7821">
        <w:rPr>
          <w:rStyle w:val="textoregular"/>
          <w:rFonts w:ascii="Arial" w:hAnsi="Arial" w:cs="Arial"/>
        </w:rPr>
        <w:t>os p</w:t>
      </w:r>
      <w:r w:rsidRPr="00CA7821">
        <w:rPr>
          <w:rStyle w:val="textoregular"/>
          <w:rFonts w:ascii="Arial" w:hAnsi="Arial" w:cs="Arial" w:hint="eastAsia"/>
        </w:rPr>
        <w:t>ú</w:t>
      </w:r>
      <w:r w:rsidRPr="00CA7821">
        <w:rPr>
          <w:rStyle w:val="textoregular"/>
          <w:rFonts w:ascii="Arial" w:hAnsi="Arial" w:cs="Arial"/>
        </w:rPr>
        <w:t>blicos</w:t>
      </w:r>
      <w:r>
        <w:rPr>
          <w:rStyle w:val="textoregular"/>
          <w:rFonts w:ascii="Arial" w:hAnsi="Arial" w:cs="Arial"/>
        </w:rPr>
        <w:t xml:space="preserve"> entre 2018-2020</w:t>
      </w:r>
      <w:r w:rsidRPr="00CA7821">
        <w:rPr>
          <w:rStyle w:val="textoregular"/>
          <w:rFonts w:ascii="Arial" w:hAnsi="Arial" w:cs="Arial"/>
        </w:rPr>
        <w:t>.</w:t>
      </w:r>
    </w:p>
    <w:p w14:paraId="50FA432C" w14:textId="77777777" w:rsidR="005F05DB" w:rsidRDefault="005F05DB" w:rsidP="007E05C6">
      <w:pPr>
        <w:spacing w:after="0" w:line="360" w:lineRule="auto"/>
        <w:jc w:val="both"/>
        <w:rPr>
          <w:rFonts w:ascii="Arial" w:eastAsia="Arial" w:hAnsi="Arial" w:cs="Arial"/>
        </w:rPr>
      </w:pPr>
    </w:p>
    <w:p w14:paraId="2BEFC84D" w14:textId="77777777" w:rsidR="005F05DB" w:rsidRDefault="005F05DB" w:rsidP="007E05C6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audição ficará disponível na </w:t>
      </w:r>
      <w:hyperlink r:id="rId163" w:history="1">
        <w:r w:rsidRPr="00FA6F4F">
          <w:rPr>
            <w:rStyle w:val="Hiperligao"/>
            <w:rFonts w:ascii="Arial" w:eastAsia="Arial" w:hAnsi="Arial" w:cs="Arial"/>
          </w:rPr>
          <w:t>página da Comissão</w:t>
        </w:r>
      </w:hyperlink>
      <w:r>
        <w:rPr>
          <w:rFonts w:ascii="Arial" w:eastAsia="Arial" w:hAnsi="Arial" w:cs="Arial"/>
        </w:rPr>
        <w:t xml:space="preserve"> no sítio da </w:t>
      </w:r>
      <w:r w:rsidRPr="00FA6F4F">
        <w:rPr>
          <w:rFonts w:ascii="Arial" w:eastAsia="Arial" w:hAnsi="Arial" w:cs="Arial"/>
          <w:i/>
        </w:rPr>
        <w:t xml:space="preserve">Internet </w:t>
      </w:r>
      <w:r>
        <w:rPr>
          <w:rFonts w:ascii="Arial" w:eastAsia="Arial" w:hAnsi="Arial" w:cs="Arial"/>
        </w:rPr>
        <w:t>da Assembleia da República.</w:t>
      </w:r>
    </w:p>
    <w:p w14:paraId="5E23617B" w14:textId="77777777" w:rsidR="00725A15" w:rsidRDefault="00725A15" w:rsidP="007E05C6">
      <w:pPr>
        <w:spacing w:after="0" w:line="360" w:lineRule="auto"/>
        <w:jc w:val="both"/>
        <w:rPr>
          <w:rFonts w:ascii="Arial" w:eastAsia="Arial" w:hAnsi="Arial" w:cs="Arial"/>
        </w:rPr>
      </w:pPr>
    </w:p>
    <w:p w14:paraId="6EEB1127" w14:textId="3FD58F61" w:rsidR="00B44443" w:rsidRPr="00412034" w:rsidRDefault="00C2433D" w:rsidP="007E05C6">
      <w:pPr>
        <w:pStyle w:val="PargrafodaLista"/>
        <w:pBdr>
          <w:bottom w:val="single" w:sz="4" w:space="1" w:color="auto"/>
        </w:pBdr>
        <w:spacing w:after="0" w:line="360" w:lineRule="auto"/>
        <w:ind w:left="0"/>
        <w:outlineLvl w:val="0"/>
        <w:rPr>
          <w:rFonts w:ascii="Arial" w:hAnsi="Arial" w:cs="Arial"/>
          <w:b/>
          <w:sz w:val="24"/>
          <w:szCs w:val="24"/>
        </w:rPr>
      </w:pPr>
      <w:bookmarkStart w:id="8" w:name="_Toc517100684"/>
      <w:r>
        <w:rPr>
          <w:rFonts w:ascii="Arial" w:hAnsi="Arial" w:cs="Arial"/>
          <w:b/>
          <w:sz w:val="24"/>
          <w:szCs w:val="24"/>
        </w:rPr>
        <w:t>VI</w:t>
      </w:r>
      <w:r w:rsidR="00BC5A5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4443" w:rsidRPr="00412034">
        <w:rPr>
          <w:rFonts w:ascii="Arial" w:hAnsi="Arial" w:cs="Arial"/>
          <w:b/>
          <w:sz w:val="24"/>
          <w:szCs w:val="24"/>
        </w:rPr>
        <w:t>Avaliação prévia de impacto</w:t>
      </w:r>
      <w:bookmarkEnd w:id="8"/>
    </w:p>
    <w:p w14:paraId="4AFDEEE4" w14:textId="77777777" w:rsidR="004D10CA" w:rsidRPr="001E3AB6" w:rsidRDefault="004D10CA" w:rsidP="007E05C6">
      <w:pPr>
        <w:spacing w:after="0" w:line="360" w:lineRule="auto"/>
        <w:jc w:val="both"/>
        <w:rPr>
          <w:rFonts w:ascii="Arial" w:eastAsia="Arial" w:hAnsi="Arial" w:cs="Arial"/>
        </w:rPr>
      </w:pPr>
    </w:p>
    <w:p w14:paraId="0AC2860F" w14:textId="77777777" w:rsidR="004D10CA" w:rsidRPr="005F05DB" w:rsidRDefault="0005554C" w:rsidP="007E05C6">
      <w:pPr>
        <w:pStyle w:val="PargrafodaLista"/>
        <w:numPr>
          <w:ilvl w:val="0"/>
          <w:numId w:val="20"/>
        </w:numPr>
        <w:spacing w:after="0" w:line="360" w:lineRule="auto"/>
        <w:ind w:left="0"/>
        <w:jc w:val="both"/>
        <w:rPr>
          <w:rFonts w:ascii="Arial" w:eastAsia="Arial" w:hAnsi="Arial" w:cs="Arial"/>
          <w:b/>
          <w:color w:val="2E74B5" w:themeColor="accent1" w:themeShade="BF"/>
        </w:rPr>
      </w:pPr>
      <w:r w:rsidRPr="005F05DB">
        <w:rPr>
          <w:rFonts w:ascii="Arial" w:eastAsia="Arial" w:hAnsi="Arial" w:cs="Arial"/>
          <w:b/>
        </w:rPr>
        <w:t>Avaliação sobre impacto de género</w:t>
      </w:r>
      <w:r w:rsidR="00EA00AB" w:rsidRPr="005F05DB">
        <w:rPr>
          <w:rFonts w:ascii="Arial" w:eastAsia="Arial" w:hAnsi="Arial" w:cs="Arial"/>
          <w:b/>
        </w:rPr>
        <w:t xml:space="preserve"> </w:t>
      </w:r>
    </w:p>
    <w:p w14:paraId="43FF8BB9" w14:textId="61247929" w:rsidR="009254BB" w:rsidRDefault="00D71272" w:rsidP="007E05C6">
      <w:pPr>
        <w:pStyle w:val="Textodecomentrio"/>
        <w:spacing w:after="0" w:line="360" w:lineRule="auto"/>
        <w:jc w:val="both"/>
        <w:rPr>
          <w:rFonts w:ascii="Arial" w:eastAsia="Arial" w:hAnsi="Arial" w:cs="Arial"/>
          <w:sz w:val="22"/>
          <w:szCs w:val="22"/>
          <w:lang w:val="pt-PT"/>
        </w:rPr>
      </w:pPr>
      <w:r w:rsidRPr="003C192B">
        <w:rPr>
          <w:rFonts w:ascii="Arial" w:hAnsi="Arial" w:cs="Arial"/>
          <w:sz w:val="22"/>
          <w:szCs w:val="22"/>
          <w:lang w:val="pt-PT"/>
        </w:rPr>
        <w:t xml:space="preserve">A ficha de avaliação de impacto de género que passou a ser obrigatória para todas as iniciativas legislativas com a aprovação da </w:t>
      </w:r>
      <w:hyperlink r:id="rId164" w:history="1">
        <w:r w:rsidRPr="003C192B">
          <w:rPr>
            <w:rStyle w:val="Hiperligao"/>
            <w:rFonts w:ascii="Arial" w:hAnsi="Arial" w:cs="Arial"/>
            <w:sz w:val="22"/>
            <w:szCs w:val="22"/>
            <w:lang w:val="pt-PT"/>
          </w:rPr>
          <w:t>Lei n.º 4/2018, de 9 de fevereiro</w:t>
        </w:r>
      </w:hyperlink>
      <w:r w:rsidRPr="003C192B">
        <w:rPr>
          <w:rFonts w:ascii="Arial" w:hAnsi="Arial" w:cs="Arial"/>
          <w:sz w:val="22"/>
          <w:szCs w:val="22"/>
          <w:lang w:val="pt-PT"/>
        </w:rPr>
        <w:t xml:space="preserve">, </w:t>
      </w:r>
      <w:r w:rsidR="0041031C" w:rsidRPr="003C192B">
        <w:rPr>
          <w:rFonts w:ascii="Arial" w:hAnsi="Arial" w:cs="Arial"/>
          <w:sz w:val="22"/>
          <w:szCs w:val="22"/>
          <w:lang w:val="pt-PT"/>
        </w:rPr>
        <w:t xml:space="preserve">e conforme </w:t>
      </w:r>
      <w:r w:rsidR="00877335" w:rsidRPr="003C192B">
        <w:rPr>
          <w:rFonts w:ascii="Arial" w:hAnsi="Arial" w:cs="Arial"/>
          <w:sz w:val="22"/>
          <w:szCs w:val="22"/>
          <w:lang w:val="pt-PT"/>
        </w:rPr>
        <w:t>deliberado na</w:t>
      </w:r>
      <w:r w:rsidR="0041031C" w:rsidRPr="003C192B">
        <w:rPr>
          <w:rFonts w:ascii="Arial" w:hAnsi="Arial" w:cs="Arial"/>
          <w:sz w:val="22"/>
          <w:szCs w:val="22"/>
          <w:lang w:val="pt-PT"/>
        </w:rPr>
        <w:t xml:space="preserve"> </w:t>
      </w:r>
      <w:r w:rsidR="00877335" w:rsidRPr="003C192B">
        <w:rPr>
          <w:rFonts w:ascii="Arial" w:hAnsi="Arial" w:cs="Arial"/>
          <w:sz w:val="22"/>
          <w:szCs w:val="22"/>
          <w:lang w:val="pt-PT"/>
        </w:rPr>
        <w:t>reunião n.º 67, de 20 de junho de 2018</w:t>
      </w:r>
      <w:hyperlink r:id="rId165" w:history="1">
        <w:r w:rsidR="00877335" w:rsidRPr="003C192B">
          <w:rPr>
            <w:rStyle w:val="Hiperligao"/>
            <w:rFonts w:ascii="Arial" w:hAnsi="Arial" w:cs="Arial"/>
            <w:sz w:val="22"/>
            <w:szCs w:val="22"/>
            <w:lang w:val="pt-PT"/>
          </w:rPr>
          <w:t xml:space="preserve"> </w:t>
        </w:r>
        <w:r w:rsidR="0041031C" w:rsidRPr="003C192B">
          <w:rPr>
            <w:rStyle w:val="Hiperligao"/>
            <w:rFonts w:ascii="Arial" w:hAnsi="Arial" w:cs="Arial"/>
            <w:sz w:val="22"/>
            <w:szCs w:val="22"/>
            <w:lang w:val="pt-PT"/>
          </w:rPr>
          <w:t>da Conferência de Líderes</w:t>
        </w:r>
      </w:hyperlink>
      <w:r w:rsidR="0041031C" w:rsidRPr="003C192B">
        <w:rPr>
          <w:rStyle w:val="Hiperligao"/>
          <w:rFonts w:ascii="Arial" w:hAnsi="Arial" w:cs="Arial"/>
          <w:sz w:val="22"/>
          <w:szCs w:val="22"/>
          <w:u w:val="none"/>
          <w:lang w:val="pt-PT"/>
        </w:rPr>
        <w:t>,</w:t>
      </w:r>
      <w:r w:rsidR="0041031C" w:rsidRPr="003C192B">
        <w:rPr>
          <w:rFonts w:ascii="Arial" w:hAnsi="Arial" w:cs="Arial"/>
          <w:sz w:val="22"/>
          <w:szCs w:val="22"/>
          <w:lang w:val="pt-PT"/>
        </w:rPr>
        <w:t xml:space="preserve"> </w:t>
      </w:r>
      <w:r w:rsidRPr="003C192B">
        <w:rPr>
          <w:rFonts w:ascii="Arial" w:eastAsia="Arial" w:hAnsi="Arial" w:cs="Arial"/>
          <w:sz w:val="22"/>
          <w:szCs w:val="22"/>
          <w:lang w:val="pt-PT"/>
        </w:rPr>
        <w:t xml:space="preserve">encontra-se em </w:t>
      </w:r>
      <w:r w:rsidR="00DA5304">
        <w:rPr>
          <w:rFonts w:ascii="Arial" w:eastAsia="Arial" w:hAnsi="Arial" w:cs="Arial"/>
          <w:sz w:val="22"/>
          <w:szCs w:val="22"/>
          <w:lang w:val="pt-PT"/>
        </w:rPr>
        <w:t>anexo a cada uma das iniciativas em apreciação</w:t>
      </w:r>
      <w:r w:rsidR="009254BB" w:rsidRPr="003C192B">
        <w:rPr>
          <w:rFonts w:ascii="Arial" w:eastAsia="Arial" w:hAnsi="Arial" w:cs="Arial"/>
          <w:sz w:val="22"/>
          <w:szCs w:val="22"/>
          <w:lang w:val="pt-PT"/>
        </w:rPr>
        <w:t>.</w:t>
      </w:r>
      <w:r w:rsidRPr="009254BB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5C69330A" w14:textId="77777777" w:rsidR="00DA5304" w:rsidRDefault="00DA5304" w:rsidP="007E05C6">
      <w:pPr>
        <w:pStyle w:val="Textodecomentrio"/>
        <w:spacing w:after="0" w:line="360" w:lineRule="auto"/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14:paraId="767ACAF1" w14:textId="578ECAD5" w:rsidR="00D712FA" w:rsidRDefault="00D712FA" w:rsidP="007E05C6">
      <w:pPr>
        <w:pStyle w:val="Textodecomentrio"/>
        <w:spacing w:after="0" w:line="360" w:lineRule="auto"/>
        <w:jc w:val="both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eastAsia="Arial" w:hAnsi="Arial" w:cs="Arial"/>
          <w:sz w:val="22"/>
          <w:szCs w:val="22"/>
          <w:lang w:val="pt-PT"/>
        </w:rPr>
        <w:t>De acordo com o</w:t>
      </w:r>
      <w:r w:rsidR="00DA5304">
        <w:rPr>
          <w:rFonts w:ascii="Arial" w:eastAsia="Arial" w:hAnsi="Arial" w:cs="Arial"/>
          <w:sz w:val="22"/>
          <w:szCs w:val="22"/>
          <w:lang w:val="pt-PT"/>
        </w:rPr>
        <w:t>s</w:t>
      </w:r>
      <w:r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="00DA5304">
        <w:rPr>
          <w:rFonts w:ascii="Arial" w:eastAsia="Arial" w:hAnsi="Arial" w:cs="Arial"/>
          <w:sz w:val="22"/>
          <w:szCs w:val="22"/>
          <w:lang w:val="pt-PT"/>
        </w:rPr>
        <w:t xml:space="preserve">seus </w:t>
      </w:r>
      <w:r>
        <w:rPr>
          <w:rFonts w:ascii="Arial" w:eastAsia="Arial" w:hAnsi="Arial" w:cs="Arial"/>
          <w:sz w:val="22"/>
          <w:szCs w:val="22"/>
          <w:lang w:val="pt-PT"/>
        </w:rPr>
        <w:t>proponente</w:t>
      </w:r>
      <w:r w:rsidR="00DA5304">
        <w:rPr>
          <w:rFonts w:ascii="Arial" w:eastAsia="Arial" w:hAnsi="Arial" w:cs="Arial"/>
          <w:sz w:val="22"/>
          <w:szCs w:val="22"/>
          <w:lang w:val="pt-PT"/>
        </w:rPr>
        <w:t xml:space="preserve">s, as respetivas </w:t>
      </w:r>
      <w:r>
        <w:rPr>
          <w:rFonts w:ascii="Arial" w:eastAsia="Arial" w:hAnsi="Arial" w:cs="Arial"/>
          <w:sz w:val="22"/>
          <w:szCs w:val="22"/>
          <w:lang w:val="pt-PT"/>
        </w:rPr>
        <w:t>iniciativa</w:t>
      </w:r>
      <w:r w:rsidR="00DA5304">
        <w:rPr>
          <w:rFonts w:ascii="Arial" w:eastAsia="Arial" w:hAnsi="Arial" w:cs="Arial"/>
          <w:sz w:val="22"/>
          <w:szCs w:val="22"/>
          <w:lang w:val="pt-PT"/>
        </w:rPr>
        <w:t>s</w:t>
      </w:r>
      <w:r>
        <w:rPr>
          <w:rFonts w:ascii="Arial" w:eastAsia="Arial" w:hAnsi="Arial" w:cs="Arial"/>
          <w:sz w:val="22"/>
          <w:szCs w:val="22"/>
          <w:lang w:val="pt-PT"/>
        </w:rPr>
        <w:t>, não afeta</w:t>
      </w:r>
      <w:r w:rsidR="00DA5304">
        <w:rPr>
          <w:rFonts w:ascii="Arial" w:eastAsia="Arial" w:hAnsi="Arial" w:cs="Arial"/>
          <w:sz w:val="22"/>
          <w:szCs w:val="22"/>
          <w:lang w:val="pt-PT"/>
        </w:rPr>
        <w:t>m</w:t>
      </w:r>
      <w:r>
        <w:rPr>
          <w:rFonts w:ascii="Arial" w:eastAsia="Arial" w:hAnsi="Arial" w:cs="Arial"/>
          <w:sz w:val="22"/>
          <w:szCs w:val="22"/>
          <w:lang w:val="pt-PT"/>
        </w:rPr>
        <w:t xml:space="preserve"> os direitos das mulheres e/ou dos homens direta ou indiretamente</w:t>
      </w:r>
      <w:r w:rsidR="00DA5304">
        <w:rPr>
          <w:rFonts w:ascii="Arial" w:eastAsia="Arial" w:hAnsi="Arial" w:cs="Arial"/>
          <w:sz w:val="22"/>
          <w:szCs w:val="22"/>
          <w:lang w:val="pt-PT"/>
        </w:rPr>
        <w:t>,</w:t>
      </w:r>
      <w:r>
        <w:rPr>
          <w:rFonts w:ascii="Arial" w:eastAsia="Arial" w:hAnsi="Arial" w:cs="Arial"/>
          <w:sz w:val="22"/>
          <w:szCs w:val="22"/>
          <w:lang w:val="pt-PT"/>
        </w:rPr>
        <w:t xml:space="preserve"> pelo lhe</w:t>
      </w:r>
      <w:r w:rsidR="00DA5304">
        <w:rPr>
          <w:rFonts w:ascii="Arial" w:eastAsia="Arial" w:hAnsi="Arial" w:cs="Arial"/>
          <w:sz w:val="22"/>
          <w:szCs w:val="22"/>
          <w:lang w:val="pt-PT"/>
        </w:rPr>
        <w:t>s</w:t>
      </w:r>
      <w:r>
        <w:rPr>
          <w:rFonts w:ascii="Arial" w:eastAsia="Arial" w:hAnsi="Arial" w:cs="Arial"/>
          <w:sz w:val="22"/>
          <w:szCs w:val="22"/>
          <w:lang w:val="pt-PT"/>
        </w:rPr>
        <w:t xml:space="preserve"> atribu</w:t>
      </w:r>
      <w:r w:rsidR="00DA5304">
        <w:rPr>
          <w:rFonts w:ascii="Arial" w:eastAsia="Arial" w:hAnsi="Arial" w:cs="Arial"/>
          <w:sz w:val="22"/>
          <w:szCs w:val="22"/>
          <w:lang w:val="pt-PT"/>
        </w:rPr>
        <w:t>em</w:t>
      </w:r>
      <w:r>
        <w:rPr>
          <w:rFonts w:ascii="Arial" w:eastAsia="Arial" w:hAnsi="Arial" w:cs="Arial"/>
          <w:sz w:val="22"/>
          <w:szCs w:val="22"/>
          <w:lang w:val="pt-PT"/>
        </w:rPr>
        <w:t xml:space="preserve"> uma valoração globalmente neutra relativamente ao impacto no género.</w:t>
      </w:r>
    </w:p>
    <w:p w14:paraId="5F2FC5DB" w14:textId="77777777" w:rsidR="00931066" w:rsidRDefault="00931066" w:rsidP="007E05C6">
      <w:pPr>
        <w:pStyle w:val="Textodecomentrio"/>
        <w:spacing w:after="0" w:line="360" w:lineRule="auto"/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14:paraId="6B0642CA" w14:textId="4CDD1C4F" w:rsidR="00DC222A" w:rsidRPr="00DA5304" w:rsidRDefault="00DC222A" w:rsidP="007E05C6">
      <w:pPr>
        <w:pStyle w:val="PargrafodaLista"/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Arial" w:hAnsi="Arial" w:cs="Arial"/>
          <w:b/>
          <w:color w:val="2E74B5" w:themeColor="accent1" w:themeShade="BF"/>
        </w:rPr>
      </w:pPr>
      <w:r w:rsidRPr="005F05DB">
        <w:rPr>
          <w:rFonts w:ascii="Arial" w:eastAsia="Arial" w:hAnsi="Arial" w:cs="Arial"/>
          <w:b/>
        </w:rPr>
        <w:t xml:space="preserve">Linguagem não discriminatória </w:t>
      </w:r>
    </w:p>
    <w:p w14:paraId="1C084172" w14:textId="77777777" w:rsidR="00DA5304" w:rsidRPr="005F05DB" w:rsidRDefault="00DA5304" w:rsidP="00DA5304">
      <w:pPr>
        <w:pStyle w:val="PargrafodaLista"/>
        <w:spacing w:after="0" w:line="240" w:lineRule="auto"/>
        <w:ind w:left="0"/>
        <w:jc w:val="both"/>
        <w:rPr>
          <w:rFonts w:ascii="Arial" w:eastAsia="Arial" w:hAnsi="Arial" w:cs="Arial"/>
          <w:b/>
          <w:color w:val="2E74B5" w:themeColor="accent1" w:themeShade="BF"/>
        </w:rPr>
      </w:pPr>
    </w:p>
    <w:p w14:paraId="6A3D2F2C" w14:textId="77777777" w:rsidR="00DC222A" w:rsidRDefault="00DC222A" w:rsidP="007E05C6">
      <w:pPr>
        <w:spacing w:after="0" w:line="360" w:lineRule="auto"/>
        <w:jc w:val="both"/>
        <w:rPr>
          <w:rFonts w:ascii="Arial" w:eastAsia="Arial" w:hAnsi="Arial" w:cs="Arial"/>
        </w:rPr>
      </w:pPr>
      <w:r w:rsidRPr="00522DCD">
        <w:rPr>
          <w:rFonts w:ascii="Arial" w:eastAsia="Arial" w:hAnsi="Arial" w:cs="Arial"/>
        </w:rPr>
        <w:t>Na elaboração dos atos normativos a especificação de género deve ser minimizada recorrendo-se, sempre que possível, a uma linguagem neutra ou inclusiva, mas sem colocar em causa a clareza do discurso.</w:t>
      </w:r>
      <w:r>
        <w:rPr>
          <w:rFonts w:ascii="Arial" w:eastAsia="Arial" w:hAnsi="Arial" w:cs="Arial"/>
        </w:rPr>
        <w:t xml:space="preserve"> </w:t>
      </w:r>
      <w:r w:rsidRPr="00406794">
        <w:rPr>
          <w:rFonts w:ascii="Arial" w:eastAsia="Arial" w:hAnsi="Arial" w:cs="Arial"/>
        </w:rPr>
        <w:t xml:space="preserve">A presente iniciativa não nos suscita questões relacionadas com a utilização de </w:t>
      </w:r>
      <w:r>
        <w:rPr>
          <w:rFonts w:ascii="Arial" w:eastAsia="Arial" w:hAnsi="Arial" w:cs="Arial"/>
        </w:rPr>
        <w:t>linguagem</w:t>
      </w:r>
      <w:r w:rsidRPr="00EA75BD">
        <w:rPr>
          <w:rFonts w:ascii="Arial" w:eastAsia="Arial" w:hAnsi="Arial" w:cs="Arial"/>
        </w:rPr>
        <w:t xml:space="preserve"> discriminatória.</w:t>
      </w:r>
    </w:p>
    <w:p w14:paraId="48F098B8" w14:textId="77777777" w:rsidR="00DA5304" w:rsidRDefault="00DA5304" w:rsidP="00DA5304">
      <w:pPr>
        <w:rPr>
          <w:rStyle w:val="Hiperligao"/>
          <w:rFonts w:cs="Times New Roman"/>
          <w:b/>
          <w:bCs/>
          <w:noProof/>
          <w:color w:val="0000CC"/>
          <w:sz w:val="20"/>
          <w:szCs w:val="20"/>
        </w:rPr>
      </w:pPr>
    </w:p>
    <w:p w14:paraId="6B6EC173" w14:textId="77777777" w:rsidR="00CC066F" w:rsidRDefault="00CC066F" w:rsidP="00DA5304">
      <w:pPr>
        <w:pStyle w:val="PargrafodaLista"/>
        <w:pBdr>
          <w:bottom w:val="single" w:sz="4" w:space="1" w:color="auto"/>
        </w:pBdr>
        <w:spacing w:after="0" w:line="360" w:lineRule="auto"/>
        <w:ind w:left="0"/>
        <w:outlineLvl w:val="0"/>
        <w:rPr>
          <w:rFonts w:ascii="Arial" w:hAnsi="Arial" w:cs="Arial"/>
          <w:b/>
          <w:sz w:val="24"/>
          <w:szCs w:val="24"/>
        </w:rPr>
        <w:sectPr w:rsidR="00CC066F" w:rsidSect="00527973">
          <w:pgSz w:w="11906" w:h="16838"/>
          <w:pgMar w:top="1701" w:right="1701" w:bottom="1417" w:left="1701" w:header="708" w:footer="708" w:gutter="0"/>
          <w:cols w:space="708"/>
          <w:docGrid w:linePitch="360"/>
        </w:sectPr>
      </w:pPr>
    </w:p>
    <w:p w14:paraId="0B02EDFD" w14:textId="53B7A5EE" w:rsidR="00DA5304" w:rsidRPr="00412034" w:rsidRDefault="00DA5304" w:rsidP="00DA5304">
      <w:pPr>
        <w:pStyle w:val="PargrafodaLista"/>
        <w:pBdr>
          <w:bottom w:val="single" w:sz="4" w:space="1" w:color="auto"/>
        </w:pBdr>
        <w:spacing w:after="0" w:line="360" w:lineRule="auto"/>
        <w:ind w:left="0"/>
        <w:outlineLvl w:val="0"/>
        <w:rPr>
          <w:rFonts w:ascii="Arial" w:hAnsi="Arial" w:cs="Arial"/>
          <w:b/>
          <w:sz w:val="24"/>
          <w:szCs w:val="24"/>
        </w:rPr>
      </w:pPr>
      <w:bookmarkStart w:id="9" w:name="Anexo"/>
      <w:r>
        <w:rPr>
          <w:rFonts w:ascii="Arial" w:hAnsi="Arial" w:cs="Arial"/>
          <w:b/>
          <w:sz w:val="24"/>
          <w:szCs w:val="24"/>
        </w:rPr>
        <w:lastRenderedPageBreak/>
        <w:t xml:space="preserve">VII. </w:t>
      </w:r>
      <w:r w:rsidRPr="0041203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NEXO </w:t>
      </w:r>
      <w:r w:rsidR="007762A6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Quadro</w:t>
      </w:r>
      <w:r w:rsidR="00507DEB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Comparativo</w:t>
      </w:r>
      <w:r w:rsidR="00507DEB">
        <w:rPr>
          <w:rFonts w:ascii="Arial" w:hAnsi="Arial" w:cs="Arial"/>
          <w:b/>
          <w:sz w:val="24"/>
          <w:szCs w:val="24"/>
        </w:rPr>
        <w:t>s</w:t>
      </w:r>
    </w:p>
    <w:bookmarkEnd w:id="9"/>
    <w:p w14:paraId="66DAF84E" w14:textId="21C45098" w:rsidR="00507DEB" w:rsidRPr="001D5528" w:rsidRDefault="00507DEB" w:rsidP="00507DEB">
      <w:pPr>
        <w:spacing w:after="0" w:line="240" w:lineRule="auto"/>
        <w:jc w:val="center"/>
        <w:rPr>
          <w:b/>
        </w:rPr>
      </w:pPr>
      <w:r w:rsidRPr="001D5528">
        <w:rPr>
          <w:b/>
        </w:rPr>
        <w:t xml:space="preserve">Quadro comparativo das propostas de alteração à Lei n.º </w:t>
      </w:r>
      <w:r>
        <w:rPr>
          <w:b/>
        </w:rPr>
        <w:t>2</w:t>
      </w:r>
      <w:r w:rsidRPr="001D5528">
        <w:rPr>
          <w:b/>
        </w:rPr>
        <w:t>/201</w:t>
      </w:r>
      <w:r>
        <w:rPr>
          <w:b/>
        </w:rPr>
        <w:t>1</w:t>
      </w:r>
      <w:r w:rsidRPr="001D5528">
        <w:rPr>
          <w:b/>
        </w:rPr>
        <w:t xml:space="preserve">, de </w:t>
      </w:r>
      <w:r>
        <w:rPr>
          <w:b/>
        </w:rPr>
        <w:t>9</w:t>
      </w:r>
      <w:r w:rsidRPr="001D5528">
        <w:rPr>
          <w:b/>
        </w:rPr>
        <w:t xml:space="preserve"> de </w:t>
      </w:r>
      <w:r>
        <w:rPr>
          <w:b/>
        </w:rPr>
        <w:t>fevereiro</w:t>
      </w:r>
    </w:p>
    <w:p w14:paraId="0A70B4AB" w14:textId="77777777" w:rsidR="00DA5304" w:rsidRPr="009F1CCA" w:rsidRDefault="00DA5304" w:rsidP="00F62A5E">
      <w:pPr>
        <w:spacing w:after="0" w:line="240" w:lineRule="auto"/>
        <w:jc w:val="both"/>
        <w:rPr>
          <w:rFonts w:ascii="Arial" w:eastAsia="Arial" w:hAnsi="Arial" w:cs="Arial"/>
          <w:sz w:val="4"/>
        </w:rPr>
      </w:pPr>
    </w:p>
    <w:tbl>
      <w:tblPr>
        <w:tblStyle w:val="TabelacomGrelha"/>
        <w:tblW w:w="5000" w:type="pct"/>
        <w:tblLayout w:type="fixed"/>
        <w:tblLook w:val="04A0" w:firstRow="1" w:lastRow="0" w:firstColumn="1" w:lastColumn="0" w:noHBand="0" w:noVBand="1"/>
      </w:tblPr>
      <w:tblGrid>
        <w:gridCol w:w="2799"/>
        <w:gridCol w:w="2799"/>
        <w:gridCol w:w="2798"/>
        <w:gridCol w:w="2798"/>
        <w:gridCol w:w="2798"/>
      </w:tblGrid>
      <w:tr w:rsidR="00E12C36" w:rsidRPr="00E12C36" w14:paraId="2DFF6355" w14:textId="77777777" w:rsidTr="00D33D34">
        <w:trPr>
          <w:cantSplit/>
          <w:tblHeader/>
        </w:trPr>
        <w:tc>
          <w:tcPr>
            <w:tcW w:w="1000" w:type="pct"/>
            <w:shd w:val="clear" w:color="auto" w:fill="F2F2F2" w:themeFill="background1" w:themeFillShade="F2"/>
          </w:tcPr>
          <w:p w14:paraId="057369E2" w14:textId="77777777" w:rsidR="00723CD8" w:rsidRPr="00E12C36" w:rsidRDefault="00A766FD" w:rsidP="00D33D3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66" w:history="1">
              <w:r w:rsidR="00723CD8" w:rsidRPr="00E12C36">
                <w:rPr>
                  <w:b/>
                </w:rPr>
                <w:t>Lei n.º 2/2011, de 9 de fevereiro</w:t>
              </w:r>
            </w:hyperlink>
          </w:p>
        </w:tc>
        <w:tc>
          <w:tcPr>
            <w:tcW w:w="1000" w:type="pct"/>
            <w:shd w:val="clear" w:color="auto" w:fill="F2F2F2" w:themeFill="background1" w:themeFillShade="F2"/>
          </w:tcPr>
          <w:p w14:paraId="37B1B109" w14:textId="77777777" w:rsidR="00723CD8" w:rsidRPr="00E12C36" w:rsidRDefault="00723CD8" w:rsidP="00D33D3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C36">
              <w:rPr>
                <w:rFonts w:ascii="Arial" w:hAnsi="Arial" w:cs="Arial"/>
                <w:b/>
                <w:sz w:val="18"/>
                <w:szCs w:val="18"/>
              </w:rPr>
              <w:t>Projeto de Lei n.º 21/XIV/1.ª (PEV)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6E16702" w14:textId="77777777" w:rsidR="00723CD8" w:rsidRPr="00E12C36" w:rsidRDefault="00723CD8" w:rsidP="00D33D3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C36">
              <w:rPr>
                <w:rFonts w:ascii="Arial" w:hAnsi="Arial" w:cs="Arial"/>
                <w:b/>
                <w:sz w:val="18"/>
                <w:szCs w:val="18"/>
              </w:rPr>
              <w:t>Projeto de Lei n.º 115/XIV/1.ª (BE)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0398F2C" w14:textId="77777777" w:rsidR="00723CD8" w:rsidRPr="00E12C36" w:rsidRDefault="00723CD8" w:rsidP="00D33D3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C36">
              <w:rPr>
                <w:rFonts w:ascii="Arial" w:hAnsi="Arial" w:cs="Arial"/>
                <w:b/>
                <w:sz w:val="18"/>
                <w:szCs w:val="18"/>
              </w:rPr>
              <w:t>Projeto de Lei n.º 115/XIV/1.ª (PAN)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2AE1A839" w14:textId="3DC2B3DB" w:rsidR="00723CD8" w:rsidRPr="00E12C36" w:rsidRDefault="00723CD8" w:rsidP="00D33D34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E12C36">
              <w:rPr>
                <w:rFonts w:ascii="Arial" w:hAnsi="Arial" w:cs="Arial"/>
                <w:b/>
                <w:sz w:val="18"/>
                <w:szCs w:val="18"/>
              </w:rPr>
              <w:t>Projeto de Lei n.º 122/XIV/1.ª (PCP)</w:t>
            </w:r>
          </w:p>
        </w:tc>
      </w:tr>
      <w:tr w:rsidR="00E12C36" w:rsidRPr="00484920" w14:paraId="195D8BE1" w14:textId="77777777" w:rsidTr="004C1A55">
        <w:trPr>
          <w:cantSplit/>
        </w:trPr>
        <w:tc>
          <w:tcPr>
            <w:tcW w:w="1000" w:type="pct"/>
            <w:shd w:val="clear" w:color="auto" w:fill="F2F2F2" w:themeFill="background1" w:themeFillShade="F2"/>
          </w:tcPr>
          <w:p w14:paraId="08466C1C" w14:textId="39927870" w:rsidR="00946BB1" w:rsidRPr="00484920" w:rsidRDefault="00946BB1" w:rsidP="00D33D34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920">
              <w:rPr>
                <w:rFonts w:ascii="Arial" w:hAnsi="Arial" w:cs="Arial"/>
                <w:b/>
                <w:sz w:val="16"/>
                <w:szCs w:val="16"/>
              </w:rPr>
              <w:t>Remoção de amianto em edifícios, instalações e equipamentos públicos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0AE24CC" w14:textId="3BB5F6DB" w:rsidR="00946BB1" w:rsidRPr="00484920" w:rsidRDefault="004C1A55" w:rsidP="00D33D34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920">
              <w:rPr>
                <w:rFonts w:ascii="Arial" w:hAnsi="Arial" w:cs="Arial"/>
                <w:b/>
                <w:sz w:val="16"/>
                <w:szCs w:val="16"/>
              </w:rPr>
              <w:t>Altera a Lei n.º 2/2011, de 9 de fevereiro, na parte relativa à calendarização da remoção de amianto em edifícios, instalações e equipamentos públicos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3C6698D" w14:textId="3AB13165" w:rsidR="00946BB1" w:rsidRPr="00484920" w:rsidRDefault="00946BB1" w:rsidP="00D33D34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920">
              <w:rPr>
                <w:rFonts w:ascii="Arial" w:hAnsi="Arial" w:cs="Arial"/>
                <w:b/>
                <w:sz w:val="16"/>
                <w:szCs w:val="16"/>
              </w:rPr>
              <w:t>Atualiza a listagem de amianto em edifícios, instalações e equipamentos públicos e torna público o respetivo plano de calendarização da monitorização e das ações corretivas. (1.ª alteração à Lei n.º 2/2011, de 9 de fevereiro)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DCBE59D" w14:textId="3AC0C69C" w:rsidR="00946BB1" w:rsidRPr="00484920" w:rsidRDefault="00946BB1" w:rsidP="00D33D34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920">
              <w:rPr>
                <w:rFonts w:ascii="Arial" w:hAnsi="Arial" w:cs="Arial"/>
                <w:b/>
                <w:sz w:val="16"/>
                <w:szCs w:val="16"/>
              </w:rPr>
              <w:t xml:space="preserve">Determina a remoção de produtos que contêm fibras de amianto ainda presentes em edifícios, instalações e equipamentos </w:t>
            </w:r>
          </w:p>
          <w:p w14:paraId="4234BC5C" w14:textId="77777777" w:rsidR="00946BB1" w:rsidRPr="00484920" w:rsidRDefault="00946BB1" w:rsidP="00D33D34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7C2AE6DE" w14:textId="10901D20" w:rsidR="00946BB1" w:rsidRPr="00484920" w:rsidRDefault="00946BB1" w:rsidP="00D33D34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920">
              <w:rPr>
                <w:rFonts w:ascii="Arial" w:hAnsi="Arial" w:cs="Arial"/>
                <w:b/>
                <w:sz w:val="16"/>
                <w:szCs w:val="16"/>
              </w:rPr>
              <w:t>Remoção e erradicação de amianto em edifícios, instalações e equipamentos</w:t>
            </w:r>
          </w:p>
          <w:p w14:paraId="14E7BD80" w14:textId="77777777" w:rsidR="00946BB1" w:rsidRPr="00484920" w:rsidRDefault="00946BB1" w:rsidP="00D33D34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</w:tr>
      <w:tr w:rsidR="00E12C36" w:rsidRPr="00E12C36" w14:paraId="4A5690CD" w14:textId="77777777" w:rsidTr="004C1A55">
        <w:trPr>
          <w:cantSplit/>
        </w:trPr>
        <w:tc>
          <w:tcPr>
            <w:tcW w:w="1000" w:type="pct"/>
          </w:tcPr>
          <w:p w14:paraId="7DAC354D" w14:textId="77777777" w:rsidR="00E8208A" w:rsidRPr="00E12C36" w:rsidRDefault="00E8208A" w:rsidP="00E0667E">
            <w:pPr>
              <w:pStyle w:val="NormalWeb"/>
              <w:shd w:val="clear" w:color="auto" w:fill="FFFFFF"/>
              <w:spacing w:after="0" w:line="312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t>Artigo 1.º</w:t>
            </w:r>
          </w:p>
          <w:p w14:paraId="5285B5F8" w14:textId="77777777" w:rsidR="00E8208A" w:rsidRPr="00E12C36" w:rsidRDefault="00E8208A" w:rsidP="00E0667E">
            <w:pPr>
              <w:pStyle w:val="NormalWeb"/>
              <w:shd w:val="clear" w:color="auto" w:fill="FFFFFF"/>
              <w:spacing w:after="0" w:line="312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proofErr w:type="spellStart"/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t>Objecto</w:t>
            </w:r>
            <w:proofErr w:type="spellEnd"/>
          </w:p>
          <w:p w14:paraId="779D3D25" w14:textId="77777777" w:rsidR="00E8208A" w:rsidRPr="00E12C36" w:rsidRDefault="00E8208A" w:rsidP="00E0667E">
            <w:pPr>
              <w:pStyle w:val="NormalWeb"/>
              <w:shd w:val="clear" w:color="auto" w:fill="FFFFFF"/>
              <w:spacing w:after="0" w:line="312" w:lineRule="auto"/>
              <w:jc w:val="both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A presente lei visa estabelecer procedimentos e </w:t>
            </w:r>
            <w:proofErr w:type="spellStart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objectivos</w:t>
            </w:r>
            <w:proofErr w:type="spellEnd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 com vista à remoção de produtos que contêm fibras de amianto ainda presentes em edifícios, instalações e equipamentos públicos.</w:t>
            </w:r>
          </w:p>
        </w:tc>
        <w:tc>
          <w:tcPr>
            <w:tcW w:w="1000" w:type="pct"/>
          </w:tcPr>
          <w:p w14:paraId="663FB23E" w14:textId="77777777" w:rsidR="00E8208A" w:rsidRPr="00E12C36" w:rsidRDefault="00E8208A" w:rsidP="00E0667E">
            <w:pPr>
              <w:tabs>
                <w:tab w:val="left" w:pos="709"/>
              </w:tabs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4A5F3D4" w14:textId="77777777" w:rsidR="00E8208A" w:rsidRPr="00E12C36" w:rsidRDefault="00E8208A" w:rsidP="00E0667E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5D87D6CB" w14:textId="77777777" w:rsidR="00E8208A" w:rsidRPr="00E12C36" w:rsidRDefault="00E8208A" w:rsidP="00E0667E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3F480E3A" w14:textId="77777777" w:rsidR="00E8208A" w:rsidRPr="00E12C36" w:rsidRDefault="00E8208A" w:rsidP="00E0667E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3C4904B1" w14:textId="77777777" w:rsidTr="004C1A55">
        <w:trPr>
          <w:cantSplit/>
        </w:trPr>
        <w:tc>
          <w:tcPr>
            <w:tcW w:w="1000" w:type="pct"/>
          </w:tcPr>
          <w:p w14:paraId="75FDD81E" w14:textId="77777777" w:rsidR="00E8208A" w:rsidRPr="00E12C36" w:rsidRDefault="00E8208A" w:rsidP="00E0667E">
            <w:pPr>
              <w:pStyle w:val="NormalWeb"/>
              <w:shd w:val="clear" w:color="auto" w:fill="FFFFFF"/>
              <w:spacing w:after="0" w:line="312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t>Artigo 2.º</w:t>
            </w:r>
          </w:p>
          <w:p w14:paraId="2658FA53" w14:textId="77777777" w:rsidR="00E8208A" w:rsidRPr="00E12C36" w:rsidRDefault="00E8208A" w:rsidP="00E0667E">
            <w:pPr>
              <w:pStyle w:val="NormalWeb"/>
              <w:shd w:val="clear" w:color="auto" w:fill="FFFFFF"/>
              <w:spacing w:after="0" w:line="312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t>Proibição da utilização de produtos com amianto</w:t>
            </w:r>
          </w:p>
          <w:p w14:paraId="045C4B55" w14:textId="77777777" w:rsidR="00E8208A" w:rsidRPr="00E12C36" w:rsidRDefault="00E8208A" w:rsidP="00E0667E">
            <w:pPr>
              <w:pStyle w:val="NormalWeb"/>
              <w:shd w:val="clear" w:color="auto" w:fill="FFFFFF"/>
              <w:spacing w:after="0" w:line="312" w:lineRule="auto"/>
              <w:jc w:val="both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Nos termos dos diplomas que limitam a colocação no mercado e a utilização de algumas substâncias e preparações perigosas, não é permitida a utilização de produtos que contenham fibras de amianto na construção ou requalificação de edifícios, instalações e equipamentos públicos.</w:t>
            </w:r>
          </w:p>
        </w:tc>
        <w:tc>
          <w:tcPr>
            <w:tcW w:w="1000" w:type="pct"/>
          </w:tcPr>
          <w:p w14:paraId="63C2AB9B" w14:textId="77777777" w:rsidR="00E8208A" w:rsidRPr="00E12C36" w:rsidRDefault="00E8208A" w:rsidP="00E0667E">
            <w:pPr>
              <w:tabs>
                <w:tab w:val="left" w:pos="709"/>
              </w:tabs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E3E4E32" w14:textId="77777777" w:rsidR="00E8208A" w:rsidRPr="00E12C36" w:rsidRDefault="00E8208A" w:rsidP="00E0667E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774ABBC9" w14:textId="77777777" w:rsidR="00E8208A" w:rsidRPr="00E12C36" w:rsidRDefault="00E8208A" w:rsidP="00E0667E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0913163E" w14:textId="77777777" w:rsidR="00E8208A" w:rsidRPr="00E12C36" w:rsidRDefault="00E8208A" w:rsidP="00E0667E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64C37F5A" w14:textId="77777777" w:rsidTr="004C1A55">
        <w:trPr>
          <w:cantSplit/>
        </w:trPr>
        <w:tc>
          <w:tcPr>
            <w:tcW w:w="1000" w:type="pct"/>
          </w:tcPr>
          <w:p w14:paraId="5845CEAB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lastRenderedPageBreak/>
              <w:t>Artigo 3.º</w:t>
            </w:r>
          </w:p>
          <w:p w14:paraId="09166432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t>Levantamento de edifícios, instalações e equipamentos públicos com amianto</w:t>
            </w:r>
          </w:p>
          <w:p w14:paraId="362FA181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1 - O Governo procede ao levantamento de todos os edifícios, instalações e equipamentos públicos que contêm amianto na sua construção.</w:t>
            </w:r>
          </w:p>
          <w:p w14:paraId="5C539226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2 - Para o efeito do previsto no número anterior, o Governo dispõe de um prazo de um ano a contar da entrada em vigor da presente lei.</w:t>
            </w:r>
          </w:p>
        </w:tc>
        <w:tc>
          <w:tcPr>
            <w:tcW w:w="1000" w:type="pct"/>
          </w:tcPr>
          <w:p w14:paraId="0D1AB62B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4CB347C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Artigo 3.º</w:t>
            </w:r>
          </w:p>
          <w:p w14:paraId="12A960FA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[…]</w:t>
            </w:r>
          </w:p>
          <w:p w14:paraId="06FA07D4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0AFB8D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611827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E87864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1 - […].</w:t>
            </w:r>
          </w:p>
          <w:p w14:paraId="215F8792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E0AD99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70C451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2802F6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065F4C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2 - […].</w:t>
            </w:r>
          </w:p>
          <w:p w14:paraId="1082CED6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45B4B3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31D90B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6066AB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3 – [Novo] A listagem referida no número 1 é revista e atualizada até 30 de junho de 2020.</w:t>
            </w:r>
          </w:p>
        </w:tc>
        <w:tc>
          <w:tcPr>
            <w:tcW w:w="1000" w:type="pct"/>
          </w:tcPr>
          <w:p w14:paraId="424F88A2" w14:textId="77777777" w:rsidR="00E8208A" w:rsidRPr="00E12C36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003998E1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Artigo 3.º</w:t>
            </w:r>
          </w:p>
          <w:p w14:paraId="3CAAA40A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7963E53A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085DE93F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15C9BD14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77675BAA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>1 – (…)</w:t>
            </w:r>
          </w:p>
          <w:p w14:paraId="533479D3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1F32713D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6D2F05FA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40053956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23757947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>2 – (…)</w:t>
            </w:r>
          </w:p>
          <w:p w14:paraId="6CBA54E2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</w:p>
          <w:p w14:paraId="435755DE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</w:p>
          <w:p w14:paraId="0885F18E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</w:p>
          <w:p w14:paraId="15908824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3 - [Novo] A relação de edifícios, instalações e equipamentos públicos que contém amianto na sua construção é atualizada até ao dia 31 de março de cada ano e tornada pública nos termos referidos no Artigo 4.º da presente lei.»</w:t>
            </w:r>
          </w:p>
        </w:tc>
      </w:tr>
      <w:tr w:rsidR="00E12C36" w:rsidRPr="00E12C36" w14:paraId="7E35BCF3" w14:textId="77777777" w:rsidTr="004C1A55">
        <w:trPr>
          <w:cantSplit/>
        </w:trPr>
        <w:tc>
          <w:tcPr>
            <w:tcW w:w="1000" w:type="pct"/>
          </w:tcPr>
          <w:p w14:paraId="3AF99B54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324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lastRenderedPageBreak/>
              <w:t>Artigo 4.º</w:t>
            </w:r>
          </w:p>
          <w:p w14:paraId="14C8B41E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324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t>Listagem de edifícios públicos com amianto</w:t>
            </w:r>
          </w:p>
          <w:p w14:paraId="4B5BEEB9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324" w:lineRule="auto"/>
              <w:jc w:val="both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1 - Findo o levantamento, previsto no artigo anterior, resulta uma listagem de edifícios públicos que contêm amianto, a qual é tornada pública, designadamente através do portal do Governo na Internet.</w:t>
            </w:r>
          </w:p>
          <w:p w14:paraId="20E2120A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324" w:lineRule="auto"/>
              <w:jc w:val="both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2 - No prazo de 90 dias contados da publicação da listagem referida no número anterior, a Autoridade para as Condições de Trabalho (ACT), mediante os registos de concentrações de fibras respiráveis </w:t>
            </w:r>
            <w:proofErr w:type="spellStart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detectados</w:t>
            </w:r>
            <w:proofErr w:type="spellEnd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 e face aos valores limite de emissão (VLE) previstos na legislação que regulamenta esta matéria, propõe, para cada um dos casos identificados na listagem, aqueles que devem ser submetidos a monitorização regular com frequência determinada e aqueles que devem ser sujeitos a </w:t>
            </w:r>
            <w:proofErr w:type="spellStart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acções</w:t>
            </w:r>
            <w:proofErr w:type="spellEnd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correctivas</w:t>
            </w:r>
            <w:proofErr w:type="spellEnd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, incluindo a remoção das </w:t>
            </w:r>
            <w:proofErr w:type="spellStart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respectivas</w:t>
            </w:r>
            <w:proofErr w:type="spellEnd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 fibras nos casos em que tal seja devido.</w:t>
            </w:r>
          </w:p>
          <w:p w14:paraId="1BDAD384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324" w:lineRule="auto"/>
              <w:jc w:val="both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3 - Dessa listagem é também dado conhecimento, pelo Governo, à Assembleia da República.</w:t>
            </w:r>
          </w:p>
        </w:tc>
        <w:tc>
          <w:tcPr>
            <w:tcW w:w="1000" w:type="pct"/>
          </w:tcPr>
          <w:p w14:paraId="34F1262D" w14:textId="77777777" w:rsidR="00E8208A" w:rsidRPr="00E12C36" w:rsidRDefault="00E8208A" w:rsidP="00073502">
            <w:pPr>
              <w:tabs>
                <w:tab w:val="left" w:pos="709"/>
              </w:tabs>
              <w:spacing w:line="32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252612B" w14:textId="77777777" w:rsidR="00E8208A" w:rsidRPr="00E12C36" w:rsidRDefault="00E8208A" w:rsidP="00073502">
            <w:pPr>
              <w:spacing w:line="32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4D6679C6" w14:textId="77777777" w:rsidR="00E8208A" w:rsidRPr="00E12C36" w:rsidRDefault="00E8208A" w:rsidP="00073502">
            <w:pPr>
              <w:spacing w:line="32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6F5A81E2" w14:textId="77777777" w:rsidR="00E8208A" w:rsidRPr="00E12C36" w:rsidRDefault="00E8208A" w:rsidP="00073502">
            <w:pPr>
              <w:spacing w:line="32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531E90F1" w14:textId="77777777" w:rsidTr="004C1A55">
        <w:trPr>
          <w:cantSplit/>
        </w:trPr>
        <w:tc>
          <w:tcPr>
            <w:tcW w:w="1000" w:type="pct"/>
          </w:tcPr>
          <w:p w14:paraId="6E9EAE3C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lastRenderedPageBreak/>
              <w:t>Artigo 5.º</w:t>
            </w:r>
          </w:p>
          <w:p w14:paraId="588F2CA8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Calendarização da monitorização e das </w:t>
            </w:r>
            <w:proofErr w:type="spellStart"/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t>acções</w:t>
            </w:r>
            <w:proofErr w:type="spellEnd"/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t>correctivas</w:t>
            </w:r>
            <w:proofErr w:type="spellEnd"/>
          </w:p>
          <w:p w14:paraId="07B1026D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1 - Compete ao Governo estabelecer e regulamentar a aplicação de um plano calendarizado quanto à monitorização regular a </w:t>
            </w:r>
            <w:proofErr w:type="spellStart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efectuar</w:t>
            </w:r>
            <w:proofErr w:type="spellEnd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 e às </w:t>
            </w:r>
            <w:proofErr w:type="spellStart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acções</w:t>
            </w:r>
            <w:proofErr w:type="spellEnd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correctivas</w:t>
            </w:r>
            <w:proofErr w:type="spellEnd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 a aplicar, incluindo a remoção dos materiais que contêm fibras de amianto presente nos edifícios, instalações e equipamentos públicos que integram a listagem referida no artigo anterior, bem como a sua substituição, quando for caso disso, por outros materiais não nocivos à saúde pública e ao ambiente.</w:t>
            </w:r>
          </w:p>
          <w:p w14:paraId="2CB6B776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2 - O plano calendarizado, referido no número anterior, estabelece a hierarquia e as prioridades das </w:t>
            </w:r>
            <w:proofErr w:type="spellStart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acções</w:t>
            </w:r>
            <w:proofErr w:type="spellEnd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correctivas</w:t>
            </w:r>
            <w:proofErr w:type="spellEnd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 a promover, incluindo a remoção das fibras de amianto em edifícios, instalações e equipamentos públicos, de acordo com o estado de conservação dos materiais.</w:t>
            </w:r>
          </w:p>
          <w:p w14:paraId="78A8F59E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3 - O plano calendarizado referido nos números anteriores deve ser elaborado pelo Governo no prazo de 90 dias contados da apresentação da proposta da ACT, ouvidas as autarquias envolvidas nas </w:t>
            </w:r>
            <w:proofErr w:type="spellStart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acções</w:t>
            </w:r>
            <w:proofErr w:type="spellEnd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 a empreender.</w:t>
            </w:r>
          </w:p>
        </w:tc>
        <w:tc>
          <w:tcPr>
            <w:tcW w:w="1000" w:type="pct"/>
          </w:tcPr>
          <w:p w14:paraId="04E3A0BE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«Artigo 5º</w:t>
            </w:r>
          </w:p>
          <w:p w14:paraId="2B9A53B2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(…)</w:t>
            </w:r>
          </w:p>
          <w:p w14:paraId="5A898FC1" w14:textId="3280880D" w:rsidR="00E8208A" w:rsidRDefault="00E8208A" w:rsidP="00073502">
            <w:pPr>
              <w:tabs>
                <w:tab w:val="left" w:pos="709"/>
              </w:tabs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F016BE" w14:textId="77777777" w:rsidR="00E93C36" w:rsidRPr="00E12C36" w:rsidRDefault="00E93C36" w:rsidP="00073502">
            <w:pPr>
              <w:tabs>
                <w:tab w:val="left" w:pos="709"/>
              </w:tabs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CD2E0" w14:textId="77777777" w:rsidR="00E8208A" w:rsidRPr="00E12C36" w:rsidRDefault="00E8208A" w:rsidP="00073502">
            <w:pPr>
              <w:pStyle w:val="PargrafodaLista"/>
              <w:numPr>
                <w:ilvl w:val="0"/>
                <w:numId w:val="12"/>
              </w:numPr>
              <w:tabs>
                <w:tab w:val="left" w:pos="709"/>
              </w:tabs>
              <w:spacing w:line="288" w:lineRule="auto"/>
              <w:ind w:left="0" w:firstLine="0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E12C36">
              <w:rPr>
                <w:rFonts w:ascii="Arial" w:eastAsiaTheme="minorHAnsi" w:hAnsi="Arial" w:cs="Arial"/>
                <w:sz w:val="16"/>
                <w:szCs w:val="16"/>
              </w:rPr>
              <w:t>(…)</w:t>
            </w:r>
          </w:p>
          <w:p w14:paraId="0612CD92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6506A0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BBDE86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548F93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14CC85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F70D84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CE5CE4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CE6BCC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0A4A34" w14:textId="6DD92AFC" w:rsidR="00E8208A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CD5F3E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CBA9C2" w14:textId="5AC49193" w:rsidR="00E8208A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11A3BF" w14:textId="77777777" w:rsidR="00B45129" w:rsidRPr="00E12C36" w:rsidRDefault="00B45129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3C6852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7ADA66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192EE8" w14:textId="77777777" w:rsidR="00E8208A" w:rsidRPr="00E12C36" w:rsidRDefault="00E8208A" w:rsidP="00073502">
            <w:pPr>
              <w:pStyle w:val="PargrafodaLista"/>
              <w:numPr>
                <w:ilvl w:val="0"/>
                <w:numId w:val="12"/>
              </w:numPr>
              <w:tabs>
                <w:tab w:val="left" w:pos="709"/>
              </w:tabs>
              <w:spacing w:line="288" w:lineRule="auto"/>
              <w:ind w:left="0" w:firstLine="0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E12C36">
              <w:rPr>
                <w:rFonts w:ascii="Arial" w:eastAsiaTheme="minorHAnsi" w:hAnsi="Arial" w:cs="Arial"/>
                <w:sz w:val="16"/>
                <w:szCs w:val="16"/>
              </w:rPr>
              <w:t>(…)</w:t>
            </w:r>
          </w:p>
          <w:p w14:paraId="2D29486F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CC8F1C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9AF544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C03893" w14:textId="5C751875" w:rsidR="00E8208A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381971" w14:textId="77777777" w:rsidR="00B45129" w:rsidRPr="00E12C36" w:rsidRDefault="00B45129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26D44C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AB572E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3C4506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30AB54" w14:textId="77777777" w:rsidR="00E8208A" w:rsidRPr="00E12C36" w:rsidRDefault="00E8208A" w:rsidP="00073502">
            <w:pPr>
              <w:pStyle w:val="PargrafodaLista"/>
              <w:numPr>
                <w:ilvl w:val="0"/>
                <w:numId w:val="12"/>
              </w:numPr>
              <w:tabs>
                <w:tab w:val="left" w:pos="709"/>
              </w:tabs>
              <w:spacing w:line="288" w:lineRule="auto"/>
              <w:ind w:left="0" w:firstLine="0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E12C36">
              <w:rPr>
                <w:rFonts w:ascii="Arial" w:eastAsiaTheme="minorHAnsi" w:hAnsi="Arial" w:cs="Arial"/>
                <w:sz w:val="16"/>
                <w:szCs w:val="16"/>
              </w:rPr>
              <w:t>(…)</w:t>
            </w:r>
          </w:p>
          <w:p w14:paraId="75299F89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66C83C" w14:textId="5B3FA299" w:rsidR="00E8208A" w:rsidRPr="00E12C36" w:rsidRDefault="00E8208A" w:rsidP="00073502">
            <w:pPr>
              <w:pStyle w:val="PargrafodaLista"/>
              <w:tabs>
                <w:tab w:val="left" w:pos="709"/>
              </w:tabs>
              <w:spacing w:line="288" w:lineRule="auto"/>
              <w:ind w:left="0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701C7213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Artigo 5.º</w:t>
            </w:r>
          </w:p>
          <w:p w14:paraId="0E51304D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[…]</w:t>
            </w:r>
          </w:p>
          <w:p w14:paraId="5BB6B4F1" w14:textId="20A53D75" w:rsidR="00E8208A" w:rsidRDefault="00E8208A" w:rsidP="00073502">
            <w:pPr>
              <w:tabs>
                <w:tab w:val="left" w:pos="709"/>
              </w:tabs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338173" w14:textId="77777777" w:rsidR="00E93C36" w:rsidRPr="00E12C36" w:rsidRDefault="00E93C36" w:rsidP="00073502">
            <w:pPr>
              <w:tabs>
                <w:tab w:val="left" w:pos="709"/>
              </w:tabs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485985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1 - […].</w:t>
            </w:r>
          </w:p>
          <w:p w14:paraId="719F003B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D8CB1F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F54F7C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F71F30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7457CA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58DB0B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D7F5BB" w14:textId="6FCB4003" w:rsidR="00E8208A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63B384" w14:textId="77777777" w:rsidR="00B45129" w:rsidRPr="00E12C36" w:rsidRDefault="00B45129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FB04BE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F19F9A" w14:textId="39C3AD14" w:rsidR="00E8208A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84A1BA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3D1AB1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359BAC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A1BEC5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2068A1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2 - […].</w:t>
            </w:r>
          </w:p>
          <w:p w14:paraId="4D5AB2E4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8DBCD5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91EF59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981D79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AF736A" w14:textId="6A34BBB8" w:rsidR="00E8208A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EB75C9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12766A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55848A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CA9FA3" w14:textId="77777777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3 - […].</w:t>
            </w:r>
          </w:p>
          <w:p w14:paraId="49887762" w14:textId="1F28F3E0" w:rsidR="00E8208A" w:rsidRPr="00E12C36" w:rsidRDefault="00E8208A" w:rsidP="00073502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1358C8B7" w14:textId="77777777" w:rsidR="00E8208A" w:rsidRPr="00E12C36" w:rsidRDefault="00E8208A" w:rsidP="0007350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5018CD5A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Artigo 5.º</w:t>
            </w:r>
          </w:p>
          <w:p w14:paraId="628ACA5D" w14:textId="18FA11B7" w:rsidR="00E8208A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4C86538D" w14:textId="77777777" w:rsidR="00E93C36" w:rsidRPr="00E12C36" w:rsidRDefault="00E93C36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0182355E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7B4619FB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>1 – (…)</w:t>
            </w:r>
          </w:p>
          <w:p w14:paraId="4B5FB349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316DDBB3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5E92363F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2A37EF05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3ED96E61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366C57BB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756E6843" w14:textId="02EAB5AF" w:rsidR="00E8208A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0148AF2E" w14:textId="77777777" w:rsidR="00B45129" w:rsidRPr="00E12C36" w:rsidRDefault="00B45129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27A2CF8C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2C00F56B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47C2D218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1802C8A0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3DD756CD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0929C48D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 xml:space="preserve"> – (…)</w:t>
            </w:r>
          </w:p>
          <w:p w14:paraId="2266130A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40F53ADA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1ADF9D55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0FA37B15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0DB586C2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07FF87D0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7109E70A" w14:textId="54D77ABF" w:rsidR="00E8208A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698CD497" w14:textId="77777777" w:rsidR="00B45129" w:rsidRPr="00E12C36" w:rsidRDefault="00B45129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23F1587B" w14:textId="77777777" w:rsidR="00E8208A" w:rsidRPr="00E12C36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1ED8E427" w14:textId="03344035" w:rsidR="00E8208A" w:rsidRPr="00440869" w:rsidRDefault="00E8208A" w:rsidP="00073502">
            <w:pPr>
              <w:pStyle w:val="NormalWeb"/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>3 – (…)</w:t>
            </w:r>
          </w:p>
          <w:p w14:paraId="26EC5250" w14:textId="39C8ED25" w:rsidR="00E8208A" w:rsidRPr="00E12C36" w:rsidRDefault="00E8208A" w:rsidP="0007350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869" w:rsidRPr="00E12C36" w14:paraId="59B6AFB0" w14:textId="77777777" w:rsidTr="004C1A55">
        <w:trPr>
          <w:cantSplit/>
        </w:trPr>
        <w:tc>
          <w:tcPr>
            <w:tcW w:w="1000" w:type="pct"/>
          </w:tcPr>
          <w:p w14:paraId="38FB6827" w14:textId="77777777" w:rsidR="00440869" w:rsidRPr="00E12C36" w:rsidRDefault="00440869" w:rsidP="00B45129">
            <w:pPr>
              <w:pStyle w:val="NormalWeb"/>
              <w:shd w:val="clear" w:color="auto" w:fill="FFFFFF"/>
              <w:spacing w:after="0" w:line="336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1000" w:type="pct"/>
          </w:tcPr>
          <w:p w14:paraId="1FD76EB2" w14:textId="3C4DC45F" w:rsidR="00440869" w:rsidRPr="00E12C36" w:rsidRDefault="00440869" w:rsidP="00440869">
            <w:pPr>
              <w:tabs>
                <w:tab w:val="left" w:pos="709"/>
              </w:tabs>
              <w:spacing w:line="33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4- </w:t>
            </w:r>
            <w:r w:rsidRPr="00E12C36">
              <w:rPr>
                <w:rFonts w:ascii="Arial" w:eastAsiaTheme="minorHAnsi" w:hAnsi="Arial" w:cs="Arial"/>
                <w:sz w:val="16"/>
                <w:szCs w:val="16"/>
              </w:rPr>
              <w:t>O plano de calendarização referido nos números anteriores é remetido anualmente pelo Governo à Assembleia da República até ao dia 31 de março.»</w:t>
            </w:r>
          </w:p>
        </w:tc>
        <w:tc>
          <w:tcPr>
            <w:tcW w:w="1000" w:type="pct"/>
          </w:tcPr>
          <w:p w14:paraId="26BE63EE" w14:textId="0120A39B" w:rsidR="00440869" w:rsidRPr="00E12C36" w:rsidRDefault="00440869" w:rsidP="00440869">
            <w:pPr>
              <w:tabs>
                <w:tab w:val="left" w:pos="709"/>
              </w:tabs>
              <w:spacing w:line="33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4 – [Novo] O plano calendarizado referido nos números anteriores é tornado público, designadamente através do portal do Governo na Internet, e atualizado anualmente.»</w:t>
            </w:r>
          </w:p>
        </w:tc>
        <w:tc>
          <w:tcPr>
            <w:tcW w:w="1000" w:type="pct"/>
          </w:tcPr>
          <w:p w14:paraId="710C5CF4" w14:textId="77777777" w:rsidR="00440869" w:rsidRPr="00E12C36" w:rsidRDefault="00440869" w:rsidP="00B45129">
            <w:pPr>
              <w:spacing w:line="33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6C3E7DE7" w14:textId="77777777" w:rsidR="00440869" w:rsidRPr="00E12C36" w:rsidRDefault="00440869" w:rsidP="00440869">
            <w:pPr>
              <w:pStyle w:val="NormalWeb"/>
              <w:shd w:val="clear" w:color="auto" w:fill="FFFFFF"/>
              <w:spacing w:after="0" w:line="336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4 - [Novo] O plano calendarizado quanto à monitorização regular a efetuar e às ações corretivas a aplicar referido no n.º 1 do presente artigo, é atualizado até ao dia 31 de março de cada ano e tornado público através do portal do Governo na Internet.</w:t>
            </w:r>
          </w:p>
          <w:p w14:paraId="3471027A" w14:textId="77777777" w:rsidR="00440869" w:rsidRPr="00E12C36" w:rsidRDefault="00440869" w:rsidP="00440869">
            <w:pPr>
              <w:pStyle w:val="NormalWeb"/>
              <w:shd w:val="clear" w:color="auto" w:fill="FFFFFF"/>
              <w:spacing w:after="0" w:line="336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5 - [Novo] A versão do plano referido no n.º 1 do presente artigo contém, no mínimo:</w:t>
            </w:r>
          </w:p>
          <w:p w14:paraId="6E78CA06" w14:textId="77777777" w:rsidR="00440869" w:rsidRPr="00E12C36" w:rsidRDefault="00440869" w:rsidP="00440869">
            <w:pPr>
              <w:pStyle w:val="NormalWeb"/>
              <w:numPr>
                <w:ilvl w:val="0"/>
                <w:numId w:val="13"/>
              </w:numPr>
              <w:shd w:val="clear" w:color="auto" w:fill="FFFFFF"/>
              <w:suppressAutoHyphens/>
              <w:spacing w:after="0" w:line="336" w:lineRule="auto"/>
              <w:ind w:left="0" w:firstLine="0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a relação das intervenções previstas no âmbito da remoção de materiais contendo amianto e das ações de monitorização do estado de conservação das estruturas;</w:t>
            </w:r>
          </w:p>
          <w:p w14:paraId="2AEB41DD" w14:textId="77777777" w:rsidR="00440869" w:rsidRPr="00E12C36" w:rsidRDefault="00440869" w:rsidP="00440869">
            <w:pPr>
              <w:pStyle w:val="NormalWeb"/>
              <w:numPr>
                <w:ilvl w:val="0"/>
                <w:numId w:val="13"/>
              </w:numPr>
              <w:shd w:val="clear" w:color="auto" w:fill="FFFFFF"/>
              <w:suppressAutoHyphens/>
              <w:spacing w:after="0" w:line="336" w:lineRule="auto"/>
              <w:ind w:left="0" w:firstLine="0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a calendarização da execução de cada uma das intervenções e ações de monitorização;</w:t>
            </w:r>
          </w:p>
          <w:p w14:paraId="0256DF07" w14:textId="487B6629" w:rsidR="00440869" w:rsidRPr="00E12C36" w:rsidRDefault="00073502" w:rsidP="00073502">
            <w:pPr>
              <w:pStyle w:val="NormalWeb"/>
              <w:shd w:val="clear" w:color="auto" w:fill="FFFFFF"/>
              <w:spacing w:after="0" w:line="336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073502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 xml:space="preserve">c) </w:t>
            </w:r>
            <w:r w:rsidR="00440869" w:rsidRPr="00073502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os montantes e origem do financiamento para a realização das intervenções e ações de monitorização.»</w:t>
            </w:r>
          </w:p>
        </w:tc>
      </w:tr>
      <w:tr w:rsidR="00E12C36" w:rsidRPr="00E12C36" w14:paraId="3014AAD7" w14:textId="77777777" w:rsidTr="004C1A55">
        <w:trPr>
          <w:cantSplit/>
        </w:trPr>
        <w:tc>
          <w:tcPr>
            <w:tcW w:w="1000" w:type="pct"/>
          </w:tcPr>
          <w:p w14:paraId="56AB4B23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1000" w:type="pct"/>
          </w:tcPr>
          <w:p w14:paraId="046E528A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7611CED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pct"/>
          </w:tcPr>
          <w:p w14:paraId="039F6AB2" w14:textId="77777777" w:rsidR="00E8208A" w:rsidRPr="00E12C36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15CCE3CB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«Artigo 5.º-A</w:t>
            </w:r>
          </w:p>
          <w:p w14:paraId="704B8DE7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1 - O Governo procede à elaboração de um Plano para Identificação de Edifícios, Instalações e Equipamentos com Amianto, que se encontrem devolutos e em estado de conservação deficiente, que inclua igualmente um conjunto de propostas de ação que visem a resolução destes passivos ambientais.</w:t>
            </w:r>
          </w:p>
          <w:p w14:paraId="1D8FC8BD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2 – O Plano referido no número anterior deve ser apresentado no prazo de um ano após a entrada em vigor da presente Lei, atualizado anualmente até 31 de março, e tornado público através do portal do Governo na Internet.»</w:t>
            </w:r>
          </w:p>
        </w:tc>
      </w:tr>
      <w:tr w:rsidR="00E12C36" w:rsidRPr="00E12C36" w14:paraId="0E55EA2A" w14:textId="77777777" w:rsidTr="004C1A55">
        <w:trPr>
          <w:cantSplit/>
        </w:trPr>
        <w:tc>
          <w:tcPr>
            <w:tcW w:w="1000" w:type="pct"/>
          </w:tcPr>
          <w:p w14:paraId="23EACC14" w14:textId="77777777" w:rsidR="00E8208A" w:rsidRPr="00E12C36" w:rsidRDefault="00E8208A" w:rsidP="00D67E1F">
            <w:pPr>
              <w:pStyle w:val="NormalWeb"/>
              <w:shd w:val="clear" w:color="auto" w:fill="FFFFFF"/>
              <w:spacing w:after="0" w:line="336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lastRenderedPageBreak/>
              <w:t>Artigo 6.º</w:t>
            </w:r>
          </w:p>
          <w:p w14:paraId="01A3EA2B" w14:textId="77777777" w:rsidR="00E8208A" w:rsidRPr="00E12C36" w:rsidRDefault="00E8208A" w:rsidP="00D67E1F">
            <w:pPr>
              <w:pStyle w:val="NormalWeb"/>
              <w:shd w:val="clear" w:color="auto" w:fill="FFFFFF"/>
              <w:spacing w:after="0" w:line="336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t>Regras de segurança</w:t>
            </w:r>
          </w:p>
          <w:p w14:paraId="2D818A0A" w14:textId="77777777" w:rsidR="00E8208A" w:rsidRPr="00E12C36" w:rsidRDefault="00E8208A" w:rsidP="00D67E1F">
            <w:pPr>
              <w:pStyle w:val="NormalWeb"/>
              <w:shd w:val="clear" w:color="auto" w:fill="FFFFFF"/>
              <w:spacing w:after="0" w:line="336" w:lineRule="auto"/>
              <w:jc w:val="both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1 - A remoção de produtos com fibras de amianto em edifícios, instalações e equipamentos públicos obedece a regras de segurança, designadamente as previstas no </w:t>
            </w:r>
            <w:r w:rsidRPr="00A225CA">
              <w:rPr>
                <w:rFonts w:ascii="Arial" w:hAnsi="Arial" w:cs="Arial"/>
                <w:sz w:val="16"/>
                <w:szCs w:val="16"/>
                <w:lang w:val="pt-PT"/>
              </w:rPr>
              <w:t>Decreto-Lei</w:t>
            </w:r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 n.º 266/2007, de 24 de Junho.</w:t>
            </w:r>
          </w:p>
          <w:p w14:paraId="5D996B06" w14:textId="77777777" w:rsidR="00E8208A" w:rsidRPr="00E12C36" w:rsidRDefault="00E8208A" w:rsidP="00D67E1F">
            <w:pPr>
              <w:pStyle w:val="NormalWeb"/>
              <w:shd w:val="clear" w:color="auto" w:fill="FFFFFF"/>
              <w:spacing w:after="0" w:line="336" w:lineRule="auto"/>
              <w:jc w:val="both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2 - Após a remoção dos produtos que contêm fibras de amianto, a entidade que a concretizou garante que a área na qual se procedeu a essa remoção fica totalmente livre de poeiras e partículas de amianto em todas as estruturas, equipamentos e zona envolvente.</w:t>
            </w:r>
          </w:p>
        </w:tc>
        <w:tc>
          <w:tcPr>
            <w:tcW w:w="1000" w:type="pct"/>
          </w:tcPr>
          <w:p w14:paraId="61ABAF04" w14:textId="77777777" w:rsidR="00E8208A" w:rsidRPr="00E12C36" w:rsidRDefault="00E8208A" w:rsidP="00D67E1F">
            <w:pPr>
              <w:tabs>
                <w:tab w:val="left" w:pos="709"/>
              </w:tabs>
              <w:spacing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26608EB" w14:textId="77777777" w:rsidR="00E8208A" w:rsidRPr="00E12C36" w:rsidRDefault="00E8208A" w:rsidP="00D67E1F">
            <w:pPr>
              <w:spacing w:line="33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6F70D864" w14:textId="77777777" w:rsidR="00E8208A" w:rsidRPr="00E12C36" w:rsidRDefault="00E8208A" w:rsidP="00D67E1F">
            <w:pPr>
              <w:spacing w:line="33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572A56EF" w14:textId="77777777" w:rsidR="00E8208A" w:rsidRPr="00E12C36" w:rsidRDefault="00E8208A" w:rsidP="00D67E1F">
            <w:pPr>
              <w:spacing w:line="33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562FD944" w14:textId="77777777" w:rsidTr="004C1A55">
        <w:trPr>
          <w:cantSplit/>
        </w:trPr>
        <w:tc>
          <w:tcPr>
            <w:tcW w:w="1000" w:type="pct"/>
          </w:tcPr>
          <w:p w14:paraId="110510D9" w14:textId="77777777" w:rsidR="00E8208A" w:rsidRPr="00E12C36" w:rsidRDefault="00E8208A" w:rsidP="00D67E1F">
            <w:pPr>
              <w:pStyle w:val="NormalWeb"/>
              <w:shd w:val="clear" w:color="auto" w:fill="FFFFFF"/>
              <w:spacing w:after="0" w:line="336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t>Artigo 7.º</w:t>
            </w:r>
          </w:p>
          <w:p w14:paraId="0A64022B" w14:textId="77777777" w:rsidR="00E8208A" w:rsidRPr="00E12C36" w:rsidRDefault="00E8208A" w:rsidP="00D67E1F">
            <w:pPr>
              <w:pStyle w:val="NormalWeb"/>
              <w:shd w:val="clear" w:color="auto" w:fill="FFFFFF"/>
              <w:spacing w:after="0" w:line="336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t>Obrigatoriedade de informação aos utilizadores</w:t>
            </w:r>
          </w:p>
          <w:p w14:paraId="43E47ADE" w14:textId="77777777" w:rsidR="00E8208A" w:rsidRPr="00E12C36" w:rsidRDefault="00E8208A" w:rsidP="00D67E1F">
            <w:pPr>
              <w:pStyle w:val="NormalWeb"/>
              <w:shd w:val="clear" w:color="auto" w:fill="FFFFFF"/>
              <w:spacing w:after="0" w:line="336" w:lineRule="auto"/>
              <w:jc w:val="both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As entidades que gerem cada um dos edifícios, instalações e equipamentos públicos constantes na listagem referida no artigo 4.º têm de prestar informação a todos os utilizadores desse edifício da existência de amianto e da previsão do prazo de remoção desse material.</w:t>
            </w:r>
          </w:p>
        </w:tc>
        <w:tc>
          <w:tcPr>
            <w:tcW w:w="1000" w:type="pct"/>
          </w:tcPr>
          <w:p w14:paraId="2F4A6C85" w14:textId="77777777" w:rsidR="00E8208A" w:rsidRPr="00E12C36" w:rsidRDefault="00E8208A" w:rsidP="00D67E1F">
            <w:pPr>
              <w:tabs>
                <w:tab w:val="left" w:pos="709"/>
              </w:tabs>
              <w:spacing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531E3EF" w14:textId="77777777" w:rsidR="00E8208A" w:rsidRPr="00E12C36" w:rsidRDefault="00E8208A" w:rsidP="00D67E1F">
            <w:pPr>
              <w:spacing w:line="33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76023BCF" w14:textId="77777777" w:rsidR="00E8208A" w:rsidRPr="00E12C36" w:rsidRDefault="00E8208A" w:rsidP="00D67E1F">
            <w:pPr>
              <w:spacing w:line="33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4EBD7B4B" w14:textId="77777777" w:rsidR="00E8208A" w:rsidRPr="00E12C36" w:rsidRDefault="00E8208A" w:rsidP="00D67E1F">
            <w:pPr>
              <w:spacing w:line="33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7CF14E5C" w14:textId="77777777" w:rsidTr="004C1A55">
        <w:trPr>
          <w:cantSplit/>
        </w:trPr>
        <w:tc>
          <w:tcPr>
            <w:tcW w:w="1000" w:type="pct"/>
          </w:tcPr>
          <w:p w14:paraId="04AEEA90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lastRenderedPageBreak/>
              <w:t>Artigo 8.º</w:t>
            </w:r>
          </w:p>
          <w:p w14:paraId="45693628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t>Competência para a remoção de amianto</w:t>
            </w:r>
          </w:p>
          <w:p w14:paraId="349F3F1F" w14:textId="77777777" w:rsidR="00E8208A" w:rsidRPr="00E12C36" w:rsidRDefault="00E8208A" w:rsidP="00672119">
            <w:pPr>
              <w:pStyle w:val="NormalWeb"/>
              <w:shd w:val="clear" w:color="auto" w:fill="FFFFFF"/>
              <w:spacing w:after="0" w:line="360" w:lineRule="auto"/>
              <w:jc w:val="both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A remoção das fibras de amianto das entidades previstas no artigo 1.º deve ser executada apenas por empresas devidamente licenciadas e autorizadas a desenvolver estas </w:t>
            </w:r>
            <w:proofErr w:type="spellStart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actividades</w:t>
            </w:r>
            <w:proofErr w:type="spellEnd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.</w:t>
            </w:r>
          </w:p>
        </w:tc>
        <w:tc>
          <w:tcPr>
            <w:tcW w:w="1000" w:type="pct"/>
          </w:tcPr>
          <w:p w14:paraId="5C45677F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DA047CE" w14:textId="77777777" w:rsidR="00E8208A" w:rsidRPr="00E12C36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38EF8D6B" w14:textId="77777777" w:rsidR="00E8208A" w:rsidRPr="00E12C36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591104C8" w14:textId="77777777" w:rsidR="00E8208A" w:rsidRPr="00E12C36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105F4269" w14:textId="77777777" w:rsidTr="004C1A55">
        <w:trPr>
          <w:cantSplit/>
        </w:trPr>
        <w:tc>
          <w:tcPr>
            <w:tcW w:w="1000" w:type="pct"/>
          </w:tcPr>
          <w:p w14:paraId="50581A3B" w14:textId="77777777" w:rsidR="00E8208A" w:rsidRPr="00E12C36" w:rsidRDefault="00E8208A" w:rsidP="00D67E1F">
            <w:pPr>
              <w:pStyle w:val="NormalWeb"/>
              <w:shd w:val="clear" w:color="auto" w:fill="FFFFFF"/>
              <w:spacing w:after="0" w:line="312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t>Artigo 9.º</w:t>
            </w:r>
          </w:p>
          <w:p w14:paraId="5EF3182F" w14:textId="77777777" w:rsidR="00E8208A" w:rsidRPr="00E12C36" w:rsidRDefault="00E8208A" w:rsidP="00D67E1F">
            <w:pPr>
              <w:pStyle w:val="NormalWeb"/>
              <w:shd w:val="clear" w:color="auto" w:fill="FFFFFF"/>
              <w:spacing w:after="0" w:line="312" w:lineRule="auto"/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lang w:val="pt-PT"/>
              </w:rPr>
              <w:t>Destino dos resíduos</w:t>
            </w:r>
          </w:p>
          <w:p w14:paraId="524AB504" w14:textId="77777777" w:rsidR="00E8208A" w:rsidRPr="00E12C36" w:rsidRDefault="00E8208A" w:rsidP="00672119">
            <w:pPr>
              <w:pStyle w:val="NormalWeb"/>
              <w:shd w:val="clear" w:color="auto" w:fill="FFFFFF"/>
              <w:spacing w:after="0" w:line="312" w:lineRule="auto"/>
              <w:jc w:val="both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Os resíduos resultantes da </w:t>
            </w:r>
            <w:proofErr w:type="spellStart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>actividade</w:t>
            </w:r>
            <w:proofErr w:type="spellEnd"/>
            <w:r w:rsidRPr="00E12C36">
              <w:rPr>
                <w:rFonts w:ascii="Arial" w:hAnsi="Arial" w:cs="Arial"/>
                <w:sz w:val="16"/>
                <w:szCs w:val="16"/>
                <w:lang w:val="pt-PT"/>
              </w:rPr>
              <w:t xml:space="preserve"> de remoção do amianto devem ser encaminhados para destino final adequado, devidamente licenciado e autorizado para receber este tipo de resíduos.</w:t>
            </w:r>
          </w:p>
        </w:tc>
        <w:tc>
          <w:tcPr>
            <w:tcW w:w="1000" w:type="pct"/>
          </w:tcPr>
          <w:p w14:paraId="170F3DF6" w14:textId="77777777" w:rsidR="00E8208A" w:rsidRPr="00E12C36" w:rsidRDefault="00E8208A" w:rsidP="00D67E1F">
            <w:pPr>
              <w:tabs>
                <w:tab w:val="left" w:pos="709"/>
              </w:tabs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EC8C23C" w14:textId="77777777" w:rsidR="00E8208A" w:rsidRPr="00E12C36" w:rsidRDefault="00E8208A" w:rsidP="00D67E1F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36D056A8" w14:textId="77777777" w:rsidR="00E8208A" w:rsidRPr="00E12C36" w:rsidRDefault="00E8208A" w:rsidP="00D67E1F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71994338" w14:textId="77777777" w:rsidR="00E8208A" w:rsidRPr="00E12C36" w:rsidRDefault="00E8208A" w:rsidP="00D67E1F">
            <w:pPr>
              <w:pStyle w:val="NormalWeb"/>
              <w:shd w:val="clear" w:color="auto" w:fill="FFFFFF"/>
              <w:spacing w:after="0" w:line="312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«Artigo 9.º</w:t>
            </w:r>
          </w:p>
          <w:p w14:paraId="3B37E77F" w14:textId="77777777" w:rsidR="00E8208A" w:rsidRPr="00E12C36" w:rsidRDefault="00E8208A" w:rsidP="00D67E1F">
            <w:pPr>
              <w:pStyle w:val="NormalWeb"/>
              <w:shd w:val="clear" w:color="auto" w:fill="FFFFFF"/>
              <w:spacing w:after="0" w:line="312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>1 – Os resíduos resultantes da atividade de remoção do amianto devem ser encaminhados para destino final adequado, devidamente licenciado e autorizado para receber este tipo de resíduos.</w:t>
            </w:r>
          </w:p>
          <w:p w14:paraId="6AB8BFC9" w14:textId="77777777" w:rsidR="00E8208A" w:rsidRPr="00E12C36" w:rsidRDefault="00E8208A" w:rsidP="00D67E1F">
            <w:pPr>
              <w:pStyle w:val="NormalWeb"/>
              <w:shd w:val="clear" w:color="auto" w:fill="FFFFFF"/>
              <w:spacing w:after="0" w:line="312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2 – [Novo]</w:t>
            </w:r>
            <w:r w:rsidRPr="00E12C36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 xml:space="preserve"> Com periodicidade anual, e até ao final do primeiro trimestre de cada ano, é apresentado à Assembleia da República, um Relatório contendo a informação anual relativa à remoção de amianto em edifícios públicos, nomeadamente no que concerne a: edifícios intervencionados, tipologia e quantidades de material removido, destino final dos resíduos gerados.»</w:t>
            </w:r>
          </w:p>
          <w:p w14:paraId="4CA27B41" w14:textId="77777777" w:rsidR="00E8208A" w:rsidRPr="00E12C36" w:rsidRDefault="00E8208A" w:rsidP="00D67E1F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601779A5" w14:textId="77777777" w:rsidTr="004C1A55">
        <w:trPr>
          <w:cantSplit/>
        </w:trPr>
        <w:tc>
          <w:tcPr>
            <w:tcW w:w="1000" w:type="pct"/>
          </w:tcPr>
          <w:p w14:paraId="318368CC" w14:textId="77777777" w:rsidR="00E8208A" w:rsidRPr="00E12C36" w:rsidRDefault="00E8208A" w:rsidP="00D67E1F">
            <w:pPr>
              <w:pStyle w:val="NormalWeb"/>
              <w:shd w:val="clear" w:color="auto" w:fill="FFFFFF"/>
              <w:spacing w:after="0" w:line="360" w:lineRule="auto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000" w:type="pct"/>
          </w:tcPr>
          <w:p w14:paraId="19582BDC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69750EA" w14:textId="77777777" w:rsidR="00E8208A" w:rsidRPr="00E12C36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56081179" w14:textId="77777777" w:rsidR="00E8208A" w:rsidRPr="00E12C36" w:rsidRDefault="00E8208A" w:rsidP="00D33D3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«Artigo 10º</w:t>
            </w:r>
          </w:p>
          <w:p w14:paraId="0E934173" w14:textId="77777777" w:rsidR="00E8208A" w:rsidRPr="00E12C36" w:rsidRDefault="00E8208A" w:rsidP="00D33D3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Remoção de materiais e equipamentos que contêm amianto em edifícios públicos da Administração Central</w:t>
            </w:r>
          </w:p>
          <w:p w14:paraId="4242A13C" w14:textId="77777777" w:rsidR="00E8208A" w:rsidRPr="00E12C36" w:rsidRDefault="00E8208A" w:rsidP="00D33D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304714" w14:textId="77777777" w:rsidR="00E8208A" w:rsidRPr="00E12C36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Até 2020 procede-se à remoção de todos os materiais e equipamentos que contêm amianto em edifícios públicos da Administração Central.</w:t>
            </w:r>
          </w:p>
        </w:tc>
        <w:tc>
          <w:tcPr>
            <w:tcW w:w="1000" w:type="pct"/>
          </w:tcPr>
          <w:p w14:paraId="04237A4C" w14:textId="77777777" w:rsidR="00E8208A" w:rsidRPr="00E12C36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35E0787A" w14:textId="77777777" w:rsidTr="004C1A55">
        <w:trPr>
          <w:cantSplit/>
        </w:trPr>
        <w:tc>
          <w:tcPr>
            <w:tcW w:w="1000" w:type="pct"/>
          </w:tcPr>
          <w:p w14:paraId="7FA28614" w14:textId="77777777" w:rsidR="00E8208A" w:rsidRPr="00E12C36" w:rsidRDefault="00E8208A" w:rsidP="00D67E1F">
            <w:pPr>
              <w:pStyle w:val="NormalWeb"/>
              <w:shd w:val="clear" w:color="auto" w:fill="FFFFFF"/>
              <w:spacing w:after="0" w:line="360" w:lineRule="auto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000" w:type="pct"/>
          </w:tcPr>
          <w:p w14:paraId="18FEB6FD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EBEB5FD" w14:textId="77777777" w:rsidR="00E8208A" w:rsidRPr="00E12C36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75589FF2" w14:textId="77777777" w:rsidR="00E8208A" w:rsidRPr="00E12C36" w:rsidRDefault="00E8208A" w:rsidP="00D33D3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Artigo 11º</w:t>
            </w:r>
          </w:p>
          <w:p w14:paraId="63FCFCA0" w14:textId="77777777" w:rsidR="00E8208A" w:rsidRPr="00E12C36" w:rsidRDefault="00E8208A" w:rsidP="00D33D3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Diagnóstico, priorização e calendarização de intervenções de remoção de materiais e equipamentos que contêm amianto em edifícios públicos da Administração Local</w:t>
            </w:r>
          </w:p>
          <w:p w14:paraId="7B746DBF" w14:textId="77777777" w:rsidR="00E8208A" w:rsidRPr="00E12C36" w:rsidRDefault="00E8208A" w:rsidP="00D33D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A3409B" w14:textId="77777777" w:rsidR="00E8208A" w:rsidRPr="00E12C36" w:rsidRDefault="00E8208A" w:rsidP="00D33D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O Governo, em articulação com a Associação Nacional de Municípios, procede ao diagnóstico, priorização e calendarização de intervenções de remoção de materiais e equipamentos que contêm amianto em edifícios públicos da Administração Local, até ao final de 2020.</w:t>
            </w:r>
          </w:p>
        </w:tc>
        <w:tc>
          <w:tcPr>
            <w:tcW w:w="1000" w:type="pct"/>
          </w:tcPr>
          <w:p w14:paraId="5DF25CD6" w14:textId="77777777" w:rsidR="00E8208A" w:rsidRPr="00E12C36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62BC7E5D" w14:textId="77777777" w:rsidTr="004C1A55">
        <w:trPr>
          <w:cantSplit/>
        </w:trPr>
        <w:tc>
          <w:tcPr>
            <w:tcW w:w="1000" w:type="pct"/>
          </w:tcPr>
          <w:p w14:paraId="7F7AA806" w14:textId="77777777" w:rsidR="00E8208A" w:rsidRPr="00E12C36" w:rsidRDefault="00E8208A" w:rsidP="00D67E1F">
            <w:pPr>
              <w:pStyle w:val="NormalWeb"/>
              <w:shd w:val="clear" w:color="auto" w:fill="FFFFFF"/>
              <w:spacing w:after="0" w:line="360" w:lineRule="auto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000" w:type="pct"/>
          </w:tcPr>
          <w:p w14:paraId="1F8CE7DE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BA7E285" w14:textId="77777777" w:rsidR="00E8208A" w:rsidRPr="00E12C36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72AA1554" w14:textId="77777777" w:rsidR="00E8208A" w:rsidRPr="00E12C36" w:rsidRDefault="00E8208A" w:rsidP="00D33D3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Artigo 12º</w:t>
            </w:r>
          </w:p>
          <w:p w14:paraId="02013207" w14:textId="77777777" w:rsidR="00E8208A" w:rsidRPr="00E12C36" w:rsidRDefault="00E8208A" w:rsidP="00D33D3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Remoção de materiais e equipamentos que contêm amianto em edifícios públicos da Administração Local</w:t>
            </w:r>
          </w:p>
          <w:p w14:paraId="02E8E96C" w14:textId="77777777" w:rsidR="00E8208A" w:rsidRPr="00E12C36" w:rsidRDefault="00E8208A" w:rsidP="00D33D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4F9487" w14:textId="77777777" w:rsidR="00E8208A" w:rsidRPr="00E12C36" w:rsidRDefault="00E8208A" w:rsidP="00D33D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O Governo, em colaboração com as autarquias locais, promove a remoção de todos os materiais e equipamentos que contêm amianto em edifícios públicos da Administração Local até ao final de 2021.</w:t>
            </w:r>
          </w:p>
        </w:tc>
        <w:tc>
          <w:tcPr>
            <w:tcW w:w="1000" w:type="pct"/>
          </w:tcPr>
          <w:p w14:paraId="5401C3AC" w14:textId="77777777" w:rsidR="00E8208A" w:rsidRPr="00E12C36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17DA63C9" w14:textId="77777777" w:rsidTr="004C1A55">
        <w:trPr>
          <w:cantSplit/>
        </w:trPr>
        <w:tc>
          <w:tcPr>
            <w:tcW w:w="1000" w:type="pct"/>
          </w:tcPr>
          <w:p w14:paraId="7448B0AA" w14:textId="77777777" w:rsidR="00E8208A" w:rsidRPr="00E12C36" w:rsidRDefault="00E8208A" w:rsidP="00D67E1F">
            <w:pPr>
              <w:pStyle w:val="NormalWeb"/>
              <w:shd w:val="clear" w:color="auto" w:fill="FFFFFF"/>
              <w:spacing w:after="0" w:line="360" w:lineRule="auto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000" w:type="pct"/>
          </w:tcPr>
          <w:p w14:paraId="23AE65C4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482DB5A" w14:textId="77777777" w:rsidR="00E8208A" w:rsidRPr="00E12C36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5B261304" w14:textId="77777777" w:rsidR="00E8208A" w:rsidRPr="00E12C36" w:rsidRDefault="00E8208A" w:rsidP="00D33D3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Artigo 13º</w:t>
            </w:r>
          </w:p>
          <w:p w14:paraId="5EB45C17" w14:textId="77777777" w:rsidR="00E8208A" w:rsidRPr="00E12C36" w:rsidRDefault="00E8208A" w:rsidP="00D33D3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Plano de intervenção para o diagnóstico e remoção de materiais e equipamentos que contêm amianto em edifícios particulares</w:t>
            </w:r>
          </w:p>
          <w:p w14:paraId="483DBDD0" w14:textId="77777777" w:rsidR="00E8208A" w:rsidRPr="00E12C36" w:rsidRDefault="00E8208A" w:rsidP="00D33D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A7BE24" w14:textId="77777777" w:rsidR="00E8208A" w:rsidRPr="00E12C36" w:rsidRDefault="00E8208A" w:rsidP="00D33D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 xml:space="preserve">O Governo elabora um plano de intervenção para o diagnóstico e remoção de materiais e equipamentos que contêm amianto, incluindo as </w:t>
            </w:r>
            <w:proofErr w:type="spellStart"/>
            <w:r w:rsidRPr="00E12C36">
              <w:rPr>
                <w:rFonts w:ascii="Arial" w:hAnsi="Arial" w:cs="Arial"/>
                <w:sz w:val="16"/>
                <w:szCs w:val="16"/>
              </w:rPr>
              <w:t>respectivas</w:t>
            </w:r>
            <w:proofErr w:type="spellEnd"/>
            <w:r w:rsidRPr="00E12C36">
              <w:rPr>
                <w:rFonts w:ascii="Arial" w:hAnsi="Arial" w:cs="Arial"/>
                <w:sz w:val="16"/>
                <w:szCs w:val="16"/>
              </w:rPr>
              <w:t xml:space="preserve"> soluções de financiamento, até ao final de 2020.</w:t>
            </w:r>
          </w:p>
        </w:tc>
        <w:tc>
          <w:tcPr>
            <w:tcW w:w="1000" w:type="pct"/>
          </w:tcPr>
          <w:p w14:paraId="55361BEE" w14:textId="77777777" w:rsidR="00E8208A" w:rsidRPr="00E12C36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766ACCD0" w14:textId="77777777" w:rsidTr="004C1A55">
        <w:trPr>
          <w:cantSplit/>
        </w:trPr>
        <w:tc>
          <w:tcPr>
            <w:tcW w:w="1000" w:type="pct"/>
          </w:tcPr>
          <w:p w14:paraId="3032E632" w14:textId="77777777" w:rsidR="00E8208A" w:rsidRPr="00E12C36" w:rsidRDefault="00E8208A" w:rsidP="00982453">
            <w:pPr>
              <w:pStyle w:val="NormalWeb"/>
              <w:shd w:val="clear" w:color="auto" w:fill="FFFFFF"/>
              <w:spacing w:after="0" w:line="264" w:lineRule="auto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000" w:type="pct"/>
          </w:tcPr>
          <w:p w14:paraId="2BB5CD47" w14:textId="77777777" w:rsidR="00E8208A" w:rsidRPr="00E12C36" w:rsidRDefault="00E8208A" w:rsidP="00982453">
            <w:pPr>
              <w:tabs>
                <w:tab w:val="left" w:pos="709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890F0B6" w14:textId="77777777" w:rsidR="00E8208A" w:rsidRPr="00E12C36" w:rsidRDefault="00E8208A" w:rsidP="0098245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6B6F60BD" w14:textId="5A8A4BD8" w:rsidR="00E8208A" w:rsidRPr="00E12C36" w:rsidRDefault="00E8208A" w:rsidP="00982453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Artigo 14</w:t>
            </w:r>
            <w:r w:rsidR="00B2063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12C36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  <w:p w14:paraId="2ADF1EC9" w14:textId="77777777" w:rsidR="00E8208A" w:rsidRPr="00E12C36" w:rsidRDefault="00E8208A" w:rsidP="00982453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Comissão independente para a avaliação do cumprimento das iniciativas de remoção do Amianto em Portugal</w:t>
            </w:r>
          </w:p>
          <w:p w14:paraId="19CFAA92" w14:textId="77777777" w:rsidR="00E8208A" w:rsidRPr="00E12C36" w:rsidRDefault="00E8208A" w:rsidP="00982453">
            <w:pPr>
              <w:spacing w:line="26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1- É criada uma comissão independente para a avaliação do cumprimento das iniciativas da presente Lei, sem prejuízo dos poderes de fiscalização da Assembleia da República, nos termos constitucionais.</w:t>
            </w:r>
          </w:p>
          <w:p w14:paraId="4ECF5577" w14:textId="77777777" w:rsidR="00E8208A" w:rsidRPr="00E12C36" w:rsidRDefault="00E8208A" w:rsidP="00982453">
            <w:pPr>
              <w:spacing w:line="26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2- A comissão independente é composta por dez peritos na matéria, designados pela Assembleia da República, através de proposta de Universidades e Organizações não governamentais nas áreas do ambiente e da saúde.</w:t>
            </w:r>
          </w:p>
          <w:p w14:paraId="030E9971" w14:textId="77777777" w:rsidR="00E8208A" w:rsidRPr="00E12C36" w:rsidRDefault="00E8208A" w:rsidP="00982453">
            <w:pPr>
              <w:spacing w:line="26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3- A comissão independente é uma entidade administrativa independente, com poderes de autoridade, respondendo apenas perante a Assembleia da República.</w:t>
            </w:r>
          </w:p>
          <w:p w14:paraId="6221240B" w14:textId="77777777" w:rsidR="00E8208A" w:rsidRPr="00E12C36" w:rsidRDefault="00E8208A" w:rsidP="00982453">
            <w:pPr>
              <w:spacing w:line="26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4- É da competência da comissão independente, o reporte da avaliação do cumprimento da presente Lei, nos termos do artigo 16.º.</w:t>
            </w:r>
          </w:p>
          <w:p w14:paraId="2C70A958" w14:textId="77777777" w:rsidR="00E8208A" w:rsidRPr="00E12C36" w:rsidRDefault="00E8208A" w:rsidP="00982453">
            <w:pPr>
              <w:spacing w:line="26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5- A comissão independente tem sede no Ministério das Finanças, sendo os meios humanos, administrativos, técnicos e logísticos para o funcionamento da mesma facultados pelo Ministério das Finanças, mediante transferência de verbas da Assembleia da República para este último.</w:t>
            </w:r>
          </w:p>
        </w:tc>
        <w:tc>
          <w:tcPr>
            <w:tcW w:w="1000" w:type="pct"/>
          </w:tcPr>
          <w:p w14:paraId="791D5C4C" w14:textId="77777777" w:rsidR="00E8208A" w:rsidRPr="00E12C36" w:rsidRDefault="00E8208A" w:rsidP="0098245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72D2DADE" w14:textId="77777777" w:rsidTr="004C1A55">
        <w:trPr>
          <w:cantSplit/>
        </w:trPr>
        <w:tc>
          <w:tcPr>
            <w:tcW w:w="1000" w:type="pct"/>
          </w:tcPr>
          <w:p w14:paraId="7A40357B" w14:textId="77777777" w:rsidR="00E8208A" w:rsidRPr="00E12C36" w:rsidRDefault="00E8208A" w:rsidP="00121B2C">
            <w:pPr>
              <w:pStyle w:val="NormalWeb"/>
              <w:shd w:val="clear" w:color="auto" w:fill="FFFFFF"/>
              <w:spacing w:after="0" w:line="288" w:lineRule="auto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000" w:type="pct"/>
          </w:tcPr>
          <w:p w14:paraId="0C509B82" w14:textId="77777777" w:rsidR="00E8208A" w:rsidRPr="00E12C36" w:rsidRDefault="00E8208A" w:rsidP="00121B2C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B6A8C64" w14:textId="77777777" w:rsidR="00E8208A" w:rsidRPr="00E12C36" w:rsidRDefault="00E8208A" w:rsidP="00121B2C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11989AB8" w14:textId="77777777" w:rsidR="00E8208A" w:rsidRPr="00E12C36" w:rsidRDefault="00E8208A" w:rsidP="00121B2C">
            <w:pPr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Artigo 15.º</w:t>
            </w:r>
          </w:p>
          <w:p w14:paraId="267435C6" w14:textId="77777777" w:rsidR="00E8208A" w:rsidRPr="00E12C36" w:rsidRDefault="00E8208A" w:rsidP="00121B2C">
            <w:pPr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lastRenderedPageBreak/>
              <w:t>Membros da Comissão Independente</w:t>
            </w:r>
          </w:p>
          <w:p w14:paraId="4E7D3EF9" w14:textId="77777777" w:rsidR="00E8208A" w:rsidRPr="00E12C36" w:rsidRDefault="00E8208A" w:rsidP="00121B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 xml:space="preserve">1- Os membros da comissão independente são cidadãos de reconhecida idoneidade e no pleno gozo dos seus direitos civis e políticos, sendo incompatível com o exercício da </w:t>
            </w:r>
            <w:proofErr w:type="spellStart"/>
            <w:r w:rsidRPr="00E12C36">
              <w:rPr>
                <w:rFonts w:ascii="Arial" w:hAnsi="Arial" w:cs="Arial"/>
                <w:sz w:val="16"/>
                <w:szCs w:val="16"/>
              </w:rPr>
              <w:t>actividade</w:t>
            </w:r>
            <w:proofErr w:type="spellEnd"/>
            <w:r w:rsidRPr="00E12C36">
              <w:rPr>
                <w:rFonts w:ascii="Arial" w:hAnsi="Arial" w:cs="Arial"/>
                <w:sz w:val="16"/>
                <w:szCs w:val="16"/>
              </w:rPr>
              <w:t xml:space="preserve"> de membro do conselho da comissão independente a qualidade de membro de outros conselhos ou comissões com funções de fiscalização ou controlo de natureza análoga.</w:t>
            </w:r>
          </w:p>
          <w:p w14:paraId="35E5BE4F" w14:textId="77777777" w:rsidR="00E8208A" w:rsidRPr="00E12C36" w:rsidRDefault="00E8208A" w:rsidP="00121B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2- Os membros da comissão independente são designados pela Assembleia da República, através da escolha de nomes propostos por Universidades e Organizações não governamentais nas áreas do ambiente e da saúde, para um mandato de cinco anos.</w:t>
            </w:r>
          </w:p>
          <w:p w14:paraId="1CC7A301" w14:textId="2D587140" w:rsidR="00E8208A" w:rsidRPr="00E12C36" w:rsidRDefault="00E8208A" w:rsidP="00121B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3- Os membros da comissão independente constam de uma lista publicada na 1.ª série do Diário da República e tomam posse perante a Assembleia da República nos 10 dias seguintes à publicação da lista, podendo renunciar ao mandato mediante declaração escrita, a apresentar ao Presidente da Assembleia da República, a qual é publicada na 2.ª série do Diário da República.</w:t>
            </w:r>
          </w:p>
        </w:tc>
        <w:tc>
          <w:tcPr>
            <w:tcW w:w="1000" w:type="pct"/>
          </w:tcPr>
          <w:p w14:paraId="31C522C0" w14:textId="77777777" w:rsidR="00E8208A" w:rsidRPr="00E12C36" w:rsidRDefault="00E8208A" w:rsidP="00121B2C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B2C" w:rsidRPr="00E12C36" w14:paraId="0040BEBE" w14:textId="77777777" w:rsidTr="004C1A55">
        <w:trPr>
          <w:cantSplit/>
        </w:trPr>
        <w:tc>
          <w:tcPr>
            <w:tcW w:w="1000" w:type="pct"/>
          </w:tcPr>
          <w:p w14:paraId="7305AF8D" w14:textId="77777777" w:rsidR="00121B2C" w:rsidRPr="00E12C36" w:rsidRDefault="00121B2C" w:rsidP="007038D4">
            <w:pPr>
              <w:pStyle w:val="NormalWeb"/>
              <w:shd w:val="clear" w:color="auto" w:fill="FFFFFF"/>
              <w:spacing w:after="0" w:line="300" w:lineRule="auto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000" w:type="pct"/>
          </w:tcPr>
          <w:p w14:paraId="3C2C9F85" w14:textId="77777777" w:rsidR="00121B2C" w:rsidRPr="00E12C36" w:rsidRDefault="00121B2C" w:rsidP="007038D4">
            <w:pPr>
              <w:tabs>
                <w:tab w:val="left" w:pos="709"/>
              </w:tabs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6F08F5B" w14:textId="77777777" w:rsidR="00121B2C" w:rsidRPr="00E12C36" w:rsidRDefault="00121B2C" w:rsidP="007038D4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28D7B237" w14:textId="77777777" w:rsidR="00121B2C" w:rsidRPr="00E12C36" w:rsidRDefault="00121B2C" w:rsidP="007038D4">
            <w:pPr>
              <w:spacing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 xml:space="preserve">4- O estatuto dos membros da comissão independente garante a </w:t>
            </w:r>
            <w:r w:rsidRPr="00E12C36">
              <w:rPr>
                <w:rFonts w:ascii="Arial" w:hAnsi="Arial" w:cs="Arial"/>
                <w:sz w:val="16"/>
                <w:szCs w:val="16"/>
              </w:rPr>
              <w:lastRenderedPageBreak/>
              <w:t>independência do exercício das suas funções e consta de lei orgânica, a publicar no prazo de três meses após a entrada em vigor da presente lei.</w:t>
            </w:r>
          </w:p>
          <w:p w14:paraId="25B847F6" w14:textId="75DCA951" w:rsidR="00121B2C" w:rsidRPr="00E12C36" w:rsidRDefault="00121B2C" w:rsidP="007038D4">
            <w:pPr>
              <w:spacing w:line="30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5- Os peritos auferem de senhas de presença, de periodicidade mensal, a determinar mediante despacho conjunto dos membros do Governo responsáveis pelas áreas das finanças e da Administração Pública.</w:t>
            </w:r>
          </w:p>
        </w:tc>
        <w:tc>
          <w:tcPr>
            <w:tcW w:w="1000" w:type="pct"/>
          </w:tcPr>
          <w:p w14:paraId="29AD8129" w14:textId="77777777" w:rsidR="00121B2C" w:rsidRPr="00E12C36" w:rsidRDefault="00121B2C" w:rsidP="007038D4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12817241" w14:textId="77777777" w:rsidTr="004C1A55">
        <w:trPr>
          <w:cantSplit/>
        </w:trPr>
        <w:tc>
          <w:tcPr>
            <w:tcW w:w="1000" w:type="pct"/>
          </w:tcPr>
          <w:p w14:paraId="1E235C8E" w14:textId="77777777" w:rsidR="00E8208A" w:rsidRPr="00E12C36" w:rsidRDefault="00E8208A" w:rsidP="007038D4">
            <w:pPr>
              <w:pStyle w:val="NormalWeb"/>
              <w:shd w:val="clear" w:color="auto" w:fill="FFFFFF"/>
              <w:spacing w:after="0" w:line="288" w:lineRule="auto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000" w:type="pct"/>
          </w:tcPr>
          <w:p w14:paraId="4DA26843" w14:textId="77777777" w:rsidR="00E8208A" w:rsidRPr="00E12C36" w:rsidRDefault="00E8208A" w:rsidP="007038D4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A86A06A" w14:textId="77777777" w:rsidR="00E8208A" w:rsidRPr="00E12C36" w:rsidRDefault="00E8208A" w:rsidP="007038D4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1B5FB8AA" w14:textId="75776380" w:rsidR="0015472A" w:rsidRPr="00E12C36" w:rsidRDefault="0015472A" w:rsidP="007038D4">
            <w:pPr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Artigo 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E12C36">
              <w:rPr>
                <w:rFonts w:ascii="Arial" w:hAnsi="Arial" w:cs="Arial"/>
                <w:b/>
                <w:sz w:val="16"/>
                <w:szCs w:val="16"/>
              </w:rPr>
              <w:t>.º</w:t>
            </w:r>
          </w:p>
          <w:p w14:paraId="423C0D1A" w14:textId="055F29CC" w:rsidR="0015472A" w:rsidRPr="00E12C36" w:rsidRDefault="0015472A" w:rsidP="007038D4">
            <w:pPr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Reporte da avaliação do cumprimento da Lei à Assembleia da República</w:t>
            </w:r>
          </w:p>
          <w:p w14:paraId="2D6F58AA" w14:textId="77777777" w:rsidR="00E8208A" w:rsidRPr="00E12C36" w:rsidRDefault="00E8208A" w:rsidP="007038D4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1-</w:t>
            </w:r>
            <w:r w:rsidRPr="00E12C36">
              <w:rPr>
                <w:rFonts w:ascii="Arial" w:hAnsi="Arial" w:cs="Arial"/>
                <w:sz w:val="16"/>
                <w:szCs w:val="16"/>
              </w:rPr>
              <w:tab/>
              <w:t>A comissão independente para a avaliação do cumprimento da Lei elabora um relatório semestral sobre o cumprimento das disposições previstas na presente Lei.</w:t>
            </w:r>
          </w:p>
          <w:p w14:paraId="23A94D52" w14:textId="77777777" w:rsidR="00E8208A" w:rsidRPr="00E12C36" w:rsidRDefault="00E8208A" w:rsidP="007038D4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2-</w:t>
            </w:r>
            <w:r w:rsidRPr="00E12C36">
              <w:rPr>
                <w:rFonts w:ascii="Arial" w:hAnsi="Arial" w:cs="Arial"/>
                <w:sz w:val="16"/>
                <w:szCs w:val="16"/>
              </w:rPr>
              <w:tab/>
              <w:t xml:space="preserve">A comissão independente para a avaliação do cumprimento da Lei apresenta à Assembleia da República, até Fevereiro e Agosto de cada ano, o relatório semestral referido no ponto anterior. </w:t>
            </w:r>
          </w:p>
          <w:p w14:paraId="31081B48" w14:textId="77777777" w:rsidR="00E8208A" w:rsidRPr="00E12C36" w:rsidRDefault="00E8208A" w:rsidP="007038D4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3-</w:t>
            </w:r>
            <w:r w:rsidRPr="00E12C36">
              <w:rPr>
                <w:rFonts w:ascii="Arial" w:hAnsi="Arial" w:cs="Arial"/>
                <w:sz w:val="16"/>
                <w:szCs w:val="16"/>
              </w:rPr>
              <w:tab/>
              <w:t>A comissão independente para a avaliação do cumprimento da Lei deverá apresentar o primeiro relatório anual em Fevereiro de 2020.»</w:t>
            </w:r>
          </w:p>
        </w:tc>
        <w:tc>
          <w:tcPr>
            <w:tcW w:w="1000" w:type="pct"/>
          </w:tcPr>
          <w:p w14:paraId="1F0B607E" w14:textId="77777777" w:rsidR="00E8208A" w:rsidRPr="00E12C36" w:rsidRDefault="00E8208A" w:rsidP="007038D4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EEA105" w14:textId="77777777" w:rsidR="00EE264E" w:rsidRDefault="00EE264E"/>
    <w:p w14:paraId="68E549E0" w14:textId="73DF7AB0" w:rsidR="00EE264E" w:rsidRDefault="00EE264E"/>
    <w:p w14:paraId="5AE8CADB" w14:textId="2FBB0D66" w:rsidR="00EE264E" w:rsidRDefault="00EE264E"/>
    <w:p w14:paraId="35FDD3BA" w14:textId="5B9BB3AD" w:rsidR="00EE264E" w:rsidRPr="001D5528" w:rsidRDefault="001D5528" w:rsidP="001D5528">
      <w:pPr>
        <w:jc w:val="center"/>
        <w:rPr>
          <w:b/>
        </w:rPr>
      </w:pPr>
      <w:r w:rsidRPr="001D5528">
        <w:rPr>
          <w:b/>
        </w:rPr>
        <w:t>Quadro comparativo das propostas de alteração à Lei n.º 63/2018, de 10 de outubro</w:t>
      </w:r>
    </w:p>
    <w:tbl>
      <w:tblPr>
        <w:tblStyle w:val="TabelacomGrelha"/>
        <w:tblW w:w="5000" w:type="pct"/>
        <w:tblLayout w:type="fixed"/>
        <w:tblLook w:val="04A0" w:firstRow="1" w:lastRow="0" w:firstColumn="1" w:lastColumn="0" w:noHBand="0" w:noVBand="1"/>
      </w:tblPr>
      <w:tblGrid>
        <w:gridCol w:w="2799"/>
        <w:gridCol w:w="2799"/>
        <w:gridCol w:w="2798"/>
        <w:gridCol w:w="2798"/>
        <w:gridCol w:w="2798"/>
      </w:tblGrid>
      <w:tr w:rsidR="00EE264E" w:rsidRPr="00E12C36" w14:paraId="55D0D8D0" w14:textId="77777777" w:rsidTr="00D60D25">
        <w:trPr>
          <w:cantSplit/>
          <w:tblHeader/>
        </w:trPr>
        <w:tc>
          <w:tcPr>
            <w:tcW w:w="1000" w:type="pct"/>
            <w:shd w:val="clear" w:color="auto" w:fill="F2F2F2" w:themeFill="background1" w:themeFillShade="F2"/>
          </w:tcPr>
          <w:p w14:paraId="72039BA3" w14:textId="40A76DAD" w:rsidR="00EE264E" w:rsidRPr="00E12C36" w:rsidRDefault="00A766FD" w:rsidP="00D60D25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67" w:history="1">
              <w:r w:rsidR="00EE264E" w:rsidRPr="00EE264E">
                <w:rPr>
                  <w:rStyle w:val="Hiperligao"/>
                  <w:rFonts w:ascii="Arial" w:hAnsi="Arial" w:cs="Arial"/>
                  <w:b/>
                  <w:color w:val="auto"/>
                  <w:sz w:val="18"/>
                  <w:szCs w:val="18"/>
                </w:rPr>
                <w:t xml:space="preserve">Lei </w:t>
              </w:r>
              <w:r w:rsidR="00054D0F">
                <w:rPr>
                  <w:rStyle w:val="Hiperligao"/>
                  <w:rFonts w:ascii="Arial" w:hAnsi="Arial" w:cs="Arial"/>
                  <w:b/>
                  <w:color w:val="auto"/>
                  <w:sz w:val="18"/>
                  <w:szCs w:val="18"/>
                </w:rPr>
                <w:t>n</w:t>
              </w:r>
              <w:r w:rsidR="00054D0F" w:rsidRPr="00054D0F">
                <w:rPr>
                  <w:rStyle w:val="Hiperligao"/>
                  <w:rFonts w:ascii="Arial" w:hAnsi="Arial" w:cs="Arial"/>
                  <w:b/>
                  <w:color w:val="auto"/>
                  <w:sz w:val="18"/>
                  <w:szCs w:val="18"/>
                </w:rPr>
                <w:t xml:space="preserve">.º </w:t>
              </w:r>
              <w:r w:rsidR="00EE264E" w:rsidRPr="00EE264E">
                <w:rPr>
                  <w:rStyle w:val="Hiperligao"/>
                  <w:rFonts w:ascii="Arial" w:hAnsi="Arial" w:cs="Arial"/>
                  <w:b/>
                  <w:color w:val="auto"/>
                  <w:sz w:val="18"/>
                  <w:szCs w:val="18"/>
                </w:rPr>
                <w:t>63/2018, de 10 de outubro</w:t>
              </w:r>
            </w:hyperlink>
          </w:p>
        </w:tc>
        <w:tc>
          <w:tcPr>
            <w:tcW w:w="1000" w:type="pct"/>
            <w:shd w:val="clear" w:color="auto" w:fill="F2F2F2" w:themeFill="background1" w:themeFillShade="F2"/>
          </w:tcPr>
          <w:p w14:paraId="0F76AB1D" w14:textId="77777777" w:rsidR="00EE264E" w:rsidRPr="00EE264E" w:rsidRDefault="00EE264E" w:rsidP="00D60D25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64E">
              <w:rPr>
                <w:rFonts w:ascii="Arial" w:hAnsi="Arial" w:cs="Arial"/>
                <w:b/>
                <w:sz w:val="18"/>
                <w:szCs w:val="18"/>
              </w:rPr>
              <w:t>Projeto de Lei n.º 21/XIV/1.ª (PEV)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568F246B" w14:textId="77777777" w:rsidR="00EE264E" w:rsidRPr="00EE264E" w:rsidRDefault="00EE264E" w:rsidP="00D60D25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64E">
              <w:rPr>
                <w:rFonts w:ascii="Arial" w:hAnsi="Arial" w:cs="Arial"/>
                <w:b/>
                <w:sz w:val="18"/>
                <w:szCs w:val="18"/>
              </w:rPr>
              <w:t>Projeto de Lei n.º 115/XIV/1.ª (BE)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4C74EF24" w14:textId="77777777" w:rsidR="00EE264E" w:rsidRPr="00EE264E" w:rsidRDefault="00EE264E" w:rsidP="00D60D25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64E">
              <w:rPr>
                <w:rFonts w:ascii="Arial" w:hAnsi="Arial" w:cs="Arial"/>
                <w:b/>
                <w:sz w:val="18"/>
                <w:szCs w:val="18"/>
              </w:rPr>
              <w:t>Projeto de Lei n.º 115/XIV/1.ª (PAN)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D0722DA" w14:textId="77777777" w:rsidR="00EE264E" w:rsidRPr="00E12C36" w:rsidRDefault="00EE264E" w:rsidP="00D60D25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E12C36">
              <w:rPr>
                <w:rFonts w:ascii="Arial" w:hAnsi="Arial" w:cs="Arial"/>
                <w:b/>
                <w:sz w:val="18"/>
                <w:szCs w:val="18"/>
              </w:rPr>
              <w:t>Projeto de Lei n.º 122/XIV/1.ª (PCP)</w:t>
            </w:r>
          </w:p>
        </w:tc>
      </w:tr>
      <w:tr w:rsidR="00EE264E" w:rsidRPr="00484920" w14:paraId="5D991FDD" w14:textId="77777777" w:rsidTr="00D60D25">
        <w:trPr>
          <w:cantSplit/>
        </w:trPr>
        <w:tc>
          <w:tcPr>
            <w:tcW w:w="1000" w:type="pct"/>
            <w:shd w:val="clear" w:color="auto" w:fill="F2F2F2" w:themeFill="background1" w:themeFillShade="F2"/>
          </w:tcPr>
          <w:p w14:paraId="481A98AD" w14:textId="6B46B6CF" w:rsidR="00EE264E" w:rsidRPr="00EE264E" w:rsidRDefault="00EE264E" w:rsidP="00D60D25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264E">
              <w:rPr>
                <w:rFonts w:ascii="Arial" w:hAnsi="Arial" w:cs="Arial"/>
                <w:b/>
                <w:sz w:val="18"/>
                <w:szCs w:val="18"/>
              </w:rPr>
              <w:t>Remoção de amianto em edifícios, instalações e equipamentos de empresas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F5FFB04" w14:textId="77777777" w:rsidR="00EE264E" w:rsidRPr="00EE264E" w:rsidRDefault="00EE264E" w:rsidP="00D60D25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264E">
              <w:rPr>
                <w:rFonts w:ascii="Arial" w:hAnsi="Arial" w:cs="Arial"/>
                <w:b/>
                <w:sz w:val="16"/>
                <w:szCs w:val="16"/>
              </w:rPr>
              <w:t>Altera a Lei n.º 2/2011, de 9 de fevereiro, na parte relativa à calendarização da remoção de amianto em edifícios, instalações e equipamentos públicos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02D9DF2" w14:textId="77777777" w:rsidR="00EE264E" w:rsidRPr="00EE264E" w:rsidRDefault="00EE264E" w:rsidP="00D60D25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264E">
              <w:rPr>
                <w:rFonts w:ascii="Arial" w:hAnsi="Arial" w:cs="Arial"/>
                <w:b/>
                <w:sz w:val="16"/>
                <w:szCs w:val="16"/>
              </w:rPr>
              <w:t>Atualiza a listagem de amianto em edifícios, instalações e equipamentos públicos e torna público o respetivo plano de calendarização da monitorização e das ações corretivas. (1.ª alteração à Lei n.º 2/2011, de 9 de fevereiro)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5111306B" w14:textId="77777777" w:rsidR="00EE264E" w:rsidRPr="00EE264E" w:rsidRDefault="00EE264E" w:rsidP="00D60D25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264E">
              <w:rPr>
                <w:rFonts w:ascii="Arial" w:hAnsi="Arial" w:cs="Arial"/>
                <w:b/>
                <w:sz w:val="16"/>
                <w:szCs w:val="16"/>
              </w:rPr>
              <w:t xml:space="preserve">Determina a remoção de produtos que contêm fibras de amianto ainda presentes em edifícios, instalações e equipamentos </w:t>
            </w:r>
          </w:p>
          <w:p w14:paraId="1B7B5B1B" w14:textId="77777777" w:rsidR="00EE264E" w:rsidRPr="00EE264E" w:rsidRDefault="00EE264E" w:rsidP="00D60D2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6662D34D" w14:textId="77777777" w:rsidR="00EE264E" w:rsidRPr="00484920" w:rsidRDefault="00EE264E" w:rsidP="00D60D25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920">
              <w:rPr>
                <w:rFonts w:ascii="Arial" w:hAnsi="Arial" w:cs="Arial"/>
                <w:b/>
                <w:sz w:val="16"/>
                <w:szCs w:val="16"/>
              </w:rPr>
              <w:t>Remoção e erradicação de amianto em edifícios, instalações e equipamentos</w:t>
            </w:r>
          </w:p>
          <w:p w14:paraId="78512F86" w14:textId="77777777" w:rsidR="00EE264E" w:rsidRPr="00484920" w:rsidRDefault="00EE264E" w:rsidP="00D60D2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</w:tr>
      <w:tr w:rsidR="00054D0F" w:rsidRPr="00EA0276" w14:paraId="7EEB6AC6" w14:textId="77777777" w:rsidTr="00D60D25">
        <w:trPr>
          <w:cantSplit/>
        </w:trPr>
        <w:tc>
          <w:tcPr>
            <w:tcW w:w="1000" w:type="pct"/>
          </w:tcPr>
          <w:p w14:paraId="76E01822" w14:textId="77777777" w:rsidR="00054D0F" w:rsidRPr="00EA0276" w:rsidRDefault="00054D0F" w:rsidP="002F10BF">
            <w:pPr>
              <w:pStyle w:val="NormalWeb"/>
              <w:shd w:val="clear" w:color="auto" w:fill="FFFFFF"/>
              <w:spacing w:after="0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000" w:type="pct"/>
          </w:tcPr>
          <w:p w14:paraId="0E0AD773" w14:textId="35F112E1" w:rsidR="00054D0F" w:rsidRPr="00EA0276" w:rsidRDefault="00054D0F" w:rsidP="002F10B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  <w:r w:rsidRPr="00EA0276">
              <w:rPr>
                <w:rFonts w:ascii="Arial" w:hAnsi="Arial" w:cs="Arial"/>
                <w:sz w:val="16"/>
                <w:szCs w:val="20"/>
              </w:rPr>
              <w:t>Sem propostas de alteração à Lei n.º 63/2018</w:t>
            </w:r>
            <w:r w:rsidR="00B0148C" w:rsidRPr="00EA0276">
              <w:rPr>
                <w:rFonts w:ascii="Arial" w:hAnsi="Arial" w:cs="Arial"/>
                <w:sz w:val="16"/>
                <w:szCs w:val="20"/>
              </w:rPr>
              <w:t>, de 10 de outubro</w:t>
            </w:r>
          </w:p>
        </w:tc>
        <w:tc>
          <w:tcPr>
            <w:tcW w:w="1000" w:type="pct"/>
          </w:tcPr>
          <w:p w14:paraId="50F81D6F" w14:textId="20F78023" w:rsidR="00054D0F" w:rsidRPr="00EA0276" w:rsidRDefault="00EA0276" w:rsidP="002F10BF">
            <w:pPr>
              <w:rPr>
                <w:rFonts w:ascii="Arial" w:hAnsi="Arial" w:cs="Arial"/>
                <w:sz w:val="16"/>
                <w:szCs w:val="16"/>
              </w:rPr>
            </w:pPr>
            <w:r w:rsidRPr="00EA0276">
              <w:rPr>
                <w:rFonts w:ascii="Arial" w:hAnsi="Arial" w:cs="Arial"/>
                <w:sz w:val="16"/>
                <w:szCs w:val="20"/>
              </w:rPr>
              <w:t>Sem propostas de alteração à Lei n.º 63/2018, de 10 de outubro</w:t>
            </w:r>
          </w:p>
        </w:tc>
        <w:tc>
          <w:tcPr>
            <w:tcW w:w="1000" w:type="pct"/>
          </w:tcPr>
          <w:p w14:paraId="598E102D" w14:textId="3AED5EB5" w:rsidR="00054D0F" w:rsidRPr="00EA0276" w:rsidRDefault="00EA0276" w:rsidP="002F1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276">
              <w:rPr>
                <w:rFonts w:ascii="Arial" w:hAnsi="Arial" w:cs="Arial"/>
                <w:sz w:val="16"/>
                <w:szCs w:val="20"/>
              </w:rPr>
              <w:t>Sem propostas de alteração à Lei n.º 63/2018, de 10 de outubro</w:t>
            </w:r>
          </w:p>
        </w:tc>
        <w:tc>
          <w:tcPr>
            <w:tcW w:w="1000" w:type="pct"/>
          </w:tcPr>
          <w:p w14:paraId="3A0F7AEB" w14:textId="77777777" w:rsidR="00054D0F" w:rsidRPr="00EA0276" w:rsidRDefault="00054D0F" w:rsidP="002F10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0228A330" w14:textId="77777777" w:rsidTr="004C1A55">
        <w:trPr>
          <w:cantSplit/>
        </w:trPr>
        <w:tc>
          <w:tcPr>
            <w:tcW w:w="1000" w:type="pct"/>
          </w:tcPr>
          <w:p w14:paraId="046BE9F8" w14:textId="77777777" w:rsidR="00E8208A" w:rsidRPr="00E12C36" w:rsidRDefault="00E8208A" w:rsidP="002F10BF">
            <w:pPr>
              <w:pStyle w:val="NormalWeb"/>
              <w:shd w:val="clear" w:color="auto" w:fill="FFFFFF"/>
              <w:spacing w:after="0" w:line="312" w:lineRule="auto"/>
              <w:jc w:val="center"/>
              <w:textAlignment w:val="top"/>
              <w:rPr>
                <w:rFonts w:ascii="Roboto" w:hAnsi="Roboto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Roboto" w:hAnsi="Roboto" w:cs="Arial"/>
                <w:b/>
                <w:sz w:val="16"/>
                <w:szCs w:val="16"/>
                <w:lang w:val="pt-PT"/>
              </w:rPr>
              <w:t>Artigo 1.º</w:t>
            </w:r>
          </w:p>
          <w:p w14:paraId="3AFB7947" w14:textId="77777777" w:rsidR="00E8208A" w:rsidRPr="00E12C36" w:rsidRDefault="00E8208A" w:rsidP="002F10BF">
            <w:pPr>
              <w:pStyle w:val="NormalWeb"/>
              <w:shd w:val="clear" w:color="auto" w:fill="FFFFFF"/>
              <w:spacing w:after="0" w:line="312" w:lineRule="auto"/>
              <w:jc w:val="center"/>
              <w:textAlignment w:val="top"/>
              <w:rPr>
                <w:rFonts w:ascii="Roboto" w:hAnsi="Roboto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Roboto" w:hAnsi="Roboto" w:cs="Arial"/>
                <w:b/>
                <w:sz w:val="16"/>
                <w:szCs w:val="16"/>
                <w:lang w:val="pt-PT"/>
              </w:rPr>
              <w:t>Objeto</w:t>
            </w:r>
          </w:p>
          <w:p w14:paraId="5877FF4F" w14:textId="72DEBDCF" w:rsidR="00E8208A" w:rsidRPr="00E12C36" w:rsidRDefault="00E8208A" w:rsidP="002F10BF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A presente lei estabelece procedimentos e objetivos com vista à remoção de produtos que contêm fibras de amianto ainda presentes em edifícios, instalações e equipamentos de empresas</w:t>
            </w:r>
            <w:r w:rsidR="002F10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14:paraId="0E8A5424" w14:textId="77777777" w:rsidR="00E8208A" w:rsidRPr="00E12C36" w:rsidRDefault="00E8208A" w:rsidP="002F10BF">
            <w:pPr>
              <w:tabs>
                <w:tab w:val="left" w:pos="709"/>
              </w:tabs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BCAA5C5" w14:textId="77777777" w:rsidR="00E8208A" w:rsidRPr="00E12C36" w:rsidRDefault="00E8208A" w:rsidP="002F10BF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58465559" w14:textId="77777777" w:rsidR="00E8208A" w:rsidRPr="00E12C36" w:rsidRDefault="00E8208A" w:rsidP="002F10BF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1D452EFF" w14:textId="77777777" w:rsidR="00E8208A" w:rsidRPr="00E12C36" w:rsidRDefault="00E8208A" w:rsidP="002F10BF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1A2FA9E7" w14:textId="77777777" w:rsidTr="004C1A55">
        <w:trPr>
          <w:cantSplit/>
        </w:trPr>
        <w:tc>
          <w:tcPr>
            <w:tcW w:w="1000" w:type="pct"/>
          </w:tcPr>
          <w:p w14:paraId="6C0924E7" w14:textId="77777777" w:rsidR="00E8208A" w:rsidRPr="00E12C36" w:rsidRDefault="00E8208A" w:rsidP="002F10BF">
            <w:pPr>
              <w:pStyle w:val="NormalWeb"/>
              <w:shd w:val="clear" w:color="auto" w:fill="FFFFFF"/>
              <w:spacing w:after="0" w:line="312" w:lineRule="auto"/>
              <w:jc w:val="center"/>
              <w:textAlignment w:val="top"/>
              <w:rPr>
                <w:rFonts w:ascii="Roboto" w:hAnsi="Roboto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Roboto" w:hAnsi="Roboto" w:cs="Arial"/>
                <w:b/>
                <w:sz w:val="16"/>
                <w:szCs w:val="16"/>
                <w:lang w:val="pt-PT"/>
              </w:rPr>
              <w:lastRenderedPageBreak/>
              <w:t>Artigo 2.º</w:t>
            </w:r>
          </w:p>
          <w:p w14:paraId="35D9A22A" w14:textId="77777777" w:rsidR="00E8208A" w:rsidRPr="00E12C36" w:rsidRDefault="00E8208A" w:rsidP="002F10BF">
            <w:pPr>
              <w:pStyle w:val="NormalWeb"/>
              <w:shd w:val="clear" w:color="auto" w:fill="FFFFFF"/>
              <w:spacing w:after="0" w:line="312" w:lineRule="auto"/>
              <w:jc w:val="center"/>
              <w:textAlignment w:val="top"/>
              <w:rPr>
                <w:rFonts w:ascii="Roboto" w:hAnsi="Roboto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Roboto" w:hAnsi="Roboto" w:cs="Arial"/>
                <w:b/>
                <w:sz w:val="16"/>
                <w:szCs w:val="16"/>
                <w:lang w:val="pt-PT"/>
              </w:rPr>
              <w:t>Proibição da utilização de produtos com amianto</w:t>
            </w:r>
          </w:p>
          <w:p w14:paraId="194287AC" w14:textId="77777777" w:rsidR="00E8208A" w:rsidRPr="00E12C36" w:rsidRDefault="00E8208A" w:rsidP="002F10BF">
            <w:pPr>
              <w:pStyle w:val="NormalWeb"/>
              <w:shd w:val="clear" w:color="auto" w:fill="FFFFFF"/>
              <w:spacing w:after="0" w:line="312" w:lineRule="auto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Roboto" w:hAnsi="Roboto" w:cs="Arial"/>
                <w:sz w:val="16"/>
                <w:szCs w:val="16"/>
                <w:lang w:val="pt-PT"/>
              </w:rPr>
              <w:t xml:space="preserve">De acordo com </w:t>
            </w:r>
            <w:r w:rsidRPr="00E12C36">
              <w:rPr>
                <w:rFonts w:ascii="Arial" w:eastAsiaTheme="minorHAnsi" w:hAnsi="Arial" w:cs="Arial"/>
                <w:sz w:val="16"/>
                <w:szCs w:val="16"/>
                <w:lang w:val="pt-PT"/>
              </w:rPr>
              <w:t>a legislação que limita a colocação no mercado e a utilização de substâncias perigosas, não é permitida a utilização de produtos que contenham fibras de amianto na construção ou requalificação de edifícios, instalações e equipamentos privados.</w:t>
            </w:r>
          </w:p>
        </w:tc>
        <w:tc>
          <w:tcPr>
            <w:tcW w:w="1000" w:type="pct"/>
          </w:tcPr>
          <w:p w14:paraId="285B9958" w14:textId="77777777" w:rsidR="00E8208A" w:rsidRPr="00E12C36" w:rsidRDefault="00E8208A" w:rsidP="002F10BF">
            <w:pPr>
              <w:tabs>
                <w:tab w:val="left" w:pos="709"/>
              </w:tabs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D167FDC" w14:textId="77777777" w:rsidR="00E8208A" w:rsidRPr="00E12C36" w:rsidRDefault="00E8208A" w:rsidP="002F10BF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43341248" w14:textId="77777777" w:rsidR="00E8208A" w:rsidRPr="00E12C36" w:rsidRDefault="00E8208A" w:rsidP="002F10BF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3FAE3B8F" w14:textId="77777777" w:rsidR="00E8208A" w:rsidRPr="00E12C36" w:rsidRDefault="00E8208A" w:rsidP="002F10BF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0B433910" w14:textId="77777777" w:rsidTr="004C1A55">
        <w:trPr>
          <w:cantSplit/>
        </w:trPr>
        <w:tc>
          <w:tcPr>
            <w:tcW w:w="1000" w:type="pct"/>
          </w:tcPr>
          <w:p w14:paraId="3195CB4D" w14:textId="77777777" w:rsidR="00E8208A" w:rsidRPr="00E12C36" w:rsidRDefault="00E8208A" w:rsidP="00D33D3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lastRenderedPageBreak/>
              <w:t>Artigo 3.º</w:t>
            </w:r>
          </w:p>
          <w:p w14:paraId="5AA50E48" w14:textId="77777777" w:rsidR="00E8208A" w:rsidRPr="00E12C36" w:rsidRDefault="00E8208A" w:rsidP="00D33D3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Plano para identificação de edifícios, instalações e equipamentos com amianto</w:t>
            </w:r>
          </w:p>
          <w:p w14:paraId="0921BAAC" w14:textId="77777777" w:rsidR="00E8208A" w:rsidRPr="00E12C36" w:rsidRDefault="00E8208A" w:rsidP="00D33D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1 - A Autoridade para as Condições do Trabalho (ACT), em colaboração com as organizações representativas dos trabalhadores e as associações patronais, elabora um plano com vista à identificação das empresas cujos edifícios, instalações e equipamentos contenham materiais com amianto, doravante designado por plano.</w:t>
            </w:r>
          </w:p>
          <w:p w14:paraId="6E031C24" w14:textId="77777777" w:rsidR="00E8208A" w:rsidRPr="00E12C36" w:rsidRDefault="00E8208A" w:rsidP="00D33D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2 - O plano identifica as empresas com potencial de risco de as instalações onde exercem atividade e os equipamentos que utilizam conterem materiais com amianto, de acordo com as melhores práticas aplicáveis.</w:t>
            </w:r>
          </w:p>
          <w:p w14:paraId="28A39805" w14:textId="6F548566" w:rsidR="00E8208A" w:rsidRPr="00E12C36" w:rsidRDefault="00E8208A" w:rsidP="002F31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3 - Para elaboração do plano podem ser solicitados contributos a entidades de outras áreas de governação, nomeadamente do ambiente, quanto ao destino dos resíduos.</w:t>
            </w:r>
          </w:p>
        </w:tc>
        <w:tc>
          <w:tcPr>
            <w:tcW w:w="1000" w:type="pct"/>
          </w:tcPr>
          <w:p w14:paraId="270BC3F2" w14:textId="77777777" w:rsidR="00E8208A" w:rsidRPr="00E12C36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968E360" w14:textId="77777777" w:rsidR="00E8208A" w:rsidRPr="00E12C36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17E77FCB" w14:textId="77777777" w:rsidR="00E8208A" w:rsidRPr="00E12C36" w:rsidRDefault="00E8208A" w:rsidP="00D33D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271E3EC7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«Artigo 3.º</w:t>
            </w:r>
          </w:p>
          <w:p w14:paraId="4E5B1C54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</w:p>
          <w:p w14:paraId="185A99A9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</w:p>
          <w:p w14:paraId="66C5A562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</w:p>
          <w:p w14:paraId="47669B42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>1 – (…)</w:t>
            </w:r>
          </w:p>
          <w:p w14:paraId="465F1A14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497848B5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268A209F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1C123793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01EAC4A5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268690EF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1372F400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3C075FF1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01F88662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36480B4F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>2 – (…)</w:t>
            </w:r>
          </w:p>
          <w:p w14:paraId="04E6A7E7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1FC3F700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3BE789AD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3C99810C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67F882F9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43C56D96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0809F940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>3 – (…)</w:t>
            </w:r>
          </w:p>
          <w:p w14:paraId="01ABB2FE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19F21EC5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78931F1D" w14:textId="77777777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2EE466A9" w14:textId="13DF21A3" w:rsidR="00E8208A" w:rsidRPr="00E12C36" w:rsidRDefault="00E8208A" w:rsidP="00D33D34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2F31FE" w:rsidRPr="00E12C36" w14:paraId="7B90763C" w14:textId="77777777" w:rsidTr="004C1A55">
        <w:trPr>
          <w:cantSplit/>
        </w:trPr>
        <w:tc>
          <w:tcPr>
            <w:tcW w:w="1000" w:type="pct"/>
          </w:tcPr>
          <w:p w14:paraId="37CFE68E" w14:textId="77777777" w:rsidR="002F31FE" w:rsidRPr="00E12C36" w:rsidRDefault="002F31FE" w:rsidP="002F31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lastRenderedPageBreak/>
              <w:t>4 - O plano deve estar concluído no prazo de um ano a contar da data da entrada em vigor da presente lei e ser remetido aos membros do Governo responsáveis pelas áreas do trabalho, da economia e da saúde, bem como à Assembleia da República.</w:t>
            </w:r>
          </w:p>
          <w:p w14:paraId="3DCC9474" w14:textId="77777777" w:rsidR="002F31FE" w:rsidRPr="00E12C36" w:rsidRDefault="002F31FE" w:rsidP="002F31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5 - As condições para a execução do plano são aprovadas mediante portaria dos membros do Governo responsáveis pelas áreas do trabalho, da economia e da saúde.</w:t>
            </w:r>
          </w:p>
          <w:p w14:paraId="5B89F59C" w14:textId="6C67E8D3" w:rsidR="002F31FE" w:rsidRPr="00E12C36" w:rsidRDefault="002F31FE" w:rsidP="002F31F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6 - O Governo acompanha a execução do plano nos termos definidos no mesmo e na portaria prevista no número anterior.</w:t>
            </w:r>
          </w:p>
        </w:tc>
        <w:tc>
          <w:tcPr>
            <w:tcW w:w="1000" w:type="pct"/>
          </w:tcPr>
          <w:p w14:paraId="56A051C3" w14:textId="77777777" w:rsidR="002F31FE" w:rsidRPr="00E12C36" w:rsidRDefault="002F31FE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F6D9BDA" w14:textId="77777777" w:rsidR="002F31FE" w:rsidRPr="00E12C36" w:rsidRDefault="002F31FE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0B00D743" w14:textId="77777777" w:rsidR="002F31FE" w:rsidRPr="00E12C36" w:rsidRDefault="002F31FE" w:rsidP="00D33D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721A32F8" w14:textId="77777777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>4 – (…)</w:t>
            </w:r>
          </w:p>
          <w:p w14:paraId="72223C3E" w14:textId="77777777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266E02F2" w14:textId="77777777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6573D175" w14:textId="77777777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273763A6" w14:textId="77777777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12F6B199" w14:textId="77777777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1D07E957" w14:textId="77777777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538F6F45" w14:textId="77777777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40AC7A8A" w14:textId="77777777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33E5DD1F" w14:textId="77777777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>5 – (…)</w:t>
            </w:r>
          </w:p>
          <w:p w14:paraId="1460B1B3" w14:textId="77777777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5C8DE5C9" w14:textId="77777777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4AB52DFB" w14:textId="77777777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23B1C77C" w14:textId="77777777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</w:p>
          <w:p w14:paraId="763E9697" w14:textId="77777777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>6 – (…)</w:t>
            </w:r>
          </w:p>
          <w:p w14:paraId="5A24280C" w14:textId="77777777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7 - [Novo] A versão do Plano referido no n.º 1 do presente artigo é tornada pública através do portal do Governo na Internet.</w:t>
            </w:r>
          </w:p>
          <w:p w14:paraId="3A4EC962" w14:textId="382144AD" w:rsidR="002F31FE" w:rsidRPr="00E12C36" w:rsidRDefault="002F31FE" w:rsidP="002F31FE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8 - [Novo] É produzido com periodicidade anual um Relatório de Execução do Plano que inclua a relação de intervenções realizadas e previstas, o qual será tornado público através do portal do Governo na Internet.»</w:t>
            </w:r>
          </w:p>
        </w:tc>
      </w:tr>
      <w:tr w:rsidR="00E12C36" w:rsidRPr="00E12C36" w14:paraId="6B3F7544" w14:textId="77777777" w:rsidTr="004C1A55">
        <w:trPr>
          <w:cantSplit/>
        </w:trPr>
        <w:tc>
          <w:tcPr>
            <w:tcW w:w="1000" w:type="pct"/>
          </w:tcPr>
          <w:p w14:paraId="2CF0E238" w14:textId="77777777" w:rsidR="00E8208A" w:rsidRPr="00E12C36" w:rsidRDefault="00E8208A" w:rsidP="00F63DB6">
            <w:pPr>
              <w:pStyle w:val="NormalWeb"/>
              <w:shd w:val="clear" w:color="auto" w:fill="FFFFFF"/>
              <w:spacing w:after="0" w:line="336" w:lineRule="auto"/>
              <w:textAlignment w:val="top"/>
              <w:rPr>
                <w:rFonts w:ascii="Roboto" w:hAnsi="Roboto" w:cs="Arial"/>
                <w:sz w:val="16"/>
                <w:szCs w:val="16"/>
                <w:lang w:val="pt-PT"/>
              </w:rPr>
            </w:pPr>
          </w:p>
        </w:tc>
        <w:tc>
          <w:tcPr>
            <w:tcW w:w="1000" w:type="pct"/>
          </w:tcPr>
          <w:p w14:paraId="30235C28" w14:textId="77777777" w:rsidR="00E8208A" w:rsidRPr="00E12C36" w:rsidRDefault="00E8208A" w:rsidP="00F63DB6">
            <w:pPr>
              <w:tabs>
                <w:tab w:val="left" w:pos="709"/>
              </w:tabs>
              <w:spacing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7932DE4" w14:textId="77777777" w:rsidR="00E8208A" w:rsidRPr="00E12C36" w:rsidRDefault="00E8208A" w:rsidP="00F63DB6">
            <w:pPr>
              <w:spacing w:line="33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445468FB" w14:textId="77777777" w:rsidR="00E8208A" w:rsidRPr="00E12C36" w:rsidRDefault="00E8208A" w:rsidP="00F63DB6">
            <w:pPr>
              <w:spacing w:line="33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754C4743" w14:textId="77777777" w:rsidR="00E8208A" w:rsidRPr="00E12C36" w:rsidRDefault="00E8208A" w:rsidP="00F63DB6">
            <w:pPr>
              <w:pStyle w:val="NormalWeb"/>
              <w:shd w:val="clear" w:color="auto" w:fill="FFFFFF"/>
              <w:spacing w:after="0" w:line="33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«Artigo 3.º-A</w:t>
            </w:r>
          </w:p>
          <w:p w14:paraId="3EF4F68F" w14:textId="77777777" w:rsidR="00E8208A" w:rsidRPr="00E12C36" w:rsidRDefault="00E8208A" w:rsidP="00F63DB6">
            <w:pPr>
              <w:pStyle w:val="NormalWeb"/>
              <w:shd w:val="clear" w:color="auto" w:fill="FFFFFF"/>
              <w:spacing w:after="0" w:line="336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1 - O Governo procede à elaboração de um Plano para Identificação de Edifícios, Instalações e Equipamentos privados com Amianto, que se encontrem devolutos e em estado de conservação deficiente, apresentando um conjunto de propostas de ação que visem a resolução destes passivos ambientais.</w:t>
            </w:r>
          </w:p>
          <w:p w14:paraId="56A39D05" w14:textId="77777777" w:rsidR="00E8208A" w:rsidRPr="00E12C36" w:rsidRDefault="00E8208A" w:rsidP="00F63DB6">
            <w:pPr>
              <w:pStyle w:val="NormalWeb"/>
              <w:shd w:val="clear" w:color="auto" w:fill="FFFFFF"/>
              <w:spacing w:after="0" w:line="336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2 – Os proprietários de Edifícios, Instalações e Equipamentos privados com Amianto que sejam identificados no âmbito do Plano referido no número anterior, para os quais tenha sido identificada a necessidade de tomar medidas de correção a curto prazo serão notificados para proceder, num prazo máximo de 3 anos, à execução dessas medidas.</w:t>
            </w:r>
          </w:p>
          <w:p w14:paraId="5DCBB72F" w14:textId="77777777" w:rsidR="00E8208A" w:rsidRPr="00E12C36" w:rsidRDefault="00E8208A" w:rsidP="00F63DB6">
            <w:pPr>
              <w:pStyle w:val="NormalWeb"/>
              <w:shd w:val="clear" w:color="auto" w:fill="FFFFFF"/>
              <w:spacing w:after="0" w:line="33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3 – O Plano referido no número 1 deve ser apresentado no prazo de um ano após a entrada em vigor da presente Lei, atualizado anualmente até 31 de março, e tornado público através do portal do Governo na Internet.»</w:t>
            </w:r>
          </w:p>
        </w:tc>
      </w:tr>
      <w:tr w:rsidR="00E12C36" w:rsidRPr="00E12C36" w14:paraId="3079EA41" w14:textId="77777777" w:rsidTr="004C1A55">
        <w:trPr>
          <w:cantSplit/>
        </w:trPr>
        <w:tc>
          <w:tcPr>
            <w:tcW w:w="1000" w:type="pct"/>
          </w:tcPr>
          <w:p w14:paraId="7C82A0D2" w14:textId="77777777" w:rsidR="00E8208A" w:rsidRPr="00E12C36" w:rsidRDefault="00E8208A" w:rsidP="00F63DB6">
            <w:pPr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Artigo 4.º</w:t>
            </w:r>
          </w:p>
          <w:p w14:paraId="3A608084" w14:textId="77777777" w:rsidR="00E8208A" w:rsidRPr="00E12C36" w:rsidRDefault="00E8208A" w:rsidP="00F63DB6">
            <w:pPr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lastRenderedPageBreak/>
              <w:t>Regras de segurança</w:t>
            </w:r>
          </w:p>
          <w:p w14:paraId="6041D0A9" w14:textId="77777777" w:rsidR="00E8208A" w:rsidRPr="00E12C36" w:rsidRDefault="00E8208A" w:rsidP="00F63DB6">
            <w:pPr>
              <w:spacing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 xml:space="preserve">1 - A remoção de produtos com fibras de amianto em edifícios, instalações e equipamentos obedece a regras de segurança, designadamente às previstas no </w:t>
            </w:r>
            <w:hyperlink r:id="rId168" w:tgtFrame="_blank" w:tooltip="Decreto-Lei n.º 266/2007" w:history="1">
              <w:r w:rsidRPr="00E12C36">
                <w:rPr>
                  <w:rFonts w:ascii="Arial" w:hAnsi="Arial" w:cs="Arial"/>
                  <w:sz w:val="16"/>
                  <w:szCs w:val="16"/>
                </w:rPr>
                <w:t>Decreto-Lei n.º 266/2007</w:t>
              </w:r>
            </w:hyperlink>
            <w:r w:rsidRPr="00E12C36">
              <w:rPr>
                <w:rFonts w:ascii="Arial" w:hAnsi="Arial" w:cs="Arial"/>
                <w:sz w:val="16"/>
                <w:szCs w:val="16"/>
              </w:rPr>
              <w:t>, de 24 de julho.</w:t>
            </w:r>
          </w:p>
          <w:p w14:paraId="57EECF11" w14:textId="77777777" w:rsidR="00E8208A" w:rsidRPr="00E12C36" w:rsidRDefault="00E8208A" w:rsidP="00F63DB6">
            <w:pPr>
              <w:spacing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2 - Após a remoção dos produtos que contêm fibras de amianto, a entidade que a concretize garante que a área em que procedeu a essa remoção fica totalmente livre de poeiras e partículas de amianto em todas as estruturas, equipamentos e zona envolvente.</w:t>
            </w:r>
          </w:p>
        </w:tc>
        <w:tc>
          <w:tcPr>
            <w:tcW w:w="1000" w:type="pct"/>
          </w:tcPr>
          <w:p w14:paraId="7F8A99B0" w14:textId="77777777" w:rsidR="00E8208A" w:rsidRPr="00E12C36" w:rsidRDefault="00E8208A" w:rsidP="00F63DB6">
            <w:pPr>
              <w:tabs>
                <w:tab w:val="left" w:pos="709"/>
              </w:tabs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336DEF7" w14:textId="77777777" w:rsidR="00E8208A" w:rsidRPr="00E12C36" w:rsidRDefault="00E8208A" w:rsidP="00F63DB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6B145E1A" w14:textId="77777777" w:rsidR="00E8208A" w:rsidRPr="00E12C36" w:rsidRDefault="00E8208A" w:rsidP="00F63DB6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076B0A61" w14:textId="77777777" w:rsidR="00E8208A" w:rsidRPr="00E12C36" w:rsidRDefault="00E8208A" w:rsidP="00F63DB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05BC6427" w14:textId="77777777" w:rsidTr="004C1A55">
        <w:trPr>
          <w:cantSplit/>
        </w:trPr>
        <w:tc>
          <w:tcPr>
            <w:tcW w:w="1000" w:type="pct"/>
          </w:tcPr>
          <w:p w14:paraId="501C903C" w14:textId="77777777" w:rsidR="00E8208A" w:rsidRPr="00E12C36" w:rsidRDefault="00E8208A" w:rsidP="00F63DB6">
            <w:pPr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Artigo 5.º</w:t>
            </w:r>
          </w:p>
          <w:p w14:paraId="72D638B7" w14:textId="77777777" w:rsidR="00E8208A" w:rsidRPr="00E12C36" w:rsidRDefault="00E8208A" w:rsidP="00F63DB6">
            <w:pPr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</w:rPr>
              <w:t>Obrigação de prestação de informação aos utilizadores</w:t>
            </w:r>
          </w:p>
          <w:p w14:paraId="13905214" w14:textId="77777777" w:rsidR="00E8208A" w:rsidRPr="00E12C36" w:rsidRDefault="00E8208A" w:rsidP="00F63DB6">
            <w:pPr>
              <w:spacing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1 - As empresas cujos edifícios, instalações e equipamentos sejam identificados no plano prestam informação aos respetivos utilizadores sobre a existência de amianto, dando uma previsão do prazo para a sua remoção.</w:t>
            </w:r>
          </w:p>
          <w:p w14:paraId="22A987C2" w14:textId="77777777" w:rsidR="00E8208A" w:rsidRPr="00E12C36" w:rsidRDefault="00E8208A" w:rsidP="00F63DB6">
            <w:pPr>
              <w:spacing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2 - Os eventuais adquirentes ou arrendatários desses edifícios, instalações e equipamentos têm direito a ser informados, mediante solicitação, sobre a presença de amianto, bem como sobre o prazo previsto para a sua remoção.</w:t>
            </w:r>
          </w:p>
        </w:tc>
        <w:tc>
          <w:tcPr>
            <w:tcW w:w="1000" w:type="pct"/>
          </w:tcPr>
          <w:p w14:paraId="5CC9E3AF" w14:textId="77777777" w:rsidR="00E8208A" w:rsidRPr="00E12C36" w:rsidRDefault="00E8208A" w:rsidP="00F63DB6">
            <w:pPr>
              <w:tabs>
                <w:tab w:val="left" w:pos="709"/>
              </w:tabs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83091FB" w14:textId="77777777" w:rsidR="00E8208A" w:rsidRPr="00E12C36" w:rsidRDefault="00E8208A" w:rsidP="00F63DB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0A5D291F" w14:textId="77777777" w:rsidR="00E8208A" w:rsidRPr="00E12C36" w:rsidRDefault="00E8208A" w:rsidP="00F63DB6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32FF430F" w14:textId="77777777" w:rsidR="00E8208A" w:rsidRPr="00E12C36" w:rsidRDefault="00E8208A" w:rsidP="00F63DB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3163B3DE" w14:textId="77777777" w:rsidTr="004C1A55">
        <w:trPr>
          <w:cantSplit/>
        </w:trPr>
        <w:tc>
          <w:tcPr>
            <w:tcW w:w="1000" w:type="pct"/>
          </w:tcPr>
          <w:p w14:paraId="275AED82" w14:textId="77777777" w:rsidR="00E8208A" w:rsidRPr="00E12C36" w:rsidRDefault="00E8208A" w:rsidP="00F63DB6">
            <w:pPr>
              <w:pStyle w:val="NormalWeb"/>
              <w:shd w:val="clear" w:color="auto" w:fill="FFFFFF"/>
              <w:spacing w:after="0" w:line="336" w:lineRule="auto"/>
              <w:jc w:val="center"/>
              <w:textAlignment w:val="top"/>
              <w:rPr>
                <w:rFonts w:ascii="Roboto" w:hAnsi="Roboto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Roboto" w:hAnsi="Roboto" w:cs="Arial"/>
                <w:b/>
                <w:sz w:val="16"/>
                <w:szCs w:val="16"/>
                <w:lang w:val="pt-PT"/>
              </w:rPr>
              <w:lastRenderedPageBreak/>
              <w:t>Artigo 6.º</w:t>
            </w:r>
          </w:p>
          <w:p w14:paraId="665656B0" w14:textId="77777777" w:rsidR="00E8208A" w:rsidRPr="00E12C36" w:rsidRDefault="00E8208A" w:rsidP="00F63DB6">
            <w:pPr>
              <w:pStyle w:val="NormalWeb"/>
              <w:shd w:val="clear" w:color="auto" w:fill="FFFFFF"/>
              <w:spacing w:after="0" w:line="336" w:lineRule="auto"/>
              <w:jc w:val="center"/>
              <w:textAlignment w:val="top"/>
              <w:rPr>
                <w:rFonts w:ascii="Roboto" w:hAnsi="Roboto" w:cs="Arial"/>
                <w:b/>
                <w:sz w:val="16"/>
                <w:szCs w:val="16"/>
                <w:lang w:val="pt-PT"/>
              </w:rPr>
            </w:pPr>
            <w:r w:rsidRPr="00E12C36">
              <w:rPr>
                <w:rFonts w:ascii="Roboto" w:hAnsi="Roboto" w:cs="Arial"/>
                <w:b/>
                <w:sz w:val="16"/>
                <w:szCs w:val="16"/>
                <w:lang w:val="pt-PT"/>
              </w:rPr>
              <w:t>Competência para a remoção de amianto</w:t>
            </w:r>
          </w:p>
          <w:p w14:paraId="0CD17757" w14:textId="77777777" w:rsidR="00E8208A" w:rsidRPr="00E12C36" w:rsidRDefault="00E8208A" w:rsidP="00F63DB6">
            <w:pPr>
              <w:spacing w:line="336" w:lineRule="auto"/>
              <w:jc w:val="both"/>
              <w:rPr>
                <w:rFonts w:ascii="Roboto" w:hAnsi="Roboto" w:cs="Arial"/>
                <w:sz w:val="16"/>
                <w:szCs w:val="16"/>
              </w:rPr>
            </w:pPr>
            <w:r w:rsidRPr="00E12C36">
              <w:rPr>
                <w:rFonts w:ascii="Arial" w:hAnsi="Arial" w:cs="Arial"/>
                <w:sz w:val="16"/>
                <w:szCs w:val="16"/>
              </w:rPr>
              <w:t>A remoção das fibras de amianto dos edifícios, instalações e equipamentos é executada por empresas devidamente licenciadas e autorizadas para o efeito.</w:t>
            </w:r>
          </w:p>
        </w:tc>
        <w:tc>
          <w:tcPr>
            <w:tcW w:w="1000" w:type="pct"/>
          </w:tcPr>
          <w:p w14:paraId="5ADBEAAB" w14:textId="77777777" w:rsidR="00E8208A" w:rsidRPr="00E12C36" w:rsidRDefault="00E8208A" w:rsidP="00F63DB6">
            <w:pPr>
              <w:tabs>
                <w:tab w:val="left" w:pos="709"/>
              </w:tabs>
              <w:spacing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1C68673" w14:textId="77777777" w:rsidR="00E8208A" w:rsidRPr="00E12C36" w:rsidRDefault="00E8208A" w:rsidP="00F63DB6">
            <w:pPr>
              <w:spacing w:line="33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7820CBEE" w14:textId="77777777" w:rsidR="00E8208A" w:rsidRPr="00E12C36" w:rsidRDefault="00E8208A" w:rsidP="00F63DB6">
            <w:pPr>
              <w:spacing w:line="33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1D3C67B8" w14:textId="77777777" w:rsidR="00E8208A" w:rsidRPr="00E12C36" w:rsidRDefault="00E8208A" w:rsidP="00F63DB6">
            <w:pPr>
              <w:spacing w:line="33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36" w:rsidRPr="00E12C36" w14:paraId="66DF2434" w14:textId="77777777" w:rsidTr="004C1A55">
        <w:trPr>
          <w:cantSplit/>
        </w:trPr>
        <w:tc>
          <w:tcPr>
            <w:tcW w:w="1000" w:type="pct"/>
          </w:tcPr>
          <w:p w14:paraId="58F82410" w14:textId="77777777" w:rsidR="00E8208A" w:rsidRPr="00F63DB6" w:rsidRDefault="00E8208A" w:rsidP="00F63DB6">
            <w:pPr>
              <w:pStyle w:val="NormalWeb"/>
              <w:shd w:val="clear" w:color="auto" w:fill="FFFFFF"/>
              <w:spacing w:after="0" w:line="336" w:lineRule="auto"/>
              <w:jc w:val="center"/>
              <w:textAlignment w:val="top"/>
              <w:rPr>
                <w:rFonts w:ascii="Roboto" w:hAnsi="Roboto" w:cs="Arial"/>
                <w:b/>
                <w:sz w:val="16"/>
                <w:szCs w:val="16"/>
                <w:lang w:val="pt-PT"/>
              </w:rPr>
            </w:pPr>
            <w:r w:rsidRPr="00F63DB6">
              <w:rPr>
                <w:rFonts w:ascii="Roboto" w:hAnsi="Roboto" w:cs="Arial"/>
                <w:b/>
                <w:sz w:val="16"/>
                <w:szCs w:val="16"/>
                <w:lang w:val="pt-PT"/>
              </w:rPr>
              <w:t>Artigo 7.º</w:t>
            </w:r>
          </w:p>
          <w:p w14:paraId="428C608A" w14:textId="77777777" w:rsidR="00E8208A" w:rsidRPr="00F63DB6" w:rsidRDefault="00E8208A" w:rsidP="00F63DB6">
            <w:pPr>
              <w:pStyle w:val="NormalWeb"/>
              <w:shd w:val="clear" w:color="auto" w:fill="FFFFFF"/>
              <w:spacing w:after="0" w:line="336" w:lineRule="auto"/>
              <w:jc w:val="center"/>
              <w:textAlignment w:val="top"/>
              <w:rPr>
                <w:rFonts w:ascii="Roboto" w:hAnsi="Roboto" w:cs="Arial"/>
                <w:b/>
                <w:sz w:val="16"/>
                <w:szCs w:val="16"/>
                <w:lang w:val="pt-PT"/>
              </w:rPr>
            </w:pPr>
            <w:r w:rsidRPr="00F63DB6">
              <w:rPr>
                <w:rFonts w:ascii="Roboto" w:hAnsi="Roboto" w:cs="Arial"/>
                <w:b/>
                <w:sz w:val="16"/>
                <w:szCs w:val="16"/>
                <w:lang w:val="pt-PT"/>
              </w:rPr>
              <w:t>Destino dos resíduos</w:t>
            </w:r>
          </w:p>
          <w:p w14:paraId="73ACAB30" w14:textId="77777777" w:rsidR="00E8208A" w:rsidRPr="00E12C36" w:rsidRDefault="00E8208A" w:rsidP="00F63DB6">
            <w:pPr>
              <w:pStyle w:val="NormalWeb"/>
              <w:shd w:val="clear" w:color="auto" w:fill="FFFFFF"/>
              <w:spacing w:after="0" w:line="336" w:lineRule="auto"/>
              <w:jc w:val="both"/>
              <w:textAlignment w:val="top"/>
              <w:rPr>
                <w:rFonts w:ascii="Roboto" w:hAnsi="Roboto" w:cs="Arial"/>
                <w:sz w:val="16"/>
                <w:szCs w:val="16"/>
                <w:lang w:val="pt-PT"/>
              </w:rPr>
            </w:pPr>
            <w:r w:rsidRPr="00E12C36">
              <w:rPr>
                <w:rFonts w:ascii="Arial" w:eastAsiaTheme="minorHAnsi" w:hAnsi="Arial" w:cs="Arial"/>
                <w:sz w:val="16"/>
                <w:szCs w:val="16"/>
                <w:lang w:val="pt-PT"/>
              </w:rPr>
              <w:t>Os resíduos resultantes da atividade de remoção do amianto são encaminhados para destino final adequado, devidamente licenciado e autorizado para receber este tipo de resíduos, nos termos da legislação aplicável</w:t>
            </w:r>
            <w:r w:rsidRPr="00E12C36">
              <w:rPr>
                <w:rFonts w:ascii="Roboto" w:hAnsi="Roboto" w:cs="Arial"/>
                <w:sz w:val="16"/>
                <w:szCs w:val="16"/>
                <w:lang w:val="pt-PT"/>
              </w:rPr>
              <w:t>.</w:t>
            </w:r>
          </w:p>
        </w:tc>
        <w:tc>
          <w:tcPr>
            <w:tcW w:w="1000" w:type="pct"/>
          </w:tcPr>
          <w:p w14:paraId="423038BD" w14:textId="77777777" w:rsidR="00E8208A" w:rsidRPr="00E12C36" w:rsidRDefault="00E8208A" w:rsidP="00F63DB6">
            <w:pPr>
              <w:tabs>
                <w:tab w:val="left" w:pos="709"/>
              </w:tabs>
              <w:spacing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EFD7E81" w14:textId="77777777" w:rsidR="00E8208A" w:rsidRPr="00E12C36" w:rsidRDefault="00E8208A" w:rsidP="00F63DB6">
            <w:pPr>
              <w:spacing w:line="33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6DEAFE84" w14:textId="77777777" w:rsidR="00E8208A" w:rsidRPr="00E12C36" w:rsidRDefault="00E8208A" w:rsidP="00F63DB6">
            <w:pPr>
              <w:spacing w:line="33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6B32FE1E" w14:textId="77777777" w:rsidR="00E8208A" w:rsidRPr="00E12C36" w:rsidRDefault="00E8208A" w:rsidP="00F63DB6">
            <w:pPr>
              <w:pStyle w:val="NormalWeb"/>
              <w:shd w:val="clear" w:color="auto" w:fill="FFFFFF"/>
              <w:spacing w:after="0" w:line="33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«Artigo 7.º</w:t>
            </w:r>
          </w:p>
          <w:p w14:paraId="08B200C1" w14:textId="77777777" w:rsidR="00E8208A" w:rsidRPr="00E12C36" w:rsidRDefault="00E8208A" w:rsidP="00F63DB6">
            <w:pPr>
              <w:pStyle w:val="NormalWeb"/>
              <w:shd w:val="clear" w:color="auto" w:fill="FFFFFF"/>
              <w:spacing w:after="0" w:line="33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</w:pPr>
            <w:r w:rsidRPr="00E12C36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>1 – Os resíduos resultantes da atividade de remoção do amianto devem ser encaminhados para destino final adequado, devidamente licenciado e autorizado para receber este tipo de resíduos, nos termos da legislação aplicável.</w:t>
            </w:r>
          </w:p>
          <w:p w14:paraId="45C66360" w14:textId="608FCC8E" w:rsidR="00E8208A" w:rsidRPr="00E12C36" w:rsidRDefault="00E8208A" w:rsidP="00F63DB6">
            <w:pPr>
              <w:pStyle w:val="NormalWeb"/>
              <w:shd w:val="clear" w:color="auto" w:fill="FFFFFF"/>
              <w:spacing w:after="0" w:line="336" w:lineRule="auto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12C3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pt-PT"/>
              </w:rPr>
              <w:t>2 – [Novo]</w:t>
            </w:r>
            <w:r w:rsidRPr="00E12C36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 xml:space="preserve"> Com periodicidade anual, e até ao final do primeiro trimestre de cada ano, é apresentado à Assembleia da República, um Relatório contendo a informação anual relativa à remoção de amianto em edifícios do domínio privado que se encontrem devolutos e em estado de conservação deficiente, nomeadamente no que concerne a: edifícios intervencionados, tipologia e quantidades de material removido, destino final dos resíduos gerados.»</w:t>
            </w:r>
          </w:p>
        </w:tc>
      </w:tr>
      <w:tr w:rsidR="00E12C36" w:rsidRPr="005E5BC9" w14:paraId="3231E69F" w14:textId="77777777" w:rsidTr="004C1A55">
        <w:trPr>
          <w:cantSplit/>
        </w:trPr>
        <w:tc>
          <w:tcPr>
            <w:tcW w:w="1000" w:type="pct"/>
          </w:tcPr>
          <w:p w14:paraId="197CBFED" w14:textId="77777777" w:rsidR="00E8208A" w:rsidRPr="005E5BC9" w:rsidRDefault="00E8208A" w:rsidP="00D33D34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E5BC9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Artigo 8.º</w:t>
            </w:r>
          </w:p>
          <w:p w14:paraId="61DBA330" w14:textId="77777777" w:rsidR="00E8208A" w:rsidRPr="005E5BC9" w:rsidRDefault="00E8208A" w:rsidP="00D33D34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E5BC9">
              <w:rPr>
                <w:rFonts w:ascii="Arial" w:eastAsia="Times New Roman" w:hAnsi="Arial" w:cs="Arial"/>
                <w:b/>
                <w:sz w:val="16"/>
                <w:szCs w:val="16"/>
              </w:rPr>
              <w:t>Candidaturas a apoios para remoção</w:t>
            </w:r>
          </w:p>
          <w:p w14:paraId="42105C34" w14:textId="77777777" w:rsidR="00E8208A" w:rsidRPr="005E5BC9" w:rsidRDefault="00E8208A" w:rsidP="00D33D34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8AE02B9" w14:textId="77777777" w:rsidR="00E8208A" w:rsidRPr="009E3218" w:rsidRDefault="00E8208A" w:rsidP="005E5BC9">
            <w:pPr>
              <w:pStyle w:val="NormalWeb"/>
              <w:shd w:val="clear" w:color="auto" w:fill="FFFFFF"/>
              <w:spacing w:after="0" w:line="336" w:lineRule="auto"/>
              <w:jc w:val="both"/>
              <w:textAlignment w:val="to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5E5BC9">
              <w:rPr>
                <w:rFonts w:ascii="Arial" w:eastAsiaTheme="minorHAnsi" w:hAnsi="Arial" w:cs="Arial"/>
                <w:sz w:val="16"/>
                <w:szCs w:val="16"/>
                <w:lang w:val="pt-PT"/>
              </w:rPr>
              <w:t>O Governo promove e publicita, no quadro dos programas aplicáveis, os apoios e as respetivas condições de acesso a fundos, nomeadamente comunitários, que visem a inventariação e remoção de amianto de edifícios.</w:t>
            </w:r>
          </w:p>
        </w:tc>
        <w:tc>
          <w:tcPr>
            <w:tcW w:w="1000" w:type="pct"/>
          </w:tcPr>
          <w:p w14:paraId="16AB1FCB" w14:textId="77777777" w:rsidR="00E8208A" w:rsidRPr="005E5BC9" w:rsidRDefault="00E8208A" w:rsidP="00D33D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DEF6525" w14:textId="77777777" w:rsidR="00E8208A" w:rsidRPr="005E5BC9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24081156" w14:textId="77777777" w:rsidR="00E8208A" w:rsidRPr="005E5BC9" w:rsidRDefault="00E8208A" w:rsidP="00D33D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648DE25D" w14:textId="77777777" w:rsidR="00E8208A" w:rsidRPr="005E5BC9" w:rsidRDefault="00E8208A" w:rsidP="00D33D3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8169ED" w14:textId="60AFC4D5" w:rsidR="00E8208A" w:rsidRDefault="00E8208A" w:rsidP="00DA5304">
      <w:pPr>
        <w:spacing w:after="0" w:line="360" w:lineRule="auto"/>
        <w:jc w:val="both"/>
        <w:rPr>
          <w:rFonts w:ascii="Arial" w:eastAsia="Arial" w:hAnsi="Arial" w:cs="Arial"/>
        </w:rPr>
      </w:pPr>
    </w:p>
    <w:p w14:paraId="421E2162" w14:textId="657CE387" w:rsidR="00E506C5" w:rsidRDefault="00E506C5" w:rsidP="00DA5304">
      <w:pPr>
        <w:spacing w:after="0" w:line="360" w:lineRule="auto"/>
        <w:jc w:val="both"/>
        <w:rPr>
          <w:rFonts w:ascii="Arial" w:eastAsia="Arial" w:hAnsi="Arial" w:cs="Arial"/>
        </w:rPr>
      </w:pPr>
    </w:p>
    <w:sectPr w:rsidR="00E506C5" w:rsidSect="00982453">
      <w:headerReference w:type="default" r:id="rId169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983A7" w14:textId="77777777" w:rsidR="009F23A4" w:rsidRDefault="009F23A4" w:rsidP="00527973">
      <w:pPr>
        <w:spacing w:after="0" w:line="240" w:lineRule="auto"/>
      </w:pPr>
      <w:r>
        <w:separator/>
      </w:r>
    </w:p>
  </w:endnote>
  <w:endnote w:type="continuationSeparator" w:id="0">
    <w:p w14:paraId="2894CF58" w14:textId="77777777" w:rsidR="009F23A4" w:rsidRDefault="009F23A4" w:rsidP="0052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166972"/>
      <w:docPartObj>
        <w:docPartGallery w:val="Page Numbers (Bottom of Page)"/>
        <w:docPartUnique/>
      </w:docPartObj>
    </w:sdtPr>
    <w:sdtEndPr/>
    <w:sdtContent>
      <w:p w14:paraId="5E07914F" w14:textId="623F8C32" w:rsidR="00D33D34" w:rsidRDefault="00D33D34" w:rsidP="002F3C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  <w:r>
          <w:t>/</w:t>
        </w:r>
        <w:fldSimple w:instr=" NUMPAGES   \* MERGEFORMAT ">
          <w:r w:rsidR="00921703">
            <w:rPr>
              <w:noProof/>
            </w:rPr>
            <w:t>46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00403" w14:textId="77777777" w:rsidR="009F23A4" w:rsidRDefault="009F23A4" w:rsidP="00527973">
      <w:pPr>
        <w:spacing w:after="0" w:line="240" w:lineRule="auto"/>
      </w:pPr>
      <w:r>
        <w:separator/>
      </w:r>
    </w:p>
  </w:footnote>
  <w:footnote w:type="continuationSeparator" w:id="0">
    <w:p w14:paraId="391934C8" w14:textId="77777777" w:rsidR="009F23A4" w:rsidRDefault="009F23A4" w:rsidP="00527973">
      <w:pPr>
        <w:spacing w:after="0" w:line="240" w:lineRule="auto"/>
      </w:pPr>
      <w:r>
        <w:continuationSeparator/>
      </w:r>
    </w:p>
  </w:footnote>
  <w:footnote w:id="1">
    <w:p w14:paraId="73659DAB" w14:textId="76AF669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Nesta matéria o proponente opta por não avançar com qualquer alteração à Lei 68/2018, de 10 de outubro - </w:t>
      </w:r>
      <w:r w:rsidRPr="006A636C">
        <w:rPr>
          <w:i/>
        </w:rPr>
        <w:t xml:space="preserve">Remoção de amianto em edifícios, instalações e equipamentos </w:t>
      </w:r>
      <w:r w:rsidRPr="006A636C">
        <w:rPr>
          <w:i/>
          <w:u w:val="single"/>
        </w:rPr>
        <w:t>de empresas</w:t>
      </w:r>
      <w:r w:rsidRPr="006A636C">
        <w:t xml:space="preserve">, abordando esta preocupação no artigo 13.º da sua iniciativa, que visa introduzir alterações, à Lei 2/2011, de 9 de fevereiro, que versa sobre a situação dos edifícios públicos e não dos edifícios privados. Assim, sugere-se seja equacionada a possibilidade de o mesmo objetivo ser alcançado procedendo-se, em alternativa, a uma alteração à Lei 68/2018, nos mesmos moldes em que a iniciativa faz agora para a Lei 2/2011.  </w:t>
      </w:r>
    </w:p>
  </w:footnote>
  <w:footnote w:id="2">
    <w:p w14:paraId="1C5EA07C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Salvo melhor opinião, parece resultar da iniciativa que o proponente pretende efetivamente é criar uma Comissão Independente para analisar, acompanhar e avaliar o cumprimento da Lei n.º 2/2011 de 9 de fevereiro.</w:t>
      </w:r>
    </w:p>
  </w:footnote>
  <w:footnote w:id="3">
    <w:p w14:paraId="62DC8470" w14:textId="60E35705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A título complementar, informa-se que, mais recentemente, a obrigação da Assembleia da República transferir verbas para entidades independentes por si criadas, tem resultado da autonomia financeira que lhe</w:t>
      </w:r>
      <w:r w:rsidR="00A1202A" w:rsidRPr="006A636C">
        <w:t>s</w:t>
      </w:r>
      <w:r w:rsidRPr="006A636C">
        <w:t xml:space="preserve"> foi concedida, ocorrendo essa transferência diretamente para a entidade competente, que elabora o seu próprio orçamento</w:t>
      </w:r>
      <w:r w:rsidR="00A1202A" w:rsidRPr="006A636C">
        <w:t>, e não através de uma entidade intermediária.</w:t>
      </w:r>
    </w:p>
  </w:footnote>
  <w:footnote w:id="4">
    <w:p w14:paraId="1288B512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Alterado pela </w:t>
      </w:r>
      <w:hyperlink r:id="rId1" w:history="1">
        <w:r w:rsidRPr="006A636C">
          <w:rPr>
            <w:rStyle w:val="Hiperligao"/>
          </w:rPr>
          <w:t xml:space="preserve">Declaração de </w:t>
        </w:r>
        <w:r w:rsidRPr="006A636C">
          <w:rPr>
            <w:rStyle w:val="Hiperligao"/>
          </w:rPr>
          <w:t>Rectificação n.º 16-Q/2000, de 30 de dezembro</w:t>
        </w:r>
      </w:hyperlink>
      <w:r w:rsidRPr="006A636C">
        <w:t>.</w:t>
      </w:r>
    </w:p>
  </w:footnote>
  <w:footnote w:id="5">
    <w:p w14:paraId="21973062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Alterado pela </w:t>
      </w:r>
      <w:hyperlink r:id="rId2" w:history="1">
        <w:r w:rsidRPr="006A636C">
          <w:rPr>
            <w:rStyle w:val="Hiperligao"/>
          </w:rPr>
          <w:t xml:space="preserve">Declaração de </w:t>
        </w:r>
        <w:r w:rsidRPr="006A636C">
          <w:rPr>
            <w:rStyle w:val="Hiperligao"/>
          </w:rPr>
          <w:t>Rectificação n.º 19/2007, de 19 de março</w:t>
        </w:r>
      </w:hyperlink>
      <w:r w:rsidRPr="006A636C">
        <w:t>.</w:t>
      </w:r>
    </w:p>
  </w:footnote>
  <w:footnote w:id="6">
    <w:p w14:paraId="4027E5F6" w14:textId="63603B2B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Transpõe para a ordem interna a Diretiva n.º 2004/21/CE, da Comissão, de 24 de Fevereiro, relativa à limitação da colocação no mercado e da utilização de algumas substâncias e preparações perigosas, alterando o Decreto-Lei n.º 264/98, de 19 de agosto</w:t>
      </w:r>
      <w:r w:rsidR="006A636C" w:rsidRPr="006A636C">
        <w:t>.</w:t>
      </w:r>
    </w:p>
  </w:footnote>
  <w:footnote w:id="7">
    <w:p w14:paraId="55ADD759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Procede à terceira alteração ao Decreto-lei n.º 178/2006, de 5 de setembro, transpõe a Diretiva n.º 2008/98/CE, do Parlamento Europeu e do Conselho, de 19 de Novembro, relativa aos resíduos, e procede à alteração de diversos regimes jurídicos na área dos resíduos.</w:t>
      </w:r>
    </w:p>
  </w:footnote>
  <w:footnote w:id="8">
    <w:p w14:paraId="092B4807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Programa de Remoção de amianto.</w:t>
      </w:r>
    </w:p>
  </w:footnote>
  <w:footnote w:id="9">
    <w:p w14:paraId="5C76EE16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Orçamento de Estado para 2016, alterado pela </w:t>
      </w:r>
      <w:hyperlink r:id="rId3" w:history="1">
        <w:r w:rsidRPr="006A636C">
          <w:rPr>
            <w:rStyle w:val="Hiperligao"/>
          </w:rPr>
          <w:t>Declaração de Retificação n.º 10/2016, de 25 de maio</w:t>
        </w:r>
      </w:hyperlink>
      <w:r w:rsidRPr="006A636C">
        <w:t>.</w:t>
      </w:r>
    </w:p>
  </w:footnote>
  <w:footnote w:id="10">
    <w:p w14:paraId="5998AF03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Programa de Remoção de amianto.</w:t>
      </w:r>
    </w:p>
  </w:footnote>
  <w:footnote w:id="11">
    <w:p w14:paraId="517EEAF1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Aprova o Orçamento de Estado para 2017 (texto consolidado).</w:t>
      </w:r>
    </w:p>
  </w:footnote>
  <w:footnote w:id="12">
    <w:p w14:paraId="0D080C20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Programa de Remoção de amianto.</w:t>
      </w:r>
    </w:p>
  </w:footnote>
  <w:footnote w:id="13">
    <w:p w14:paraId="08C5E2AC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Aprova o Orçamento de Estado para 2018 (texto consolidado).</w:t>
      </w:r>
    </w:p>
  </w:footnote>
  <w:footnote w:id="14">
    <w:p w14:paraId="2A95990F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Aprova o Orçamento de Estado para 2019 (texto consolidado).</w:t>
      </w:r>
    </w:p>
  </w:footnote>
  <w:footnote w:id="15">
    <w:p w14:paraId="481D8D3F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Transpõe a Diretiva n.º 2014/27/EU, do Parlamento Europeu e do Conselho, de 26 de fevereiro de 2014, que altera as Diretivas n.ºs 92/58/CEE, 92/85/CEE, 94/33/CE, 98/24/CE do Conselho e a Diretiva n.º 2004/37/CE do Parlamento Europeu e do Conselho, a fim de as adaptar ao Regulamento (CE) n.º 1272/2008, relativo à classificação, rotulagem e embalagem de substâncias e misturas.</w:t>
      </w:r>
    </w:p>
  </w:footnote>
  <w:footnote w:id="16">
    <w:p w14:paraId="30C07797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Transpõe diversas diretivas de adaptação ao progresso técnico em matéria de combate a pragas e a doenças pecuárias, organismos prejudiciais aos vegetais e exame de plantas, transporte de mercadorias perigosas, proteção de trabalhadores expostos a agentes químicos, segurança na produção de explosivos e utilização de cádmio em LED.</w:t>
      </w:r>
    </w:p>
  </w:footnote>
  <w:footnote w:id="17">
    <w:p w14:paraId="62B89D31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(Texto consolidado) Define as regras aplicáveis ao transporte rodoviário, ferroviário, fluvial, marítimo e aéreo de resíduos em território nacional e cria as guias eletrónicas de acompanhamento de resíduos (e-GAR), a emitir no Sistema Integrado de Registo Eletrónico de Resíduos (SIRER).</w:t>
      </w:r>
    </w:p>
  </w:footnote>
  <w:footnote w:id="18">
    <w:p w14:paraId="5F7349A0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Regulamentado pelo artigo 164.º (Programa de remoção do amianto) constante da Lei n.º 42/2016, de 28 de dezembro, que aprova o Orçamento de Estado para 2017.</w:t>
      </w:r>
    </w:p>
  </w:footnote>
  <w:footnote w:id="19">
    <w:p w14:paraId="64DC5D62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Levantamento de edifícios, instalações e equipamentos públicos com amianto.</w:t>
      </w:r>
    </w:p>
  </w:footnote>
  <w:footnote w:id="20">
    <w:p w14:paraId="74F765C5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Listagem de edifícios públicos com amianto.</w:t>
      </w:r>
    </w:p>
  </w:footnote>
  <w:footnote w:id="21">
    <w:p w14:paraId="5208295B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Calendarização da monitorização e das ações corretivas.</w:t>
      </w:r>
    </w:p>
  </w:footnote>
  <w:footnote w:id="22">
    <w:p w14:paraId="1E276C64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Conforme consta do preambulo da referida Resolução.</w:t>
      </w:r>
    </w:p>
  </w:footnote>
  <w:footnote w:id="23">
    <w:p w14:paraId="6975F41E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Esta entidade disponibiliza elementos para efeitos de </w:t>
      </w:r>
      <w:hyperlink r:id="rId4" w:history="1">
        <w:r w:rsidRPr="006A636C">
          <w:rPr>
            <w:rStyle w:val="Hiperligao"/>
          </w:rPr>
          <w:t>apoio ao levantamento de materiais contendo amianto em edifícios públicos</w:t>
        </w:r>
      </w:hyperlink>
      <w:r w:rsidRPr="006A636C">
        <w:t>.</w:t>
      </w:r>
    </w:p>
  </w:footnote>
  <w:footnote w:id="24">
    <w:p w14:paraId="6D232126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Respetivamente, </w:t>
      </w:r>
      <w:hyperlink r:id="rId5" w:history="1">
        <w:r w:rsidRPr="006A636C">
          <w:rPr>
            <w:rStyle w:val="Hiperligao"/>
          </w:rPr>
          <w:t>Prevenir os riscos de exposição ao Amianto: o que todos devemos saber</w:t>
        </w:r>
      </w:hyperlink>
      <w:r w:rsidRPr="006A636C">
        <w:t xml:space="preserve">, </w:t>
      </w:r>
      <w:hyperlink r:id="rId6" w:history="1">
        <w:r w:rsidRPr="006A636C">
          <w:rPr>
            <w:rStyle w:val="Hiperligao"/>
          </w:rPr>
          <w:t>Prevenir os riscos de exposição ao Amianto: O que devem saber os trabalhadores</w:t>
        </w:r>
      </w:hyperlink>
      <w:r w:rsidRPr="006A636C">
        <w:t xml:space="preserve">, </w:t>
      </w:r>
      <w:hyperlink r:id="rId7" w:history="1">
        <w:r w:rsidRPr="006A636C">
          <w:rPr>
            <w:rStyle w:val="Hiperligao"/>
          </w:rPr>
          <w:t>Prevenir os riscos de exposição ao Amianto: o que devem saber os empregadores</w:t>
        </w:r>
      </w:hyperlink>
      <w:r w:rsidRPr="006A636C">
        <w:t xml:space="preserve"> e </w:t>
      </w:r>
      <w:hyperlink r:id="rId8" w:history="1">
        <w:r w:rsidRPr="006A636C">
          <w:rPr>
            <w:rStyle w:val="Hiperligao"/>
          </w:rPr>
          <w:t>Fibrocimento</w:t>
        </w:r>
      </w:hyperlink>
      <w:r w:rsidRPr="006A636C">
        <w:t>.</w:t>
      </w:r>
    </w:p>
  </w:footnote>
  <w:footnote w:id="25">
    <w:p w14:paraId="27AD45D9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O Proponente havia apresentado a mesma iniciativa durante a X Legislatura a qual veio a caducar em 14 de outubro de 2009. </w:t>
      </w:r>
    </w:p>
  </w:footnote>
  <w:footnote w:id="26">
    <w:p w14:paraId="13FAC267" w14:textId="4F93FE28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Neste </w:t>
      </w:r>
      <w:r w:rsidR="003B4B71" w:rsidRPr="006A636C">
        <w:t>pont</w:t>
      </w:r>
      <w:r w:rsidRPr="006A636C">
        <w:t xml:space="preserve">o foi apenas apreciado o Projeto de Lei n.º 21/XIV/1ª (PEV), dado as restantes iniciativas terem sido admitidas posteriormente à solicitação de contributos para esta nota técnica, não tendo sido possível obter em tempo útil, até à elaboração </w:t>
      </w:r>
      <w:r w:rsidR="003B4B71" w:rsidRPr="006A636C">
        <w:t>da mesma</w:t>
      </w:r>
      <w:r w:rsidRPr="006A636C">
        <w:t xml:space="preserve">, contributos para as restantes. </w:t>
      </w:r>
    </w:p>
  </w:footnote>
  <w:footnote w:id="27">
    <w:p w14:paraId="21AD23C3" w14:textId="0A8AD5A6" w:rsidR="00D33D34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A Lei n.º 74/98, de 11 de novembro, alterada e republicada pela </w:t>
      </w:r>
      <w:hyperlink r:id="rId9" w:history="1">
        <w:r w:rsidRPr="006A636C">
          <w:rPr>
            <w:rStyle w:val="Hiperligao"/>
          </w:rPr>
          <w:t>Lei n.º 43/2014, de 11 de julho</w:t>
        </w:r>
      </w:hyperlink>
      <w:r w:rsidRPr="006A636C">
        <w:t>, que estabelece um conjunto de normas sobre a publicação, a identificação e o formulário dos diplomas.</w:t>
      </w:r>
    </w:p>
  </w:footnote>
  <w:footnote w:id="28">
    <w:p w14:paraId="550ACF99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Objeto de </w:t>
      </w:r>
      <w:hyperlink r:id="rId10" w:history="1">
        <w:r w:rsidRPr="006A636C">
          <w:rPr>
            <w:rStyle w:val="Hiperligao"/>
          </w:rPr>
          <w:t>parecer</w:t>
        </w:r>
      </w:hyperlink>
      <w:r w:rsidRPr="006A636C">
        <w:t xml:space="preserve"> por parte da Comissão de Ambiente, Saúde Pública e Segurança Alimentar do Parlamento Europeu.</w:t>
      </w:r>
    </w:p>
  </w:footnote>
  <w:footnote w:id="29">
    <w:p w14:paraId="1ACB14E0" w14:textId="77777777" w:rsidR="00D33D34" w:rsidRPr="006A636C" w:rsidRDefault="00D33D34" w:rsidP="006A636C">
      <w:pPr>
        <w:pStyle w:val="Textodenotaderodap"/>
      </w:pPr>
      <w:r w:rsidRPr="006A636C">
        <w:rPr>
          <w:rStyle w:val="Refdenotaderodap"/>
        </w:rPr>
        <w:footnoteRef/>
      </w:r>
      <w:r w:rsidRPr="006A636C">
        <w:t xml:space="preserve"> O anexo III da Convenção de Roterdão, relativa ao procedimento de prévia informação e consentimento para determinados produtos químicos e pesticidas perigosos no comércio internacional, fixa os produtos químicos sujeitos a prévia informação e consentimento.</w:t>
      </w:r>
    </w:p>
  </w:footnote>
  <w:footnote w:id="30">
    <w:p w14:paraId="7BEC8540" w14:textId="77777777" w:rsidR="00D33D34" w:rsidRPr="00CC066F" w:rsidRDefault="00D33D34" w:rsidP="00AD4234">
      <w:pPr>
        <w:pStyle w:val="Textodenotaderodap"/>
        <w:rPr>
          <w:lang w:val="es-ES"/>
        </w:rPr>
      </w:pPr>
      <w:r w:rsidRPr="006409B9">
        <w:rPr>
          <w:rStyle w:val="Refdenotaderodap"/>
        </w:rPr>
        <w:footnoteRef/>
      </w:r>
      <w:r w:rsidRPr="00CC066F">
        <w:rPr>
          <w:lang w:val="es-ES"/>
        </w:rPr>
        <w:t xml:space="preserve"> Texto consolidado.</w:t>
      </w:r>
    </w:p>
  </w:footnote>
  <w:footnote w:id="31">
    <w:p w14:paraId="3BC0EB13" w14:textId="77777777" w:rsidR="00D33D34" w:rsidRPr="00CC066F" w:rsidRDefault="00D33D34" w:rsidP="00AD4234">
      <w:pPr>
        <w:pStyle w:val="Textodenotaderodap"/>
        <w:rPr>
          <w:lang w:val="es-ES"/>
        </w:rPr>
      </w:pPr>
      <w:r w:rsidRPr="00B75F0B">
        <w:rPr>
          <w:rStyle w:val="Refdenotaderodap"/>
        </w:rPr>
        <w:footnoteRef/>
      </w:r>
      <w:r w:rsidRPr="00CC066F">
        <w:rPr>
          <w:lang w:val="es-ES"/>
        </w:rPr>
        <w:t xml:space="preserve"> </w:t>
      </w:r>
      <w:r w:rsidRPr="00CC066F">
        <w:rPr>
          <w:lang w:val="es-ES"/>
        </w:rPr>
        <w:t xml:space="preserve">Decorrente da </w:t>
      </w:r>
      <w:hyperlink r:id="rId11" w:history="1">
        <w:r w:rsidRPr="00CC066F">
          <w:rPr>
            <w:rStyle w:val="Hiperligao"/>
            <w:lang w:val="es-ES"/>
          </w:rPr>
          <w:t>Orden de 7 de diciembre de 2001</w:t>
        </w:r>
      </w:hyperlink>
      <w:r w:rsidRPr="00CC066F">
        <w:rPr>
          <w:lang w:val="es-ES"/>
        </w:rPr>
        <w:t xml:space="preserve"> por la que se modifica el anexo I del Real Decreto 1406/1989, de 10 de noviembre, por el que se inponen limitaciones a la comercialización y al uso de ciertas substancias y preparados peligrosos.</w:t>
      </w:r>
    </w:p>
  </w:footnote>
  <w:footnote w:id="32">
    <w:p w14:paraId="7307176F" w14:textId="77777777" w:rsidR="00D33D34" w:rsidRPr="00CC066F" w:rsidRDefault="00D33D34" w:rsidP="00AD4234">
      <w:pPr>
        <w:pStyle w:val="Textodenotaderodap"/>
        <w:rPr>
          <w:lang w:val="es-ES"/>
        </w:rPr>
      </w:pPr>
      <w:r w:rsidRPr="00B75F0B">
        <w:rPr>
          <w:rStyle w:val="Refdenotaderodap"/>
        </w:rPr>
        <w:footnoteRef/>
      </w:r>
      <w:r w:rsidRPr="00CC066F">
        <w:rPr>
          <w:lang w:val="es-ES"/>
        </w:rPr>
        <w:t xml:space="preserve"> Texto consolidado.</w:t>
      </w:r>
    </w:p>
  </w:footnote>
  <w:footnote w:id="33">
    <w:p w14:paraId="721AEDDD" w14:textId="77777777" w:rsidR="00D33D34" w:rsidRPr="00CC066F" w:rsidRDefault="00D33D34" w:rsidP="006A636C">
      <w:pPr>
        <w:pStyle w:val="Textodenotaderodap"/>
        <w:rPr>
          <w:lang w:val="es-ES"/>
        </w:rPr>
      </w:pPr>
      <w:r w:rsidRPr="0062062F">
        <w:rPr>
          <w:rStyle w:val="Refdenotaderodap"/>
        </w:rPr>
        <w:footnoteRef/>
      </w:r>
      <w:r w:rsidRPr="00CC066F">
        <w:rPr>
          <w:lang w:val="es-ES"/>
        </w:rPr>
        <w:t xml:space="preserve"> Límite de exposición y prohibiciones.</w:t>
      </w:r>
    </w:p>
  </w:footnote>
  <w:footnote w:id="34">
    <w:p w14:paraId="0E2430E6" w14:textId="77777777" w:rsidR="00D33D34" w:rsidRPr="00CC066F" w:rsidRDefault="00D33D34" w:rsidP="006A636C">
      <w:pPr>
        <w:pStyle w:val="Textodenotaderodap"/>
        <w:rPr>
          <w:lang w:val="es-ES"/>
        </w:rPr>
      </w:pPr>
      <w:r w:rsidRPr="00B75F0B">
        <w:rPr>
          <w:rStyle w:val="Refdenotaderodap"/>
        </w:rPr>
        <w:footnoteRef/>
      </w:r>
      <w:r w:rsidRPr="00CC066F">
        <w:rPr>
          <w:lang w:val="es-ES"/>
        </w:rPr>
        <w:t xml:space="preserve"> Por el que se modifican el </w:t>
      </w:r>
      <w:hyperlink r:id="rId12" w:history="1">
        <w:r w:rsidRPr="00CC066F">
          <w:rPr>
            <w:rStyle w:val="Hiperligao"/>
            <w:i/>
            <w:lang w:val="es-ES"/>
          </w:rPr>
          <w:t>Real Decreto 39/1997, de 17 de enero</w:t>
        </w:r>
      </w:hyperlink>
      <w:r w:rsidRPr="00CC066F">
        <w:rPr>
          <w:lang w:val="es-ES"/>
        </w:rPr>
        <w:t xml:space="preserve">, por el que se aprueba el Reglamento de los servicios de prevención; el </w:t>
      </w:r>
      <w:hyperlink r:id="rId13" w:history="1">
        <w:r w:rsidRPr="00CC066F">
          <w:rPr>
            <w:rStyle w:val="Hiperligao"/>
            <w:i/>
            <w:lang w:val="es-ES"/>
          </w:rPr>
          <w:t>Real Decreto 485/1997, de 14 de abril</w:t>
        </w:r>
      </w:hyperlink>
      <w:r w:rsidRPr="00CC066F">
        <w:rPr>
          <w:lang w:val="es-ES"/>
        </w:rPr>
        <w:t xml:space="preserve">, sobre disposiciones mínimas en materia de señalización de seguridad y salude n el trabajo; el </w:t>
      </w:r>
      <w:hyperlink r:id="rId14" w:history="1">
        <w:r w:rsidRPr="00CC066F">
          <w:rPr>
            <w:rStyle w:val="Hiperligao"/>
            <w:i/>
            <w:lang w:val="es-ES"/>
          </w:rPr>
          <w:t>Real Decreto 665/1997, de 12 de mayo</w:t>
        </w:r>
      </w:hyperlink>
      <w:r w:rsidRPr="00CC066F">
        <w:rPr>
          <w:lang w:val="es-ES"/>
        </w:rPr>
        <w:t xml:space="preserve">, sobre la protección de los trabajadores contra los riesgos relacionados </w:t>
      </w:r>
      <w:r w:rsidRPr="00CC066F">
        <w:rPr>
          <w:lang w:val="es-ES"/>
        </w:rPr>
        <w:t xml:space="preserve">com la exposición a agentes cancerígenos durante el trabajo y el </w:t>
      </w:r>
      <w:hyperlink r:id="rId15" w:history="1">
        <w:r w:rsidRPr="00CC066F">
          <w:rPr>
            <w:rStyle w:val="Hiperligao"/>
            <w:i/>
            <w:lang w:val="es-ES"/>
          </w:rPr>
          <w:t>Real Decreto 374/2001, de 6 de abril</w:t>
        </w:r>
      </w:hyperlink>
      <w:r w:rsidRPr="00CC066F">
        <w:rPr>
          <w:lang w:val="es-ES"/>
        </w:rPr>
        <w:t>, sobre la protección de la salud y seguridade de los trabajadores contra riegos relacionados com los agentes químicos durante el trabajo.</w:t>
      </w:r>
    </w:p>
  </w:footnote>
  <w:footnote w:id="35">
    <w:p w14:paraId="1D74938A" w14:textId="77777777" w:rsidR="00D33D34" w:rsidRDefault="00D33D34" w:rsidP="006A636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00790">
        <w:t>Constituition et comunication des documents et informations relatifs à la présence d’amiante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Y="-540"/>
      <w:tblW w:w="0" w:type="auto"/>
      <w:tblLook w:val="04A0" w:firstRow="1" w:lastRow="0" w:firstColumn="1" w:lastColumn="0" w:noHBand="0" w:noVBand="1"/>
    </w:tblPr>
    <w:tblGrid>
      <w:gridCol w:w="3358"/>
      <w:gridCol w:w="5146"/>
    </w:tblGrid>
    <w:tr w:rsidR="00D33D34" w:rsidRPr="00B95144" w14:paraId="143F16FA" w14:textId="77777777" w:rsidTr="00E0667E">
      <w:trPr>
        <w:trHeight w:val="1563"/>
      </w:trPr>
      <w:tc>
        <w:tcPr>
          <w:tcW w:w="3370" w:type="dxa"/>
          <w:shd w:val="clear" w:color="auto" w:fill="auto"/>
        </w:tcPr>
        <w:p w14:paraId="182D181A" w14:textId="77777777" w:rsidR="00D33D34" w:rsidRPr="00B95144" w:rsidRDefault="00D33D34" w:rsidP="00527973">
          <w:pPr>
            <w:spacing w:before="60" w:after="120" w:line="288" w:lineRule="auto"/>
            <w:jc w:val="both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1829CA5" wp14:editId="3AC048B3">
                    <wp:simplePos x="0" y="0"/>
                    <wp:positionH relativeFrom="column">
                      <wp:posOffset>-116840</wp:posOffset>
                    </wp:positionH>
                    <wp:positionV relativeFrom="paragraph">
                      <wp:posOffset>718820</wp:posOffset>
                    </wp:positionV>
                    <wp:extent cx="6648450" cy="377825"/>
                    <wp:effectExtent l="0" t="0" r="0" b="3175"/>
                    <wp:wrapNone/>
                    <wp:docPr id="5" name="Caixa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48450" cy="37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B3049E" w14:textId="77777777" w:rsidR="00D33D34" w:rsidRPr="004A3069" w:rsidRDefault="00D33D34" w:rsidP="00527973">
                                <w:pPr>
                                  <w:spacing w:before="60" w:after="120" w:line="288" w:lineRule="auto"/>
                                  <w:jc w:val="both"/>
                                  <w:rPr>
                                    <w:rFonts w:ascii="Tahoma" w:hAnsi="Tahoma" w:cs="Tahoma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4A3069">
                                  <w:rPr>
                                    <w:rFonts w:ascii="Tahoma" w:hAnsi="Tahoma" w:cs="Tahoma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___</w:t>
                                </w:r>
                                <w:r w:rsidRPr="004A3069">
                                  <w:rPr>
                                    <w:rFonts w:ascii="Tahoma" w:hAnsi="Tahoma" w:cs="Tahoma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829CA5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7" type="#_x0000_t202" style="position:absolute;left:0;text-align:left;margin-left:-9.2pt;margin-top:56.6pt;width:523.5pt;height:2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" filled="f" stroked="f">
                    <v:textbox>
                      <w:txbxContent>
                        <w:p w14:paraId="32B3049E" w14:textId="77777777" w:rsidR="00D33D34" w:rsidRPr="004A3069" w:rsidRDefault="00D33D34" w:rsidP="00527973">
                          <w:pPr>
                            <w:spacing w:before="60" w:after="120" w:line="288" w:lineRule="auto"/>
                            <w:jc w:val="both"/>
                            <w:rPr>
                              <w:rFonts w:ascii="Tahoma" w:hAnsi="Tahoma" w:cs="Tahoma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4A3069">
                            <w:rPr>
                              <w:rFonts w:ascii="Tahoma" w:hAnsi="Tahoma" w:cs="Tahoma"/>
                              <w:b/>
                              <w:color w:val="0070C0"/>
                              <w:sz w:val="28"/>
                              <w:szCs w:val="28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70C0"/>
                              <w:sz w:val="28"/>
                              <w:szCs w:val="28"/>
                            </w:rPr>
                            <w:t>___</w:t>
                          </w:r>
                          <w:r w:rsidRPr="004A3069">
                            <w:rPr>
                              <w:rFonts w:ascii="Tahoma" w:hAnsi="Tahoma" w:cs="Tahoma"/>
                              <w:b/>
                              <w:color w:val="0070C0"/>
                              <w:sz w:val="28"/>
                              <w:szCs w:val="28"/>
                            </w:rPr>
                            <w:t>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95144">
            <w:rPr>
              <w:rFonts w:ascii="Tahoma" w:hAnsi="Tahoma" w:cs="Tahoma"/>
              <w:noProof/>
            </w:rPr>
            <w:drawing>
              <wp:inline distT="0" distB="0" distL="0" distR="0" wp14:anchorId="7DB1BE16" wp14:editId="26D641A3">
                <wp:extent cx="1437580" cy="523875"/>
                <wp:effectExtent l="0" t="0" r="0" b="9525"/>
                <wp:docPr id="17" name="Imagem 17" descr="logo_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33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shd w:val="clear" w:color="auto" w:fill="auto"/>
        </w:tcPr>
        <w:p w14:paraId="15024C8A" w14:textId="77777777" w:rsidR="00D33D34" w:rsidRPr="00B95144" w:rsidRDefault="00D33D34" w:rsidP="007E5423">
          <w:pPr>
            <w:spacing w:before="60" w:after="120" w:line="288" w:lineRule="auto"/>
            <w:ind w:right="-5063"/>
            <w:jc w:val="both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04A0D692" wp14:editId="062B1584">
                    <wp:simplePos x="0" y="0"/>
                    <wp:positionH relativeFrom="column">
                      <wp:posOffset>-32878</wp:posOffset>
                    </wp:positionH>
                    <wp:positionV relativeFrom="paragraph">
                      <wp:posOffset>136857</wp:posOffset>
                    </wp:positionV>
                    <wp:extent cx="3952875" cy="782320"/>
                    <wp:effectExtent l="0" t="0" r="9525" b="0"/>
                    <wp:wrapNone/>
                    <wp:docPr id="9" name="Grup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952875" cy="782320"/>
                              <a:chOff x="4515" y="3541"/>
                              <a:chExt cx="6225" cy="1232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645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15" y="3541"/>
                                <a:ext cx="6225" cy="10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1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5" y="4143"/>
                                <a:ext cx="3585" cy="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EDE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071A6E" w14:textId="77777777" w:rsidR="00D33D34" w:rsidRPr="00C93528" w:rsidRDefault="00D33D34" w:rsidP="00527973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C93528">
                                    <w:rPr>
                                      <w:rFonts w:ascii="Book Antiqua" w:hAnsi="Book Antiqua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 w:rsidRPr="00C93528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02060"/>
                                      <w:sz w:val="36"/>
                                      <w:szCs w:val="36"/>
                                    </w:rPr>
                                    <w:t>OTA</w:t>
                                  </w:r>
                                  <w:r w:rsidRPr="00C93528">
                                    <w:rPr>
                                      <w:rFonts w:ascii="Book Antiqua" w:hAnsi="Book Antiqua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 xml:space="preserve"> T</w:t>
                                  </w:r>
                                  <w:r w:rsidRPr="00C93528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02060"/>
                                      <w:sz w:val="36"/>
                                      <w:szCs w:val="36"/>
                                    </w:rPr>
                                    <w:t xml:space="preserve">ÉCNICA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4A0D692" id="Grupo 9" o:spid="_x0000_s1028" style="position:absolute;left:0;text-align:left;margin-left:-2.6pt;margin-top:10.8pt;width:311.25pt;height:61.6pt;z-index:251660288" coordorigin="4515,3541" coordsize="6225,1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s1029" type="#_x0000_t75" style="position:absolute;left:4515;top:3541;width:6225;height: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">
                      <v:imagedata r:id="rId3" o:title="" cropbottom="4229f"/>
                    </v:shape>
                    <v:shape id="Text Box 5" o:spid="_x0000_s1030" type="#_x0000_t202" style="position:absolute;left:7125;top:4143;width:358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" fillcolor="#ededed" stroked="f">
                      <v:textbox>
                        <w:txbxContent>
                          <w:p w14:paraId="56071A6E" w14:textId="77777777" w:rsidR="00D33D34" w:rsidRPr="00C93528" w:rsidRDefault="00D33D34" w:rsidP="00527973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93528">
                              <w:rPr>
                                <w:rFonts w:ascii="Book Antiqua" w:hAnsi="Book Antiqu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N</w:t>
                            </w:r>
                            <w:r w:rsidRPr="00C93528">
                              <w:rPr>
                                <w:rFonts w:ascii="Book Antiqua" w:hAnsi="Book Antiqua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OTA</w:t>
                            </w:r>
                            <w:r w:rsidRPr="00C93528">
                              <w:rPr>
                                <w:rFonts w:ascii="Book Antiqua" w:hAnsi="Book Antiqua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T</w:t>
                            </w:r>
                            <w:r w:rsidRPr="00C93528">
                              <w:rPr>
                                <w:rFonts w:ascii="Book Antiqua" w:hAnsi="Book Antiqua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ÉCNICA 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</w:tbl>
  <w:p w14:paraId="53611F91" w14:textId="77777777" w:rsidR="00D33D34" w:rsidRDefault="00D33D34" w:rsidP="00A403FC">
    <w:pPr>
      <w:pStyle w:val="Cabealho"/>
      <w:tabs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Y="-540"/>
      <w:tblW w:w="0" w:type="auto"/>
      <w:tblLook w:val="04A0" w:firstRow="1" w:lastRow="0" w:firstColumn="1" w:lastColumn="0" w:noHBand="0" w:noVBand="1"/>
    </w:tblPr>
    <w:tblGrid>
      <w:gridCol w:w="3370"/>
      <w:gridCol w:w="10238"/>
    </w:tblGrid>
    <w:tr w:rsidR="00E0667E" w:rsidRPr="00B95144" w14:paraId="6E03BBDA" w14:textId="77777777" w:rsidTr="00E0667E">
      <w:trPr>
        <w:trHeight w:val="1563"/>
      </w:trPr>
      <w:tc>
        <w:tcPr>
          <w:tcW w:w="3370" w:type="dxa"/>
          <w:shd w:val="clear" w:color="auto" w:fill="auto"/>
        </w:tcPr>
        <w:p w14:paraId="62454EB5" w14:textId="77777777" w:rsidR="00E0667E" w:rsidRPr="00B95144" w:rsidRDefault="00E0667E" w:rsidP="00527973">
          <w:pPr>
            <w:spacing w:before="60" w:after="120" w:line="288" w:lineRule="auto"/>
            <w:jc w:val="both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672962C9" wp14:editId="39BFA36B">
                    <wp:simplePos x="0" y="0"/>
                    <wp:positionH relativeFrom="column">
                      <wp:posOffset>-116840</wp:posOffset>
                    </wp:positionH>
                    <wp:positionV relativeFrom="paragraph">
                      <wp:posOffset>718820</wp:posOffset>
                    </wp:positionV>
                    <wp:extent cx="6648450" cy="377825"/>
                    <wp:effectExtent l="0" t="0" r="0" b="3175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48450" cy="37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71F2E0" w14:textId="77777777" w:rsidR="00E0667E" w:rsidRPr="004A3069" w:rsidRDefault="00E0667E" w:rsidP="00527973">
                                <w:pPr>
                                  <w:spacing w:before="60" w:after="120" w:line="288" w:lineRule="auto"/>
                                  <w:jc w:val="both"/>
                                  <w:rPr>
                                    <w:rFonts w:ascii="Tahoma" w:hAnsi="Tahoma" w:cs="Tahoma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4A3069">
                                  <w:rPr>
                                    <w:rFonts w:ascii="Tahoma" w:hAnsi="Tahoma" w:cs="Tahoma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___</w:t>
                                </w:r>
                                <w:r w:rsidRPr="004A3069">
                                  <w:rPr>
                                    <w:rFonts w:ascii="Tahoma" w:hAnsi="Tahoma" w:cs="Tahoma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2962C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31" type="#_x0000_t202" style="position:absolute;left:0;text-align:left;margin-left:-9.2pt;margin-top:56.6pt;width:523.5pt;height:2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trvAIAAMY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" filled="f" stroked="f">
                    <v:textbox>
                      <w:txbxContent>
                        <w:p w14:paraId="5671F2E0" w14:textId="77777777" w:rsidR="00E0667E" w:rsidRPr="004A3069" w:rsidRDefault="00E0667E" w:rsidP="00527973">
                          <w:pPr>
                            <w:spacing w:before="60" w:after="120" w:line="288" w:lineRule="auto"/>
                            <w:jc w:val="both"/>
                            <w:rPr>
                              <w:rFonts w:ascii="Tahoma" w:hAnsi="Tahoma" w:cs="Tahoma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4A3069">
                            <w:rPr>
                              <w:rFonts w:ascii="Tahoma" w:hAnsi="Tahoma" w:cs="Tahoma"/>
                              <w:b/>
                              <w:color w:val="0070C0"/>
                              <w:sz w:val="28"/>
                              <w:szCs w:val="28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70C0"/>
                              <w:sz w:val="28"/>
                              <w:szCs w:val="28"/>
                            </w:rPr>
                            <w:t>___</w:t>
                          </w:r>
                          <w:r w:rsidRPr="004A3069">
                            <w:rPr>
                              <w:rFonts w:ascii="Tahoma" w:hAnsi="Tahoma" w:cs="Tahoma"/>
                              <w:b/>
                              <w:color w:val="0070C0"/>
                              <w:sz w:val="28"/>
                              <w:szCs w:val="28"/>
                            </w:rPr>
                            <w:t>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95144">
            <w:rPr>
              <w:rFonts w:ascii="Tahoma" w:hAnsi="Tahoma" w:cs="Tahoma"/>
              <w:noProof/>
            </w:rPr>
            <w:drawing>
              <wp:inline distT="0" distB="0" distL="0" distR="0" wp14:anchorId="07ED1704" wp14:editId="2D98B172">
                <wp:extent cx="1437580" cy="523875"/>
                <wp:effectExtent l="0" t="0" r="0" b="9525"/>
                <wp:docPr id="6" name="Imagem 6" descr="logo_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33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38" w:type="dxa"/>
          <w:shd w:val="clear" w:color="auto" w:fill="auto"/>
        </w:tcPr>
        <w:p w14:paraId="17E958E3" w14:textId="77777777" w:rsidR="00E0667E" w:rsidRPr="00B95144" w:rsidRDefault="00E0667E" w:rsidP="00E0667E">
          <w:pPr>
            <w:spacing w:before="60" w:after="120" w:line="288" w:lineRule="auto"/>
            <w:ind w:right="-5063"/>
            <w:jc w:val="right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55DC36B5" wp14:editId="23FFC246">
                    <wp:simplePos x="0" y="0"/>
                    <wp:positionH relativeFrom="column">
                      <wp:posOffset>2237058</wp:posOffset>
                    </wp:positionH>
                    <wp:positionV relativeFrom="paragraph">
                      <wp:posOffset>141605</wp:posOffset>
                    </wp:positionV>
                    <wp:extent cx="3952875" cy="808990"/>
                    <wp:effectExtent l="0" t="0" r="9525" b="0"/>
                    <wp:wrapNone/>
                    <wp:docPr id="2" name="Grup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952875" cy="808990"/>
                              <a:chOff x="4515" y="3541"/>
                              <a:chExt cx="6225" cy="1274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645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15" y="3541"/>
                                <a:ext cx="6225" cy="10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5" y="4185"/>
                                <a:ext cx="3585" cy="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EDE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8FA723" w14:textId="77777777" w:rsidR="00E0667E" w:rsidRPr="00C93528" w:rsidRDefault="00E0667E" w:rsidP="00527973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C93528">
                                    <w:rPr>
                                      <w:rFonts w:ascii="Book Antiqua" w:hAnsi="Book Antiqua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 w:rsidRPr="00C93528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02060"/>
                                      <w:sz w:val="36"/>
                                      <w:szCs w:val="36"/>
                                    </w:rPr>
                                    <w:t>OTA</w:t>
                                  </w:r>
                                  <w:r w:rsidRPr="00C93528">
                                    <w:rPr>
                                      <w:rFonts w:ascii="Book Antiqua" w:hAnsi="Book Antiqua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 xml:space="preserve"> T</w:t>
                                  </w:r>
                                  <w:r w:rsidRPr="00C93528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02060"/>
                                      <w:sz w:val="36"/>
                                      <w:szCs w:val="36"/>
                                    </w:rPr>
                                    <w:t xml:space="preserve">ÉCNICA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DC36B5" id="_x0000_s1032" style="position:absolute;left:0;text-align:left;margin-left:176.15pt;margin-top:11.15pt;width:311.25pt;height:63.7pt;z-index:251663360" coordorigin="4515,3541" coordsize="6225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s1033" type="#_x0000_t75" style="position:absolute;left:4515;top:3541;width:6225;height: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">
                      <v:imagedata r:id="rId3" o:title="" cropbottom="4229f"/>
                    </v:shape>
                    <v:shape id="Text Box 5" o:spid="_x0000_s1034" type="#_x0000_t202" style="position:absolute;left:7125;top:4185;width:358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" fillcolor="#ededed" stroked="f">
                      <v:textbox>
                        <w:txbxContent>
                          <w:p w14:paraId="6F8FA723" w14:textId="77777777" w:rsidR="00E0667E" w:rsidRPr="00C93528" w:rsidRDefault="00E0667E" w:rsidP="00527973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93528">
                              <w:rPr>
                                <w:rFonts w:ascii="Book Antiqua" w:hAnsi="Book Antiqu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N</w:t>
                            </w:r>
                            <w:r w:rsidRPr="00C93528">
                              <w:rPr>
                                <w:rFonts w:ascii="Book Antiqua" w:hAnsi="Book Antiqua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OTA</w:t>
                            </w:r>
                            <w:r w:rsidRPr="00C93528">
                              <w:rPr>
                                <w:rFonts w:ascii="Book Antiqua" w:hAnsi="Book Antiqua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T</w:t>
                            </w:r>
                            <w:r w:rsidRPr="00C93528">
                              <w:rPr>
                                <w:rFonts w:ascii="Book Antiqua" w:hAnsi="Book Antiqua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ÉCNICA 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</w:tbl>
  <w:p w14:paraId="204A8DA9" w14:textId="77777777" w:rsidR="00E0667E" w:rsidRDefault="00E0667E" w:rsidP="00A403FC">
    <w:pPr>
      <w:pStyle w:val="Cabealh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80E"/>
    <w:multiLevelType w:val="hybridMultilevel"/>
    <w:tmpl w:val="EB689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CC6"/>
    <w:multiLevelType w:val="hybridMultilevel"/>
    <w:tmpl w:val="CA48BBCC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9125DD"/>
    <w:multiLevelType w:val="hybridMultilevel"/>
    <w:tmpl w:val="F53A6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FA1"/>
    <w:multiLevelType w:val="multilevel"/>
    <w:tmpl w:val="A1DE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B439D"/>
    <w:multiLevelType w:val="hybridMultilevel"/>
    <w:tmpl w:val="D61A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0909"/>
    <w:multiLevelType w:val="hybridMultilevel"/>
    <w:tmpl w:val="873474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0EC"/>
    <w:multiLevelType w:val="hybridMultilevel"/>
    <w:tmpl w:val="539E31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3843"/>
    <w:multiLevelType w:val="hybridMultilevel"/>
    <w:tmpl w:val="5B50A62A"/>
    <w:lvl w:ilvl="0" w:tplc="A7AAC1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A2E7F"/>
    <w:multiLevelType w:val="multilevel"/>
    <w:tmpl w:val="0CF4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1B4199"/>
    <w:multiLevelType w:val="multilevel"/>
    <w:tmpl w:val="ADA4E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BB37CA"/>
    <w:multiLevelType w:val="hybridMultilevel"/>
    <w:tmpl w:val="23F8405A"/>
    <w:lvl w:ilvl="0" w:tplc="DF52EA5A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31D0F"/>
    <w:multiLevelType w:val="hybridMultilevel"/>
    <w:tmpl w:val="5138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D5875"/>
    <w:multiLevelType w:val="hybridMultilevel"/>
    <w:tmpl w:val="AF7005D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94DBA"/>
    <w:multiLevelType w:val="multilevel"/>
    <w:tmpl w:val="4882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93165E"/>
    <w:multiLevelType w:val="hybridMultilevel"/>
    <w:tmpl w:val="691CE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4323E"/>
    <w:multiLevelType w:val="hybridMultilevel"/>
    <w:tmpl w:val="B0FAD50E"/>
    <w:lvl w:ilvl="0" w:tplc="8200DE6E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96DBD"/>
    <w:multiLevelType w:val="hybridMultilevel"/>
    <w:tmpl w:val="793EBD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363A6"/>
    <w:multiLevelType w:val="hybridMultilevel"/>
    <w:tmpl w:val="5DEA2F4A"/>
    <w:lvl w:ilvl="0" w:tplc="001C7AB8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55A4"/>
    <w:multiLevelType w:val="hybridMultilevel"/>
    <w:tmpl w:val="5D5C22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62D30"/>
    <w:multiLevelType w:val="hybridMultilevel"/>
    <w:tmpl w:val="CD24533A"/>
    <w:lvl w:ilvl="0" w:tplc="56AA266E">
      <w:start w:val="1"/>
      <w:numFmt w:val="lowerLetter"/>
      <w:lvlText w:val="%1)"/>
      <w:lvlJc w:val="left"/>
      <w:pPr>
        <w:ind w:left="2484" w:hanging="360"/>
      </w:pPr>
    </w:lvl>
    <w:lvl w:ilvl="1" w:tplc="08160019">
      <w:start w:val="1"/>
      <w:numFmt w:val="lowerLetter"/>
      <w:lvlText w:val="%2."/>
      <w:lvlJc w:val="left"/>
      <w:pPr>
        <w:ind w:left="3204" w:hanging="360"/>
      </w:pPr>
    </w:lvl>
    <w:lvl w:ilvl="2" w:tplc="0816001B">
      <w:start w:val="1"/>
      <w:numFmt w:val="lowerRoman"/>
      <w:lvlText w:val="%3."/>
      <w:lvlJc w:val="right"/>
      <w:pPr>
        <w:ind w:left="3924" w:hanging="180"/>
      </w:pPr>
    </w:lvl>
    <w:lvl w:ilvl="3" w:tplc="0816000F">
      <w:start w:val="1"/>
      <w:numFmt w:val="decimal"/>
      <w:lvlText w:val="%4."/>
      <w:lvlJc w:val="left"/>
      <w:pPr>
        <w:ind w:left="4644" w:hanging="360"/>
      </w:pPr>
    </w:lvl>
    <w:lvl w:ilvl="4" w:tplc="08160019">
      <w:start w:val="1"/>
      <w:numFmt w:val="lowerLetter"/>
      <w:lvlText w:val="%5."/>
      <w:lvlJc w:val="left"/>
      <w:pPr>
        <w:ind w:left="5364" w:hanging="360"/>
      </w:pPr>
    </w:lvl>
    <w:lvl w:ilvl="5" w:tplc="0816001B">
      <w:start w:val="1"/>
      <w:numFmt w:val="lowerRoman"/>
      <w:lvlText w:val="%6."/>
      <w:lvlJc w:val="right"/>
      <w:pPr>
        <w:ind w:left="6084" w:hanging="180"/>
      </w:pPr>
    </w:lvl>
    <w:lvl w:ilvl="6" w:tplc="0816000F">
      <w:start w:val="1"/>
      <w:numFmt w:val="decimal"/>
      <w:lvlText w:val="%7."/>
      <w:lvlJc w:val="left"/>
      <w:pPr>
        <w:ind w:left="6804" w:hanging="360"/>
      </w:pPr>
    </w:lvl>
    <w:lvl w:ilvl="7" w:tplc="08160019">
      <w:start w:val="1"/>
      <w:numFmt w:val="lowerLetter"/>
      <w:lvlText w:val="%8."/>
      <w:lvlJc w:val="left"/>
      <w:pPr>
        <w:ind w:left="7524" w:hanging="360"/>
      </w:pPr>
    </w:lvl>
    <w:lvl w:ilvl="8" w:tplc="0816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15"/>
  </w:num>
  <w:num w:numId="6">
    <w:abstractNumId w:val="2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5"/>
  </w:num>
  <w:num w:numId="17">
    <w:abstractNumId w:val="6"/>
  </w:num>
  <w:num w:numId="18">
    <w:abstractNumId w:val="18"/>
  </w:num>
  <w:num w:numId="19">
    <w:abstractNumId w:val="12"/>
  </w:num>
  <w:num w:numId="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CA"/>
    <w:rsid w:val="000070ED"/>
    <w:rsid w:val="00012403"/>
    <w:rsid w:val="00014A8A"/>
    <w:rsid w:val="00024124"/>
    <w:rsid w:val="0002424C"/>
    <w:rsid w:val="00024EAF"/>
    <w:rsid w:val="000300D8"/>
    <w:rsid w:val="00031DD6"/>
    <w:rsid w:val="00036735"/>
    <w:rsid w:val="00040AF6"/>
    <w:rsid w:val="00042F89"/>
    <w:rsid w:val="00044357"/>
    <w:rsid w:val="00051F2A"/>
    <w:rsid w:val="000544B7"/>
    <w:rsid w:val="00054D0F"/>
    <w:rsid w:val="00054DF5"/>
    <w:rsid w:val="0005554C"/>
    <w:rsid w:val="0005625F"/>
    <w:rsid w:val="00057EEF"/>
    <w:rsid w:val="00061362"/>
    <w:rsid w:val="0006193C"/>
    <w:rsid w:val="0006426C"/>
    <w:rsid w:val="000675C6"/>
    <w:rsid w:val="00071816"/>
    <w:rsid w:val="00073502"/>
    <w:rsid w:val="00074B42"/>
    <w:rsid w:val="00074C74"/>
    <w:rsid w:val="00081936"/>
    <w:rsid w:val="000821C3"/>
    <w:rsid w:val="000842EE"/>
    <w:rsid w:val="00085963"/>
    <w:rsid w:val="00085E4F"/>
    <w:rsid w:val="00087235"/>
    <w:rsid w:val="000A0C9C"/>
    <w:rsid w:val="000A2FE6"/>
    <w:rsid w:val="000A3A48"/>
    <w:rsid w:val="000A403D"/>
    <w:rsid w:val="000A5139"/>
    <w:rsid w:val="000B0054"/>
    <w:rsid w:val="000B03D0"/>
    <w:rsid w:val="000C1C89"/>
    <w:rsid w:val="000C3233"/>
    <w:rsid w:val="000C4F3E"/>
    <w:rsid w:val="000C5E27"/>
    <w:rsid w:val="000C6042"/>
    <w:rsid w:val="000D332D"/>
    <w:rsid w:val="000D3E6E"/>
    <w:rsid w:val="000D4B8C"/>
    <w:rsid w:val="000D5F42"/>
    <w:rsid w:val="000D71A1"/>
    <w:rsid w:val="000D7F93"/>
    <w:rsid w:val="000E1F7A"/>
    <w:rsid w:val="000E33C6"/>
    <w:rsid w:val="000E6385"/>
    <w:rsid w:val="000F064B"/>
    <w:rsid w:val="000F10D2"/>
    <w:rsid w:val="000F1E6B"/>
    <w:rsid w:val="000F3A7F"/>
    <w:rsid w:val="001007E3"/>
    <w:rsid w:val="00110FB4"/>
    <w:rsid w:val="00113C15"/>
    <w:rsid w:val="001169FA"/>
    <w:rsid w:val="00116A9C"/>
    <w:rsid w:val="00117C64"/>
    <w:rsid w:val="00121B2C"/>
    <w:rsid w:val="00123432"/>
    <w:rsid w:val="001235E1"/>
    <w:rsid w:val="00124918"/>
    <w:rsid w:val="001337F0"/>
    <w:rsid w:val="0013590D"/>
    <w:rsid w:val="00143CEE"/>
    <w:rsid w:val="001462FA"/>
    <w:rsid w:val="00150B0C"/>
    <w:rsid w:val="0015472A"/>
    <w:rsid w:val="00160C66"/>
    <w:rsid w:val="001678AE"/>
    <w:rsid w:val="00176E31"/>
    <w:rsid w:val="00177D60"/>
    <w:rsid w:val="00182387"/>
    <w:rsid w:val="001831FC"/>
    <w:rsid w:val="00184E4B"/>
    <w:rsid w:val="00185550"/>
    <w:rsid w:val="001959DE"/>
    <w:rsid w:val="00196707"/>
    <w:rsid w:val="00197586"/>
    <w:rsid w:val="001A0DF4"/>
    <w:rsid w:val="001B75E1"/>
    <w:rsid w:val="001C504E"/>
    <w:rsid w:val="001D2480"/>
    <w:rsid w:val="001D341B"/>
    <w:rsid w:val="001D5528"/>
    <w:rsid w:val="001D71ED"/>
    <w:rsid w:val="001E3101"/>
    <w:rsid w:val="001E3AB6"/>
    <w:rsid w:val="001E7F96"/>
    <w:rsid w:val="001F0F77"/>
    <w:rsid w:val="0020625E"/>
    <w:rsid w:val="002131ED"/>
    <w:rsid w:val="00215ECD"/>
    <w:rsid w:val="00221B2E"/>
    <w:rsid w:val="00226487"/>
    <w:rsid w:val="00235A57"/>
    <w:rsid w:val="00237DA1"/>
    <w:rsid w:val="00241F23"/>
    <w:rsid w:val="00243B53"/>
    <w:rsid w:val="00244005"/>
    <w:rsid w:val="002441D4"/>
    <w:rsid w:val="002443EB"/>
    <w:rsid w:val="00244A34"/>
    <w:rsid w:val="0024711B"/>
    <w:rsid w:val="00247286"/>
    <w:rsid w:val="002479BB"/>
    <w:rsid w:val="00247A02"/>
    <w:rsid w:val="00255A35"/>
    <w:rsid w:val="00261D88"/>
    <w:rsid w:val="00262B23"/>
    <w:rsid w:val="00263266"/>
    <w:rsid w:val="00264A13"/>
    <w:rsid w:val="0026557B"/>
    <w:rsid w:val="00266829"/>
    <w:rsid w:val="00267693"/>
    <w:rsid w:val="002707A1"/>
    <w:rsid w:val="00270E05"/>
    <w:rsid w:val="00281070"/>
    <w:rsid w:val="002824EA"/>
    <w:rsid w:val="00293EB0"/>
    <w:rsid w:val="00295A14"/>
    <w:rsid w:val="002A0C36"/>
    <w:rsid w:val="002A2285"/>
    <w:rsid w:val="002A6AAA"/>
    <w:rsid w:val="002A6FFA"/>
    <w:rsid w:val="002A75BF"/>
    <w:rsid w:val="002A7CEE"/>
    <w:rsid w:val="002B0D79"/>
    <w:rsid w:val="002B240F"/>
    <w:rsid w:val="002B45F4"/>
    <w:rsid w:val="002B5A7D"/>
    <w:rsid w:val="002C0BC2"/>
    <w:rsid w:val="002C1E2D"/>
    <w:rsid w:val="002C29BB"/>
    <w:rsid w:val="002C32A7"/>
    <w:rsid w:val="002C4DC1"/>
    <w:rsid w:val="002C6FA3"/>
    <w:rsid w:val="002C7AEC"/>
    <w:rsid w:val="002D03A2"/>
    <w:rsid w:val="002E41FB"/>
    <w:rsid w:val="002E4928"/>
    <w:rsid w:val="002F10BF"/>
    <w:rsid w:val="002F11AA"/>
    <w:rsid w:val="002F14CD"/>
    <w:rsid w:val="002F31FE"/>
    <w:rsid w:val="002F3C49"/>
    <w:rsid w:val="002F402E"/>
    <w:rsid w:val="002F7C0F"/>
    <w:rsid w:val="00302273"/>
    <w:rsid w:val="00307793"/>
    <w:rsid w:val="00310A06"/>
    <w:rsid w:val="0031611E"/>
    <w:rsid w:val="00320B47"/>
    <w:rsid w:val="00323A1C"/>
    <w:rsid w:val="00323BC7"/>
    <w:rsid w:val="00324B9E"/>
    <w:rsid w:val="003257A0"/>
    <w:rsid w:val="00326A8E"/>
    <w:rsid w:val="00330F3B"/>
    <w:rsid w:val="003318BB"/>
    <w:rsid w:val="0033407F"/>
    <w:rsid w:val="00335B03"/>
    <w:rsid w:val="003414C9"/>
    <w:rsid w:val="00350D0C"/>
    <w:rsid w:val="0035452D"/>
    <w:rsid w:val="0036036A"/>
    <w:rsid w:val="003603D9"/>
    <w:rsid w:val="00362596"/>
    <w:rsid w:val="00364260"/>
    <w:rsid w:val="00364801"/>
    <w:rsid w:val="00367007"/>
    <w:rsid w:val="00367D82"/>
    <w:rsid w:val="00370A15"/>
    <w:rsid w:val="003720FB"/>
    <w:rsid w:val="00372B02"/>
    <w:rsid w:val="00372B80"/>
    <w:rsid w:val="0037584F"/>
    <w:rsid w:val="00376E53"/>
    <w:rsid w:val="003770D5"/>
    <w:rsid w:val="003812C8"/>
    <w:rsid w:val="003815E4"/>
    <w:rsid w:val="0038168D"/>
    <w:rsid w:val="00386DFD"/>
    <w:rsid w:val="00394A6B"/>
    <w:rsid w:val="003A15F5"/>
    <w:rsid w:val="003A3A23"/>
    <w:rsid w:val="003A4BBA"/>
    <w:rsid w:val="003A50F6"/>
    <w:rsid w:val="003B14CB"/>
    <w:rsid w:val="003B173B"/>
    <w:rsid w:val="003B4B71"/>
    <w:rsid w:val="003C192B"/>
    <w:rsid w:val="003C4666"/>
    <w:rsid w:val="003C4849"/>
    <w:rsid w:val="003C65A5"/>
    <w:rsid w:val="003C7358"/>
    <w:rsid w:val="003D4B6B"/>
    <w:rsid w:val="003E0CA4"/>
    <w:rsid w:val="003E3BEA"/>
    <w:rsid w:val="003E3D05"/>
    <w:rsid w:val="003E58B4"/>
    <w:rsid w:val="003E76A0"/>
    <w:rsid w:val="003F0B37"/>
    <w:rsid w:val="003F7DE8"/>
    <w:rsid w:val="00405C98"/>
    <w:rsid w:val="00407ADA"/>
    <w:rsid w:val="0041031C"/>
    <w:rsid w:val="00411ACB"/>
    <w:rsid w:val="00412034"/>
    <w:rsid w:val="00412C66"/>
    <w:rsid w:val="004149DE"/>
    <w:rsid w:val="00422362"/>
    <w:rsid w:val="004224EB"/>
    <w:rsid w:val="004235ED"/>
    <w:rsid w:val="004237D7"/>
    <w:rsid w:val="0042560A"/>
    <w:rsid w:val="00425810"/>
    <w:rsid w:val="004271AC"/>
    <w:rsid w:val="004351AF"/>
    <w:rsid w:val="00435D38"/>
    <w:rsid w:val="004361EA"/>
    <w:rsid w:val="00440869"/>
    <w:rsid w:val="004415C8"/>
    <w:rsid w:val="004434C8"/>
    <w:rsid w:val="004441D1"/>
    <w:rsid w:val="00444AF4"/>
    <w:rsid w:val="00445C81"/>
    <w:rsid w:val="004507D2"/>
    <w:rsid w:val="004509B8"/>
    <w:rsid w:val="0045359E"/>
    <w:rsid w:val="00456652"/>
    <w:rsid w:val="00457913"/>
    <w:rsid w:val="00460A21"/>
    <w:rsid w:val="004721F3"/>
    <w:rsid w:val="00474FC4"/>
    <w:rsid w:val="0047536A"/>
    <w:rsid w:val="00476DFF"/>
    <w:rsid w:val="004814E4"/>
    <w:rsid w:val="00483493"/>
    <w:rsid w:val="00484920"/>
    <w:rsid w:val="004900CB"/>
    <w:rsid w:val="004906DA"/>
    <w:rsid w:val="004976EA"/>
    <w:rsid w:val="004A1242"/>
    <w:rsid w:val="004A15E9"/>
    <w:rsid w:val="004A3B71"/>
    <w:rsid w:val="004A3DA9"/>
    <w:rsid w:val="004A3E5C"/>
    <w:rsid w:val="004A5738"/>
    <w:rsid w:val="004A759E"/>
    <w:rsid w:val="004B1848"/>
    <w:rsid w:val="004B22BB"/>
    <w:rsid w:val="004B2FB2"/>
    <w:rsid w:val="004B57B2"/>
    <w:rsid w:val="004B5B18"/>
    <w:rsid w:val="004B6A6F"/>
    <w:rsid w:val="004B6BDA"/>
    <w:rsid w:val="004C1A55"/>
    <w:rsid w:val="004C3E38"/>
    <w:rsid w:val="004C5F72"/>
    <w:rsid w:val="004D10CA"/>
    <w:rsid w:val="004D4BF5"/>
    <w:rsid w:val="004D7710"/>
    <w:rsid w:val="004D7C43"/>
    <w:rsid w:val="004E148B"/>
    <w:rsid w:val="004E3FD0"/>
    <w:rsid w:val="004F0286"/>
    <w:rsid w:val="004F2BB7"/>
    <w:rsid w:val="004F2D21"/>
    <w:rsid w:val="004F4855"/>
    <w:rsid w:val="004F51E9"/>
    <w:rsid w:val="004F6232"/>
    <w:rsid w:val="00501BB7"/>
    <w:rsid w:val="00506295"/>
    <w:rsid w:val="00507DEB"/>
    <w:rsid w:val="00520177"/>
    <w:rsid w:val="00527973"/>
    <w:rsid w:val="00534666"/>
    <w:rsid w:val="0054114F"/>
    <w:rsid w:val="005423F1"/>
    <w:rsid w:val="00550E8F"/>
    <w:rsid w:val="00551E42"/>
    <w:rsid w:val="00552FBB"/>
    <w:rsid w:val="00554CAF"/>
    <w:rsid w:val="00555832"/>
    <w:rsid w:val="00556DD8"/>
    <w:rsid w:val="00557334"/>
    <w:rsid w:val="0056025F"/>
    <w:rsid w:val="00560DD4"/>
    <w:rsid w:val="00561263"/>
    <w:rsid w:val="00563445"/>
    <w:rsid w:val="005711F2"/>
    <w:rsid w:val="005762F6"/>
    <w:rsid w:val="00580224"/>
    <w:rsid w:val="00582423"/>
    <w:rsid w:val="00582B57"/>
    <w:rsid w:val="00583B9B"/>
    <w:rsid w:val="00593B2B"/>
    <w:rsid w:val="00595F50"/>
    <w:rsid w:val="005C49B2"/>
    <w:rsid w:val="005C7999"/>
    <w:rsid w:val="005D2397"/>
    <w:rsid w:val="005D31CD"/>
    <w:rsid w:val="005D33AC"/>
    <w:rsid w:val="005D43BF"/>
    <w:rsid w:val="005D5012"/>
    <w:rsid w:val="005D5957"/>
    <w:rsid w:val="005E10A4"/>
    <w:rsid w:val="005E1B19"/>
    <w:rsid w:val="005E1CC3"/>
    <w:rsid w:val="005E2575"/>
    <w:rsid w:val="005E5BC9"/>
    <w:rsid w:val="005E6238"/>
    <w:rsid w:val="005E7BBA"/>
    <w:rsid w:val="005F05DB"/>
    <w:rsid w:val="005F0E80"/>
    <w:rsid w:val="006008EE"/>
    <w:rsid w:val="00603260"/>
    <w:rsid w:val="00603493"/>
    <w:rsid w:val="00603B7D"/>
    <w:rsid w:val="00604C21"/>
    <w:rsid w:val="00607FDC"/>
    <w:rsid w:val="00615AB7"/>
    <w:rsid w:val="006167E3"/>
    <w:rsid w:val="00616C3F"/>
    <w:rsid w:val="0062029E"/>
    <w:rsid w:val="00630514"/>
    <w:rsid w:val="00637CA5"/>
    <w:rsid w:val="006406EA"/>
    <w:rsid w:val="006443D4"/>
    <w:rsid w:val="006458A7"/>
    <w:rsid w:val="00660016"/>
    <w:rsid w:val="00665578"/>
    <w:rsid w:val="00672119"/>
    <w:rsid w:val="00677FCA"/>
    <w:rsid w:val="0068292C"/>
    <w:rsid w:val="00687E9C"/>
    <w:rsid w:val="00690164"/>
    <w:rsid w:val="006906A6"/>
    <w:rsid w:val="0069780E"/>
    <w:rsid w:val="006A636C"/>
    <w:rsid w:val="006A6A2A"/>
    <w:rsid w:val="006B0203"/>
    <w:rsid w:val="006B3360"/>
    <w:rsid w:val="006B4B89"/>
    <w:rsid w:val="006C592F"/>
    <w:rsid w:val="006D0434"/>
    <w:rsid w:val="006D14A4"/>
    <w:rsid w:val="006D4C71"/>
    <w:rsid w:val="006D5F07"/>
    <w:rsid w:val="006D798F"/>
    <w:rsid w:val="006E0D8A"/>
    <w:rsid w:val="006E54A4"/>
    <w:rsid w:val="006F54E3"/>
    <w:rsid w:val="007038D4"/>
    <w:rsid w:val="00705CE5"/>
    <w:rsid w:val="00713A37"/>
    <w:rsid w:val="007178D5"/>
    <w:rsid w:val="00717E1D"/>
    <w:rsid w:val="00723CD8"/>
    <w:rsid w:val="00723FF6"/>
    <w:rsid w:val="00725751"/>
    <w:rsid w:val="00725A15"/>
    <w:rsid w:val="0074184E"/>
    <w:rsid w:val="007447C3"/>
    <w:rsid w:val="00766201"/>
    <w:rsid w:val="00771CCC"/>
    <w:rsid w:val="00775E53"/>
    <w:rsid w:val="007762A6"/>
    <w:rsid w:val="00780CAE"/>
    <w:rsid w:val="00782F99"/>
    <w:rsid w:val="00785345"/>
    <w:rsid w:val="00792821"/>
    <w:rsid w:val="00794789"/>
    <w:rsid w:val="007A472D"/>
    <w:rsid w:val="007A7105"/>
    <w:rsid w:val="007B2193"/>
    <w:rsid w:val="007B6FB2"/>
    <w:rsid w:val="007C46A6"/>
    <w:rsid w:val="007C7C7F"/>
    <w:rsid w:val="007E011B"/>
    <w:rsid w:val="007E05C6"/>
    <w:rsid w:val="007E25CC"/>
    <w:rsid w:val="007E2FEE"/>
    <w:rsid w:val="007E3601"/>
    <w:rsid w:val="007E46B3"/>
    <w:rsid w:val="007E5423"/>
    <w:rsid w:val="007E5F2C"/>
    <w:rsid w:val="007F2188"/>
    <w:rsid w:val="007F637B"/>
    <w:rsid w:val="007F6EF1"/>
    <w:rsid w:val="00800C34"/>
    <w:rsid w:val="00801397"/>
    <w:rsid w:val="00806554"/>
    <w:rsid w:val="0080668C"/>
    <w:rsid w:val="0083027D"/>
    <w:rsid w:val="00842D73"/>
    <w:rsid w:val="0084606E"/>
    <w:rsid w:val="00847017"/>
    <w:rsid w:val="008535A1"/>
    <w:rsid w:val="00861D18"/>
    <w:rsid w:val="00863084"/>
    <w:rsid w:val="00871FDB"/>
    <w:rsid w:val="00872CDD"/>
    <w:rsid w:val="008762E1"/>
    <w:rsid w:val="00877335"/>
    <w:rsid w:val="008811C7"/>
    <w:rsid w:val="008812BE"/>
    <w:rsid w:val="0089153A"/>
    <w:rsid w:val="00891673"/>
    <w:rsid w:val="008A3930"/>
    <w:rsid w:val="008A4FDD"/>
    <w:rsid w:val="008A5674"/>
    <w:rsid w:val="008A6900"/>
    <w:rsid w:val="008A7BC5"/>
    <w:rsid w:val="008B0AB7"/>
    <w:rsid w:val="008C1271"/>
    <w:rsid w:val="008C5E3F"/>
    <w:rsid w:val="008D36C8"/>
    <w:rsid w:val="008D74C3"/>
    <w:rsid w:val="008E012E"/>
    <w:rsid w:val="008E04CC"/>
    <w:rsid w:val="008E1C26"/>
    <w:rsid w:val="008E1FB3"/>
    <w:rsid w:val="008E2796"/>
    <w:rsid w:val="008E4609"/>
    <w:rsid w:val="008E54AC"/>
    <w:rsid w:val="008E5BE1"/>
    <w:rsid w:val="008F0063"/>
    <w:rsid w:val="008F16A4"/>
    <w:rsid w:val="008F6CDC"/>
    <w:rsid w:val="00905DF9"/>
    <w:rsid w:val="009100FF"/>
    <w:rsid w:val="0091543F"/>
    <w:rsid w:val="00920CC3"/>
    <w:rsid w:val="00921703"/>
    <w:rsid w:val="00921E5A"/>
    <w:rsid w:val="0092328A"/>
    <w:rsid w:val="00924F54"/>
    <w:rsid w:val="009254BB"/>
    <w:rsid w:val="00926FA6"/>
    <w:rsid w:val="00927674"/>
    <w:rsid w:val="00931066"/>
    <w:rsid w:val="00931B14"/>
    <w:rsid w:val="009369F9"/>
    <w:rsid w:val="00941C06"/>
    <w:rsid w:val="00946BB1"/>
    <w:rsid w:val="00952E3A"/>
    <w:rsid w:val="00953E0B"/>
    <w:rsid w:val="009543EA"/>
    <w:rsid w:val="00956900"/>
    <w:rsid w:val="00960233"/>
    <w:rsid w:val="00960BC0"/>
    <w:rsid w:val="00963A13"/>
    <w:rsid w:val="00966E55"/>
    <w:rsid w:val="00970E42"/>
    <w:rsid w:val="00976293"/>
    <w:rsid w:val="009772CB"/>
    <w:rsid w:val="00982453"/>
    <w:rsid w:val="00984F9D"/>
    <w:rsid w:val="009862A7"/>
    <w:rsid w:val="00987696"/>
    <w:rsid w:val="0099287B"/>
    <w:rsid w:val="009A0E16"/>
    <w:rsid w:val="009A1E69"/>
    <w:rsid w:val="009A685A"/>
    <w:rsid w:val="009B2A0E"/>
    <w:rsid w:val="009C79F8"/>
    <w:rsid w:val="009D2180"/>
    <w:rsid w:val="009D360A"/>
    <w:rsid w:val="009D3CCE"/>
    <w:rsid w:val="009D3F31"/>
    <w:rsid w:val="009D65FF"/>
    <w:rsid w:val="009E1E3D"/>
    <w:rsid w:val="009E3218"/>
    <w:rsid w:val="009E5712"/>
    <w:rsid w:val="009F0A63"/>
    <w:rsid w:val="009F11D9"/>
    <w:rsid w:val="009F1CCA"/>
    <w:rsid w:val="009F23A4"/>
    <w:rsid w:val="009F406B"/>
    <w:rsid w:val="00A002E4"/>
    <w:rsid w:val="00A0064A"/>
    <w:rsid w:val="00A0520F"/>
    <w:rsid w:val="00A0731F"/>
    <w:rsid w:val="00A1202A"/>
    <w:rsid w:val="00A122D0"/>
    <w:rsid w:val="00A158F2"/>
    <w:rsid w:val="00A1618C"/>
    <w:rsid w:val="00A1664A"/>
    <w:rsid w:val="00A16FBA"/>
    <w:rsid w:val="00A225CA"/>
    <w:rsid w:val="00A2369B"/>
    <w:rsid w:val="00A24862"/>
    <w:rsid w:val="00A27B90"/>
    <w:rsid w:val="00A30246"/>
    <w:rsid w:val="00A307F8"/>
    <w:rsid w:val="00A331D7"/>
    <w:rsid w:val="00A336FE"/>
    <w:rsid w:val="00A3635D"/>
    <w:rsid w:val="00A403FC"/>
    <w:rsid w:val="00A418BC"/>
    <w:rsid w:val="00A419EB"/>
    <w:rsid w:val="00A4213B"/>
    <w:rsid w:val="00A4409E"/>
    <w:rsid w:val="00A508EB"/>
    <w:rsid w:val="00A53F65"/>
    <w:rsid w:val="00A6258E"/>
    <w:rsid w:val="00A647E1"/>
    <w:rsid w:val="00A70D93"/>
    <w:rsid w:val="00A710EB"/>
    <w:rsid w:val="00A74E4B"/>
    <w:rsid w:val="00A7641F"/>
    <w:rsid w:val="00A766FD"/>
    <w:rsid w:val="00A7672C"/>
    <w:rsid w:val="00A77099"/>
    <w:rsid w:val="00A77B41"/>
    <w:rsid w:val="00A804AA"/>
    <w:rsid w:val="00A86872"/>
    <w:rsid w:val="00A91086"/>
    <w:rsid w:val="00A93EDA"/>
    <w:rsid w:val="00A94CA4"/>
    <w:rsid w:val="00A95A53"/>
    <w:rsid w:val="00AB17AF"/>
    <w:rsid w:val="00AB3E37"/>
    <w:rsid w:val="00AB47DF"/>
    <w:rsid w:val="00AB4FAE"/>
    <w:rsid w:val="00AC2B0D"/>
    <w:rsid w:val="00AC5AE5"/>
    <w:rsid w:val="00AC7BD6"/>
    <w:rsid w:val="00AD0C96"/>
    <w:rsid w:val="00AD170B"/>
    <w:rsid w:val="00AD4234"/>
    <w:rsid w:val="00AD782B"/>
    <w:rsid w:val="00AE1812"/>
    <w:rsid w:val="00AE18F0"/>
    <w:rsid w:val="00AE225E"/>
    <w:rsid w:val="00AE492C"/>
    <w:rsid w:val="00AE5316"/>
    <w:rsid w:val="00AE5411"/>
    <w:rsid w:val="00AF123C"/>
    <w:rsid w:val="00AF1857"/>
    <w:rsid w:val="00AF5B9C"/>
    <w:rsid w:val="00AF61D9"/>
    <w:rsid w:val="00AF6F21"/>
    <w:rsid w:val="00B0148C"/>
    <w:rsid w:val="00B048F4"/>
    <w:rsid w:val="00B129D2"/>
    <w:rsid w:val="00B135F5"/>
    <w:rsid w:val="00B1565B"/>
    <w:rsid w:val="00B17544"/>
    <w:rsid w:val="00B2008A"/>
    <w:rsid w:val="00B2063F"/>
    <w:rsid w:val="00B257F4"/>
    <w:rsid w:val="00B3320D"/>
    <w:rsid w:val="00B35C85"/>
    <w:rsid w:val="00B374F2"/>
    <w:rsid w:val="00B441D8"/>
    <w:rsid w:val="00B44443"/>
    <w:rsid w:val="00B45129"/>
    <w:rsid w:val="00B56488"/>
    <w:rsid w:val="00B61801"/>
    <w:rsid w:val="00B72187"/>
    <w:rsid w:val="00B803E6"/>
    <w:rsid w:val="00B8115F"/>
    <w:rsid w:val="00B81700"/>
    <w:rsid w:val="00B82BCA"/>
    <w:rsid w:val="00B850E7"/>
    <w:rsid w:val="00B913F3"/>
    <w:rsid w:val="00B95E43"/>
    <w:rsid w:val="00B96792"/>
    <w:rsid w:val="00B96EAE"/>
    <w:rsid w:val="00BA318D"/>
    <w:rsid w:val="00BA3F1A"/>
    <w:rsid w:val="00BA5B09"/>
    <w:rsid w:val="00BA608F"/>
    <w:rsid w:val="00BA664C"/>
    <w:rsid w:val="00BB7510"/>
    <w:rsid w:val="00BC0C46"/>
    <w:rsid w:val="00BC10CB"/>
    <w:rsid w:val="00BC194E"/>
    <w:rsid w:val="00BC4515"/>
    <w:rsid w:val="00BC515B"/>
    <w:rsid w:val="00BC5A57"/>
    <w:rsid w:val="00BD2BD5"/>
    <w:rsid w:val="00BD3D61"/>
    <w:rsid w:val="00BE511C"/>
    <w:rsid w:val="00BE6679"/>
    <w:rsid w:val="00BE6E55"/>
    <w:rsid w:val="00BF63A3"/>
    <w:rsid w:val="00C018EF"/>
    <w:rsid w:val="00C02D05"/>
    <w:rsid w:val="00C03891"/>
    <w:rsid w:val="00C0389A"/>
    <w:rsid w:val="00C06543"/>
    <w:rsid w:val="00C15553"/>
    <w:rsid w:val="00C2433D"/>
    <w:rsid w:val="00C34EFC"/>
    <w:rsid w:val="00C40B17"/>
    <w:rsid w:val="00C427D7"/>
    <w:rsid w:val="00C449F5"/>
    <w:rsid w:val="00C44C54"/>
    <w:rsid w:val="00C44C72"/>
    <w:rsid w:val="00C47C6B"/>
    <w:rsid w:val="00C53D95"/>
    <w:rsid w:val="00C55366"/>
    <w:rsid w:val="00C56695"/>
    <w:rsid w:val="00C60CE5"/>
    <w:rsid w:val="00C6148A"/>
    <w:rsid w:val="00C67840"/>
    <w:rsid w:val="00C72E50"/>
    <w:rsid w:val="00C81DDE"/>
    <w:rsid w:val="00C875E2"/>
    <w:rsid w:val="00C87C51"/>
    <w:rsid w:val="00C90ECD"/>
    <w:rsid w:val="00C93DC7"/>
    <w:rsid w:val="00C940CA"/>
    <w:rsid w:val="00C97B29"/>
    <w:rsid w:val="00CA1EE0"/>
    <w:rsid w:val="00CA5C7E"/>
    <w:rsid w:val="00CA6F07"/>
    <w:rsid w:val="00CB1956"/>
    <w:rsid w:val="00CB5B3C"/>
    <w:rsid w:val="00CC066F"/>
    <w:rsid w:val="00CC11CA"/>
    <w:rsid w:val="00CC175C"/>
    <w:rsid w:val="00CC679B"/>
    <w:rsid w:val="00CD047E"/>
    <w:rsid w:val="00CD3164"/>
    <w:rsid w:val="00CD6A46"/>
    <w:rsid w:val="00CE140F"/>
    <w:rsid w:val="00CE1FE5"/>
    <w:rsid w:val="00CE2854"/>
    <w:rsid w:val="00CE3351"/>
    <w:rsid w:val="00CF028D"/>
    <w:rsid w:val="00CF49CA"/>
    <w:rsid w:val="00CF4AB8"/>
    <w:rsid w:val="00D02603"/>
    <w:rsid w:val="00D03266"/>
    <w:rsid w:val="00D1160E"/>
    <w:rsid w:val="00D11AFC"/>
    <w:rsid w:val="00D13082"/>
    <w:rsid w:val="00D17D3B"/>
    <w:rsid w:val="00D317D7"/>
    <w:rsid w:val="00D33D34"/>
    <w:rsid w:val="00D429E3"/>
    <w:rsid w:val="00D43CAD"/>
    <w:rsid w:val="00D45432"/>
    <w:rsid w:val="00D50648"/>
    <w:rsid w:val="00D54874"/>
    <w:rsid w:val="00D55C0A"/>
    <w:rsid w:val="00D60E99"/>
    <w:rsid w:val="00D619FC"/>
    <w:rsid w:val="00D62AD9"/>
    <w:rsid w:val="00D668CE"/>
    <w:rsid w:val="00D671AE"/>
    <w:rsid w:val="00D67E1F"/>
    <w:rsid w:val="00D71272"/>
    <w:rsid w:val="00D712FA"/>
    <w:rsid w:val="00D72B3E"/>
    <w:rsid w:val="00D76BAD"/>
    <w:rsid w:val="00D77CB3"/>
    <w:rsid w:val="00D80C0B"/>
    <w:rsid w:val="00D8495F"/>
    <w:rsid w:val="00D87D19"/>
    <w:rsid w:val="00D94054"/>
    <w:rsid w:val="00D96751"/>
    <w:rsid w:val="00DA074C"/>
    <w:rsid w:val="00DA5304"/>
    <w:rsid w:val="00DB637E"/>
    <w:rsid w:val="00DC222A"/>
    <w:rsid w:val="00DC26A8"/>
    <w:rsid w:val="00DC5719"/>
    <w:rsid w:val="00DC606C"/>
    <w:rsid w:val="00DC6E16"/>
    <w:rsid w:val="00DD4AD5"/>
    <w:rsid w:val="00DE2BCC"/>
    <w:rsid w:val="00DF2381"/>
    <w:rsid w:val="00E00A4F"/>
    <w:rsid w:val="00E014DB"/>
    <w:rsid w:val="00E01C69"/>
    <w:rsid w:val="00E0667E"/>
    <w:rsid w:val="00E07E9F"/>
    <w:rsid w:val="00E12C36"/>
    <w:rsid w:val="00E21B6D"/>
    <w:rsid w:val="00E246CF"/>
    <w:rsid w:val="00E24E63"/>
    <w:rsid w:val="00E27FE1"/>
    <w:rsid w:val="00E32F66"/>
    <w:rsid w:val="00E3438D"/>
    <w:rsid w:val="00E350E1"/>
    <w:rsid w:val="00E3544C"/>
    <w:rsid w:val="00E4685D"/>
    <w:rsid w:val="00E46BDD"/>
    <w:rsid w:val="00E4712D"/>
    <w:rsid w:val="00E506C5"/>
    <w:rsid w:val="00E53936"/>
    <w:rsid w:val="00E5451F"/>
    <w:rsid w:val="00E5772F"/>
    <w:rsid w:val="00E57CD3"/>
    <w:rsid w:val="00E63853"/>
    <w:rsid w:val="00E66B2F"/>
    <w:rsid w:val="00E67DCA"/>
    <w:rsid w:val="00E80A1A"/>
    <w:rsid w:val="00E8208A"/>
    <w:rsid w:val="00E855F0"/>
    <w:rsid w:val="00E90F9D"/>
    <w:rsid w:val="00E915ED"/>
    <w:rsid w:val="00E92905"/>
    <w:rsid w:val="00E93AF4"/>
    <w:rsid w:val="00E93C36"/>
    <w:rsid w:val="00E948D9"/>
    <w:rsid w:val="00E953FF"/>
    <w:rsid w:val="00EA00AB"/>
    <w:rsid w:val="00EA0276"/>
    <w:rsid w:val="00EA2C96"/>
    <w:rsid w:val="00EA6416"/>
    <w:rsid w:val="00EB0AB5"/>
    <w:rsid w:val="00EC0DA1"/>
    <w:rsid w:val="00EC3F35"/>
    <w:rsid w:val="00EC65E7"/>
    <w:rsid w:val="00EC724F"/>
    <w:rsid w:val="00ED09E7"/>
    <w:rsid w:val="00ED35C2"/>
    <w:rsid w:val="00ED5829"/>
    <w:rsid w:val="00EE264E"/>
    <w:rsid w:val="00EE3DF4"/>
    <w:rsid w:val="00EE74C1"/>
    <w:rsid w:val="00EF10D9"/>
    <w:rsid w:val="00EF4BC1"/>
    <w:rsid w:val="00F00A28"/>
    <w:rsid w:val="00F0379C"/>
    <w:rsid w:val="00F04DAC"/>
    <w:rsid w:val="00F05073"/>
    <w:rsid w:val="00F05AFD"/>
    <w:rsid w:val="00F13450"/>
    <w:rsid w:val="00F13BAD"/>
    <w:rsid w:val="00F17E06"/>
    <w:rsid w:val="00F2307B"/>
    <w:rsid w:val="00F23F29"/>
    <w:rsid w:val="00F2722D"/>
    <w:rsid w:val="00F303A3"/>
    <w:rsid w:val="00F351F7"/>
    <w:rsid w:val="00F40F7E"/>
    <w:rsid w:val="00F437B4"/>
    <w:rsid w:val="00F53F22"/>
    <w:rsid w:val="00F56D47"/>
    <w:rsid w:val="00F60C85"/>
    <w:rsid w:val="00F62A5E"/>
    <w:rsid w:val="00F63DB6"/>
    <w:rsid w:val="00F67264"/>
    <w:rsid w:val="00F72DCD"/>
    <w:rsid w:val="00F72E45"/>
    <w:rsid w:val="00F82B19"/>
    <w:rsid w:val="00F83417"/>
    <w:rsid w:val="00F83D49"/>
    <w:rsid w:val="00F87214"/>
    <w:rsid w:val="00F905B1"/>
    <w:rsid w:val="00F90C0D"/>
    <w:rsid w:val="00F921C7"/>
    <w:rsid w:val="00F931A5"/>
    <w:rsid w:val="00FA5CFE"/>
    <w:rsid w:val="00FB0FBB"/>
    <w:rsid w:val="00FB1169"/>
    <w:rsid w:val="00FB2371"/>
    <w:rsid w:val="00FB7D2D"/>
    <w:rsid w:val="00FC54E2"/>
    <w:rsid w:val="00FC6A4A"/>
    <w:rsid w:val="00FC7E2C"/>
    <w:rsid w:val="00FD184F"/>
    <w:rsid w:val="00FD1FE3"/>
    <w:rsid w:val="00FF01D4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327B1"/>
  <w15:docId w15:val="{534A8425-A2B0-4E0E-8117-B949E394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B4444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27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7973"/>
  </w:style>
  <w:style w:type="paragraph" w:styleId="Rodap">
    <w:name w:val="footer"/>
    <w:basedOn w:val="Normal"/>
    <w:link w:val="RodapCarter"/>
    <w:uiPriority w:val="99"/>
    <w:unhideWhenUsed/>
    <w:rsid w:val="00527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7973"/>
  </w:style>
  <w:style w:type="character" w:customStyle="1" w:styleId="Ttulo1Carter">
    <w:name w:val="Título 1 Caráter"/>
    <w:basedOn w:val="Tipodeletrapredefinidodopargrafo"/>
    <w:link w:val="Ttulo1"/>
    <w:uiPriority w:val="9"/>
    <w:rsid w:val="00B444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basedOn w:val="Tipodeletrapredefinidodopargrafo"/>
    <w:uiPriority w:val="22"/>
    <w:qFormat/>
    <w:rsid w:val="00B44443"/>
    <w:rPr>
      <w:rFonts w:cs="Times New Roman"/>
      <w:b/>
      <w:bCs/>
    </w:rPr>
  </w:style>
  <w:style w:type="paragraph" w:styleId="PargrafodaLista">
    <w:name w:val="List Paragraph"/>
    <w:basedOn w:val="Normal"/>
    <w:link w:val="PargrafodaListaCarter"/>
    <w:uiPriority w:val="34"/>
    <w:qFormat/>
    <w:rsid w:val="00412034"/>
    <w:pPr>
      <w:ind w:left="720"/>
      <w:contextualSpacing/>
    </w:pPr>
  </w:style>
  <w:style w:type="paragraph" w:styleId="ndice1">
    <w:name w:val="toc 1"/>
    <w:basedOn w:val="Normal"/>
    <w:next w:val="Normal"/>
    <w:autoRedefine/>
    <w:uiPriority w:val="39"/>
    <w:unhideWhenUsed/>
    <w:rsid w:val="007E05C6"/>
    <w:pPr>
      <w:tabs>
        <w:tab w:val="left" w:pos="426"/>
        <w:tab w:val="left" w:pos="489"/>
        <w:tab w:val="right" w:pos="8494"/>
      </w:tabs>
      <w:spacing w:after="0" w:line="360" w:lineRule="auto"/>
    </w:pPr>
    <w:rPr>
      <w:rFonts w:cs="Times New Roman"/>
      <w:b/>
      <w:bCs/>
      <w:noProof/>
      <w:color w:val="0000CC"/>
      <w:sz w:val="24"/>
      <w:szCs w:val="20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rsid w:val="00412034"/>
    <w:pPr>
      <w:spacing w:after="0"/>
    </w:pPr>
    <w:rPr>
      <w:b/>
      <w:bCs/>
      <w:smallCaps/>
    </w:rPr>
  </w:style>
  <w:style w:type="paragraph" w:styleId="ndice3">
    <w:name w:val="toc 3"/>
    <w:basedOn w:val="Normal"/>
    <w:next w:val="Normal"/>
    <w:autoRedefine/>
    <w:uiPriority w:val="39"/>
    <w:unhideWhenUsed/>
    <w:rsid w:val="00412034"/>
    <w:pPr>
      <w:spacing w:after="0"/>
    </w:pPr>
    <w:rPr>
      <w:smallCaps/>
    </w:rPr>
  </w:style>
  <w:style w:type="paragraph" w:styleId="ndice4">
    <w:name w:val="toc 4"/>
    <w:basedOn w:val="Normal"/>
    <w:next w:val="Normal"/>
    <w:autoRedefine/>
    <w:uiPriority w:val="39"/>
    <w:unhideWhenUsed/>
    <w:rsid w:val="00412034"/>
    <w:pPr>
      <w:spacing w:after="0"/>
    </w:pPr>
  </w:style>
  <w:style w:type="paragraph" w:styleId="ndice5">
    <w:name w:val="toc 5"/>
    <w:basedOn w:val="Normal"/>
    <w:next w:val="Normal"/>
    <w:autoRedefine/>
    <w:uiPriority w:val="39"/>
    <w:unhideWhenUsed/>
    <w:rsid w:val="00412034"/>
    <w:pPr>
      <w:spacing w:after="0"/>
    </w:pPr>
  </w:style>
  <w:style w:type="paragraph" w:styleId="ndice6">
    <w:name w:val="toc 6"/>
    <w:basedOn w:val="Normal"/>
    <w:next w:val="Normal"/>
    <w:autoRedefine/>
    <w:uiPriority w:val="39"/>
    <w:unhideWhenUsed/>
    <w:rsid w:val="00412034"/>
    <w:pPr>
      <w:spacing w:after="0"/>
    </w:pPr>
  </w:style>
  <w:style w:type="paragraph" w:styleId="ndice7">
    <w:name w:val="toc 7"/>
    <w:basedOn w:val="Normal"/>
    <w:next w:val="Normal"/>
    <w:autoRedefine/>
    <w:uiPriority w:val="39"/>
    <w:unhideWhenUsed/>
    <w:rsid w:val="00412034"/>
    <w:pPr>
      <w:spacing w:after="0"/>
    </w:pPr>
  </w:style>
  <w:style w:type="paragraph" w:styleId="ndice8">
    <w:name w:val="toc 8"/>
    <w:basedOn w:val="Normal"/>
    <w:next w:val="Normal"/>
    <w:autoRedefine/>
    <w:uiPriority w:val="39"/>
    <w:unhideWhenUsed/>
    <w:rsid w:val="00412034"/>
    <w:pPr>
      <w:spacing w:after="0"/>
    </w:pPr>
  </w:style>
  <w:style w:type="paragraph" w:styleId="ndice9">
    <w:name w:val="toc 9"/>
    <w:basedOn w:val="Normal"/>
    <w:next w:val="Normal"/>
    <w:autoRedefine/>
    <w:uiPriority w:val="39"/>
    <w:unhideWhenUsed/>
    <w:rsid w:val="00412034"/>
    <w:pPr>
      <w:spacing w:after="0"/>
    </w:pPr>
  </w:style>
  <w:style w:type="character" w:styleId="Hiperligao">
    <w:name w:val="Hyperlink"/>
    <w:basedOn w:val="Tipodeletrapredefinidodopargrafo"/>
    <w:uiPriority w:val="99"/>
    <w:unhideWhenUsed/>
    <w:rsid w:val="004120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72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55C0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2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4EAF"/>
    <w:rPr>
      <w:rFonts w:ascii="Segoe UI" w:hAnsi="Segoe UI" w:cs="Segoe UI"/>
      <w:sz w:val="18"/>
      <w:szCs w:val="18"/>
    </w:rPr>
  </w:style>
  <w:style w:type="character" w:customStyle="1" w:styleId="titulo-cinzento1">
    <w:name w:val="titulo-cinzento1"/>
    <w:basedOn w:val="Tipodeletrapredefinidodopargrafo"/>
    <w:rsid w:val="00E46BDD"/>
    <w:rPr>
      <w:rFonts w:ascii="Roboto" w:hAnsi="Roboto" w:hint="default"/>
      <w:color w:val="9B9B9B"/>
    </w:rPr>
  </w:style>
  <w:style w:type="character" w:customStyle="1" w:styleId="textoregular1">
    <w:name w:val="textoregular1"/>
    <w:basedOn w:val="Tipodeletrapredefinidodopargrafo"/>
    <w:rsid w:val="00E46BDD"/>
    <w:rPr>
      <w:rFonts w:ascii="Roboto" w:hAnsi="Roboto" w:hint="default"/>
      <w:color w:val="000000"/>
      <w:sz w:val="23"/>
      <w:szCs w:val="23"/>
    </w:rPr>
  </w:style>
  <w:style w:type="paragraph" w:styleId="Textodenotaderodap">
    <w:name w:val="footnote text"/>
    <w:basedOn w:val="Normal"/>
    <w:link w:val="TextodenotaderodapCarter"/>
    <w:uiPriority w:val="99"/>
    <w:unhideWhenUsed/>
    <w:qFormat/>
    <w:rsid w:val="006A636C"/>
    <w:pPr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A636C"/>
    <w:rPr>
      <w:rFonts w:ascii="Arial" w:hAnsi="Arial" w:cs="Arial"/>
      <w:sz w:val="18"/>
      <w:szCs w:val="18"/>
    </w:rPr>
  </w:style>
  <w:style w:type="character" w:styleId="Refdenotaderodap">
    <w:name w:val="footnote reference"/>
    <w:aliases w:val="stylish"/>
    <w:basedOn w:val="Tipodeletrapredefinidodopargrafo"/>
    <w:uiPriority w:val="99"/>
    <w:unhideWhenUsed/>
    <w:rsid w:val="00AB3E37"/>
    <w:rPr>
      <w:vertAlign w:val="superscript"/>
    </w:rPr>
  </w:style>
  <w:style w:type="character" w:customStyle="1" w:styleId="textoregular">
    <w:name w:val="textoregular"/>
    <w:basedOn w:val="Tipodeletrapredefinidodopargrafo"/>
    <w:rsid w:val="008A5674"/>
  </w:style>
  <w:style w:type="paragraph" w:styleId="Textodecomentrio">
    <w:name w:val="annotation text"/>
    <w:basedOn w:val="Normal"/>
    <w:link w:val="TextodecomentrioCarter"/>
    <w:uiPriority w:val="99"/>
    <w:unhideWhenUsed/>
    <w:rsid w:val="00D71272"/>
    <w:pPr>
      <w:spacing w:after="200" w:line="240" w:lineRule="auto"/>
    </w:pPr>
    <w:rPr>
      <w:rFonts w:ascii="Calibri" w:eastAsiaTheme="minorHAnsi" w:hAnsi="Calibri" w:cs="Times New Roman"/>
      <w:sz w:val="20"/>
      <w:szCs w:val="20"/>
      <w:lang w:val="en-US"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71272"/>
    <w:rPr>
      <w:rFonts w:ascii="Calibri" w:eastAsiaTheme="minorHAnsi" w:hAnsi="Calibri" w:cs="Times New Roman"/>
      <w:sz w:val="20"/>
      <w:szCs w:val="20"/>
      <w:lang w:val="en-US" w:eastAsia="en-US"/>
    </w:rPr>
  </w:style>
  <w:style w:type="character" w:customStyle="1" w:styleId="TextodenotaderodapCarter1">
    <w:name w:val="Texto de nota de rodapé Caráter1"/>
    <w:basedOn w:val="Tipodeletrapredefinidodopargrafo"/>
    <w:uiPriority w:val="99"/>
    <w:locked/>
    <w:rsid w:val="00D71272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Reviso">
    <w:name w:val="Revision"/>
    <w:hidden/>
    <w:uiPriority w:val="99"/>
    <w:semiHidden/>
    <w:rsid w:val="003C7358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DB637E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B637E"/>
    <w:pPr>
      <w:spacing w:after="160"/>
    </w:pPr>
    <w:rPr>
      <w:rFonts w:asciiTheme="minorHAnsi" w:eastAsiaTheme="minorEastAsia" w:hAnsiTheme="minorHAnsi" w:cstheme="minorBidi"/>
      <w:b/>
      <w:bCs/>
      <w:lang w:val="pt-PT"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B637E"/>
    <w:rPr>
      <w:rFonts w:ascii="Calibri" w:eastAsiaTheme="minorHAnsi" w:hAnsi="Calibri" w:cs="Times New Roman"/>
      <w:b/>
      <w:bCs/>
      <w:sz w:val="20"/>
      <w:szCs w:val="20"/>
      <w:lang w:val="en-US" w:eastAsia="en-US"/>
    </w:rPr>
  </w:style>
  <w:style w:type="table" w:styleId="TabelacomGrelha">
    <w:name w:val="Table Grid"/>
    <w:basedOn w:val="Tabelanormal"/>
    <w:uiPriority w:val="39"/>
    <w:rsid w:val="00A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9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xtotramb">
    <w:name w:val="textotramb"/>
    <w:basedOn w:val="Tipodeletrapredefinidodopargrafo"/>
    <w:rsid w:val="002441D4"/>
  </w:style>
  <w:style w:type="character" w:customStyle="1" w:styleId="textoregular-titulo1">
    <w:name w:val="textoregular-titulo1"/>
    <w:basedOn w:val="Tipodeletrapredefinidodopargrafo"/>
    <w:rsid w:val="002441D4"/>
    <w:rPr>
      <w:rFonts w:ascii="Roboto" w:hAnsi="Roboto" w:hint="default"/>
      <w:color w:val="9B9B9B"/>
      <w:sz w:val="23"/>
      <w:szCs w:val="23"/>
    </w:rPr>
  </w:style>
  <w:style w:type="character" w:customStyle="1" w:styleId="textoregular-titulo">
    <w:name w:val="textoregular-titulo"/>
    <w:basedOn w:val="Tipodeletrapredefinidodopargrafo"/>
    <w:rsid w:val="00603493"/>
  </w:style>
  <w:style w:type="character" w:customStyle="1" w:styleId="arlabel">
    <w:name w:val="arlabel"/>
    <w:basedOn w:val="Tipodeletrapredefinidodopargrafo"/>
    <w:rsid w:val="00B850E7"/>
  </w:style>
  <w:style w:type="character" w:customStyle="1" w:styleId="diff-html-added">
    <w:name w:val="diff-html-added"/>
    <w:basedOn w:val="Tipodeletrapredefinidodopargrafo"/>
    <w:rsid w:val="000D5F42"/>
  </w:style>
  <w:style w:type="paragraph" w:styleId="Corpodetexto">
    <w:name w:val="Body Text"/>
    <w:basedOn w:val="Normal"/>
    <w:link w:val="CorpodetextoCarter1"/>
    <w:uiPriority w:val="99"/>
    <w:unhideWhenUsed/>
    <w:rsid w:val="0089153A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89153A"/>
  </w:style>
  <w:style w:type="character" w:customStyle="1" w:styleId="CorpodetextoCarter1">
    <w:name w:val="Corpo de texto Caráter1"/>
    <w:link w:val="Corpodetexto"/>
    <w:uiPriority w:val="99"/>
    <w:rsid w:val="0089153A"/>
    <w:rPr>
      <w:rFonts w:ascii="Calibri" w:eastAsia="Calibri" w:hAnsi="Calibri" w:cs="Times New Roman"/>
    </w:rPr>
  </w:style>
  <w:style w:type="paragraph" w:styleId="Ttulo">
    <w:name w:val="Title"/>
    <w:basedOn w:val="Normal"/>
    <w:link w:val="TtuloCarter1"/>
    <w:qFormat/>
    <w:rsid w:val="00435D38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uiPriority w:val="10"/>
    <w:rsid w:val="00435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435D3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otram">
    <w:name w:val="textotram"/>
    <w:basedOn w:val="Tipodeletrapredefinidodopargrafo"/>
    <w:rsid w:val="00BC515B"/>
  </w:style>
  <w:style w:type="character" w:customStyle="1" w:styleId="textoregular2">
    <w:name w:val="textoregular2"/>
    <w:basedOn w:val="Tipodeletrapredefinidodopargrafo"/>
    <w:rsid w:val="00196707"/>
    <w:rPr>
      <w:rFonts w:ascii="Roboto" w:hAnsi="Roboto" w:hint="default"/>
      <w:color w:val="000000"/>
      <w:sz w:val="23"/>
      <w:szCs w:val="23"/>
    </w:rPr>
  </w:style>
  <w:style w:type="character" w:customStyle="1" w:styleId="textoregular3">
    <w:name w:val="textoregular3"/>
    <w:basedOn w:val="Tipodeletrapredefinidodopargrafo"/>
    <w:rsid w:val="00196707"/>
    <w:rPr>
      <w:rFonts w:ascii="Roboto" w:hAnsi="Roboto" w:hint="default"/>
      <w:color w:val="000000"/>
      <w:sz w:val="23"/>
      <w:szCs w:val="23"/>
    </w:rPr>
  </w:style>
  <w:style w:type="character" w:customStyle="1" w:styleId="loading">
    <w:name w:val="loading"/>
    <w:basedOn w:val="Tipodeletrapredefinidodopargrafo"/>
    <w:rsid w:val="00B441D8"/>
  </w:style>
  <w:style w:type="character" w:customStyle="1" w:styleId="highlight1">
    <w:name w:val="highlight1"/>
    <w:basedOn w:val="Tipodeletrapredefinidodopargrafo"/>
    <w:rsid w:val="000A0C9C"/>
    <w:rPr>
      <w:b/>
      <w:bCs/>
      <w:shd w:val="clear" w:color="auto" w:fill="FFFFCC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E8208A"/>
  </w:style>
  <w:style w:type="character" w:styleId="MenoNoResolvida">
    <w:name w:val="Unresolved Mention"/>
    <w:basedOn w:val="Tipodeletrapredefinidodopargrafo"/>
    <w:uiPriority w:val="99"/>
    <w:semiHidden/>
    <w:unhideWhenUsed/>
    <w:rsid w:val="00A53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2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9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49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0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490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8" w:space="4" w:color="F2F2F2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19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50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9630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4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7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8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2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0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94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91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0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7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16257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02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06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70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4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158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6267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70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2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1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1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7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15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05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13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2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949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073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345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47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22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98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2623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790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2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96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9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6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11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24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1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57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12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34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5548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96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0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76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76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06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0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03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764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721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421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61336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12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6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98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1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7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41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52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946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639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26198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59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336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63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638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0197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520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7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0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0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1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89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59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7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9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06470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714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23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816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51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6693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52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8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75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96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88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38371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23595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541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6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88146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9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65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50837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18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037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620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96244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4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022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9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2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2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82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21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69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866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31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12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86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41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20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79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75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252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85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25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35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27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57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155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06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30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2593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90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4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5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2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0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7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46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88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05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51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0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84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014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97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9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2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50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06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6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835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81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55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85873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2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6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218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46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06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85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389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93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72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06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27057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06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2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60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40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59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23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8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17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3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38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038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66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16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56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353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32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57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52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361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133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3160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7391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734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3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95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59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7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22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82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50491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469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74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73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812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978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55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354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71242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669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57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37405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63543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75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14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976105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21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10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7627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083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8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3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1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0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0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09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83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62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68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69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4621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86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1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8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7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63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12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0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96530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7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72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64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9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27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86755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908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7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4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8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66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9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2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70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11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68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43777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01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353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69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190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896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61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78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02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215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68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522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06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16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55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543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71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50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78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64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651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14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7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8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35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3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8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10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3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12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8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07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030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164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394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335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56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2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0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2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45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69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81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063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13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211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1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9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7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2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2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0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66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15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5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07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6330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151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407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25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25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30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2113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194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2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4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75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684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16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9473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13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70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8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428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867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0960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51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0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9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8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17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91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66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592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4011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14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962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81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988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61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6305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94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0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6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57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76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3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25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5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64348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261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61993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674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8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36374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68583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73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67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777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2400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22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50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54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957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7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74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207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83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9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6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8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09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88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6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95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56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05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8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386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279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72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39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338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86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87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6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09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25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310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92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19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48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5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1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752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01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5598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840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22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90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079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939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649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503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046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6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93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925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19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41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3380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2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6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8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0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43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45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80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6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506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81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0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8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881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6086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352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6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2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49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7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2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59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770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37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6909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51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2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05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54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55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8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60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0167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5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6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75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35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17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545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36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62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93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34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40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04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17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331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34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16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61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3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38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22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87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85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63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879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7282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04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4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2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2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2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1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8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7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55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71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43286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35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613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1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81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281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25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8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11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5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49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9531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850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07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59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467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61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404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5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703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710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51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4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61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230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82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85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19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673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519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028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90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776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069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374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683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19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02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296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345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223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882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45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70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73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94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01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86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897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1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72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088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838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3337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13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5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76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7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9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3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9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4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2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6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1067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3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40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85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23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262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66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00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30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7368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26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22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16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05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26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94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956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411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00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75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1227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97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0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70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58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49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67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45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01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23144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94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20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9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7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992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85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25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87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777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266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85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085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018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4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23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0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4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4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12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13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487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5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6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51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42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088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508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61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4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51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0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69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80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54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457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13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971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00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50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83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32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06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5629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26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1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3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82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24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36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54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21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14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9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51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07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89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8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7110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3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6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09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6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0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49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08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9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7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1556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55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82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525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45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2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088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41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74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36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6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6157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35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8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3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10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283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42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63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03922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9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105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25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563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44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5565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902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8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0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2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2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21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68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1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3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209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7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963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03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116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8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646">
                  <w:marLeft w:val="4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369">
                  <w:marLeft w:val="4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333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757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1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5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59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2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3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67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4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0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94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729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8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594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298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342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76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9713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2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90835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9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6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1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0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13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64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96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38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56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7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128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494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8312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69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7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46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28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3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2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6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8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55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9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2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62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99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34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78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146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4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3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74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25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05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26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1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907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30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123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15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53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56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66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7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696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70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895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57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118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30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806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92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2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861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95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89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9802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22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09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42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64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1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15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615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17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09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90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9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32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139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34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2493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936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995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35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79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076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429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919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71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59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54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9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52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41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0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74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36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7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20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86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96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86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58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32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94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06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80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07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8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197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318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439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83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32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67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433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334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93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68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78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36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6873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23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815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8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84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53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68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02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36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24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72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82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9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07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64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494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86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17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27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59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45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968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0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83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95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53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59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960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471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7988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699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91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437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439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03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861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565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67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6448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91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5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7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2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96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94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1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43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51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35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305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55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730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550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65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6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56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48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17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00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8" w:space="4" w:color="F2F2F2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085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86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345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1315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76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3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2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78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969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97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66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96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05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91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624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6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9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4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5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53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9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8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6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42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8" w:space="4" w:color="F2F2F2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34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9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46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396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1330">
                  <w:marLeft w:val="4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2795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17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5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4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1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1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0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47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7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60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9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49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29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37261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479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3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8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65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15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18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34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7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05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711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840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4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65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16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52108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6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2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9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84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84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76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141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0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20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4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75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217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8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5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9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14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2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0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2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55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05218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7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89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30222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31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52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683845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28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01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55026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44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8002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08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14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055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36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55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17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1521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200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1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9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96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82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2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33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1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43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37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66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04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610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3990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32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6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8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5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0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62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8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14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37619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7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23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814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365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22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26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382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50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17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5331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41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5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60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9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15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9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0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23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55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3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08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149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41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91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112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63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48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9277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322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1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0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53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56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9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44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2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40816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28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24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61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22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309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88234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90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2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52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39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0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15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67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7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45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159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27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34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296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12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3218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637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2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9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0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9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7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90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505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164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72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7736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55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942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3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783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89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44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57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79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60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35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04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3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034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314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63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07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3799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60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4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9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50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03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0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68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2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11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30893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67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207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06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62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729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0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8766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51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6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96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0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65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7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533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82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0746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78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5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0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73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0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71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16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54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43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70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2435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65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0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85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4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23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45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8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07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7241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495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2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3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80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24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50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2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7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973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63116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701688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99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11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066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6698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26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589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51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71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463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6078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116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2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7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1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42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9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58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432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72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378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068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138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78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8639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3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26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65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04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3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33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23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494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865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340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038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3800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45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9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4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4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4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29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75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21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10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07674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6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23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11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203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96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157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735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936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89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33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700834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644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555328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25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15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18494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7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72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62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32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54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61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19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39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1552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80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6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1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85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98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83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07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0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05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5035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8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9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9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54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35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6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68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8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40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8825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764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523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3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2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6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75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3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38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871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64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58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4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e.pt/" TargetMode="External"/><Relationship Id="rId21" Type="http://schemas.openxmlformats.org/officeDocument/2006/relationships/hyperlink" Target="http://www.parlamento.pt/ActividadeParlamentar/Paginas/DetalheIniciativa.aspx?BID=44192" TargetMode="External"/><Relationship Id="rId42" Type="http://schemas.openxmlformats.org/officeDocument/2006/relationships/hyperlink" Target="https://op.europa.eu/en/publication-detail/-/publication/54e452f4-e117-466d-a2a4-631d22c70dbc/language-pt" TargetMode="External"/><Relationship Id="rId63" Type="http://schemas.openxmlformats.org/officeDocument/2006/relationships/hyperlink" Target="https://dre.pt/home/-/dre/115487880/details/maximized" TargetMode="External"/><Relationship Id="rId84" Type="http://schemas.openxmlformats.org/officeDocument/2006/relationships/hyperlink" Target="https://www.parlamento.pt/ActividadeParlamentar/Paginas/DetalheIniciativa.aspx?BID=41710" TargetMode="External"/><Relationship Id="rId138" Type="http://schemas.openxmlformats.org/officeDocument/2006/relationships/hyperlink" Target="https://eur-lex.europa.eu/legal-content/PT/TXT/?uri=CELEX%3A31992L0058" TargetMode="External"/><Relationship Id="rId159" Type="http://schemas.openxmlformats.org/officeDocument/2006/relationships/hyperlink" Target="https://www.legifrance.gouv.fr/affichCode.do?idSectionTA=LEGISCTA000006197009&amp;cidTexte=LEGITEXT000006072665&amp;dateTexte=20060831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www.parlamento.pt/ActividadeParlamentar/Paginas/DetalheIniciativa.aspx?BID=41712" TargetMode="External"/><Relationship Id="rId11" Type="http://schemas.openxmlformats.org/officeDocument/2006/relationships/hyperlink" Target="http://www.parlamento.pt/ActividadeParlamentar/Paginas/DetalheIniciativa.aspx?BID=44175" TargetMode="External"/><Relationship Id="rId32" Type="http://schemas.openxmlformats.org/officeDocument/2006/relationships/hyperlink" Target="https://dre.pt/web/guest/pesquisa/-/search/147997/details/maximized?p_p_auth=t2Stp3f2" TargetMode="External"/><Relationship Id="rId53" Type="http://schemas.openxmlformats.org/officeDocument/2006/relationships/hyperlink" Target="https://dre.pt/pesquisa/-/search/280272/details/maximized" TargetMode="External"/><Relationship Id="rId74" Type="http://schemas.openxmlformats.org/officeDocument/2006/relationships/hyperlink" Target="https://www.anmp.pt/index.php" TargetMode="External"/><Relationship Id="rId128" Type="http://schemas.openxmlformats.org/officeDocument/2006/relationships/hyperlink" Target="https://www.parlamento.pt/ActividadeParlamentar/Paginas/DetalheIniciativa.aspx?BID=43974" TargetMode="External"/><Relationship Id="rId149" Type="http://schemas.openxmlformats.org/officeDocument/2006/relationships/hyperlink" Target="https://www.mscbs.gob.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arlamento.pt/ActividadeParlamentar/Paginas/DetalheIniciativa.aspx?BID=43647" TargetMode="External"/><Relationship Id="rId160" Type="http://schemas.openxmlformats.org/officeDocument/2006/relationships/hyperlink" Target="https://www.legifrance.gouv.fr/affichCode.do?cidTexte=LEGITEXT000006072665&amp;dateTexte=20191119" TargetMode="External"/><Relationship Id="rId22" Type="http://schemas.openxmlformats.org/officeDocument/2006/relationships/hyperlink" Target="https://dre.pt/pesquisa/-/search/444694/details/maximized" TargetMode="External"/><Relationship Id="rId43" Type="http://schemas.openxmlformats.org/officeDocument/2006/relationships/hyperlink" Target="https://dre.pt/pesquisa/-/search/636752/details/maximized" TargetMode="External"/><Relationship Id="rId64" Type="http://schemas.openxmlformats.org/officeDocument/2006/relationships/hyperlink" Target="https://dre.pt/web/guest/pesquisa/-/search/572439/details/normal?q=contato" TargetMode="External"/><Relationship Id="rId118" Type="http://schemas.openxmlformats.org/officeDocument/2006/relationships/hyperlink" Target="https://eur-lex.europa.eu/legal-content/PT/TXT/?uri=celex:32008R1272" TargetMode="External"/><Relationship Id="rId139" Type="http://schemas.openxmlformats.org/officeDocument/2006/relationships/hyperlink" Target="https://eur-lex.europa.eu/legal-content/PT/TXT/?uri=CELEX%3A31992L0085" TargetMode="External"/><Relationship Id="rId85" Type="http://schemas.openxmlformats.org/officeDocument/2006/relationships/hyperlink" Target="https://www.parlamento.pt/ActividadeParlamentar/Paginas/DetalheIniciativa.aspx?BID=41601" TargetMode="External"/><Relationship Id="rId150" Type="http://schemas.openxmlformats.org/officeDocument/2006/relationships/hyperlink" Target="https://www.legifrance.gouv.fr/affichTexte.do?cidTexte=JORFTEXT000000734637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www.parlamento.pt/ActividadeParlamentar/Paginas/DetalheIniciativa.aspx?BID=44192" TargetMode="External"/><Relationship Id="rId33" Type="http://schemas.openxmlformats.org/officeDocument/2006/relationships/hyperlink" Target="https://dre.pt/web/guest/pesquisa/-/search/463435/details/maximized?p_p_auth=t2Stp3f2" TargetMode="External"/><Relationship Id="rId108" Type="http://schemas.openxmlformats.org/officeDocument/2006/relationships/hyperlink" Target="https://www.parlamento.pt/ActividadeParlamentar/Paginas/DetalheIniciativa.aspx?BID=41711" TargetMode="External"/><Relationship Id="rId129" Type="http://schemas.openxmlformats.org/officeDocument/2006/relationships/hyperlink" Target="https://www.boe.es/buscar/act.php?id=BOE-A-1991-3212" TargetMode="External"/><Relationship Id="rId54" Type="http://schemas.openxmlformats.org/officeDocument/2006/relationships/hyperlink" Target="https://dre.pt/web/guest/pesquisa/-/search/73958532/details/normal?l=1" TargetMode="External"/><Relationship Id="rId75" Type="http://schemas.openxmlformats.org/officeDocument/2006/relationships/hyperlink" Target="https://apambiente.pt/index.php?ref=16&amp;subref=84&amp;sub2ref=197&amp;sub3ref=283" TargetMode="External"/><Relationship Id="rId96" Type="http://schemas.openxmlformats.org/officeDocument/2006/relationships/hyperlink" Target="https://www.parlamento.pt/ActividadeParlamentar/Paginas/DetalheIniciativa.aspx?BID=43646" TargetMode="External"/><Relationship Id="rId140" Type="http://schemas.openxmlformats.org/officeDocument/2006/relationships/hyperlink" Target="https://eur-lex.europa.eu/legal-content/PT/TXT/?uri=CELEX%3A31994L0033" TargetMode="External"/><Relationship Id="rId161" Type="http://schemas.openxmlformats.org/officeDocument/2006/relationships/hyperlink" Target="https://www.legifrance.gouv.fr/affichCode.do;jsessionid=BB32090CC384EA06DF698FF091550297.tplgfr42s_2?idSectionTA=LEGISCTA000024117147&amp;cidTexte=LEGITEXT000006072665&amp;dateTexte=201911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eur-lex.europa.eu/legal-content/PT/TXT/?uri=CELEX:31994L0060" TargetMode="External"/><Relationship Id="rId28" Type="http://schemas.openxmlformats.org/officeDocument/2006/relationships/hyperlink" Target="https://dre.pt/web/guest/pesquisa/-/search/252837/details/maximized?p_p_auth=t2Stp3f2" TargetMode="External"/><Relationship Id="rId49" Type="http://schemas.openxmlformats.org/officeDocument/2006/relationships/hyperlink" Target="https://op.europa.eu/en/publication-detail/-/publication/54e452f4-e117-466d-a2a4-631d22c70dbc/language-pt" TargetMode="External"/><Relationship Id="rId114" Type="http://schemas.openxmlformats.org/officeDocument/2006/relationships/hyperlink" Target="http://www.parlamento.pt/Legislacao/Documents/constpt2005.pdf" TargetMode="External"/><Relationship Id="rId119" Type="http://schemas.openxmlformats.org/officeDocument/2006/relationships/hyperlink" Target="http://eur-lex.europa.eu/legal-content/PT/TXT/PDF/?uri=OJ:C:2016:202:FULL&amp;from=PT" TargetMode="External"/><Relationship Id="rId44" Type="http://schemas.openxmlformats.org/officeDocument/2006/relationships/hyperlink" Target="https://eur-lex.europa.eu/legal-content/PT/TXT/?uri=CELEX:32003L0018" TargetMode="External"/><Relationship Id="rId60" Type="http://schemas.openxmlformats.org/officeDocument/2006/relationships/hyperlink" Target="http://www.dgtf.pt/patrimonio-imobiliario/fundo-de-reabilitacao-e-conservacao-patrimonial" TargetMode="External"/><Relationship Id="rId65" Type="http://schemas.openxmlformats.org/officeDocument/2006/relationships/hyperlink" Target="https://dre.pt/web/guest/legislacao-consolidada/-/lc/108332779/view?p_p_state=maximized" TargetMode="External"/><Relationship Id="rId81" Type="http://schemas.openxmlformats.org/officeDocument/2006/relationships/hyperlink" Target="http://www.parlamento.pt/ActividadeParlamentar/Paginas/DetalheIniciativa.aspx?BID=44157" TargetMode="External"/><Relationship Id="rId86" Type="http://schemas.openxmlformats.org/officeDocument/2006/relationships/hyperlink" Target="https://www.parlamento.pt/ActividadeParlamentar/Paginas/DetalheIniciativa.aspx?BID=35433" TargetMode="External"/><Relationship Id="rId130" Type="http://schemas.openxmlformats.org/officeDocument/2006/relationships/hyperlink" Target="https://www.boe.es/buscar/doc.php?id=BOE-A-1989-27466" TargetMode="External"/><Relationship Id="rId135" Type="http://schemas.openxmlformats.org/officeDocument/2006/relationships/hyperlink" Target="https://www.gva.es/es/inicio/procedimientos?id_proc=15084&amp;version=amp" TargetMode="External"/><Relationship Id="rId151" Type="http://schemas.openxmlformats.org/officeDocument/2006/relationships/hyperlink" Target="https://www.legifrance.gouv.fr/affichCode.do?cidTexte=LEGITEXT000006072050" TargetMode="External"/><Relationship Id="rId156" Type="http://schemas.openxmlformats.org/officeDocument/2006/relationships/hyperlink" Target="https://www.legifrance.gouv.fr/affichCode.do?idSectionTA=LEGISCTA000006176358&amp;cidTexte=LEGITEXT000006074096&amp;dateTexte=20191119" TargetMode="External"/><Relationship Id="rId172" Type="http://schemas.openxmlformats.org/officeDocument/2006/relationships/customXml" Target="../customXml/item2.xml"/><Relationship Id="rId13" Type="http://schemas.openxmlformats.org/officeDocument/2006/relationships/header" Target="header1.xml"/><Relationship Id="rId18" Type="http://schemas.openxmlformats.org/officeDocument/2006/relationships/hyperlink" Target="https://www.tsf.pt/Galerias/PDF/2016/06/lista_amianto.pdf" TargetMode="External"/><Relationship Id="rId39" Type="http://schemas.openxmlformats.org/officeDocument/2006/relationships/hyperlink" Target="https://dre.pt/pesquisa/-/search/616576/details/maximized" TargetMode="External"/><Relationship Id="rId109" Type="http://schemas.openxmlformats.org/officeDocument/2006/relationships/hyperlink" Target="https://www.parlamento.pt/ActividadeParlamentar/Paginas/DetalheIniciativa.aspx?BID=41542" TargetMode="External"/><Relationship Id="rId34" Type="http://schemas.openxmlformats.org/officeDocument/2006/relationships/hyperlink" Target="https://dre.pt/web/guest/pesquisa/-/search/522805/details/maximized?p_p_auth=t2Stp3f2" TargetMode="External"/><Relationship Id="rId50" Type="http://schemas.openxmlformats.org/officeDocument/2006/relationships/hyperlink" Target="https://eur-lex.europa.eu/legal-content/pt/TXT/?uri=CELEX%3A31976L0769" TargetMode="External"/><Relationship Id="rId55" Type="http://schemas.openxmlformats.org/officeDocument/2006/relationships/hyperlink" Target="https://dre.pt/web/guest/pesquisa/-/search/105637672/details/normal?l=1" TargetMode="External"/><Relationship Id="rId76" Type="http://schemas.openxmlformats.org/officeDocument/2006/relationships/hyperlink" Target="http://www.act.gov.pt/(pt-PT)/crc/PublicacoesElectronicas/Documents/Guia%20de%20boas%20pr%C3%A1ticas%20para%20prevenir%20ou%20minimizar%20os%20riscos%20decorrentes%20do%20amianto.pdf" TargetMode="External"/><Relationship Id="rId97" Type="http://schemas.openxmlformats.org/officeDocument/2006/relationships/hyperlink" Target="https://www.parlamento.pt/ActividadeParlamentar/Paginas/DetalheIniciativa.aspx?BID=43622" TargetMode="External"/><Relationship Id="rId104" Type="http://schemas.openxmlformats.org/officeDocument/2006/relationships/hyperlink" Target="https://www.parlamento.pt/ActividadeParlamentar/Paginas/DetalheIniciativa.aspx?BID=43494" TargetMode="External"/><Relationship Id="rId120" Type="http://schemas.openxmlformats.org/officeDocument/2006/relationships/hyperlink" Target="http://eur-lex.europa.eu/legal-content/PT/TXT/PDF/?uri=CELEX:31983L0477&amp;rid=1" TargetMode="External"/><Relationship Id="rId125" Type="http://schemas.openxmlformats.org/officeDocument/2006/relationships/hyperlink" Target="https://osha.europa.eu/pt/legislation/guidelines/practical-guidelines-for-the-information-and-training-of-workers-involved-with-asbestos-removal-or-maintenance-work" TargetMode="External"/><Relationship Id="rId141" Type="http://schemas.openxmlformats.org/officeDocument/2006/relationships/hyperlink" Target="https://eur-lex.europa.eu/legal-content/PT/TXT/?uri=CELEX%3A31998L0024" TargetMode="External"/><Relationship Id="rId146" Type="http://schemas.openxmlformats.org/officeDocument/2006/relationships/hyperlink" Target="https://www.insst.es/amianto?inheritRedirect=true" TargetMode="External"/><Relationship Id="rId167" Type="http://schemas.openxmlformats.org/officeDocument/2006/relationships/hyperlink" Target="https://dre.pt/web/guest/pesquisa/-/search/116631281/details/normal?q=Lei+63%2F201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gamaot.gov.pt/" TargetMode="External"/><Relationship Id="rId92" Type="http://schemas.openxmlformats.org/officeDocument/2006/relationships/hyperlink" Target="https://www.parlamento.pt/ActividadeParlamentar/Paginas/DetalheIniciativa.aspx?BID=43737" TargetMode="External"/><Relationship Id="rId162" Type="http://schemas.openxmlformats.org/officeDocument/2006/relationships/hyperlink" Target="https://www.portugal.gov.pt/upload/ficheiros/i007129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e.pt/web/guest/pesquisa/-/search/573912/details/maximized?p_p_auth=t2Stp3f2" TargetMode="External"/><Relationship Id="rId24" Type="http://schemas.openxmlformats.org/officeDocument/2006/relationships/hyperlink" Target="https://dre.pt/web/guest/pesquisa/-/search/694176/details/maximized?p_p_auth=t2Stp3f2" TargetMode="External"/><Relationship Id="rId40" Type="http://schemas.openxmlformats.org/officeDocument/2006/relationships/hyperlink" Target="https://dre.pt/pesquisa/-/search/226187/details/maximized" TargetMode="External"/><Relationship Id="rId45" Type="http://schemas.openxmlformats.org/officeDocument/2006/relationships/hyperlink" Target="https://dre.pt/pesquisa/-/search/247037/details/maximized" TargetMode="External"/><Relationship Id="rId66" Type="http://schemas.openxmlformats.org/officeDocument/2006/relationships/hyperlink" Target="https://dre.pt/home/-/dre/107648319/details/maximized" TargetMode="External"/><Relationship Id="rId87" Type="http://schemas.openxmlformats.org/officeDocument/2006/relationships/hyperlink" Target="https://www.parlamento.pt/ActividadeParlamentar/Paginas/DetalheIniciativa.aspx?BID=43908" TargetMode="External"/><Relationship Id="rId110" Type="http://schemas.openxmlformats.org/officeDocument/2006/relationships/hyperlink" Target="https://www.parlamento.pt/ActividadeParlamentar/Paginas/DetalheIniciativa.aspx?BID=41464" TargetMode="External"/><Relationship Id="rId115" Type="http://schemas.openxmlformats.org/officeDocument/2006/relationships/hyperlink" Target="http://www.parlamento.pt/Legislacao/Documents/Legislacao_Anotada/RegimentoAR_Simples.pdf" TargetMode="External"/><Relationship Id="rId131" Type="http://schemas.openxmlformats.org/officeDocument/2006/relationships/hyperlink" Target="https://www.boe.es/buscar/doc.php?id=BOE-A-2003-6934" TargetMode="External"/><Relationship Id="rId136" Type="http://schemas.openxmlformats.org/officeDocument/2006/relationships/hyperlink" Target="https://www.boe.es/buscar/act.php?id=BOE-A-2006-6474" TargetMode="External"/><Relationship Id="rId157" Type="http://schemas.openxmlformats.org/officeDocument/2006/relationships/hyperlink" Target="https://www.legifrance.gouv.fr/affichCode.do?cidTexte=LEGITEXT000006074096" TargetMode="External"/><Relationship Id="rId61" Type="http://schemas.openxmlformats.org/officeDocument/2006/relationships/hyperlink" Target="https://dre.pt/pesquisa-avancada/-/asearch/543690/details/maximized" TargetMode="External"/><Relationship Id="rId82" Type="http://schemas.openxmlformats.org/officeDocument/2006/relationships/hyperlink" Target="http://www.parlamento.pt/ActividadeParlamentar/Paginas/DetalheIniciativa.aspx?BID=44161" TargetMode="External"/><Relationship Id="rId152" Type="http://schemas.openxmlformats.org/officeDocument/2006/relationships/hyperlink" Target="https://www.legifrance.gouv.fr/affichCode.do?cidTexte=LEGITEXT000006069565" TargetMode="External"/><Relationship Id="rId173" Type="http://schemas.openxmlformats.org/officeDocument/2006/relationships/customXml" Target="../customXml/item3.xml"/><Relationship Id="rId19" Type="http://schemas.openxmlformats.org/officeDocument/2006/relationships/hyperlink" Target="http://www.parlamento.pt/ActividadeParlamentar/Paginas/DetalheIniciativa.aspx?BID=44162" TargetMode="External"/><Relationship Id="rId14" Type="http://schemas.openxmlformats.org/officeDocument/2006/relationships/footer" Target="footer1.xml"/><Relationship Id="rId30" Type="http://schemas.openxmlformats.org/officeDocument/2006/relationships/hyperlink" Target="https://dre.pt/web/guest/pesquisa/-/search/573911/details/maximized?p_p_auth=t2Stp3f2" TargetMode="External"/><Relationship Id="rId35" Type="http://schemas.openxmlformats.org/officeDocument/2006/relationships/hyperlink" Target="https://dre.pt/web/guest/pesquisa/-/search/639316/details/maximized?p_p_auth=t2Stp3f2" TargetMode="External"/><Relationship Id="rId56" Type="http://schemas.openxmlformats.org/officeDocument/2006/relationships/hyperlink" Target="https://dre.pt/web/guest/legislacao-consolidada/-/lc/114768575/201911191142/73517671/diploma/indice?q=Or%C3%A7amento+de+Estado+para+2018" TargetMode="External"/><Relationship Id="rId77" Type="http://schemas.openxmlformats.org/officeDocument/2006/relationships/hyperlink" Target="http://www.act.gov.pt/(pt-PT)/Publicacoes/Paginas/Folhetos.aspx" TargetMode="External"/><Relationship Id="rId100" Type="http://schemas.openxmlformats.org/officeDocument/2006/relationships/hyperlink" Target="https://www.parlamento.pt/ActividadeParlamentar/Paginas/DetalheIniciativa.aspx?BID=43576" TargetMode="External"/><Relationship Id="rId105" Type="http://schemas.openxmlformats.org/officeDocument/2006/relationships/hyperlink" Target="https://www.parlamento.pt/ActividadeParlamentar/Paginas/DetalheIniciativa.aspx?BID=42817" TargetMode="External"/><Relationship Id="rId126" Type="http://schemas.openxmlformats.org/officeDocument/2006/relationships/hyperlink" Target="http://www.eesc.europa.eu/en/our-work/opinions-information-reports/opinions/freeing-eu-asbestos" TargetMode="External"/><Relationship Id="rId147" Type="http://schemas.openxmlformats.org/officeDocument/2006/relationships/hyperlink" Target="https://www.insst.es/documents/94886/203536/Gu%C3%ADa+t%C3%A9cnica+para+la+evaluaci%C3%B3n+y+prevenci%C3%B3n+de+los+riesgos+relacionados+con+agentes+qu%C3%ADmicos+relacionados+con+los+lugares+de+trabajo/7ff71954-0742-4cf4-bc30-7a9ffea37429" TargetMode="External"/><Relationship Id="rId168" Type="http://schemas.openxmlformats.org/officeDocument/2006/relationships/hyperlink" Target="https://dre.pt/web/guest/pesquisa/-/search/636752/details/normal?l=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op.europa.eu/en/publication-detail/-/publication/c00d8a24-9157-40aa-b7a9-83d2c12b0a00/language-pt" TargetMode="External"/><Relationship Id="rId72" Type="http://schemas.openxmlformats.org/officeDocument/2006/relationships/hyperlink" Target="http://www.act.gov.pt/(pt-PT)/Paginas/default.aspx" TargetMode="External"/><Relationship Id="rId93" Type="http://schemas.openxmlformats.org/officeDocument/2006/relationships/hyperlink" Target="https://www.parlamento.pt/ActividadeParlamentar/Paginas/DetalheIniciativa.aspx?BID=43670" TargetMode="External"/><Relationship Id="rId98" Type="http://schemas.openxmlformats.org/officeDocument/2006/relationships/hyperlink" Target="https://www.parlamento.pt/ActividadeParlamentar/Paginas/DetalheIniciativa.aspx?BID=43620" TargetMode="External"/><Relationship Id="rId121" Type="http://schemas.openxmlformats.org/officeDocument/2006/relationships/hyperlink" Target="http://eur-lex.europa.eu/legal-content/PT/TXT/PDF/?uri=CELEX:32003L0018&amp;rid=1" TargetMode="External"/><Relationship Id="rId142" Type="http://schemas.openxmlformats.org/officeDocument/2006/relationships/hyperlink" Target="https://eur-lex.europa.eu/legal-content/pt/TXT/?uri=CELEX%3A32004L0037" TargetMode="External"/><Relationship Id="rId163" Type="http://schemas.openxmlformats.org/officeDocument/2006/relationships/hyperlink" Target="https://www.parlamento.pt/sites/com/XIVLeg/11CAEOT/Paginas/default.aspx" TargetMode="External"/><Relationship Id="rId3" Type="http://schemas.openxmlformats.org/officeDocument/2006/relationships/styles" Target="styles.xml"/><Relationship Id="rId25" Type="http://schemas.openxmlformats.org/officeDocument/2006/relationships/hyperlink" Target="https://dre.pt/web/guest/pesquisa/-/search/532459/details/maximized?p_p_auth=t2Stp3f2" TargetMode="External"/><Relationship Id="rId46" Type="http://schemas.openxmlformats.org/officeDocument/2006/relationships/hyperlink" Target="https://dre.pt/web/guest/pesquisa/-/search/670034/details/maximized?p_p_auth=lLfSlQ8i" TargetMode="External"/><Relationship Id="rId67" Type="http://schemas.openxmlformats.org/officeDocument/2006/relationships/hyperlink" Target="https://dre.pt/web/guest/pesquisa/-/search/116631281/details/maximized" TargetMode="External"/><Relationship Id="rId116" Type="http://schemas.openxmlformats.org/officeDocument/2006/relationships/hyperlink" Target="https://dre.pt/web/guest/pesquisa/-/search/280272/details/normal?q=lei+2%2F2011" TargetMode="External"/><Relationship Id="rId137" Type="http://schemas.openxmlformats.org/officeDocument/2006/relationships/hyperlink" Target="https://eur-lex.europa.eu/legal-content/PT/NIM/?uri=celex:32014L0027" TargetMode="External"/><Relationship Id="rId158" Type="http://schemas.openxmlformats.org/officeDocument/2006/relationships/hyperlink" Target="https://www.legifrance.gouv.fr/affichCode.do?idSectionTA=LEGISCTA000006197007&amp;cidTexte=LEGITEXT000006072665&amp;dateTexte=20060831" TargetMode="External"/><Relationship Id="rId20" Type="http://schemas.openxmlformats.org/officeDocument/2006/relationships/hyperlink" Target="http://www.parlamento.pt/ActividadeParlamentar/Paginas/DetalheIniciativa.aspx?BID=44175" TargetMode="External"/><Relationship Id="rId41" Type="http://schemas.openxmlformats.org/officeDocument/2006/relationships/hyperlink" Target="https://dre.pt/web/guest/pesquisa/-/search/147997/details/maximized?p_p_auth=58IE9wEs" TargetMode="External"/><Relationship Id="rId62" Type="http://schemas.openxmlformats.org/officeDocument/2006/relationships/hyperlink" Target="https://dre.pt/web/guest/pesquisa/-/search/67332417/details/maximized?p_p_auth=lLfSlQ8i" TargetMode="External"/><Relationship Id="rId83" Type="http://schemas.openxmlformats.org/officeDocument/2006/relationships/hyperlink" Target="http://www.parlamento.pt/ActividadeParlamentar/Paginas/DetalheIniciativa.aspx?BID=44186" TargetMode="External"/><Relationship Id="rId88" Type="http://schemas.openxmlformats.org/officeDocument/2006/relationships/hyperlink" Target="https://www.parlamento.pt/ActividadeParlamentar/Paginas/DetalheIniciativa.aspx?BID=43905" TargetMode="External"/><Relationship Id="rId111" Type="http://schemas.openxmlformats.org/officeDocument/2006/relationships/hyperlink" Target="https://www.parlamento.pt/ActividadeParlamentar/Paginas/DetalheIniciativa.aspx?BID=41175" TargetMode="External"/><Relationship Id="rId132" Type="http://schemas.openxmlformats.org/officeDocument/2006/relationships/hyperlink" Target="https://www.boe.es/buscar/act.php?id=BOE-A-2006-6474" TargetMode="External"/><Relationship Id="rId153" Type="http://schemas.openxmlformats.org/officeDocument/2006/relationships/hyperlink" Target="https://www.legifrance.gouv.fr/affichTexte.do?cidTexte=JORFTEXT000024114426&amp;dateTexte=20191120" TargetMode="External"/><Relationship Id="rId174" Type="http://schemas.openxmlformats.org/officeDocument/2006/relationships/customXml" Target="../customXml/item4.xml"/><Relationship Id="rId15" Type="http://schemas.openxmlformats.org/officeDocument/2006/relationships/image" Target="media/image5.png"/><Relationship Id="rId36" Type="http://schemas.openxmlformats.org/officeDocument/2006/relationships/hyperlink" Target="https://dre.pt/web/guest/pesquisa/-/search/249563/details/maximized?p_p_auth=t2Stp3f2" TargetMode="External"/><Relationship Id="rId57" Type="http://schemas.openxmlformats.org/officeDocument/2006/relationships/hyperlink" Target="https://dre.pt/web/guest/legislacao-consolidada/-/lc/114425596/view?q=Or%C3%A7amento+de+Estado+para+2018" TargetMode="External"/><Relationship Id="rId106" Type="http://schemas.openxmlformats.org/officeDocument/2006/relationships/hyperlink" Target="https://www.parlamento.pt/ActividadeParlamentar/Paginas/DetalheIniciativa.aspx?BID=42815" TargetMode="External"/><Relationship Id="rId127" Type="http://schemas.openxmlformats.org/officeDocument/2006/relationships/hyperlink" Target="http://gddc.ministeriopublico.pt/sites/default/files/documentos/instrumentos/dec33-2004.pdf" TargetMode="External"/><Relationship Id="rId10" Type="http://schemas.openxmlformats.org/officeDocument/2006/relationships/hyperlink" Target="http://www.parlamento.pt/ActividadeParlamentar/Paginas/DetalheIniciativa.aspx?BID=44162" TargetMode="External"/><Relationship Id="rId31" Type="http://schemas.openxmlformats.org/officeDocument/2006/relationships/hyperlink" Target="https://dre.pt/web/guest/pesquisa/-/search/226187/details/maximized?p_p_auth=t2Stp3f2" TargetMode="External"/><Relationship Id="rId52" Type="http://schemas.openxmlformats.org/officeDocument/2006/relationships/hyperlink" Target="https://eur-lex.europa.eu/legal-content/PT/TXT/?uri=CELEX%3A31983L0477" TargetMode="External"/><Relationship Id="rId73" Type="http://schemas.openxmlformats.org/officeDocument/2006/relationships/hyperlink" Target="http://www.imt-ip.pt/sites/IMTT/Portugues/TransportesRodoviarios/TransporteMercadoriasPerigosas/EsclarecimentosIMT/Paginas/Esclarecimenton%C2%BA8.aspx" TargetMode="External"/><Relationship Id="rId78" Type="http://schemas.openxmlformats.org/officeDocument/2006/relationships/hyperlink" Target="http://www.acss.min-saude.pt/Portals/0/Guia%203_AMIANTO%20V2011_PDF_DOC%20COMPLETO.doc.pdf" TargetMode="External"/><Relationship Id="rId94" Type="http://schemas.openxmlformats.org/officeDocument/2006/relationships/hyperlink" Target="https://www.parlamento.pt/ActividadeParlamentar/Paginas/DetalheIniciativa.aspx?BID=43657" TargetMode="External"/><Relationship Id="rId99" Type="http://schemas.openxmlformats.org/officeDocument/2006/relationships/hyperlink" Target="https://www.parlamento.pt/ActividadeParlamentar/Paginas/DetalheIniciativa.aspx?BID=43604" TargetMode="External"/><Relationship Id="rId101" Type="http://schemas.openxmlformats.org/officeDocument/2006/relationships/hyperlink" Target="https://www.parlamento.pt/ActividadeParlamentar/Paginas/DetalheIniciativa.aspx?BID=43543" TargetMode="External"/><Relationship Id="rId122" Type="http://schemas.openxmlformats.org/officeDocument/2006/relationships/hyperlink" Target="http://eur-lex.europa.eu/legal-content/PT/TXT/PDF/?uri=CELEX:32009L0148&amp;rid=1" TargetMode="External"/><Relationship Id="rId143" Type="http://schemas.openxmlformats.org/officeDocument/2006/relationships/hyperlink" Target="https://eur-lex.europa.eu/legal-content/PT/TXT/?uri=CELEX%3A32008R1272" TargetMode="External"/><Relationship Id="rId148" Type="http://schemas.openxmlformats.org/officeDocument/2006/relationships/hyperlink" Target="https://www.mscbs.gob.es/ciudadanos/saludAmbLaboral/docs/ProtoVigiAmianto1.pdf" TargetMode="External"/><Relationship Id="rId164" Type="http://schemas.openxmlformats.org/officeDocument/2006/relationships/hyperlink" Target="https://dre.pt/web/guest/pesquisa/-/search/114661388/details/maximized?tipo_facet=Lei&amp;fqs=impacto+de+g%C3%A9nero&amp;perPage=25&amp;q=impacto+de+g%C3%A9nero" TargetMode="External"/><Relationship Id="rId16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hyperlink" Target="https://dre.pt/web/guest/pesquisa/-/search/424729/details/maximized?p_p_auth=t2Stp3f2" TargetMode="External"/><Relationship Id="rId47" Type="http://schemas.openxmlformats.org/officeDocument/2006/relationships/hyperlink" Target="https://dre.pt/web/guest/pesquisa/-/search/492753/details/normal?q=Decreto+Legislativo+Regional+n.%C2%BA%2012%2F2009%2FA%2C%20de+28+de+julho" TargetMode="External"/><Relationship Id="rId68" Type="http://schemas.openxmlformats.org/officeDocument/2006/relationships/hyperlink" Target="https://dre.pt/home/-/dre/70331387/details/maximized" TargetMode="External"/><Relationship Id="rId89" Type="http://schemas.openxmlformats.org/officeDocument/2006/relationships/hyperlink" Target="https://www.parlamento.pt/ActividadeParlamentar/Paginas/DetalheIniciativa.aspx?BID=43901" TargetMode="External"/><Relationship Id="rId112" Type="http://schemas.openxmlformats.org/officeDocument/2006/relationships/hyperlink" Target="https://www.parlamento.pt/ActividadeParlamentar/Paginas/DetalheIniciativa.aspx?BID=40390" TargetMode="External"/><Relationship Id="rId133" Type="http://schemas.openxmlformats.org/officeDocument/2006/relationships/hyperlink" Target="https://www.boe.es/buscar/act.php?id=BOE-A-2006-6474" TargetMode="External"/><Relationship Id="rId154" Type="http://schemas.openxmlformats.org/officeDocument/2006/relationships/hyperlink" Target="https://www.legifrance.gouv.fr/affichTexteArticle.do;jsessionid=BB32090CC384EA06DF698FF091550297.tplgfr42s_2?idArticle=LEGIARTI000024115940&amp;cidTexte=LEGITEXT000024115915&amp;dateTexte=20191120" TargetMode="External"/><Relationship Id="rId16" Type="http://schemas.openxmlformats.org/officeDocument/2006/relationships/oleObject" Target="embeddings/oleObject2.bin"/><Relationship Id="rId37" Type="http://schemas.openxmlformats.org/officeDocument/2006/relationships/hyperlink" Target="https://dre.pt/pesquisa/-/search/211200/details/maximized" TargetMode="External"/><Relationship Id="rId58" Type="http://schemas.openxmlformats.org/officeDocument/2006/relationships/hyperlink" Target="https://dre.pt/web/guest/legislacao-consolidada/-/lc/120267081/201911181440/73680461/diploma/indice?q=Lei+71%2F2018" TargetMode="External"/><Relationship Id="rId79" Type="http://schemas.openxmlformats.org/officeDocument/2006/relationships/hyperlink" Target="https://www.dgs.pt/ficheiros-de-upload-2/habsaude-fichas-tecnicas-pdf.aspx" TargetMode="External"/><Relationship Id="rId102" Type="http://schemas.openxmlformats.org/officeDocument/2006/relationships/hyperlink" Target="https://www.parlamento.pt/ActividadeParlamentar/Paginas/DetalheIniciativa.aspx?BID=43539" TargetMode="External"/><Relationship Id="rId123" Type="http://schemas.openxmlformats.org/officeDocument/2006/relationships/hyperlink" Target="http://eur-lex.europa.eu/legal-content/PT/TXT/PDF/?uri=CELEX:31999L0077&amp;rid=1" TargetMode="External"/><Relationship Id="rId144" Type="http://schemas.openxmlformats.org/officeDocument/2006/relationships/hyperlink" Target="https://www.boe.es/buscar/doc.php?id=BOE-A-2015-7458" TargetMode="External"/><Relationship Id="rId90" Type="http://schemas.openxmlformats.org/officeDocument/2006/relationships/hyperlink" Target="https://www.parlamento.pt/ActividadeParlamentar/Paginas/DetalheIniciativa.aspx?BID=43749" TargetMode="External"/><Relationship Id="rId165" Type="http://schemas.openxmlformats.org/officeDocument/2006/relationships/hyperlink" Target="http://arnet/sites/XIIILeg/MESA/SUMULASArquivo/S&#250;mula%20n.&#186;%20067.pdf" TargetMode="External"/><Relationship Id="rId27" Type="http://schemas.openxmlformats.org/officeDocument/2006/relationships/hyperlink" Target="https://dre.pt/web/guest/pesquisa/-/search/503818/details/maximized?p_p_auth=t2Stp3f2" TargetMode="External"/><Relationship Id="rId48" Type="http://schemas.openxmlformats.org/officeDocument/2006/relationships/hyperlink" Target="https://eur-lex.europa.eu/legal-content/PT/TXT/?uri=CELEX%3A52016PC0789" TargetMode="External"/><Relationship Id="rId69" Type="http://schemas.openxmlformats.org/officeDocument/2006/relationships/hyperlink" Target="https://apambiente.pt/" TargetMode="External"/><Relationship Id="rId113" Type="http://schemas.openxmlformats.org/officeDocument/2006/relationships/hyperlink" Target="https://www.parlamento.pt/ActividadeParlamentar/Paginas/DetalheIniciativa.aspx?BID=40332" TargetMode="External"/><Relationship Id="rId134" Type="http://schemas.openxmlformats.org/officeDocument/2006/relationships/hyperlink" Target="https://www.boe.es/buscar/act.php?id=BOE-A-2006-6474" TargetMode="External"/><Relationship Id="rId80" Type="http://schemas.openxmlformats.org/officeDocument/2006/relationships/hyperlink" Target="https://www.parlamento.pt/ActividadeParlamentar/Paginas/DetalheIniciativa.aspx?BID=44033" TargetMode="External"/><Relationship Id="rId155" Type="http://schemas.openxmlformats.org/officeDocument/2006/relationships/hyperlink" Target="https://www.legifrance.gouv.fr/affichCodeArticle.do;jsessionid=17D12402987963EE2920A255D3B56DA6.tplgfr42s_2?idArticle=LEGIARTI000028808030&amp;cidTexte=LEGITEXT000006074096&amp;dateTexte=20191119" TargetMode="External"/><Relationship Id="rId17" Type="http://schemas.openxmlformats.org/officeDocument/2006/relationships/hyperlink" Target="https://dre.pt/web/guest/pesquisa/-/search/280272/details/normal?q=Lei+n.%C2%BA%202%2F2011+de+9+de+fevereiro" TargetMode="External"/><Relationship Id="rId38" Type="http://schemas.openxmlformats.org/officeDocument/2006/relationships/hyperlink" Target="https://dre.pt/web/guest/pesquisa/-/search/211199/details/maximized" TargetMode="External"/><Relationship Id="rId59" Type="http://schemas.openxmlformats.org/officeDocument/2006/relationships/hyperlink" Target="https://dre.pt/web/guest/legislacao-consolidada/-/lc/117551927/view?q=Lei+71%2F2018" TargetMode="External"/><Relationship Id="rId103" Type="http://schemas.openxmlformats.org/officeDocument/2006/relationships/hyperlink" Target="https://www.parlamento.pt/ActividadeParlamentar/Paginas/DetalheIniciativa.aspx?BID=43519" TargetMode="External"/><Relationship Id="rId124" Type="http://schemas.openxmlformats.org/officeDocument/2006/relationships/hyperlink" Target="http://eur-lex.europa.eu/legal-content/PT/TXT/PDF/?uri=CELEX:52013IP0093&amp;from=PT" TargetMode="External"/><Relationship Id="rId70" Type="http://schemas.openxmlformats.org/officeDocument/2006/relationships/hyperlink" Target="https://www.dgs.pt/paginas-de-sistema/saude-de-a-a-z/amianto.aspx" TargetMode="External"/><Relationship Id="rId91" Type="http://schemas.openxmlformats.org/officeDocument/2006/relationships/hyperlink" Target="https://www.parlamento.pt/ActividadeParlamentar/Paginas/DetalheIniciativa.aspx?BID=43738" TargetMode="External"/><Relationship Id="rId145" Type="http://schemas.openxmlformats.org/officeDocument/2006/relationships/hyperlink" Target="https://www.insst.es/" TargetMode="External"/><Relationship Id="rId166" Type="http://schemas.openxmlformats.org/officeDocument/2006/relationships/hyperlink" Target="https://dre.pt/web/guest/pesquisa/-/search/280272/details/normal?q=Lei+2%2F2011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pt/(pt-PT)/crc/PublicacoesElectronicas/Documents/Folheto_fibrocimento_web.pdf" TargetMode="External"/><Relationship Id="rId13" Type="http://schemas.openxmlformats.org/officeDocument/2006/relationships/hyperlink" Target="https://www.boe.es/buscar/act.php?id=BOE-A-1997-8668" TargetMode="External"/><Relationship Id="rId3" Type="http://schemas.openxmlformats.org/officeDocument/2006/relationships/hyperlink" Target="https://dre.pt/web/guest/pesquisa/-/search/74539104/details/maximized" TargetMode="External"/><Relationship Id="rId7" Type="http://schemas.openxmlformats.org/officeDocument/2006/relationships/hyperlink" Target="http://www.act.gov.pt/(pt-PT)/crc/PublicacoesElectronicas/Documents/AF_WEB_AMIANTO_Empregador.pdf" TargetMode="External"/><Relationship Id="rId12" Type="http://schemas.openxmlformats.org/officeDocument/2006/relationships/hyperlink" Target="https://www.boe.es/buscar/act.php?id=BOE-A-1997-1853" TargetMode="External"/><Relationship Id="rId2" Type="http://schemas.openxmlformats.org/officeDocument/2006/relationships/hyperlink" Target="https://dre.pt/web/guest/pesquisa/-/search/518638/details/maximized?p_p_auth=t2Stp3f2" TargetMode="External"/><Relationship Id="rId1" Type="http://schemas.openxmlformats.org/officeDocument/2006/relationships/hyperlink" Target="https://dre.pt/web/guest/pesquisa/-/search/315509/details/maximized?p_p_auth=t2Stp3f2" TargetMode="External"/><Relationship Id="rId6" Type="http://schemas.openxmlformats.org/officeDocument/2006/relationships/hyperlink" Target="http://www.act.gov.pt/(pt-PT)/crc/PublicacoesElectronicas/Documents/AF_WEB_AMIANTO_trabalhador.pdf" TargetMode="External"/><Relationship Id="rId11" Type="http://schemas.openxmlformats.org/officeDocument/2006/relationships/hyperlink" Target="https://www.boe.es/buscar/doc.php?id=BOE-A-2001-23636" TargetMode="External"/><Relationship Id="rId5" Type="http://schemas.openxmlformats.org/officeDocument/2006/relationships/hyperlink" Target="http://www.act.gov.pt/(pt-PT)/crc/PublicacoesElectronicas/Documents/AF_WEB_AMIANTO_publico.pdf" TargetMode="External"/><Relationship Id="rId15" Type="http://schemas.openxmlformats.org/officeDocument/2006/relationships/hyperlink" Target="https://www.boe.es/buscar/act.php?id=BOE-A-2001-8436" TargetMode="External"/><Relationship Id="rId10" Type="http://schemas.openxmlformats.org/officeDocument/2006/relationships/hyperlink" Target="http://www.europarl.europa.eu/sides/getDoc.do?pubRef=-//EP//NONSGML+REPORT+A7-2013-0025+0+DOC+PDF+V0//PT" TargetMode="External"/><Relationship Id="rId4" Type="http://schemas.openxmlformats.org/officeDocument/2006/relationships/hyperlink" Target="http://www.act.gov.pt/(pt-PT)/CentroInformacao/DossiersTematicos/Apoio%20ao%20levantamento%20de%20materiais%20contendo%20amianto%20em%20edif%C3%ADcios%20p%C3%BAblicos/Paginas/default.aspx" TargetMode="External"/><Relationship Id="rId9" Type="http://schemas.openxmlformats.org/officeDocument/2006/relationships/hyperlink" Target="https://dre.pt/application/file/25346100" TargetMode="External"/><Relationship Id="rId14" Type="http://schemas.openxmlformats.org/officeDocument/2006/relationships/hyperlink" Target="https://www.boe.es/buscar/act.php?id=BOE-A-1997-1114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6119B1A9FEDD5C4B8FF0BD06AB6F3E3B" ma:contentTypeVersion="" ma:contentTypeDescription="Documento Iniciativa Comissão" ma:contentTypeScope="" ma:versionID="ca5cbb00a6a84de4dda33641906c6e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d9f2a87125305586c52274f19911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SiglaOrgao xmlns="http://schemas.microsoft.com/sharepoint/v3">CAEOT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 técnica</TipoDocumento>
    <Legislatura xmlns="http://schemas.microsoft.com/sharepoint/v3">XIV</Legislatura>
    <DataDocumento xmlns="http://schemas.microsoft.com/sharepoint/v3">2019-12-02T00:00:00+00:00</DataDocumento>
    <TipoIniciativa xmlns="http://schemas.microsoft.com/sharepoint/v3">J</TipoIniciativa>
    <IDFase xmlns="http://schemas.microsoft.com/sharepoint/v3">356355</IDFase>
    <NRIniciativa xmlns="http://schemas.microsoft.com/sharepoint/v3">122</NRIniciativa>
    <IDIniciativa xmlns="http://schemas.microsoft.com/sharepoint/v3">44192</IDIniciativa>
    <NROrgao xmlns="http://schemas.microsoft.com/sharepoint/v3">11</NROrgao>
    <IDOrgao xmlns="http://schemas.microsoft.com/sharepoint/v3">7464</IDOrgao>
  </documentManagement>
</p:properties>
</file>

<file path=customXml/itemProps1.xml><?xml version="1.0" encoding="utf-8"?>
<ds:datastoreItem xmlns:ds="http://schemas.openxmlformats.org/officeDocument/2006/customXml" ds:itemID="{2AFEF77F-B023-469C-81B8-105B5C051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DE676-D912-4683-8B8E-0AD475BD4398}"/>
</file>

<file path=customXml/itemProps3.xml><?xml version="1.0" encoding="utf-8"?>
<ds:datastoreItem xmlns:ds="http://schemas.openxmlformats.org/officeDocument/2006/customXml" ds:itemID="{8A7EFADC-5730-452D-9CE1-B5B8AC9CCE67}"/>
</file>

<file path=customXml/itemProps4.xml><?xml version="1.0" encoding="utf-8"?>
<ds:datastoreItem xmlns:ds="http://schemas.openxmlformats.org/officeDocument/2006/customXml" ds:itemID="{2FEA1AB6-DAA8-46F9-B3D4-7F82E7F88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12822</Words>
  <Characters>69242</Characters>
  <Application>Microsoft Office Word</Application>
  <DocSecurity>4</DocSecurity>
  <Lines>577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81901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</dc:title>
  <dc:subject/>
  <dc:creator>Cláudia Ribeiro</dc:creator>
  <cp:keywords/>
  <dc:description/>
  <cp:lastModifiedBy>Cidalina Antunes</cp:lastModifiedBy>
  <cp:revision>2</cp:revision>
  <cp:lastPrinted>2019-11-29T13:50:00Z</cp:lastPrinted>
  <dcterms:created xsi:type="dcterms:W3CDTF">2019-11-30T15:59:00Z</dcterms:created>
  <dcterms:modified xsi:type="dcterms:W3CDTF">2019-11-30T15:59:00Z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0x01010035B001969F5945C5A4C19D8C381FDCD5006119B1A9FEDD5C4B8FF0BD06AB6F3E3B</vt:lpwstr>
  </property>
  <property fmtid="{D5CDD505-2E9C-101B-9397-08002B2CF9AE}" pid="3" name="Order">
    <vt:r8>500</vt:r8>
  </property>
</Properties>
</file>