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56" w:rsidRDefault="00BE0056" w:rsidP="00BE0056">
      <w:pPr>
        <w:spacing w:line="360" w:lineRule="auto"/>
        <w:jc w:val="center"/>
        <w:rPr>
          <w:b/>
          <w:sz w:val="24"/>
          <w:szCs w:val="24"/>
        </w:rPr>
      </w:pPr>
      <w:r w:rsidRPr="00BE0056">
        <w:rPr>
          <w:b/>
          <w:sz w:val="24"/>
          <w:szCs w:val="24"/>
        </w:rPr>
        <w:t>VOTO DE PESAR</w:t>
      </w:r>
      <w:r w:rsidR="002B73E9">
        <w:rPr>
          <w:b/>
          <w:sz w:val="24"/>
          <w:szCs w:val="24"/>
        </w:rPr>
        <w:t xml:space="preserve"> N.º 214/XIII</w:t>
      </w:r>
      <w:bookmarkStart w:id="0" w:name="_GoBack"/>
      <w:bookmarkEnd w:id="0"/>
    </w:p>
    <w:p w:rsidR="00BE0056" w:rsidRPr="00BE0056" w:rsidRDefault="00BE0056" w:rsidP="00BE0056">
      <w:pPr>
        <w:spacing w:line="360" w:lineRule="auto"/>
        <w:jc w:val="center"/>
        <w:rPr>
          <w:b/>
          <w:sz w:val="24"/>
          <w:szCs w:val="24"/>
        </w:rPr>
      </w:pPr>
    </w:p>
    <w:p w:rsidR="00BE0056" w:rsidRPr="00BE0056" w:rsidRDefault="00BE0056" w:rsidP="00BE0056">
      <w:pPr>
        <w:spacing w:line="360" w:lineRule="auto"/>
        <w:jc w:val="center"/>
        <w:rPr>
          <w:b/>
          <w:sz w:val="24"/>
          <w:szCs w:val="24"/>
        </w:rPr>
      </w:pPr>
      <w:r w:rsidRPr="00BE0056">
        <w:rPr>
          <w:b/>
          <w:sz w:val="24"/>
          <w:szCs w:val="24"/>
        </w:rPr>
        <w:t xml:space="preserve">Pelo falecimento de </w:t>
      </w:r>
      <w:proofErr w:type="spellStart"/>
      <w:r w:rsidRPr="00BE0056">
        <w:rPr>
          <w:b/>
          <w:sz w:val="24"/>
          <w:szCs w:val="24"/>
        </w:rPr>
        <w:t>Georgette</w:t>
      </w:r>
      <w:proofErr w:type="spellEnd"/>
      <w:r w:rsidRPr="00BE0056">
        <w:rPr>
          <w:b/>
          <w:sz w:val="24"/>
          <w:szCs w:val="24"/>
        </w:rPr>
        <w:t xml:space="preserve"> Ferreira</w:t>
      </w: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</w:p>
    <w:p w:rsid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t xml:space="preserve">No passado dia 3 de fevereiro faleceu em Lisboa, aos 91 anos de idade, </w:t>
      </w:r>
      <w:proofErr w:type="spellStart"/>
      <w:r w:rsidRPr="00BE0056">
        <w:rPr>
          <w:sz w:val="24"/>
          <w:szCs w:val="24"/>
        </w:rPr>
        <w:t>Georgette</w:t>
      </w:r>
      <w:proofErr w:type="spellEnd"/>
      <w:r w:rsidRPr="00BE0056">
        <w:rPr>
          <w:sz w:val="24"/>
          <w:szCs w:val="24"/>
        </w:rPr>
        <w:t xml:space="preserve"> Ferreira.</w:t>
      </w: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</w:p>
    <w:p w:rsid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t>Natural de Alhandra, filha de operários agrícolas, começou a trabalhar nos campos das Lezírias do Ribatejo aos 8 anos. Tornou-se operária aos 16 anos e iniciou o seu trabalho na Fábrica de Fiação de Vila Franca de Xira.</w:t>
      </w: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</w:p>
    <w:p w:rsid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t>Aderiu ao PCP em 1943 e logo nesse ano encabeçou a organização de uma greve vitoriosa de costureiras por aumento de salário.</w:t>
      </w: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</w:p>
    <w:p w:rsid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t>Participou nas greves operárias de 8 e 9 de maio de 1944, tendo contribuído para a organização da solidariedade aos trabalhadores que foram presos e levados para a Praça de Touros de Vila Franca de Xira.</w:t>
      </w: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</w:p>
    <w:p w:rsid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t>Em Julho de 1945 passou à clandestinidade, tendo sido presa por duas vezes, em 1949 e 1954.</w:t>
      </w: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</w:p>
    <w:p w:rsid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t>Na sua primeira prisão, doente, foi internada sob vigilância policial no Hospital dos Capuchos, de onde se evadiu em 1951, retomando de imediato a atividade partidária na clandestinidade.</w:t>
      </w: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t>Após a sua libertação em 1959, viveu alguns anos na Checoslováquia. Regressada a Portugal e à clandestinidade em 1965, desempenhou tarefas em vários distritos – Lisboa, Porto, Castelo Branco e Setúbal, onde se encontrava aquando da Revolução do 25 de Abril de 1974.</w:t>
      </w:r>
    </w:p>
    <w:p w:rsid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lastRenderedPageBreak/>
        <w:t>Foi deputada à Assembleia Constituinte em 1975-1976 e deputada à Assembleia da República de 1976 a 1988.</w:t>
      </w: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</w:p>
    <w:p w:rsid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t>Foi membro do Comité Central do PCP desde o início da década de 50 até 1988.</w:t>
      </w: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</w:p>
    <w:p w:rsidR="00BE0056" w:rsidRPr="00BE0056" w:rsidRDefault="00BE0056" w:rsidP="00BE0056">
      <w:pPr>
        <w:spacing w:line="360" w:lineRule="auto"/>
        <w:jc w:val="both"/>
        <w:rPr>
          <w:sz w:val="24"/>
          <w:szCs w:val="24"/>
        </w:rPr>
      </w:pPr>
      <w:r w:rsidRPr="00BE0056">
        <w:rPr>
          <w:sz w:val="24"/>
          <w:szCs w:val="24"/>
        </w:rPr>
        <w:t xml:space="preserve">A Assembleia da República, reunida em plenário em 9 de fevereiro de 2017 expressa o seu pesar pelo falecimento de </w:t>
      </w:r>
      <w:proofErr w:type="spellStart"/>
      <w:r w:rsidRPr="00BE0056">
        <w:rPr>
          <w:sz w:val="24"/>
          <w:szCs w:val="24"/>
        </w:rPr>
        <w:t>Georgette</w:t>
      </w:r>
      <w:proofErr w:type="spellEnd"/>
      <w:r w:rsidRPr="00BE0056">
        <w:rPr>
          <w:sz w:val="24"/>
          <w:szCs w:val="24"/>
        </w:rPr>
        <w:t xml:space="preserve"> Ferreira e endereça aos seus familiares</w:t>
      </w:r>
      <w:r>
        <w:rPr>
          <w:sz w:val="24"/>
          <w:szCs w:val="24"/>
        </w:rPr>
        <w:t xml:space="preserve"> e ao PCP as suas condolências.</w:t>
      </w:r>
    </w:p>
    <w:p w:rsidR="0011053B" w:rsidRDefault="0011053B" w:rsidP="00073D2D">
      <w:pPr>
        <w:rPr>
          <w:sz w:val="24"/>
          <w:szCs w:val="24"/>
        </w:rPr>
      </w:pPr>
    </w:p>
    <w:p w:rsidR="00BE0056" w:rsidRDefault="00BE0056" w:rsidP="00073D2D">
      <w:pPr>
        <w:rPr>
          <w:sz w:val="24"/>
          <w:szCs w:val="24"/>
        </w:rPr>
      </w:pPr>
    </w:p>
    <w:p w:rsidR="00BE0056" w:rsidRDefault="00BE0056" w:rsidP="00BE0056">
      <w:pPr>
        <w:jc w:val="center"/>
        <w:rPr>
          <w:sz w:val="24"/>
          <w:szCs w:val="24"/>
        </w:rPr>
      </w:pPr>
      <w:r>
        <w:rPr>
          <w:sz w:val="24"/>
          <w:szCs w:val="24"/>
        </w:rPr>
        <w:t>Assembleia da República, 9 de fevereiro de 2017</w:t>
      </w:r>
    </w:p>
    <w:p w:rsidR="00BE0056" w:rsidRDefault="00BE0056" w:rsidP="00BE0056">
      <w:pPr>
        <w:jc w:val="center"/>
        <w:rPr>
          <w:sz w:val="24"/>
          <w:szCs w:val="24"/>
        </w:rPr>
      </w:pPr>
    </w:p>
    <w:p w:rsidR="00BE0056" w:rsidRDefault="00BE0056" w:rsidP="00BE0056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Deputados,</w:t>
      </w:r>
    </w:p>
    <w:p w:rsidR="00AD4BED" w:rsidRDefault="00AD4BED" w:rsidP="00BE0056">
      <w:pPr>
        <w:jc w:val="center"/>
        <w:rPr>
          <w:sz w:val="24"/>
          <w:szCs w:val="24"/>
        </w:rPr>
      </w:pPr>
    </w:p>
    <w:p w:rsidR="00AD4BED" w:rsidRPr="00AD4BED" w:rsidRDefault="00AD4BED" w:rsidP="00BE0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JERÓNIMO DE SOUSA; JOÃO OLIVEIRA; FRANCISCO LOPES; ANTÓNIO FILIPE; PAULA SANTOS; CARLA CRUZ; JORGE MACHADO; DIANA FERREIRA; BRUNO DIAS; PAULO SÁ; MIGUEL TIAGO; JOÃO RAMOS; ANA VIRGÍNIA PEREIRA; RITA RATO</w:t>
      </w:r>
    </w:p>
    <w:sectPr w:rsidR="00AD4BED" w:rsidRPr="00AD4BED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10" w:rsidRDefault="00E56E10">
      <w:r>
        <w:separator/>
      </w:r>
    </w:p>
  </w:endnote>
  <w:endnote w:type="continuationSeparator" w:id="0">
    <w:p w:rsidR="00E56E10" w:rsidRDefault="00E5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10" w:rsidRDefault="00E56E10">
      <w:r>
        <w:separator/>
      </w:r>
    </w:p>
  </w:footnote>
  <w:footnote w:type="continuationSeparator" w:id="0">
    <w:p w:rsidR="00E56E10" w:rsidRDefault="00E5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2B73E9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73D2D"/>
    <w:rsid w:val="000B1593"/>
    <w:rsid w:val="00103D1F"/>
    <w:rsid w:val="0011053B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B73E9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D4BED"/>
    <w:rsid w:val="00AE6D80"/>
    <w:rsid w:val="00B073FD"/>
    <w:rsid w:val="00B47C68"/>
    <w:rsid w:val="00B5389D"/>
    <w:rsid w:val="00B614D8"/>
    <w:rsid w:val="00B70E2B"/>
    <w:rsid w:val="00B8526D"/>
    <w:rsid w:val="00B977BC"/>
    <w:rsid w:val="00BE0056"/>
    <w:rsid w:val="00BE4D36"/>
    <w:rsid w:val="00C06CF0"/>
    <w:rsid w:val="00C17947"/>
    <w:rsid w:val="00C21982"/>
    <w:rsid w:val="00C40980"/>
    <w:rsid w:val="00D0148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56E10"/>
    <w:rsid w:val="00ED1136"/>
    <w:rsid w:val="00EF6E81"/>
    <w:rsid w:val="00F02EF6"/>
    <w:rsid w:val="00F50D02"/>
    <w:rsid w:val="00F768E9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A4282"/>
  <w15:docId w15:val="{5FECD0DF-6882-42EA-8FAD-AC5C99AA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2017-02-09T00:00:00+00:00</DataDocumento>
    <IDActividade xmlns="http://schemas.microsoft.com/sharepoint/v3">104005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8E88819-AF7F-4FDD-9785-37E631337CDA}"/>
</file>

<file path=customXml/itemProps2.xml><?xml version="1.0" encoding="utf-8"?>
<ds:datastoreItem xmlns:ds="http://schemas.openxmlformats.org/officeDocument/2006/customXml" ds:itemID="{4D9A3A9B-1F6D-4CCF-B2C5-8B982ED6E1C3}"/>
</file>

<file path=customXml/itemProps3.xml><?xml version="1.0" encoding="utf-8"?>
<ds:datastoreItem xmlns:ds="http://schemas.openxmlformats.org/officeDocument/2006/customXml" ds:itemID="{38707DFE-3449-4E09-98E4-2075C7598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1594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ac</dc:creator>
  <cp:keywords/>
  <dc:description/>
  <cp:lastModifiedBy>Prudência Cardoso</cp:lastModifiedBy>
  <cp:revision>2</cp:revision>
  <cp:lastPrinted>2017-02-09T16:45:00Z</cp:lastPrinted>
  <dcterms:created xsi:type="dcterms:W3CDTF">2017-02-09T17:26:00Z</dcterms:created>
  <dcterms:modified xsi:type="dcterms:W3CDTF">2017-02-09T17:26:00Z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29000</vt:r8>
  </property>
</Properties>
</file>