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B3" w:rsidRDefault="00A161B3" w:rsidP="00A161B3">
      <w:pPr>
        <w:spacing w:line="360" w:lineRule="auto"/>
        <w:jc w:val="both"/>
        <w:rPr>
          <w:rFonts w:ascii="Verdana" w:hAnsi="Verdana"/>
        </w:rPr>
      </w:pPr>
    </w:p>
    <w:p w:rsidR="00A161B3" w:rsidRPr="009E31E3" w:rsidRDefault="00A161B3" w:rsidP="00A161B3">
      <w:pPr>
        <w:jc w:val="center"/>
        <w:rPr>
          <w:b/>
        </w:rPr>
      </w:pPr>
      <w:r w:rsidRPr="009E31E3">
        <w:rPr>
          <w:b/>
        </w:rPr>
        <w:t xml:space="preserve">VOTO DE </w:t>
      </w:r>
      <w:r>
        <w:rPr>
          <w:b/>
        </w:rPr>
        <w:t>CONDENAÇÃO N</w:t>
      </w:r>
      <w:r w:rsidR="008B718E">
        <w:rPr>
          <w:b/>
        </w:rPr>
        <w:t>.</w:t>
      </w:r>
      <w:r>
        <w:rPr>
          <w:b/>
        </w:rPr>
        <w:t>º</w:t>
      </w:r>
      <w:r w:rsidR="008B718E">
        <w:rPr>
          <w:b/>
        </w:rPr>
        <w:t xml:space="preserve"> 225</w:t>
      </w:r>
      <w:bookmarkStart w:id="0" w:name="_GoBack"/>
      <w:bookmarkEnd w:id="0"/>
      <w:r>
        <w:rPr>
          <w:b/>
        </w:rPr>
        <w:t>/XIII/2ª</w:t>
      </w:r>
    </w:p>
    <w:p w:rsidR="00A161B3" w:rsidRDefault="00A161B3" w:rsidP="00A161B3"/>
    <w:p w:rsidR="00A161B3" w:rsidRPr="00093C70" w:rsidRDefault="00A161B3" w:rsidP="00A161B3">
      <w:pPr>
        <w:jc w:val="center"/>
        <w:rPr>
          <w:b/>
        </w:rPr>
      </w:pPr>
      <w:r w:rsidRPr="00093C70">
        <w:rPr>
          <w:b/>
        </w:rPr>
        <w:t xml:space="preserve">Pelas </w:t>
      </w:r>
      <w:r w:rsidR="00BA31F7" w:rsidRPr="00093C70">
        <w:rPr>
          <w:b/>
        </w:rPr>
        <w:t xml:space="preserve">execuções </w:t>
      </w:r>
      <w:r w:rsidRPr="00093C70">
        <w:rPr>
          <w:b/>
        </w:rPr>
        <w:t>extrajudiciais e utilização da tortura na Síria</w:t>
      </w:r>
    </w:p>
    <w:p w:rsidR="00A161B3" w:rsidRPr="00093C70" w:rsidRDefault="00A161B3" w:rsidP="00A161B3">
      <w:pPr>
        <w:rPr>
          <w:b/>
        </w:rPr>
      </w:pPr>
    </w:p>
    <w:p w:rsidR="00A161B3" w:rsidRPr="00093C70" w:rsidRDefault="00A161B3" w:rsidP="00A161B3">
      <w:pPr>
        <w:rPr>
          <w:b/>
        </w:rPr>
      </w:pPr>
    </w:p>
    <w:p w:rsidR="00676131" w:rsidRPr="00093C70" w:rsidRDefault="005D3970" w:rsidP="001C42BD">
      <w:pPr>
        <w:shd w:val="clear" w:color="auto" w:fill="FFFFFF"/>
        <w:spacing w:before="240" w:after="100" w:afterAutospacing="1" w:line="360" w:lineRule="auto"/>
        <w:jc w:val="both"/>
        <w:rPr>
          <w:rFonts w:asciiTheme="minorHAnsi" w:hAnsiTheme="minorHAnsi"/>
          <w:szCs w:val="23"/>
          <w:lang w:eastAsia="pt-PT"/>
        </w:rPr>
      </w:pPr>
      <w:r>
        <w:rPr>
          <w:rFonts w:asciiTheme="minorHAnsi" w:hAnsiTheme="minorHAnsi"/>
          <w:szCs w:val="23"/>
          <w:lang w:eastAsia="pt-PT"/>
        </w:rPr>
        <w:t>Desde 2011, p</w:t>
      </w:r>
      <w:r w:rsidR="001C42BD" w:rsidRPr="00093C70">
        <w:rPr>
          <w:rFonts w:asciiTheme="minorHAnsi" w:hAnsiTheme="minorHAnsi"/>
          <w:szCs w:val="23"/>
          <w:lang w:eastAsia="pt-PT"/>
        </w:rPr>
        <w:t xml:space="preserve">elo menos 250 mil sírios morreram em </w:t>
      </w:r>
      <w:r>
        <w:rPr>
          <w:rFonts w:asciiTheme="minorHAnsi" w:hAnsiTheme="minorHAnsi"/>
          <w:szCs w:val="23"/>
          <w:lang w:eastAsia="pt-PT"/>
        </w:rPr>
        <w:t>4</w:t>
      </w:r>
      <w:r w:rsidR="001C42BD" w:rsidRPr="00093C70">
        <w:rPr>
          <w:rFonts w:asciiTheme="minorHAnsi" w:hAnsiTheme="minorHAnsi"/>
          <w:szCs w:val="23"/>
          <w:lang w:eastAsia="pt-PT"/>
        </w:rPr>
        <w:t xml:space="preserve"> anos e meio de conflito armado, que começou com protestos anti governo</w:t>
      </w:r>
      <w:r w:rsidR="001508A1" w:rsidRPr="00093C70">
        <w:rPr>
          <w:rFonts w:asciiTheme="minorHAnsi" w:hAnsiTheme="minorHAnsi"/>
          <w:szCs w:val="23"/>
          <w:lang w:eastAsia="pt-PT"/>
        </w:rPr>
        <w:t xml:space="preserve"> e</w:t>
      </w:r>
      <w:r w:rsidR="001C42BD" w:rsidRPr="00093C70">
        <w:rPr>
          <w:rFonts w:asciiTheme="minorHAnsi" w:hAnsiTheme="minorHAnsi"/>
          <w:szCs w:val="23"/>
          <w:lang w:eastAsia="pt-PT"/>
        </w:rPr>
        <w:t xml:space="preserve"> que cresceram até dar origem a uma guerra civil. Mais de 11 milhões de pessoas tiveram de deixar </w:t>
      </w:r>
      <w:r w:rsidR="00251E2C" w:rsidRPr="00093C70">
        <w:rPr>
          <w:rFonts w:asciiTheme="minorHAnsi" w:hAnsiTheme="minorHAnsi"/>
          <w:szCs w:val="23"/>
          <w:lang w:eastAsia="pt-PT"/>
        </w:rPr>
        <w:t xml:space="preserve">as </w:t>
      </w:r>
      <w:r w:rsidR="001C42BD" w:rsidRPr="00093C70">
        <w:rPr>
          <w:rFonts w:asciiTheme="minorHAnsi" w:hAnsiTheme="minorHAnsi"/>
          <w:szCs w:val="23"/>
          <w:lang w:eastAsia="pt-PT"/>
        </w:rPr>
        <w:t xml:space="preserve">suas casas, devido à luta entre forças leais ao presidente </w:t>
      </w:r>
      <w:proofErr w:type="spellStart"/>
      <w:r w:rsidR="001C42BD" w:rsidRPr="00093C70">
        <w:rPr>
          <w:rFonts w:asciiTheme="minorHAnsi" w:hAnsiTheme="minorHAnsi"/>
          <w:szCs w:val="23"/>
          <w:lang w:eastAsia="pt-PT"/>
        </w:rPr>
        <w:t>Bashar</w:t>
      </w:r>
      <w:proofErr w:type="spellEnd"/>
      <w:r w:rsidR="001C42BD" w:rsidRPr="00093C70">
        <w:rPr>
          <w:rFonts w:asciiTheme="minorHAnsi" w:hAnsiTheme="minorHAnsi"/>
          <w:szCs w:val="23"/>
          <w:lang w:eastAsia="pt-PT"/>
        </w:rPr>
        <w:t xml:space="preserve"> al-</w:t>
      </w:r>
      <w:proofErr w:type="spellStart"/>
      <w:r w:rsidR="001C42BD" w:rsidRPr="00093C70">
        <w:rPr>
          <w:rFonts w:asciiTheme="minorHAnsi" w:hAnsiTheme="minorHAnsi"/>
          <w:szCs w:val="23"/>
          <w:lang w:eastAsia="pt-PT"/>
        </w:rPr>
        <w:t>Assad</w:t>
      </w:r>
      <w:proofErr w:type="spellEnd"/>
      <w:r w:rsidR="001C42BD" w:rsidRPr="00093C70">
        <w:rPr>
          <w:rFonts w:asciiTheme="minorHAnsi" w:hAnsiTheme="minorHAnsi"/>
          <w:szCs w:val="23"/>
          <w:lang w:eastAsia="pt-PT"/>
        </w:rPr>
        <w:t xml:space="preserve"> e </w:t>
      </w:r>
      <w:r>
        <w:rPr>
          <w:rFonts w:asciiTheme="minorHAnsi" w:hAnsiTheme="minorHAnsi"/>
          <w:szCs w:val="23"/>
          <w:lang w:eastAsia="pt-PT"/>
        </w:rPr>
        <w:t xml:space="preserve">seus </w:t>
      </w:r>
      <w:r w:rsidR="00251E2C" w:rsidRPr="00093C70">
        <w:rPr>
          <w:rFonts w:asciiTheme="minorHAnsi" w:hAnsiTheme="minorHAnsi"/>
          <w:szCs w:val="23"/>
          <w:lang w:eastAsia="pt-PT"/>
        </w:rPr>
        <w:t>opositores</w:t>
      </w:r>
      <w:r w:rsidR="001C42BD" w:rsidRPr="00093C70">
        <w:rPr>
          <w:rFonts w:asciiTheme="minorHAnsi" w:hAnsiTheme="minorHAnsi"/>
          <w:szCs w:val="23"/>
          <w:lang w:eastAsia="pt-PT"/>
        </w:rPr>
        <w:t xml:space="preserve"> - e também sob a ameaça de militantes radicais do Estado Islâmico.</w:t>
      </w:r>
    </w:p>
    <w:p w:rsidR="001C42BD" w:rsidRPr="00093C70" w:rsidRDefault="00BA31F7" w:rsidP="00AC032F">
      <w:pPr>
        <w:spacing w:before="100" w:beforeAutospacing="1" w:after="100" w:afterAutospacing="1" w:line="360" w:lineRule="auto"/>
        <w:jc w:val="both"/>
      </w:pPr>
      <w:r w:rsidRPr="00093C70">
        <w:t>O último R</w:t>
      </w:r>
      <w:r w:rsidR="001C42BD" w:rsidRPr="00093C70">
        <w:t xml:space="preserve">elatório </w:t>
      </w:r>
      <w:r w:rsidR="005D3970">
        <w:t>d</w:t>
      </w:r>
      <w:r w:rsidR="001C42BD" w:rsidRPr="00093C70">
        <w:t>a Amnistia Internacional expõe a política de execuções extrajudic</w:t>
      </w:r>
      <w:r w:rsidRPr="00093C70">
        <w:t>iais e atos de tortura praticados</w:t>
      </w:r>
      <w:r w:rsidR="001C42BD" w:rsidRPr="00093C70">
        <w:t xml:space="preserve"> contra a população</w:t>
      </w:r>
      <w:r w:rsidRPr="00093C70">
        <w:t xml:space="preserve"> civil</w:t>
      </w:r>
      <w:r w:rsidR="001C42BD" w:rsidRPr="00093C70">
        <w:t xml:space="preserve">. </w:t>
      </w:r>
      <w:r w:rsidR="00A161B3" w:rsidRPr="00093C70">
        <w:t xml:space="preserve">De acordo com a </w:t>
      </w:r>
      <w:r w:rsidR="005D3970">
        <w:t xml:space="preserve">sua </w:t>
      </w:r>
      <w:r w:rsidR="00A161B3" w:rsidRPr="00093C70">
        <w:t>investigação, levada a cabo entre 2015 e 20</w:t>
      </w:r>
      <w:r w:rsidR="00837F04" w:rsidRPr="00093C70">
        <w:t xml:space="preserve">16, a prisão de </w:t>
      </w:r>
      <w:proofErr w:type="spellStart"/>
      <w:r w:rsidR="00837F04" w:rsidRPr="00093C70">
        <w:t>Saidnaya</w:t>
      </w:r>
      <w:proofErr w:type="spellEnd"/>
      <w:r w:rsidR="00837F04" w:rsidRPr="00093C70">
        <w:t xml:space="preserve"> foi palco de milhares de enforcamentos, praticados em segredo, </w:t>
      </w:r>
      <w:r w:rsidR="001543F8" w:rsidRPr="00093C70">
        <w:t>entre os anos</w:t>
      </w:r>
      <w:r w:rsidRPr="00093C70">
        <w:t xml:space="preserve"> 2011 a 2015. O R</w:t>
      </w:r>
      <w:r w:rsidR="00837F04" w:rsidRPr="00093C70">
        <w:t xml:space="preserve">elatório </w:t>
      </w:r>
      <w:r w:rsidRPr="00093C70">
        <w:t xml:space="preserve">refere </w:t>
      </w:r>
      <w:r w:rsidR="005D3970">
        <w:t>ainda</w:t>
      </w:r>
      <w:r w:rsidRPr="00093C70">
        <w:t xml:space="preserve"> </w:t>
      </w:r>
      <w:r w:rsidR="00837F04" w:rsidRPr="00093C70">
        <w:t xml:space="preserve">que a maioria das pessoas enforcadas </w:t>
      </w:r>
      <w:r w:rsidRPr="00093C70">
        <w:t xml:space="preserve">foram </w:t>
      </w:r>
      <w:r w:rsidR="00837F04" w:rsidRPr="00093C70">
        <w:t>civis oposi</w:t>
      </w:r>
      <w:r w:rsidR="001543F8" w:rsidRPr="00093C70">
        <w:t>tores ao regime</w:t>
      </w:r>
      <w:r w:rsidRPr="00093C70">
        <w:t xml:space="preserve">, </w:t>
      </w:r>
      <w:r w:rsidR="00837F04" w:rsidRPr="00093C70">
        <w:t xml:space="preserve">submetidas a </w:t>
      </w:r>
      <w:r w:rsidRPr="00093C70">
        <w:t xml:space="preserve">formas violentas de </w:t>
      </w:r>
      <w:r w:rsidR="00837F04" w:rsidRPr="00093C70">
        <w:t>tortura física e psicológica a</w:t>
      </w:r>
      <w:r w:rsidRPr="00093C70">
        <w:t xml:space="preserve"> fim de as obrigar a</w:t>
      </w:r>
      <w:r w:rsidR="00837F04" w:rsidRPr="00093C70">
        <w:t xml:space="preserve"> confessar supostos crimes. Relata ainda </w:t>
      </w:r>
      <w:r w:rsidR="005D3970">
        <w:t>o</w:t>
      </w:r>
      <w:r w:rsidR="00837F04" w:rsidRPr="00093C70">
        <w:t xml:space="preserve"> documento que os prisioneiros </w:t>
      </w:r>
      <w:r w:rsidRPr="00093C70">
        <w:t xml:space="preserve">foram </w:t>
      </w:r>
      <w:r w:rsidR="00837F04" w:rsidRPr="00093C70">
        <w:t xml:space="preserve">submetidos </w:t>
      </w:r>
      <w:r w:rsidR="00AC032F" w:rsidRPr="00093C70">
        <w:t xml:space="preserve">a procedimentos judiciais superficiais e arbitrários, </w:t>
      </w:r>
      <w:r w:rsidRPr="00093C70">
        <w:t xml:space="preserve">de </w:t>
      </w:r>
      <w:r w:rsidR="00AC032F" w:rsidRPr="00093C70">
        <w:t xml:space="preserve">poucos minutos, resultando em condenações assentes em confissões falsas </w:t>
      </w:r>
      <w:r w:rsidRPr="00093C70">
        <w:t xml:space="preserve">obtidas </w:t>
      </w:r>
      <w:r w:rsidR="00AC032F" w:rsidRPr="00093C70">
        <w:t>sob tortura.</w:t>
      </w:r>
    </w:p>
    <w:p w:rsidR="00BA31F7" w:rsidRPr="00093C70" w:rsidRDefault="00BA31F7" w:rsidP="00AC032F">
      <w:pPr>
        <w:spacing w:before="100" w:beforeAutospacing="1" w:after="100" w:afterAutospacing="1" w:line="360" w:lineRule="auto"/>
        <w:jc w:val="both"/>
      </w:pPr>
      <w:r w:rsidRPr="00093C70">
        <w:t>Largos números de detidos foram mortos também em resultado de outras práticas de extermínio das autoridades, em que se incluem a tortura repetida e a privação sistemática de alimentos, de água, de medicamentos e de cuidados clínicos.</w:t>
      </w:r>
    </w:p>
    <w:p w:rsidR="00AC032F" w:rsidRPr="00093C70" w:rsidRDefault="007F1B47" w:rsidP="00AC032F">
      <w:pPr>
        <w:shd w:val="clear" w:color="auto" w:fill="FFFFFF"/>
        <w:spacing w:before="240" w:after="100" w:afterAutospacing="1" w:line="360" w:lineRule="auto"/>
        <w:jc w:val="both"/>
        <w:rPr>
          <w:rFonts w:asciiTheme="minorHAnsi" w:hAnsiTheme="minorHAnsi"/>
          <w:szCs w:val="23"/>
          <w:lang w:eastAsia="pt-PT"/>
        </w:rPr>
      </w:pPr>
      <w:r w:rsidRPr="00093C70">
        <w:rPr>
          <w:rFonts w:asciiTheme="minorHAnsi" w:hAnsiTheme="minorHAnsi"/>
          <w:szCs w:val="23"/>
          <w:lang w:eastAsia="pt-PT"/>
        </w:rPr>
        <w:t xml:space="preserve">Estes factos vêm engrossar a já longa lista de </w:t>
      </w:r>
      <w:r w:rsidR="00AC032F" w:rsidRPr="00093C70">
        <w:rPr>
          <w:rFonts w:asciiTheme="minorHAnsi" w:hAnsiTheme="minorHAnsi"/>
          <w:szCs w:val="23"/>
          <w:lang w:eastAsia="pt-PT"/>
        </w:rPr>
        <w:t xml:space="preserve">atos criminosos praticados ao longo destes anos de conflito </w:t>
      </w:r>
      <w:r w:rsidRPr="00093C70">
        <w:rPr>
          <w:rFonts w:asciiTheme="minorHAnsi" w:hAnsiTheme="minorHAnsi"/>
          <w:szCs w:val="23"/>
          <w:lang w:eastAsia="pt-PT"/>
        </w:rPr>
        <w:t xml:space="preserve">e constituem </w:t>
      </w:r>
      <w:r w:rsidR="00AC032F" w:rsidRPr="00093C70">
        <w:rPr>
          <w:rFonts w:asciiTheme="minorHAnsi" w:hAnsiTheme="minorHAnsi"/>
          <w:szCs w:val="23"/>
          <w:lang w:eastAsia="pt-PT"/>
        </w:rPr>
        <w:t xml:space="preserve">um alerta à comunidade internacional, </w:t>
      </w:r>
      <w:r w:rsidRPr="00093C70">
        <w:rPr>
          <w:rFonts w:asciiTheme="minorHAnsi" w:hAnsiTheme="minorHAnsi"/>
          <w:szCs w:val="23"/>
          <w:lang w:eastAsia="pt-PT"/>
        </w:rPr>
        <w:t>sobretudo</w:t>
      </w:r>
      <w:r w:rsidR="00AC032F" w:rsidRPr="00093C70">
        <w:rPr>
          <w:rFonts w:asciiTheme="minorHAnsi" w:hAnsiTheme="minorHAnsi"/>
          <w:szCs w:val="23"/>
          <w:lang w:eastAsia="pt-PT"/>
        </w:rPr>
        <w:t>, aos membros do Conselho de Segurança da</w:t>
      </w:r>
      <w:r w:rsidR="005D3970">
        <w:rPr>
          <w:rFonts w:asciiTheme="minorHAnsi" w:hAnsiTheme="minorHAnsi"/>
          <w:szCs w:val="23"/>
          <w:lang w:eastAsia="pt-PT"/>
        </w:rPr>
        <w:t xml:space="preserve"> ONU</w:t>
      </w:r>
      <w:r w:rsidR="00AC032F" w:rsidRPr="00093C70">
        <w:rPr>
          <w:rFonts w:asciiTheme="minorHAnsi" w:hAnsiTheme="minorHAnsi"/>
          <w:szCs w:val="23"/>
          <w:lang w:eastAsia="pt-PT"/>
        </w:rPr>
        <w:t xml:space="preserve">, para </w:t>
      </w:r>
      <w:r w:rsidRPr="00093C70">
        <w:rPr>
          <w:rFonts w:asciiTheme="minorHAnsi" w:hAnsiTheme="minorHAnsi"/>
          <w:szCs w:val="23"/>
          <w:lang w:eastAsia="pt-PT"/>
        </w:rPr>
        <w:t xml:space="preserve">que ajam </w:t>
      </w:r>
      <w:r w:rsidR="00AC032F" w:rsidRPr="00093C70">
        <w:rPr>
          <w:rFonts w:asciiTheme="minorHAnsi" w:hAnsiTheme="minorHAnsi"/>
          <w:szCs w:val="23"/>
          <w:lang w:eastAsia="pt-PT"/>
        </w:rPr>
        <w:t xml:space="preserve">resolutamente no sentido de </w:t>
      </w:r>
      <w:r w:rsidRPr="00093C70">
        <w:rPr>
          <w:rFonts w:asciiTheme="minorHAnsi" w:hAnsiTheme="minorHAnsi"/>
          <w:szCs w:val="23"/>
          <w:lang w:eastAsia="pt-PT"/>
        </w:rPr>
        <w:t xml:space="preserve">se </w:t>
      </w:r>
      <w:r w:rsidR="00AC032F" w:rsidRPr="00093C70">
        <w:rPr>
          <w:rFonts w:asciiTheme="minorHAnsi" w:hAnsiTheme="minorHAnsi"/>
          <w:szCs w:val="23"/>
          <w:lang w:eastAsia="pt-PT"/>
        </w:rPr>
        <w:t>alcançar um acordo de paz sustentável e duradouro.</w:t>
      </w:r>
    </w:p>
    <w:p w:rsidR="00156FFD" w:rsidRPr="00093C70" w:rsidRDefault="005D3970" w:rsidP="00156FFD">
      <w:pPr>
        <w:pStyle w:val="NormalWeb"/>
        <w:spacing w:before="0" w:beforeAutospacing="0" w:after="30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56FFD" w:rsidRPr="00093C70">
        <w:rPr>
          <w:rFonts w:asciiTheme="minorHAnsi" w:hAnsiTheme="minorHAnsi" w:cstheme="minorHAnsi"/>
          <w:sz w:val="22"/>
          <w:szCs w:val="22"/>
        </w:rPr>
        <w:t xml:space="preserve">s Direitos Humanos </w:t>
      </w:r>
      <w:r w:rsidR="00A10A33" w:rsidRPr="00093C70">
        <w:rPr>
          <w:rFonts w:asciiTheme="minorHAnsi" w:hAnsiTheme="minorHAnsi" w:cstheme="minorHAnsi"/>
          <w:sz w:val="22"/>
          <w:szCs w:val="22"/>
        </w:rPr>
        <w:t xml:space="preserve">devem ser </w:t>
      </w:r>
      <w:r w:rsidR="00156FFD" w:rsidRPr="00093C70">
        <w:rPr>
          <w:rFonts w:asciiTheme="minorHAnsi" w:hAnsiTheme="minorHAnsi" w:cstheme="minorHAnsi"/>
          <w:sz w:val="22"/>
          <w:szCs w:val="22"/>
        </w:rPr>
        <w:t xml:space="preserve">prevalecentes e preferentes face </w:t>
      </w:r>
      <w:r w:rsidR="007F1B47" w:rsidRPr="00093C70">
        <w:rPr>
          <w:rFonts w:asciiTheme="minorHAnsi" w:hAnsiTheme="minorHAnsi" w:cstheme="minorHAnsi"/>
          <w:sz w:val="22"/>
          <w:szCs w:val="22"/>
        </w:rPr>
        <w:t>a outros interesses ou poderes.</w:t>
      </w:r>
    </w:p>
    <w:p w:rsidR="00A161B3" w:rsidRPr="00093C70" w:rsidRDefault="001508A1" w:rsidP="001508A1">
      <w:pPr>
        <w:spacing w:line="360" w:lineRule="auto"/>
        <w:jc w:val="both"/>
      </w:pPr>
      <w:r w:rsidRPr="00093C70">
        <w:t>Assim, ao</w:t>
      </w:r>
      <w:r w:rsidR="00A161B3" w:rsidRPr="00093C70">
        <w:t xml:space="preserve"> abrigo das disposições regimentais e constitucionais aplicáveis, a Assembleia da República, reunida em plenário,</w:t>
      </w:r>
    </w:p>
    <w:p w:rsidR="00A161B3" w:rsidRPr="00093C70" w:rsidRDefault="00A161B3" w:rsidP="00A161B3">
      <w:pPr>
        <w:spacing w:line="360" w:lineRule="auto"/>
      </w:pPr>
    </w:p>
    <w:p w:rsidR="00676131" w:rsidRPr="00093C70" w:rsidRDefault="00676131" w:rsidP="00A161B3">
      <w:pPr>
        <w:spacing w:line="360" w:lineRule="auto"/>
        <w:jc w:val="both"/>
      </w:pPr>
      <w:r w:rsidRPr="00093C70">
        <w:lastRenderedPageBreak/>
        <w:t xml:space="preserve">Condena os atos de violência e </w:t>
      </w:r>
      <w:r w:rsidR="007F1B47" w:rsidRPr="00093C70">
        <w:t xml:space="preserve">as execuções </w:t>
      </w:r>
      <w:r w:rsidRPr="00093C70">
        <w:t>extrajudiciais, bem como o uso da tortura, contra civis na Síria, considerando</w:t>
      </w:r>
      <w:r w:rsidR="001508A1" w:rsidRPr="00093C70">
        <w:t xml:space="preserve"> que tais</w:t>
      </w:r>
      <w:r w:rsidRPr="00093C70">
        <w:t xml:space="preserve"> </w:t>
      </w:r>
      <w:r w:rsidR="001508A1" w:rsidRPr="00093C70">
        <w:t>práticas constituem violações</w:t>
      </w:r>
      <w:r w:rsidRPr="00093C70">
        <w:t xml:space="preserve"> graves dos direitos humanos</w:t>
      </w:r>
      <w:r w:rsidR="001508A1" w:rsidRPr="00093C70">
        <w:t>,</w:t>
      </w:r>
      <w:r w:rsidRPr="00093C70">
        <w:t xml:space="preserve"> </w:t>
      </w:r>
      <w:r w:rsidR="001508A1" w:rsidRPr="00093C70">
        <w:t xml:space="preserve">cujos autores não podem ficar impunes, e que afetam muito negativamente a </w:t>
      </w:r>
      <w:r w:rsidRPr="00093C70">
        <w:t xml:space="preserve">possibilidade de alcançar um acordo de paz </w:t>
      </w:r>
      <w:r w:rsidR="001508A1" w:rsidRPr="00093C70">
        <w:t>entre as partes em confronto.</w:t>
      </w:r>
    </w:p>
    <w:p w:rsidR="00A161B3" w:rsidRPr="00093C70" w:rsidRDefault="00A161B3" w:rsidP="00A161B3">
      <w:pPr>
        <w:spacing w:line="360" w:lineRule="auto"/>
        <w:jc w:val="both"/>
      </w:pPr>
    </w:p>
    <w:p w:rsidR="00A161B3" w:rsidRPr="00093C70" w:rsidRDefault="00B464C2" w:rsidP="00A161B3">
      <w:pPr>
        <w:spacing w:line="360" w:lineRule="auto"/>
        <w:jc w:val="both"/>
      </w:pPr>
      <w:r>
        <w:t>Palácio de São Bento</w:t>
      </w:r>
      <w:r w:rsidR="00A161B3" w:rsidRPr="00093C70">
        <w:t xml:space="preserve">, </w:t>
      </w:r>
      <w:r w:rsidR="007F1B47" w:rsidRPr="00093C70">
        <w:t>16</w:t>
      </w:r>
      <w:r w:rsidR="00A161B3" w:rsidRPr="00093C70">
        <w:t xml:space="preserve"> de </w:t>
      </w:r>
      <w:r w:rsidR="00676131" w:rsidRPr="00093C70">
        <w:t>fevereiro 2017</w:t>
      </w:r>
    </w:p>
    <w:p w:rsidR="00A161B3" w:rsidRPr="00093C70" w:rsidRDefault="00A161B3" w:rsidP="00A161B3">
      <w:pPr>
        <w:spacing w:line="360" w:lineRule="auto"/>
        <w:jc w:val="both"/>
        <w:rPr>
          <w:rFonts w:asciiTheme="minorHAnsi" w:hAnsiTheme="minorHAnsi"/>
        </w:rPr>
      </w:pPr>
    </w:p>
    <w:p w:rsidR="00A161B3" w:rsidRPr="00093C70" w:rsidRDefault="00A161B3" w:rsidP="00A161B3">
      <w:pPr>
        <w:rPr>
          <w:rFonts w:asciiTheme="minorHAnsi" w:hAnsiTheme="minorHAnsi"/>
        </w:rPr>
      </w:pPr>
    </w:p>
    <w:p w:rsidR="00A161B3" w:rsidRPr="00093C70" w:rsidRDefault="00A161B3" w:rsidP="00A161B3">
      <w:pPr>
        <w:spacing w:line="360" w:lineRule="auto"/>
        <w:jc w:val="center"/>
      </w:pPr>
      <w:r w:rsidRPr="00093C70">
        <w:t>As/os Deputados(as)</w:t>
      </w:r>
    </w:p>
    <w:p w:rsidR="00A161B3" w:rsidRDefault="00A161B3" w:rsidP="00B464C2">
      <w:pPr>
        <w:jc w:val="center"/>
      </w:pPr>
    </w:p>
    <w:p w:rsidR="00B464C2" w:rsidRDefault="00B464C2" w:rsidP="00B464C2">
      <w:pPr>
        <w:jc w:val="center"/>
      </w:pPr>
    </w:p>
    <w:p w:rsidR="00B464C2" w:rsidRDefault="00B464C2" w:rsidP="00B464C2">
      <w:pPr>
        <w:jc w:val="center"/>
      </w:pPr>
      <w:r>
        <w:t>Wanda Guimarães</w:t>
      </w:r>
    </w:p>
    <w:p w:rsidR="00B464C2" w:rsidRDefault="00B464C2" w:rsidP="00B464C2">
      <w:pPr>
        <w:jc w:val="center"/>
      </w:pPr>
    </w:p>
    <w:p w:rsidR="00B464C2" w:rsidRDefault="00B464C2" w:rsidP="00B464C2">
      <w:pPr>
        <w:jc w:val="center"/>
      </w:pPr>
    </w:p>
    <w:p w:rsidR="00B464C2" w:rsidRDefault="00B464C2" w:rsidP="00B464C2">
      <w:pPr>
        <w:jc w:val="center"/>
      </w:pPr>
    </w:p>
    <w:p w:rsidR="00B464C2" w:rsidRDefault="00B464C2" w:rsidP="00B464C2">
      <w:pPr>
        <w:jc w:val="center"/>
      </w:pPr>
      <w:r>
        <w:t>Lara Martinho</w:t>
      </w:r>
    </w:p>
    <w:p w:rsidR="00B464C2" w:rsidRDefault="00B464C2" w:rsidP="00B464C2">
      <w:pPr>
        <w:jc w:val="center"/>
      </w:pPr>
    </w:p>
    <w:p w:rsidR="00B464C2" w:rsidRDefault="00B464C2" w:rsidP="00B464C2">
      <w:pPr>
        <w:jc w:val="center"/>
      </w:pPr>
    </w:p>
    <w:p w:rsidR="00B464C2" w:rsidRDefault="00B464C2" w:rsidP="00B464C2">
      <w:pPr>
        <w:jc w:val="center"/>
      </w:pPr>
    </w:p>
    <w:p w:rsidR="00B464C2" w:rsidRPr="00093C70" w:rsidRDefault="00B464C2" w:rsidP="00B464C2">
      <w:pPr>
        <w:jc w:val="center"/>
      </w:pPr>
      <w:r>
        <w:t>Susana Amador</w:t>
      </w:r>
    </w:p>
    <w:p w:rsidR="003E3CAE" w:rsidRDefault="008B718E"/>
    <w:sectPr w:rsidR="003E3CA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B0" w:rsidRDefault="005A5EB0">
      <w:r>
        <w:separator/>
      </w:r>
    </w:p>
  </w:endnote>
  <w:endnote w:type="continuationSeparator" w:id="0">
    <w:p w:rsidR="005A5EB0" w:rsidRDefault="005A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B0" w:rsidRDefault="005A5EB0">
      <w:r>
        <w:separator/>
      </w:r>
    </w:p>
  </w:footnote>
  <w:footnote w:type="continuationSeparator" w:id="0">
    <w:p w:rsidR="005A5EB0" w:rsidRDefault="005A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A4" w:rsidRDefault="00676131">
    <w:pPr>
      <w:pStyle w:val="Cabealho"/>
    </w:pPr>
    <w:r>
      <w:rPr>
        <w:noProof/>
        <w:lang w:eastAsia="pt-PT"/>
      </w:rPr>
      <w:drawing>
        <wp:inline distT="0" distB="0" distL="0" distR="0" wp14:anchorId="278AD3B6" wp14:editId="13E8A8D7">
          <wp:extent cx="1743075" cy="933450"/>
          <wp:effectExtent l="0" t="0" r="9525" b="0"/>
          <wp:docPr id="1" name="Imagem 1" descr="cid:image001.png@01CED965.94FE6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id:image001.png@01CED965.94FE6F7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CA4" w:rsidRDefault="008B71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3"/>
    <w:rsid w:val="0007193B"/>
    <w:rsid w:val="00093C70"/>
    <w:rsid w:val="001508A1"/>
    <w:rsid w:val="001543F8"/>
    <w:rsid w:val="00156FFD"/>
    <w:rsid w:val="001C42BD"/>
    <w:rsid w:val="00251E2C"/>
    <w:rsid w:val="00444FEA"/>
    <w:rsid w:val="00452EE3"/>
    <w:rsid w:val="005A5EB0"/>
    <w:rsid w:val="005D3970"/>
    <w:rsid w:val="00676131"/>
    <w:rsid w:val="00785D43"/>
    <w:rsid w:val="007F1B47"/>
    <w:rsid w:val="00837F04"/>
    <w:rsid w:val="008B718E"/>
    <w:rsid w:val="009448E2"/>
    <w:rsid w:val="0095225C"/>
    <w:rsid w:val="00A10A33"/>
    <w:rsid w:val="00A161B3"/>
    <w:rsid w:val="00AC032F"/>
    <w:rsid w:val="00AC7496"/>
    <w:rsid w:val="00B464C2"/>
    <w:rsid w:val="00BA31F7"/>
    <w:rsid w:val="00BE6D3C"/>
    <w:rsid w:val="00BF6265"/>
    <w:rsid w:val="00D33682"/>
    <w:rsid w:val="00D923C9"/>
    <w:rsid w:val="00DE54A7"/>
    <w:rsid w:val="00E969F7"/>
    <w:rsid w:val="00F2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080C"/>
  <w15:chartTrackingRefBased/>
  <w15:docId w15:val="{381FE1FB-22E9-4BF1-A502-58D1213E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61B3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61B3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61B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56FF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4F7E.4725F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2017-02-16T00:00:00+00:00</DataDocumento>
    <IDActividade xmlns="http://schemas.microsoft.com/sharepoint/v3">104083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3CD86581-2055-4152-9F2B-3B1DCA3D80AB}"/>
</file>

<file path=customXml/itemProps2.xml><?xml version="1.0" encoding="utf-8"?>
<ds:datastoreItem xmlns:ds="http://schemas.openxmlformats.org/officeDocument/2006/customXml" ds:itemID="{35BA2F85-04AC-4720-90D9-DA64BA02C5BD}"/>
</file>

<file path=customXml/itemProps3.xml><?xml version="1.0" encoding="utf-8"?>
<ds:datastoreItem xmlns:ds="http://schemas.openxmlformats.org/officeDocument/2006/customXml" ds:itemID="{2F1EA285-4823-4291-A742-1B785C299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Filipa Brigola</dc:creator>
  <cp:keywords/>
  <dc:description/>
  <cp:lastModifiedBy>Prudência Cardoso</cp:lastModifiedBy>
  <cp:revision>2</cp:revision>
  <dcterms:created xsi:type="dcterms:W3CDTF">2017-02-16T17:43:00Z</dcterms:created>
  <dcterms:modified xsi:type="dcterms:W3CDTF">2017-02-16T17:43:00Z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30400</vt:r8>
  </property>
</Properties>
</file>