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31" w:rsidRPr="001B3CA1" w:rsidRDefault="00B74431" w:rsidP="001B3CA1">
      <w:pPr>
        <w:spacing w:line="360" w:lineRule="auto"/>
        <w:jc w:val="both"/>
        <w:rPr>
          <w:sz w:val="24"/>
          <w:szCs w:val="24"/>
        </w:rPr>
      </w:pPr>
    </w:p>
    <w:p w:rsidR="00B74431" w:rsidRPr="001B3CA1" w:rsidRDefault="00A634CF" w:rsidP="001B3CA1">
      <w:pPr>
        <w:widowControl/>
        <w:shd w:val="clear" w:color="auto" w:fill="FFFFFF"/>
        <w:spacing w:line="360" w:lineRule="auto"/>
        <w:jc w:val="center"/>
        <w:textAlignment w:val="baseline"/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Voto de Saudação n.º 692</w:t>
      </w:r>
      <w:bookmarkStart w:id="0" w:name="_GoBack"/>
      <w:bookmarkEnd w:id="0"/>
      <w:r w:rsidR="00B74431"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/XIII/4</w:t>
      </w:r>
      <w:r w:rsidR="003B27E2"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.</w:t>
      </w:r>
      <w:r w:rsidR="00B74431"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ª</w:t>
      </w:r>
    </w:p>
    <w:p w:rsidR="00B74431" w:rsidRPr="001B3CA1" w:rsidRDefault="00B74431" w:rsidP="001B3CA1">
      <w:pPr>
        <w:widowControl/>
        <w:shd w:val="clear" w:color="auto" w:fill="FFFFFF"/>
        <w:spacing w:line="360" w:lineRule="auto"/>
        <w:jc w:val="center"/>
        <w:textAlignment w:val="baseline"/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</w:pPr>
      <w:r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Comemoração d</w:t>
      </w:r>
      <w:r w:rsidR="00960C55"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a</w:t>
      </w:r>
      <w:r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r w:rsidR="00960C55"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 xml:space="preserve">Convenção sobre os </w:t>
      </w:r>
      <w:r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 xml:space="preserve">Direitos das </w:t>
      </w:r>
      <w:r w:rsidR="00960C55" w:rsidRPr="001B3CA1"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  <w:t>Pessoas com Deficiência</w:t>
      </w:r>
    </w:p>
    <w:p w:rsidR="00B74431" w:rsidRPr="001B3CA1" w:rsidRDefault="00B74431" w:rsidP="001B3CA1">
      <w:pPr>
        <w:widowControl/>
        <w:shd w:val="clear" w:color="auto" w:fill="FFFFFF"/>
        <w:spacing w:line="360" w:lineRule="auto"/>
        <w:jc w:val="center"/>
        <w:textAlignment w:val="baseline"/>
        <w:rPr>
          <w:rFonts w:eastAsia="MS Mincho"/>
          <w:b/>
          <w:sz w:val="24"/>
          <w:szCs w:val="24"/>
          <w:bdr w:val="none" w:sz="0" w:space="0" w:color="auto" w:frame="1"/>
          <w:lang w:eastAsia="en-US"/>
        </w:rPr>
      </w:pPr>
    </w:p>
    <w:p w:rsidR="002108D5" w:rsidRPr="001B3CA1" w:rsidRDefault="00960C55" w:rsidP="001B3CA1">
      <w:pPr>
        <w:widowControl/>
        <w:shd w:val="clear" w:color="auto" w:fill="FFFFFF"/>
        <w:spacing w:line="360" w:lineRule="auto"/>
        <w:jc w:val="both"/>
        <w:rPr>
          <w:rFonts w:eastAsia="MS Mincho"/>
          <w:sz w:val="24"/>
          <w:szCs w:val="24"/>
          <w:lang w:eastAsia="en-US"/>
        </w:rPr>
      </w:pPr>
      <w:r w:rsidRPr="001B3CA1">
        <w:rPr>
          <w:rFonts w:eastAsia="MS Mincho"/>
          <w:sz w:val="24"/>
          <w:szCs w:val="24"/>
          <w:bdr w:val="none" w:sz="0" w:space="0" w:color="auto" w:frame="1"/>
          <w:lang w:eastAsia="en-US"/>
        </w:rPr>
        <w:t>Foi há doze anos que as Nações Unidas adotaram a Convenção sobre os Direitos das Pessoas com Deficiência.</w:t>
      </w:r>
    </w:p>
    <w:p w:rsidR="00960C55" w:rsidRPr="001B3CA1" w:rsidRDefault="00960C55" w:rsidP="001B3CA1">
      <w:pPr>
        <w:widowControl/>
        <w:spacing w:line="360" w:lineRule="auto"/>
        <w:jc w:val="both"/>
        <w:rPr>
          <w:sz w:val="24"/>
          <w:szCs w:val="24"/>
        </w:rPr>
      </w:pPr>
      <w:r w:rsidRPr="001B3CA1">
        <w:rPr>
          <w:sz w:val="24"/>
          <w:szCs w:val="24"/>
        </w:rPr>
        <w:t>A Convenção não cri</w:t>
      </w:r>
      <w:r w:rsidR="001B3CA1">
        <w:rPr>
          <w:sz w:val="24"/>
          <w:szCs w:val="24"/>
        </w:rPr>
        <w:t>ou</w:t>
      </w:r>
      <w:r w:rsidRPr="001B3CA1">
        <w:rPr>
          <w:sz w:val="24"/>
          <w:szCs w:val="24"/>
        </w:rPr>
        <w:t xml:space="preserve"> direitos novos, uma vez que os direitos fundamentais das pessoas com deficiência já eram reconhecidos por outros instrumentos legais de direito internacional </w:t>
      </w:r>
      <w:r w:rsidR="001B3CA1">
        <w:rPr>
          <w:sz w:val="24"/>
          <w:szCs w:val="24"/>
        </w:rPr>
        <w:t xml:space="preserve">e </w:t>
      </w:r>
      <w:proofErr w:type="spellStart"/>
      <w:r w:rsidR="001B3CA1">
        <w:rPr>
          <w:sz w:val="24"/>
          <w:szCs w:val="24"/>
        </w:rPr>
        <w:t>naional</w:t>
      </w:r>
      <w:proofErr w:type="spellEnd"/>
      <w:r w:rsidR="001B3CA1">
        <w:rPr>
          <w:sz w:val="24"/>
          <w:szCs w:val="24"/>
        </w:rPr>
        <w:t>.</w:t>
      </w:r>
    </w:p>
    <w:p w:rsidR="00960C55" w:rsidRPr="001B3CA1" w:rsidRDefault="00960C55" w:rsidP="001B3CA1">
      <w:pPr>
        <w:widowControl/>
        <w:spacing w:line="360" w:lineRule="auto"/>
        <w:jc w:val="both"/>
        <w:rPr>
          <w:sz w:val="24"/>
          <w:szCs w:val="24"/>
        </w:rPr>
      </w:pPr>
      <w:r w:rsidRPr="001B3CA1">
        <w:rPr>
          <w:sz w:val="24"/>
          <w:szCs w:val="24"/>
        </w:rPr>
        <w:t xml:space="preserve">No entanto, </w:t>
      </w:r>
      <w:r w:rsidRPr="001B3CA1">
        <w:rPr>
          <w:b/>
          <w:sz w:val="24"/>
          <w:szCs w:val="24"/>
        </w:rPr>
        <w:t>a adoção de uma Convenção</w:t>
      </w:r>
      <w:r w:rsidRPr="001B3CA1">
        <w:rPr>
          <w:sz w:val="24"/>
          <w:szCs w:val="24"/>
        </w:rPr>
        <w:t xml:space="preserve"> que garant</w:t>
      </w:r>
      <w:r w:rsidR="001B3CA1">
        <w:rPr>
          <w:sz w:val="24"/>
          <w:szCs w:val="24"/>
        </w:rPr>
        <w:t>e</w:t>
      </w:r>
      <w:r w:rsidRPr="001B3CA1">
        <w:rPr>
          <w:sz w:val="24"/>
          <w:szCs w:val="24"/>
        </w:rPr>
        <w:t xml:space="preserve"> especificamente os direitos das pessoas com deficiência</w:t>
      </w:r>
      <w:r w:rsidRPr="001B3CA1">
        <w:rPr>
          <w:b/>
          <w:sz w:val="24"/>
          <w:szCs w:val="24"/>
        </w:rPr>
        <w:t xml:space="preserve"> resultou do consenso generalizado da comunidade internacional sobre a necessidade de </w:t>
      </w:r>
      <w:r w:rsidR="001B3CA1">
        <w:rPr>
          <w:b/>
          <w:sz w:val="24"/>
          <w:szCs w:val="24"/>
        </w:rPr>
        <w:t xml:space="preserve">assegurar </w:t>
      </w:r>
      <w:r w:rsidRPr="001B3CA1">
        <w:rPr>
          <w:b/>
          <w:sz w:val="24"/>
          <w:szCs w:val="24"/>
        </w:rPr>
        <w:t xml:space="preserve">o respeito pela integridade, dignidade e liberdade individual destes cidadãos e de reforçar a proibição da discriminação destes </w:t>
      </w:r>
      <w:proofErr w:type="gramStart"/>
      <w:r w:rsidRPr="001B3CA1">
        <w:rPr>
          <w:b/>
          <w:sz w:val="24"/>
          <w:szCs w:val="24"/>
        </w:rPr>
        <w:t>cidadãos  através</w:t>
      </w:r>
      <w:proofErr w:type="gramEnd"/>
      <w:r w:rsidRPr="001B3CA1">
        <w:rPr>
          <w:b/>
          <w:sz w:val="24"/>
          <w:szCs w:val="24"/>
        </w:rPr>
        <w:t xml:space="preserve"> de leis, políticas e programas que atendam especificamente às suas características  e  promovam a sua participação na sociedade</w:t>
      </w:r>
    </w:p>
    <w:p w:rsidR="00960C55" w:rsidRPr="001B3CA1" w:rsidRDefault="00960C55" w:rsidP="001B3CA1">
      <w:pPr>
        <w:spacing w:line="360" w:lineRule="auto"/>
        <w:rPr>
          <w:sz w:val="24"/>
          <w:szCs w:val="24"/>
        </w:rPr>
      </w:pPr>
      <w:r w:rsidRPr="001B3CA1">
        <w:rPr>
          <w:sz w:val="24"/>
          <w:szCs w:val="24"/>
        </w:rPr>
        <w:lastRenderedPageBreak/>
        <w:t>A adoção da Convenção foi, pois, grande marco, mas que em tempo de avaliação, deixa semp</w:t>
      </w:r>
      <w:r w:rsidR="001B3CA1">
        <w:rPr>
          <w:sz w:val="24"/>
          <w:szCs w:val="24"/>
        </w:rPr>
        <w:t xml:space="preserve">re a noção da distância entre </w:t>
      </w:r>
      <w:r w:rsidRPr="001B3CA1">
        <w:rPr>
          <w:sz w:val="24"/>
          <w:szCs w:val="24"/>
        </w:rPr>
        <w:t>a ambição dos textos e aquilo que é depois a realidade</w:t>
      </w:r>
      <w:r w:rsidR="001B3CA1">
        <w:rPr>
          <w:sz w:val="24"/>
          <w:szCs w:val="24"/>
        </w:rPr>
        <w:t>.</w:t>
      </w:r>
    </w:p>
    <w:p w:rsidR="00960C55" w:rsidRPr="001B3CA1" w:rsidRDefault="00960C55" w:rsidP="001B3CA1">
      <w:pPr>
        <w:spacing w:line="360" w:lineRule="auto"/>
        <w:rPr>
          <w:sz w:val="24"/>
          <w:szCs w:val="24"/>
        </w:rPr>
      </w:pPr>
      <w:r w:rsidRPr="001B3CA1">
        <w:rPr>
          <w:sz w:val="24"/>
          <w:szCs w:val="24"/>
        </w:rPr>
        <w:t>Em Portugal, demorámos três anos a ratificar o texto e também isso reforça a noção de que a afirmação dos direitos e da dignidade da pessoa humana, de toda a vida humana</w:t>
      </w:r>
      <w:r w:rsidR="001B3CA1">
        <w:rPr>
          <w:sz w:val="24"/>
          <w:szCs w:val="24"/>
        </w:rPr>
        <w:t>,</w:t>
      </w:r>
      <w:r w:rsidRPr="001B3CA1">
        <w:rPr>
          <w:sz w:val="24"/>
          <w:szCs w:val="24"/>
        </w:rPr>
        <w:t xml:space="preserve"> faz parte de uma reivindicação, mas também de um processo.</w:t>
      </w:r>
    </w:p>
    <w:p w:rsidR="00960C55" w:rsidRPr="001B3CA1" w:rsidRDefault="00960C55" w:rsidP="001B3CA1">
      <w:pPr>
        <w:spacing w:line="360" w:lineRule="auto"/>
        <w:rPr>
          <w:sz w:val="24"/>
          <w:szCs w:val="24"/>
        </w:rPr>
      </w:pPr>
      <w:r w:rsidRPr="001B3CA1">
        <w:rPr>
          <w:sz w:val="24"/>
          <w:szCs w:val="24"/>
        </w:rPr>
        <w:t xml:space="preserve">Como estabelece a Convenção, importa encarar a deficiência como parte da diversidade e parte da humanidade” (CIDPD </w:t>
      </w:r>
      <w:proofErr w:type="spellStart"/>
      <w:r w:rsidRPr="001B3CA1">
        <w:rPr>
          <w:sz w:val="24"/>
          <w:szCs w:val="24"/>
        </w:rPr>
        <w:t>art</w:t>
      </w:r>
      <w:proofErr w:type="spellEnd"/>
      <w:r w:rsidRPr="001B3CA1">
        <w:rPr>
          <w:sz w:val="24"/>
          <w:szCs w:val="24"/>
        </w:rPr>
        <w:t>. 3º d)), o que continua ainda a ser muito desafiante</w:t>
      </w:r>
    </w:p>
    <w:p w:rsidR="00960C55" w:rsidRPr="001B3CA1" w:rsidRDefault="001B3CA1" w:rsidP="001B3C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960C55" w:rsidRPr="001B3CA1">
        <w:rPr>
          <w:sz w:val="24"/>
          <w:szCs w:val="24"/>
        </w:rPr>
        <w:t>eferi</w:t>
      </w:r>
      <w:r>
        <w:rPr>
          <w:sz w:val="24"/>
          <w:szCs w:val="24"/>
        </w:rPr>
        <w:t>r</w:t>
      </w:r>
      <w:r w:rsidR="00960C55" w:rsidRPr="001B3CA1">
        <w:rPr>
          <w:sz w:val="24"/>
          <w:szCs w:val="24"/>
        </w:rPr>
        <w:t>mo</w:t>
      </w:r>
      <w:r>
        <w:rPr>
          <w:sz w:val="24"/>
          <w:szCs w:val="24"/>
        </w:rPr>
        <w:t>-no</w:t>
      </w:r>
      <w:r w:rsidR="00960C55" w:rsidRPr="001B3CA1">
        <w:rPr>
          <w:sz w:val="24"/>
          <w:szCs w:val="24"/>
        </w:rPr>
        <w:t>s a pessoa</w:t>
      </w:r>
      <w:r>
        <w:rPr>
          <w:sz w:val="24"/>
          <w:szCs w:val="24"/>
        </w:rPr>
        <w:t>s</w:t>
      </w:r>
      <w:r w:rsidR="00960C55" w:rsidRPr="001B3CA1">
        <w:rPr>
          <w:sz w:val="24"/>
          <w:szCs w:val="24"/>
        </w:rPr>
        <w:t xml:space="preserve"> com deficiê</w:t>
      </w:r>
      <w:r>
        <w:rPr>
          <w:sz w:val="24"/>
          <w:szCs w:val="24"/>
        </w:rPr>
        <w:t>n</w:t>
      </w:r>
      <w:r w:rsidR="00960C55" w:rsidRPr="001B3CA1">
        <w:rPr>
          <w:sz w:val="24"/>
          <w:szCs w:val="24"/>
        </w:rPr>
        <w:t>ci</w:t>
      </w:r>
      <w:r>
        <w:rPr>
          <w:sz w:val="24"/>
          <w:szCs w:val="24"/>
        </w:rPr>
        <w:t>a, integra</w:t>
      </w:r>
      <w:r w:rsidR="00960C55" w:rsidRPr="001B3CA1">
        <w:rPr>
          <w:sz w:val="24"/>
          <w:szCs w:val="24"/>
        </w:rPr>
        <w:t xml:space="preserve"> uma realidade muito plural e diferenciada: nalguns casos está em causa a luta pela dignidade, outra a autonomia, outra a sobrevivência mais elementar.</w:t>
      </w:r>
    </w:p>
    <w:p w:rsidR="00960C55" w:rsidRPr="001B3CA1" w:rsidRDefault="00960C55" w:rsidP="001B3CA1">
      <w:pPr>
        <w:pStyle w:val="Default"/>
        <w:spacing w:line="360" w:lineRule="auto"/>
        <w:rPr>
          <w:rFonts w:ascii="Times New Roman" w:hAnsi="Times New Roman" w:cs="Times New Roman"/>
        </w:rPr>
      </w:pPr>
      <w:r w:rsidRPr="001B3CA1">
        <w:rPr>
          <w:rFonts w:ascii="Times New Roman" w:hAnsi="Times New Roman" w:cs="Times New Roman"/>
        </w:rPr>
        <w:t>Importa, pois, aprofundar o respeito pela individualidade e recusar caminhos que a</w:t>
      </w:r>
      <w:r w:rsidR="001B3CA1">
        <w:rPr>
          <w:rFonts w:ascii="Times New Roman" w:hAnsi="Times New Roman" w:cs="Times New Roman"/>
        </w:rPr>
        <w:t>profundam a invisibilidade e de</w:t>
      </w:r>
      <w:r w:rsidRPr="001B3CA1">
        <w:rPr>
          <w:rFonts w:ascii="Times New Roman" w:hAnsi="Times New Roman" w:cs="Times New Roman"/>
        </w:rPr>
        <w:t xml:space="preserve">sconsideram a circunstância pessoal e única </w:t>
      </w:r>
      <w:r w:rsidR="001B3CA1">
        <w:rPr>
          <w:rFonts w:ascii="Times New Roman" w:hAnsi="Times New Roman" w:cs="Times New Roman"/>
        </w:rPr>
        <w:t>de cada pessoa com deficiência.</w:t>
      </w:r>
    </w:p>
    <w:p w:rsidR="00B74431" w:rsidRPr="001B3CA1" w:rsidRDefault="00B74431" w:rsidP="001B3CA1">
      <w:pPr>
        <w:widowControl/>
        <w:spacing w:line="360" w:lineRule="auto"/>
        <w:ind w:right="57"/>
        <w:jc w:val="both"/>
        <w:rPr>
          <w:rFonts w:eastAsia="MS Mincho"/>
          <w:sz w:val="24"/>
          <w:szCs w:val="24"/>
          <w:lang w:eastAsia="ja-JP"/>
        </w:rPr>
      </w:pPr>
      <w:r w:rsidRPr="001B3CA1">
        <w:rPr>
          <w:rFonts w:eastAsia="MS Mincho"/>
          <w:sz w:val="24"/>
          <w:szCs w:val="24"/>
          <w:lang w:eastAsia="ja-JP"/>
        </w:rPr>
        <w:lastRenderedPageBreak/>
        <w:t xml:space="preserve">Assim, a Assembleia da República </w:t>
      </w:r>
      <w:r w:rsidR="00E8420D" w:rsidRPr="001B3CA1">
        <w:rPr>
          <w:rFonts w:eastAsia="MS Mincho"/>
          <w:sz w:val="24"/>
          <w:szCs w:val="24"/>
          <w:lang w:eastAsia="ja-JP"/>
        </w:rPr>
        <w:t xml:space="preserve">reunida em Plenário </w:t>
      </w:r>
      <w:r w:rsidR="00DC61F8" w:rsidRPr="001B3CA1">
        <w:rPr>
          <w:rFonts w:eastAsia="MS Mincho"/>
          <w:sz w:val="24"/>
          <w:szCs w:val="24"/>
          <w:lang w:eastAsia="ja-JP"/>
        </w:rPr>
        <w:t>assinala</w:t>
      </w:r>
      <w:r w:rsidR="00F83398" w:rsidRPr="001B3CA1">
        <w:rPr>
          <w:rFonts w:eastAsia="MS Mincho"/>
          <w:sz w:val="24"/>
          <w:szCs w:val="24"/>
          <w:lang w:eastAsia="ja-JP"/>
        </w:rPr>
        <w:t xml:space="preserve"> </w:t>
      </w:r>
      <w:r w:rsidR="00960C55" w:rsidRPr="001B3CA1">
        <w:rPr>
          <w:rFonts w:eastAsia="MS Mincho"/>
          <w:sz w:val="24"/>
          <w:szCs w:val="24"/>
          <w:lang w:eastAsia="ja-JP"/>
        </w:rPr>
        <w:t xml:space="preserve">a aprovação da Convenção sobre os direitos das Pessoas com Deficiência </w:t>
      </w:r>
      <w:r w:rsidR="00A43957" w:rsidRPr="001B3CA1">
        <w:rPr>
          <w:rFonts w:eastAsia="MS Mincho"/>
          <w:sz w:val="24"/>
          <w:szCs w:val="24"/>
          <w:lang w:eastAsia="ja-JP"/>
        </w:rPr>
        <w:t>e sa</w:t>
      </w:r>
      <w:r w:rsidR="00DC61F8" w:rsidRPr="001B3CA1">
        <w:rPr>
          <w:rFonts w:eastAsia="MS Mincho"/>
          <w:sz w:val="24"/>
          <w:szCs w:val="24"/>
          <w:lang w:eastAsia="ja-JP"/>
        </w:rPr>
        <w:t>úda</w:t>
      </w:r>
      <w:r w:rsidR="00A43957" w:rsidRPr="001B3CA1">
        <w:rPr>
          <w:rFonts w:eastAsia="MS Mincho"/>
          <w:sz w:val="24"/>
          <w:szCs w:val="24"/>
          <w:lang w:eastAsia="ja-JP"/>
        </w:rPr>
        <w:t xml:space="preserve"> todos os que no dia-a-dia ajudam a </w:t>
      </w:r>
      <w:r w:rsidR="00DC61F8" w:rsidRPr="001B3CA1">
        <w:rPr>
          <w:rFonts w:eastAsia="MS Mincho"/>
          <w:sz w:val="24"/>
          <w:szCs w:val="24"/>
          <w:lang w:eastAsia="ja-JP"/>
        </w:rPr>
        <w:t>garantir o respeito d</w:t>
      </w:r>
      <w:r w:rsidR="00A43957" w:rsidRPr="001B3CA1">
        <w:rPr>
          <w:rFonts w:eastAsia="MS Mincho"/>
          <w:sz w:val="24"/>
          <w:szCs w:val="24"/>
          <w:lang w:eastAsia="ja-JP"/>
        </w:rPr>
        <w:t>os seus direitos</w:t>
      </w:r>
      <w:r w:rsidR="00960C55" w:rsidRPr="001B3CA1">
        <w:rPr>
          <w:rFonts w:eastAsia="MS Mincho"/>
          <w:sz w:val="24"/>
          <w:szCs w:val="24"/>
          <w:lang w:eastAsia="ja-JP"/>
        </w:rPr>
        <w:t>.</w:t>
      </w:r>
    </w:p>
    <w:p w:rsidR="00A43957" w:rsidRPr="001B3CA1" w:rsidRDefault="00A43957" w:rsidP="001B3CA1">
      <w:pPr>
        <w:widowControl/>
        <w:spacing w:line="360" w:lineRule="auto"/>
        <w:ind w:right="57"/>
        <w:jc w:val="both"/>
        <w:rPr>
          <w:rFonts w:eastAsia="MS Mincho"/>
          <w:sz w:val="24"/>
          <w:szCs w:val="24"/>
          <w:lang w:eastAsia="ja-JP"/>
        </w:rPr>
      </w:pPr>
    </w:p>
    <w:p w:rsidR="00B74431" w:rsidRPr="001B3CA1" w:rsidRDefault="00A43957" w:rsidP="001B3CA1">
      <w:pPr>
        <w:widowControl/>
        <w:spacing w:line="360" w:lineRule="auto"/>
        <w:ind w:right="57"/>
        <w:jc w:val="both"/>
        <w:rPr>
          <w:rFonts w:eastAsia="MS Mincho"/>
          <w:sz w:val="24"/>
          <w:szCs w:val="24"/>
          <w:lang w:eastAsia="ja-JP"/>
        </w:rPr>
      </w:pPr>
      <w:r w:rsidRPr="001B3CA1">
        <w:rPr>
          <w:rFonts w:eastAsia="MS Mincho"/>
          <w:sz w:val="24"/>
          <w:szCs w:val="24"/>
          <w:lang w:eastAsia="ja-JP"/>
        </w:rPr>
        <w:t xml:space="preserve">Assembleia da República, </w:t>
      </w:r>
      <w:r w:rsidR="001B3CA1">
        <w:rPr>
          <w:rFonts w:eastAsia="MS Mincho"/>
          <w:sz w:val="24"/>
          <w:szCs w:val="24"/>
          <w:lang w:eastAsia="ja-JP"/>
        </w:rPr>
        <w:t>13</w:t>
      </w:r>
      <w:r w:rsidRPr="001B3CA1">
        <w:rPr>
          <w:rFonts w:eastAsia="MS Mincho"/>
          <w:sz w:val="24"/>
          <w:szCs w:val="24"/>
          <w:lang w:eastAsia="ja-JP"/>
        </w:rPr>
        <w:t xml:space="preserve"> de</w:t>
      </w:r>
      <w:r w:rsidR="001B3CA1">
        <w:rPr>
          <w:rFonts w:eastAsia="MS Mincho"/>
          <w:sz w:val="24"/>
          <w:szCs w:val="24"/>
          <w:lang w:eastAsia="ja-JP"/>
        </w:rPr>
        <w:t xml:space="preserve"> dez</w:t>
      </w:r>
      <w:r w:rsidRPr="001B3CA1">
        <w:rPr>
          <w:rFonts w:eastAsia="MS Mincho"/>
          <w:sz w:val="24"/>
          <w:szCs w:val="24"/>
          <w:lang w:eastAsia="ja-JP"/>
        </w:rPr>
        <w:t>embro</w:t>
      </w:r>
      <w:r w:rsidR="00B74431" w:rsidRPr="001B3CA1">
        <w:rPr>
          <w:rFonts w:eastAsia="MS Mincho"/>
          <w:sz w:val="24"/>
          <w:szCs w:val="24"/>
          <w:lang w:eastAsia="ja-JP"/>
        </w:rPr>
        <w:t xml:space="preserve"> de 2018</w:t>
      </w:r>
    </w:p>
    <w:p w:rsidR="00B74431" w:rsidRPr="001B3CA1" w:rsidRDefault="00B74431" w:rsidP="001B3CA1">
      <w:pPr>
        <w:widowControl/>
        <w:shd w:val="clear" w:color="auto" w:fill="FFFFFF"/>
        <w:spacing w:line="360" w:lineRule="auto"/>
        <w:ind w:right="57"/>
        <w:jc w:val="center"/>
        <w:rPr>
          <w:rFonts w:eastAsia="MS Mincho"/>
          <w:sz w:val="24"/>
          <w:szCs w:val="24"/>
          <w:lang w:eastAsia="ja-JP"/>
        </w:rPr>
      </w:pPr>
    </w:p>
    <w:p w:rsidR="00442B38" w:rsidRDefault="00B74431" w:rsidP="001B3CA1">
      <w:pPr>
        <w:widowControl/>
        <w:shd w:val="clear" w:color="auto" w:fill="FFFFFF"/>
        <w:spacing w:line="360" w:lineRule="auto"/>
        <w:ind w:right="57"/>
        <w:jc w:val="center"/>
        <w:rPr>
          <w:rFonts w:eastAsia="MS Mincho"/>
          <w:sz w:val="24"/>
          <w:szCs w:val="24"/>
          <w:lang w:eastAsia="ja-JP"/>
        </w:rPr>
      </w:pPr>
      <w:r w:rsidRPr="001B3CA1">
        <w:rPr>
          <w:rFonts w:eastAsia="MS Mincho"/>
          <w:sz w:val="24"/>
          <w:szCs w:val="24"/>
          <w:lang w:eastAsia="ja-JP"/>
        </w:rPr>
        <w:t>Os Deputados,</w:t>
      </w:r>
    </w:p>
    <w:p w:rsidR="00BF3906" w:rsidRPr="001B3CA1" w:rsidRDefault="00BF3906" w:rsidP="001B3CA1">
      <w:pPr>
        <w:widowControl/>
        <w:shd w:val="clear" w:color="auto" w:fill="FFFFFF"/>
        <w:spacing w:line="360" w:lineRule="auto"/>
        <w:ind w:right="57"/>
        <w:jc w:val="center"/>
        <w:rPr>
          <w:rFonts w:eastAsia="MS Mincho"/>
          <w:sz w:val="24"/>
          <w:szCs w:val="24"/>
          <w:lang w:eastAsia="ja-JP"/>
        </w:rPr>
      </w:pPr>
    </w:p>
    <w:sectPr w:rsidR="00BF3906" w:rsidRPr="001B3CA1" w:rsidSect="005F248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A6" w:rsidRDefault="006C5CA6">
      <w:r>
        <w:separator/>
      </w:r>
    </w:p>
  </w:endnote>
  <w:endnote w:type="continuationSeparator" w:id="0">
    <w:p w:rsidR="006C5CA6" w:rsidRDefault="006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00" w:rsidRDefault="002B3A0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Pr="00EA6449" w:rsidRDefault="002B3A09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2B3A09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A6" w:rsidRDefault="006C5CA6">
      <w:r>
        <w:separator/>
      </w:r>
    </w:p>
  </w:footnote>
  <w:footnote w:type="continuationSeparator" w:id="0">
    <w:p w:rsidR="006C5CA6" w:rsidRDefault="006C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27" w:rsidRDefault="002B3A0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38D">
      <w:rPr>
        <w:noProof/>
      </w:rPr>
      <w:t>2</w:t>
    </w:r>
    <w:r>
      <w:fldChar w:fldCharType="end"/>
    </w:r>
  </w:p>
  <w:p w:rsidR="00C73832" w:rsidRDefault="00A634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Default="002B3A09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FA8F2" wp14:editId="15812010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2B3A09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A634CF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A634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EC0"/>
    <w:multiLevelType w:val="hybridMultilevel"/>
    <w:tmpl w:val="D6A87690"/>
    <w:lvl w:ilvl="0" w:tplc="DFEA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379FF"/>
    <w:multiLevelType w:val="hybridMultilevel"/>
    <w:tmpl w:val="0890F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1"/>
    <w:rsid w:val="000666CF"/>
    <w:rsid w:val="00083904"/>
    <w:rsid w:val="00104DDF"/>
    <w:rsid w:val="001321C4"/>
    <w:rsid w:val="001B3CA1"/>
    <w:rsid w:val="002108D5"/>
    <w:rsid w:val="002B3A09"/>
    <w:rsid w:val="0036538D"/>
    <w:rsid w:val="003A361D"/>
    <w:rsid w:val="003B27E2"/>
    <w:rsid w:val="003C0F7C"/>
    <w:rsid w:val="00442B38"/>
    <w:rsid w:val="004646C0"/>
    <w:rsid w:val="0054188C"/>
    <w:rsid w:val="00636D9D"/>
    <w:rsid w:val="006504E5"/>
    <w:rsid w:val="006A0800"/>
    <w:rsid w:val="006C5CA6"/>
    <w:rsid w:val="007C4555"/>
    <w:rsid w:val="009344B4"/>
    <w:rsid w:val="00960C55"/>
    <w:rsid w:val="00A0442C"/>
    <w:rsid w:val="00A43957"/>
    <w:rsid w:val="00A634CF"/>
    <w:rsid w:val="00AD701C"/>
    <w:rsid w:val="00B74431"/>
    <w:rsid w:val="00B968B8"/>
    <w:rsid w:val="00BF3906"/>
    <w:rsid w:val="00CE72F8"/>
    <w:rsid w:val="00DC61F8"/>
    <w:rsid w:val="00DD77A8"/>
    <w:rsid w:val="00E8420D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2B93-0F7C-4B2A-B613-3692C0D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7443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443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B7443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7443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rsid w:val="00B74431"/>
    <w:rPr>
      <w:color w:val="0000FF"/>
      <w:u w:val="single"/>
    </w:rPr>
  </w:style>
  <w:style w:type="paragraph" w:customStyle="1" w:styleId="Default">
    <w:name w:val="Default"/>
    <w:rsid w:val="002108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C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60C55"/>
    <w:pPr>
      <w:widowControl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60C5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60C5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2018-12-11T00:00:00+00:00</DataDocumento>
    <IDActividade xmlns="http://schemas.microsoft.com/sharepoint/v3">110886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F28CC18-06C5-4DB6-B9A6-9792527B0A27}"/>
</file>

<file path=customXml/itemProps2.xml><?xml version="1.0" encoding="utf-8"?>
<ds:datastoreItem xmlns:ds="http://schemas.openxmlformats.org/officeDocument/2006/customXml" ds:itemID="{F249575D-C7FB-4B24-9B18-2DDF3D12FAE1}"/>
</file>

<file path=customXml/itemProps3.xml><?xml version="1.0" encoding="utf-8"?>
<ds:datastoreItem xmlns:ds="http://schemas.openxmlformats.org/officeDocument/2006/customXml" ds:itemID="{7B8DCF2B-8898-462A-9AE1-63AD7B120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António José Baptista</dc:creator>
  <cp:keywords/>
  <dc:description/>
  <cp:lastModifiedBy>Ana Valente</cp:lastModifiedBy>
  <cp:revision>3</cp:revision>
  <dcterms:created xsi:type="dcterms:W3CDTF">2018-12-11T18:05:00Z</dcterms:created>
  <dcterms:modified xsi:type="dcterms:W3CDTF">2018-12-11T18:06:00Z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94900</vt:r8>
  </property>
</Properties>
</file>