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comgrelha"/>
        <w:tblpPr w:leftFromText="141" w:rightFromText="141" w:vertAnchor="text" w:tblpY="1"/>
        <w:tblOverlap w:val="never"/>
        <w:tblW w:w="21400" w:type="dxa"/>
        <w:tblLayout w:type="fixed"/>
        <w:tblLook w:val="04A0" w:firstRow="1" w:lastRow="0" w:firstColumn="1" w:lastColumn="0" w:noHBand="0" w:noVBand="1"/>
      </w:tblPr>
      <w:tblGrid>
        <w:gridCol w:w="704"/>
        <w:gridCol w:w="2693"/>
        <w:gridCol w:w="3119"/>
        <w:gridCol w:w="142"/>
        <w:gridCol w:w="3260"/>
        <w:gridCol w:w="2835"/>
        <w:gridCol w:w="2977"/>
        <w:gridCol w:w="2976"/>
        <w:gridCol w:w="2694"/>
      </w:tblGrid>
      <w:tr w:rsidR="00346F03" w:rsidRPr="00753721" w:rsidTr="007E2143">
        <w:trPr>
          <w:cantSplit/>
          <w:tblHeader/>
        </w:trPr>
        <w:tc>
          <w:tcPr>
            <w:tcW w:w="704" w:type="dxa"/>
            <w:shd w:val="clear" w:color="auto" w:fill="E7E6E6" w:themeFill="background2"/>
            <w:textDirection w:val="btLr"/>
            <w:vAlign w:val="center"/>
          </w:tcPr>
          <w:p w:rsidR="00346F03" w:rsidRPr="00753721" w:rsidRDefault="00346F03" w:rsidP="00710FC3">
            <w:pPr>
              <w:ind w:left="2124" w:right="113" w:hanging="2011"/>
              <w:jc w:val="center"/>
              <w:rPr>
                <w:rFonts w:ascii="Arial" w:hAnsi="Arial" w:cs="Arial"/>
                <w:b/>
                <w:sz w:val="18"/>
                <w:szCs w:val="18"/>
              </w:rPr>
            </w:pPr>
            <w:r w:rsidRPr="00753721">
              <w:rPr>
                <w:rFonts w:ascii="Arial" w:hAnsi="Arial" w:cs="Arial"/>
                <w:b/>
                <w:sz w:val="18"/>
                <w:szCs w:val="18"/>
              </w:rPr>
              <w:t>OBJETO</w:t>
            </w:r>
          </w:p>
        </w:tc>
        <w:tc>
          <w:tcPr>
            <w:tcW w:w="2693" w:type="dxa"/>
            <w:shd w:val="clear" w:color="auto" w:fill="auto"/>
          </w:tcPr>
          <w:p w:rsidR="00346F03" w:rsidRPr="00753721" w:rsidRDefault="00346F03" w:rsidP="003E6C78">
            <w:pPr>
              <w:jc w:val="both"/>
              <w:rPr>
                <w:rFonts w:ascii="Arial" w:eastAsia="Times New Roman" w:hAnsi="Arial" w:cs="Arial"/>
                <w:sz w:val="18"/>
                <w:szCs w:val="18"/>
              </w:rPr>
            </w:pPr>
          </w:p>
          <w:p w:rsidR="00346F03" w:rsidRPr="00753721" w:rsidRDefault="00346F03" w:rsidP="003E6C78">
            <w:pPr>
              <w:jc w:val="both"/>
              <w:rPr>
                <w:rFonts w:ascii="Arial" w:eastAsia="Times New Roman" w:hAnsi="Arial" w:cs="Arial"/>
                <w:sz w:val="18"/>
                <w:szCs w:val="18"/>
              </w:rPr>
            </w:pPr>
          </w:p>
          <w:p w:rsidR="00346F03" w:rsidRPr="00753721" w:rsidRDefault="00346F03" w:rsidP="003E6C78">
            <w:pPr>
              <w:jc w:val="both"/>
              <w:rPr>
                <w:rFonts w:ascii="Arial" w:eastAsia="Times New Roman" w:hAnsi="Arial" w:cs="Arial"/>
                <w:sz w:val="18"/>
                <w:szCs w:val="18"/>
              </w:rPr>
            </w:pPr>
          </w:p>
          <w:p w:rsidR="00346F03" w:rsidRPr="00753721" w:rsidRDefault="00346F03" w:rsidP="003E6C78">
            <w:pPr>
              <w:jc w:val="both"/>
              <w:rPr>
                <w:rFonts w:ascii="Arial" w:eastAsia="Times New Roman" w:hAnsi="Arial" w:cs="Arial"/>
                <w:sz w:val="18"/>
                <w:szCs w:val="18"/>
              </w:rPr>
            </w:pPr>
          </w:p>
          <w:p w:rsidR="00346F03" w:rsidRPr="00753721" w:rsidRDefault="00346F03" w:rsidP="003E6C78">
            <w:pPr>
              <w:jc w:val="both"/>
              <w:rPr>
                <w:rFonts w:ascii="Arial" w:eastAsia="Times New Roman" w:hAnsi="Arial" w:cs="Arial"/>
                <w:sz w:val="18"/>
                <w:szCs w:val="18"/>
              </w:rPr>
            </w:pPr>
          </w:p>
          <w:p w:rsidR="00346F03" w:rsidRPr="00753721" w:rsidRDefault="00346F03" w:rsidP="003E6C78">
            <w:pPr>
              <w:jc w:val="both"/>
              <w:rPr>
                <w:rFonts w:ascii="Arial" w:eastAsia="Times New Roman" w:hAnsi="Arial" w:cs="Arial"/>
                <w:sz w:val="18"/>
                <w:szCs w:val="18"/>
              </w:rPr>
            </w:pPr>
          </w:p>
        </w:tc>
        <w:tc>
          <w:tcPr>
            <w:tcW w:w="3119" w:type="dxa"/>
            <w:shd w:val="clear" w:color="auto" w:fill="auto"/>
          </w:tcPr>
          <w:p w:rsidR="00346F03" w:rsidRPr="00753721" w:rsidRDefault="00346F03" w:rsidP="0012518A">
            <w:pPr>
              <w:jc w:val="center"/>
              <w:rPr>
                <w:rFonts w:ascii="Arial" w:hAnsi="Arial" w:cs="Arial"/>
                <w:sz w:val="18"/>
                <w:szCs w:val="18"/>
              </w:rPr>
            </w:pPr>
            <w:r w:rsidRPr="00753721">
              <w:rPr>
                <w:rFonts w:ascii="Arial" w:hAnsi="Arial" w:cs="Arial"/>
                <w:sz w:val="18"/>
                <w:szCs w:val="18"/>
              </w:rPr>
              <w:t>Artigo 1.º</w:t>
            </w:r>
          </w:p>
          <w:p w:rsidR="00346F03" w:rsidRPr="00753721" w:rsidRDefault="00346F03" w:rsidP="0012518A">
            <w:pPr>
              <w:jc w:val="center"/>
              <w:rPr>
                <w:rFonts w:ascii="Arial" w:hAnsi="Arial" w:cs="Arial"/>
                <w:sz w:val="18"/>
                <w:szCs w:val="18"/>
              </w:rPr>
            </w:pPr>
            <w:r w:rsidRPr="00753721">
              <w:rPr>
                <w:rFonts w:ascii="Arial" w:hAnsi="Arial" w:cs="Arial"/>
                <w:sz w:val="18"/>
                <w:szCs w:val="18"/>
              </w:rPr>
              <w:t>Objeto</w:t>
            </w:r>
          </w:p>
          <w:p w:rsidR="00346F03" w:rsidRPr="00753721" w:rsidRDefault="00346F03" w:rsidP="0012518A">
            <w:pPr>
              <w:jc w:val="both"/>
              <w:rPr>
                <w:rFonts w:ascii="Arial" w:hAnsi="Arial" w:cs="Arial"/>
                <w:sz w:val="18"/>
                <w:szCs w:val="18"/>
              </w:rPr>
            </w:pPr>
            <w:r w:rsidRPr="00753721">
              <w:rPr>
                <w:rFonts w:ascii="Arial" w:hAnsi="Arial" w:cs="Arial"/>
                <w:sz w:val="18"/>
                <w:szCs w:val="18"/>
              </w:rPr>
              <w:t>1 - O presente diploma procede à alteração do regime jurídico do arrendamento urbano, promovendo a efetivação da garantia do direito à habitação, através:</w:t>
            </w:r>
          </w:p>
          <w:p w:rsidR="00346F03" w:rsidRPr="00753721" w:rsidRDefault="00346F03" w:rsidP="0012518A">
            <w:pPr>
              <w:jc w:val="both"/>
              <w:rPr>
                <w:rFonts w:ascii="Arial" w:hAnsi="Arial" w:cs="Arial"/>
                <w:sz w:val="18"/>
                <w:szCs w:val="18"/>
              </w:rPr>
            </w:pPr>
            <w:r w:rsidRPr="00753721">
              <w:rPr>
                <w:rFonts w:ascii="Arial" w:hAnsi="Arial" w:cs="Arial"/>
                <w:sz w:val="18"/>
                <w:szCs w:val="18"/>
              </w:rPr>
              <w:t>a)</w:t>
            </w:r>
            <w:r w:rsidRPr="00753721">
              <w:rPr>
                <w:rFonts w:ascii="Arial" w:hAnsi="Arial" w:cs="Arial"/>
                <w:sz w:val="18"/>
                <w:szCs w:val="18"/>
              </w:rPr>
              <w:tab/>
              <w:t>Do reforço da estabilidade das relações contratuais e do controlo judicial dos despejos;</w:t>
            </w:r>
          </w:p>
          <w:p w:rsidR="00346F03" w:rsidRPr="00753721" w:rsidRDefault="00346F03" w:rsidP="0012518A">
            <w:pPr>
              <w:jc w:val="both"/>
              <w:rPr>
                <w:rFonts w:ascii="Arial" w:hAnsi="Arial" w:cs="Arial"/>
                <w:sz w:val="18"/>
                <w:szCs w:val="18"/>
              </w:rPr>
            </w:pPr>
            <w:r w:rsidRPr="00753721">
              <w:rPr>
                <w:rFonts w:ascii="Arial" w:hAnsi="Arial" w:cs="Arial"/>
                <w:sz w:val="18"/>
                <w:szCs w:val="18"/>
              </w:rPr>
              <w:t>b)</w:t>
            </w:r>
            <w:r w:rsidRPr="00753721">
              <w:rPr>
                <w:rFonts w:ascii="Arial" w:hAnsi="Arial" w:cs="Arial"/>
                <w:sz w:val="18"/>
                <w:szCs w:val="18"/>
              </w:rPr>
              <w:tab/>
              <w:t>Do aprofundamento a proteção aos agregados familiares com pessoas com incapacidade na transição para o Novo Regime do Arrendamento Urbano;</w:t>
            </w:r>
          </w:p>
          <w:p w:rsidR="00346F03" w:rsidRPr="00753721" w:rsidRDefault="00346F03" w:rsidP="0012518A">
            <w:pPr>
              <w:jc w:val="both"/>
              <w:rPr>
                <w:rFonts w:ascii="Arial" w:hAnsi="Arial" w:cs="Arial"/>
                <w:sz w:val="18"/>
                <w:szCs w:val="18"/>
              </w:rPr>
            </w:pPr>
            <w:r w:rsidRPr="00753721">
              <w:rPr>
                <w:rFonts w:ascii="Arial" w:hAnsi="Arial" w:cs="Arial"/>
                <w:sz w:val="18"/>
                <w:szCs w:val="18"/>
              </w:rPr>
              <w:t>c)</w:t>
            </w:r>
            <w:r w:rsidRPr="00753721">
              <w:rPr>
                <w:rFonts w:ascii="Arial" w:hAnsi="Arial" w:cs="Arial"/>
                <w:sz w:val="18"/>
                <w:szCs w:val="18"/>
              </w:rPr>
              <w:tab/>
              <w:t>Da limitação do valor máximo de renda na transição para o Novo Regime do Arrendamento Urbano;</w:t>
            </w:r>
          </w:p>
          <w:p w:rsidR="00346F03" w:rsidRPr="00753721" w:rsidRDefault="00346F03" w:rsidP="0012518A">
            <w:pPr>
              <w:jc w:val="both"/>
              <w:rPr>
                <w:rFonts w:ascii="Arial" w:hAnsi="Arial" w:cs="Arial"/>
                <w:sz w:val="18"/>
                <w:szCs w:val="18"/>
              </w:rPr>
            </w:pPr>
            <w:r w:rsidRPr="00753721">
              <w:rPr>
                <w:rFonts w:ascii="Arial" w:hAnsi="Arial" w:cs="Arial"/>
                <w:sz w:val="18"/>
                <w:szCs w:val="18"/>
              </w:rPr>
              <w:t>d)</w:t>
            </w:r>
            <w:r w:rsidRPr="00753721">
              <w:rPr>
                <w:rFonts w:ascii="Arial" w:hAnsi="Arial" w:cs="Arial"/>
                <w:sz w:val="18"/>
                <w:szCs w:val="18"/>
              </w:rPr>
              <w:tab/>
              <w:t>Da extinção do Balcão nacional de Arrendamento;</w:t>
            </w:r>
          </w:p>
          <w:p w:rsidR="00346F03" w:rsidRPr="00753721" w:rsidRDefault="00346F03" w:rsidP="0012518A">
            <w:pPr>
              <w:jc w:val="both"/>
              <w:rPr>
                <w:rFonts w:ascii="Arial" w:hAnsi="Arial" w:cs="Arial"/>
                <w:sz w:val="18"/>
                <w:szCs w:val="18"/>
              </w:rPr>
            </w:pPr>
            <w:r w:rsidRPr="00753721">
              <w:rPr>
                <w:rFonts w:ascii="Arial" w:hAnsi="Arial" w:cs="Arial"/>
                <w:sz w:val="18"/>
                <w:szCs w:val="18"/>
              </w:rPr>
              <w:t>e)</w:t>
            </w:r>
            <w:r w:rsidRPr="00753721">
              <w:rPr>
                <w:rFonts w:ascii="Arial" w:hAnsi="Arial" w:cs="Arial"/>
                <w:sz w:val="18"/>
                <w:szCs w:val="18"/>
              </w:rPr>
              <w:tab/>
              <w:t>De medidas fiscais adequadas.</w:t>
            </w:r>
          </w:p>
          <w:p w:rsidR="00346F03" w:rsidRPr="00753721" w:rsidRDefault="00346F03" w:rsidP="0012518A">
            <w:pPr>
              <w:jc w:val="both"/>
              <w:rPr>
                <w:rFonts w:ascii="Arial" w:hAnsi="Arial" w:cs="Arial"/>
                <w:sz w:val="18"/>
                <w:szCs w:val="18"/>
              </w:rPr>
            </w:pPr>
            <w:r w:rsidRPr="00753721">
              <w:rPr>
                <w:rFonts w:ascii="Arial" w:hAnsi="Arial" w:cs="Arial"/>
                <w:sz w:val="18"/>
                <w:szCs w:val="18"/>
              </w:rPr>
              <w:t>2 – Para o efeito, o presente diploma procede à alteração:</w:t>
            </w:r>
          </w:p>
          <w:p w:rsidR="00346F03" w:rsidRPr="00753721" w:rsidRDefault="00346F03" w:rsidP="0012518A">
            <w:pPr>
              <w:jc w:val="both"/>
              <w:rPr>
                <w:rFonts w:ascii="Arial" w:hAnsi="Arial" w:cs="Arial"/>
                <w:sz w:val="18"/>
                <w:szCs w:val="18"/>
              </w:rPr>
            </w:pPr>
            <w:r w:rsidRPr="00753721">
              <w:rPr>
                <w:rFonts w:ascii="Arial" w:hAnsi="Arial" w:cs="Arial"/>
                <w:sz w:val="18"/>
                <w:szCs w:val="18"/>
              </w:rPr>
              <w:t>a)</w:t>
            </w:r>
            <w:r w:rsidRPr="00753721">
              <w:rPr>
                <w:rFonts w:ascii="Arial" w:hAnsi="Arial" w:cs="Arial"/>
                <w:sz w:val="18"/>
                <w:szCs w:val="18"/>
              </w:rPr>
              <w:tab/>
              <w:t>Do Código Civil, aprovado pelo Decreto-Lei n.º 47344, de 25 de novembro de 1966;</w:t>
            </w:r>
          </w:p>
          <w:p w:rsidR="00346F03" w:rsidRPr="00753721" w:rsidRDefault="00346F03" w:rsidP="0012518A">
            <w:pPr>
              <w:jc w:val="both"/>
              <w:rPr>
                <w:rFonts w:ascii="Arial" w:hAnsi="Arial" w:cs="Arial"/>
                <w:sz w:val="18"/>
                <w:szCs w:val="18"/>
              </w:rPr>
            </w:pPr>
            <w:r w:rsidRPr="00753721">
              <w:rPr>
                <w:rFonts w:ascii="Arial" w:hAnsi="Arial" w:cs="Arial"/>
                <w:sz w:val="18"/>
                <w:szCs w:val="18"/>
              </w:rPr>
              <w:t>b)</w:t>
            </w:r>
            <w:r w:rsidRPr="00753721">
              <w:rPr>
                <w:rFonts w:ascii="Arial" w:hAnsi="Arial" w:cs="Arial"/>
                <w:sz w:val="18"/>
                <w:szCs w:val="18"/>
              </w:rPr>
              <w:tab/>
              <w:t>Do Novo Regime do Arrendamento Urbano, aprovado pela Lei n.º 6/2006, de 27 de fevereiro;</w:t>
            </w:r>
          </w:p>
          <w:p w:rsidR="00346F03" w:rsidRPr="00753721" w:rsidRDefault="00346F03" w:rsidP="0012518A">
            <w:pPr>
              <w:jc w:val="both"/>
              <w:rPr>
                <w:rFonts w:ascii="Arial" w:hAnsi="Arial" w:cs="Arial"/>
                <w:sz w:val="18"/>
                <w:szCs w:val="18"/>
              </w:rPr>
            </w:pPr>
            <w:r w:rsidRPr="00753721">
              <w:rPr>
                <w:rFonts w:ascii="Arial" w:hAnsi="Arial" w:cs="Arial"/>
                <w:sz w:val="18"/>
                <w:szCs w:val="18"/>
              </w:rPr>
              <w:t>c)</w:t>
            </w:r>
            <w:r w:rsidRPr="00753721">
              <w:rPr>
                <w:rFonts w:ascii="Arial" w:hAnsi="Arial" w:cs="Arial"/>
                <w:sz w:val="18"/>
                <w:szCs w:val="18"/>
              </w:rPr>
              <w:tab/>
              <w:t>Do Código do Imposto sobre o Rendimento das Pessoas Singulares, aprovado pelo Decreto-Lei n.º 442-A/88, de 30 de novembro.</w:t>
            </w:r>
          </w:p>
        </w:tc>
        <w:tc>
          <w:tcPr>
            <w:tcW w:w="3402" w:type="dxa"/>
            <w:gridSpan w:val="2"/>
            <w:shd w:val="clear" w:color="auto" w:fill="auto"/>
          </w:tcPr>
          <w:p w:rsidR="00346F03" w:rsidRPr="00753721" w:rsidRDefault="00346F03" w:rsidP="003E6C78">
            <w:pPr>
              <w:jc w:val="both"/>
              <w:rPr>
                <w:rFonts w:ascii="Arial" w:hAnsi="Arial" w:cs="Arial"/>
                <w:sz w:val="18"/>
                <w:szCs w:val="18"/>
              </w:rPr>
            </w:pPr>
          </w:p>
          <w:p w:rsidR="00346F03" w:rsidRPr="00753721" w:rsidRDefault="00346F03" w:rsidP="00AE2CA7">
            <w:pPr>
              <w:rPr>
                <w:rFonts w:ascii="Arial" w:hAnsi="Arial" w:cs="Arial"/>
                <w:sz w:val="18"/>
                <w:szCs w:val="18"/>
              </w:rPr>
            </w:pPr>
          </w:p>
          <w:p w:rsidR="00346F03" w:rsidRPr="00753721" w:rsidRDefault="00346F03" w:rsidP="00AE2CA7">
            <w:pPr>
              <w:rPr>
                <w:rFonts w:ascii="Arial" w:hAnsi="Arial" w:cs="Arial"/>
                <w:sz w:val="18"/>
                <w:szCs w:val="18"/>
              </w:rPr>
            </w:pPr>
          </w:p>
          <w:p w:rsidR="00346F03" w:rsidRPr="00753721" w:rsidRDefault="00346F03" w:rsidP="00AE2CA7">
            <w:pPr>
              <w:rPr>
                <w:rFonts w:ascii="Arial" w:hAnsi="Arial" w:cs="Arial"/>
                <w:sz w:val="18"/>
                <w:szCs w:val="18"/>
              </w:rPr>
            </w:pPr>
          </w:p>
          <w:p w:rsidR="00346F03" w:rsidRPr="00753721" w:rsidRDefault="00346F03" w:rsidP="00AE2CA7">
            <w:pPr>
              <w:rPr>
                <w:rFonts w:ascii="Arial" w:hAnsi="Arial" w:cs="Arial"/>
                <w:sz w:val="18"/>
                <w:szCs w:val="18"/>
              </w:rPr>
            </w:pPr>
          </w:p>
          <w:p w:rsidR="00346F03" w:rsidRPr="00753721" w:rsidRDefault="00346F03" w:rsidP="00AE2CA7">
            <w:pPr>
              <w:rPr>
                <w:rFonts w:ascii="Arial" w:hAnsi="Arial" w:cs="Arial"/>
                <w:sz w:val="18"/>
                <w:szCs w:val="18"/>
              </w:rPr>
            </w:pPr>
          </w:p>
          <w:p w:rsidR="00346F03" w:rsidRPr="00753721" w:rsidRDefault="00346F03" w:rsidP="00AE2CA7">
            <w:pPr>
              <w:jc w:val="center"/>
              <w:rPr>
                <w:rFonts w:ascii="Arial" w:hAnsi="Arial" w:cs="Arial"/>
                <w:sz w:val="18"/>
                <w:szCs w:val="18"/>
              </w:rPr>
            </w:pPr>
          </w:p>
        </w:tc>
        <w:tc>
          <w:tcPr>
            <w:tcW w:w="2835" w:type="dxa"/>
            <w:shd w:val="clear" w:color="auto" w:fill="auto"/>
          </w:tcPr>
          <w:p w:rsidR="00346F03" w:rsidRPr="00753721" w:rsidRDefault="00346F03" w:rsidP="003E6C78">
            <w:pPr>
              <w:jc w:val="both"/>
              <w:rPr>
                <w:rFonts w:ascii="Arial" w:hAnsi="Arial" w:cs="Arial"/>
                <w:sz w:val="18"/>
                <w:szCs w:val="18"/>
              </w:rPr>
            </w:pPr>
          </w:p>
        </w:tc>
        <w:tc>
          <w:tcPr>
            <w:tcW w:w="2977" w:type="dxa"/>
            <w:shd w:val="clear" w:color="auto" w:fill="auto"/>
          </w:tcPr>
          <w:p w:rsidR="00346F03" w:rsidRPr="00753721" w:rsidRDefault="00346F03" w:rsidP="003E6C78">
            <w:pPr>
              <w:jc w:val="both"/>
              <w:rPr>
                <w:rFonts w:ascii="Arial" w:hAnsi="Arial" w:cs="Arial"/>
                <w:sz w:val="18"/>
                <w:szCs w:val="18"/>
              </w:rPr>
            </w:pPr>
          </w:p>
        </w:tc>
        <w:tc>
          <w:tcPr>
            <w:tcW w:w="2976" w:type="dxa"/>
            <w:shd w:val="clear" w:color="auto" w:fill="auto"/>
          </w:tcPr>
          <w:p w:rsidR="00346F03" w:rsidRPr="00753721" w:rsidRDefault="00346F03" w:rsidP="00195C2F">
            <w:pPr>
              <w:jc w:val="center"/>
              <w:rPr>
                <w:rFonts w:ascii="Arial" w:hAnsi="Arial" w:cs="Arial"/>
                <w:sz w:val="18"/>
                <w:szCs w:val="18"/>
              </w:rPr>
            </w:pPr>
            <w:r w:rsidRPr="00753721">
              <w:rPr>
                <w:rFonts w:ascii="Arial" w:hAnsi="Arial" w:cs="Arial"/>
                <w:sz w:val="18"/>
                <w:szCs w:val="18"/>
              </w:rPr>
              <w:t>Artigo 1.º</w:t>
            </w:r>
          </w:p>
          <w:p w:rsidR="00346F03" w:rsidRPr="00753721" w:rsidRDefault="00346F03" w:rsidP="00195C2F">
            <w:pPr>
              <w:jc w:val="center"/>
              <w:rPr>
                <w:rFonts w:ascii="Arial" w:hAnsi="Arial" w:cs="Arial"/>
                <w:sz w:val="18"/>
                <w:szCs w:val="18"/>
              </w:rPr>
            </w:pPr>
            <w:r w:rsidRPr="00753721">
              <w:rPr>
                <w:rFonts w:ascii="Arial" w:hAnsi="Arial" w:cs="Arial"/>
                <w:sz w:val="18"/>
                <w:szCs w:val="18"/>
              </w:rPr>
              <w:t>Objeto</w:t>
            </w:r>
          </w:p>
          <w:p w:rsidR="00346F03" w:rsidRPr="00753721" w:rsidRDefault="00346F03" w:rsidP="00195C2F">
            <w:pPr>
              <w:jc w:val="both"/>
              <w:rPr>
                <w:rFonts w:ascii="Arial" w:hAnsi="Arial" w:cs="Arial"/>
                <w:sz w:val="18"/>
                <w:szCs w:val="18"/>
              </w:rPr>
            </w:pPr>
            <w:r w:rsidRPr="00753721">
              <w:rPr>
                <w:rFonts w:ascii="Arial" w:hAnsi="Arial" w:cs="Arial"/>
                <w:sz w:val="18"/>
                <w:szCs w:val="18"/>
              </w:rPr>
              <w:t>A presente lei estabelece medidas destinadas a corrigir situações de desequilíbrio na posição dos arrendatários e dos senhorios, a reforçar a segurança e estabilidade do arrendamento urbano e a proteger arrendatários em situação de especial fragilidade, procedendo:</w:t>
            </w:r>
          </w:p>
          <w:p w:rsidR="00346F03" w:rsidRPr="00753721" w:rsidRDefault="00346F03" w:rsidP="00195C2F">
            <w:pPr>
              <w:jc w:val="both"/>
              <w:rPr>
                <w:rFonts w:ascii="Arial" w:hAnsi="Arial" w:cs="Arial"/>
                <w:sz w:val="18"/>
                <w:szCs w:val="18"/>
              </w:rPr>
            </w:pPr>
            <w:r w:rsidRPr="00753721">
              <w:rPr>
                <w:rFonts w:ascii="Arial" w:hAnsi="Arial" w:cs="Arial"/>
                <w:sz w:val="18"/>
                <w:szCs w:val="18"/>
              </w:rPr>
              <w:t>a)</w:t>
            </w:r>
            <w:r w:rsidRPr="00753721">
              <w:rPr>
                <w:rFonts w:ascii="Arial" w:hAnsi="Arial" w:cs="Arial"/>
                <w:sz w:val="18"/>
                <w:szCs w:val="18"/>
              </w:rPr>
              <w:tab/>
              <w:t>À 69.ª alteração ao Código Civil, aprovado pelo Decreto-Lei n.º 47344/66, de 25 de novembro, e alterado pelos Decretos-Leis n.ºs 67/75, de 19 de fevereiro, 261/75, de 27 de maio, 561/76, de 17 de julho, 605/76, de 24 de julho, 293/77, de 20 de julho, 496/77, de 25 de novembro, 200-C/80, de 24 de junho, 236/80, de 18 de julho, 328/81, de 4 de dezembro, 262/83, de 16 de junho, 225/84, de 6 de julho, e 190/85, de 24 de junho, pela Lei n.º 46/85, de 20 de setembro, pelos Decretos-Leis n.ºs 381-B/85, de 28 de setembro, e 379/86, de 11 de novembro, pela Lei n.º 24/89, de 1 de agosto, pelos Decretos-Leis n.ºs 321-B/90, de 15 de outubro, 257/91, de 18 de julho, 423/91, de 30 de outubro, 185/93, de 22 de maio, 227/94, de 8 de setembro, 267/94, de 25 de outubro, e 163/95, de 13 de julho, pela Lei n.º 84/95, de 31 de agosto, pelos Decretos-Leis n.ºs 329-A/95, de 12 de dezembro, 14/96, de 6 de março, 68/96, de 31 de maio, 35/97, de 31 de janeiro, e 120/98, de 8 de maio, pelas Leis n.ºs 21/98, de 12 de maio, e 47/98, de 10 de agosto, pelo Decreto-Lei n.º 343/98, de 6 de novembro, pelas Leis n.ºs 59/99, de 30 de junho, e 16/2001, de 22 de junho, pelos Decretos-Leis n.ºs 272/2001, de 13 de outubro, 273/2001, de 13 de outubro, 323/2001, de 17 de dezembro, e 38/2003, de 8 de março, pela Lei n.º 31/2003, de 22 de agosto, pelos Decretos-Leis n.ºs 199/2003, de 10 de setembro, e 59/2004, de 19 de março, pela Lei n.º 6/2006, de 27 de fevereiro, pelo Decreto-Lei n.º 263-A/2007, de 23 de julho, pela Lei n.º 40/2007, de 24 de agosto, pelos Decretos-Leis n.ºs 324/2007, de 28 de setembro, e 116/2008, de 4 de julho, pelas Leis n.ºs 61/2008, de 31 de outubro, e 14/2009, de 1 de abril, pelo Decreto-Lei n.º 100/2009, de 11 de maio, e pelas Leis n.ºs 29/2009, de 29 de junho, 103/2009, de 11 de setembro, 9/2010, de 31 de maio, 23/2010, de 30 de agosto, 24/2012, de 9 de julho, 31/2012, de 14 de agosto, 32/2012, de 14 de agosto, 23/2013, de 5 de março, 79/2014, de 19 de dezembro, 82/2014, de 30 de dezembro, 111/2015, de 27 de agosto, 122/2015, de 1 de setembro, 137/2015, de 7 de setembro, 143/2015, de 8 de setembro, 150/2015, de 10 de setembro, 5/2017, de 2 de março, 8/2017, de 3 de março, 24/2017, de 24 de maio, e 43/2017, de 14 de junho;</w:t>
            </w:r>
          </w:p>
          <w:p w:rsidR="00346F03" w:rsidRPr="00753721" w:rsidRDefault="00346F03" w:rsidP="00195C2F">
            <w:pPr>
              <w:jc w:val="both"/>
              <w:rPr>
                <w:rFonts w:ascii="Arial" w:hAnsi="Arial" w:cs="Arial"/>
                <w:sz w:val="18"/>
                <w:szCs w:val="18"/>
              </w:rPr>
            </w:pPr>
            <w:r w:rsidRPr="00753721">
              <w:rPr>
                <w:rFonts w:ascii="Arial" w:hAnsi="Arial" w:cs="Arial"/>
                <w:sz w:val="18"/>
                <w:szCs w:val="18"/>
              </w:rPr>
              <w:t>b)</w:t>
            </w:r>
            <w:r w:rsidRPr="00753721">
              <w:rPr>
                <w:rFonts w:ascii="Arial" w:hAnsi="Arial" w:cs="Arial"/>
                <w:sz w:val="18"/>
                <w:szCs w:val="18"/>
              </w:rPr>
              <w:tab/>
              <w:t>À sexta alteração ao Novo Regime do Arrendamento Urbano, aprovado pela Lei n.º 6/2006, de 27 de fevereiro, alterada pelas Leis n.ºs 31/2012, de 14 de agosto, 79/2014, de 19 de dezembro, 42/2017, de 14 de junho, e 43/2017, de 14 de junho;</w:t>
            </w:r>
          </w:p>
          <w:p w:rsidR="00346F03" w:rsidRPr="00753721" w:rsidRDefault="00346F03" w:rsidP="00195C2F">
            <w:pPr>
              <w:jc w:val="both"/>
              <w:rPr>
                <w:rFonts w:ascii="Arial" w:hAnsi="Arial" w:cs="Arial"/>
                <w:sz w:val="18"/>
                <w:szCs w:val="18"/>
              </w:rPr>
            </w:pPr>
            <w:r w:rsidRPr="00753721">
              <w:rPr>
                <w:rFonts w:ascii="Arial" w:hAnsi="Arial" w:cs="Arial"/>
                <w:sz w:val="18"/>
                <w:szCs w:val="18"/>
              </w:rPr>
              <w:t>c)</w:t>
            </w:r>
            <w:r w:rsidRPr="00753721">
              <w:rPr>
                <w:rFonts w:ascii="Arial" w:hAnsi="Arial" w:cs="Arial"/>
                <w:sz w:val="18"/>
                <w:szCs w:val="18"/>
              </w:rPr>
              <w:tab/>
              <w:t>À quinta alteração do Decreto-Lei n.º 157/2006, de 8 de agosto, alterado pelo Decreto-Lei n.º 306/2009, de 23 de outubro, pela Lei n.º 30/2012, de 14 de agosto, e pelas Leis n.ºs 79/2014, de 19 de dezembro, 42/2017, de 14 de junho, e 43/2017, de 14 de junho, que aprova o regime jurídico das obras em prédios arrendados;</w:t>
            </w:r>
          </w:p>
          <w:p w:rsidR="00346F03" w:rsidRPr="00753721" w:rsidRDefault="00346F03" w:rsidP="00195C2F">
            <w:pPr>
              <w:jc w:val="both"/>
              <w:rPr>
                <w:rFonts w:ascii="Arial" w:hAnsi="Arial" w:cs="Arial"/>
                <w:sz w:val="18"/>
                <w:szCs w:val="18"/>
              </w:rPr>
            </w:pPr>
            <w:r w:rsidRPr="00753721">
              <w:rPr>
                <w:rFonts w:ascii="Arial" w:hAnsi="Arial" w:cs="Arial"/>
                <w:sz w:val="18"/>
                <w:szCs w:val="18"/>
              </w:rPr>
              <w:t>d)</w:t>
            </w:r>
            <w:r w:rsidRPr="00753721">
              <w:rPr>
                <w:rFonts w:ascii="Arial" w:hAnsi="Arial" w:cs="Arial"/>
                <w:sz w:val="18"/>
                <w:szCs w:val="18"/>
              </w:rPr>
              <w:tab/>
              <w:t>À primeira alteração ao Decreto-Lei n.º 156/2015, de 10 de agosto, que estabelece o regime do subsídio de renda a atribuir aos arrendatários com contratos de arrendamento para habitação celebrados antes de 18 de novembro de 1990 e que se encontrem em processo de atualização de renda;</w:t>
            </w:r>
          </w:p>
          <w:p w:rsidR="00346F03" w:rsidRPr="00753721" w:rsidRDefault="00346F03" w:rsidP="00195C2F">
            <w:pPr>
              <w:jc w:val="both"/>
              <w:rPr>
                <w:rFonts w:ascii="Arial" w:hAnsi="Arial" w:cs="Arial"/>
                <w:sz w:val="18"/>
                <w:szCs w:val="18"/>
              </w:rPr>
            </w:pPr>
            <w:r w:rsidRPr="00753721">
              <w:rPr>
                <w:rFonts w:ascii="Arial" w:hAnsi="Arial" w:cs="Arial"/>
                <w:sz w:val="18"/>
                <w:szCs w:val="18"/>
              </w:rPr>
              <w:t>e)</w:t>
            </w:r>
            <w:r w:rsidRPr="00753721">
              <w:rPr>
                <w:rFonts w:ascii="Arial" w:hAnsi="Arial" w:cs="Arial"/>
                <w:sz w:val="18"/>
                <w:szCs w:val="18"/>
              </w:rPr>
              <w:tab/>
              <w:t>À primeira alteração ao Decreto-Lei n.º 74-A/2017, de 23 de junho, que aprova o regime dos contratos de crédito relativos a imóveis destinados à habitação.</w:t>
            </w:r>
          </w:p>
        </w:tc>
        <w:tc>
          <w:tcPr>
            <w:tcW w:w="2694" w:type="dxa"/>
          </w:tcPr>
          <w:p w:rsidR="00B93FD4" w:rsidRPr="00753721" w:rsidRDefault="00B93FD4" w:rsidP="00B93FD4">
            <w:pPr>
              <w:jc w:val="center"/>
              <w:rPr>
                <w:rFonts w:ascii="Arial" w:hAnsi="Arial" w:cs="Arial"/>
                <w:sz w:val="18"/>
                <w:szCs w:val="18"/>
              </w:rPr>
            </w:pPr>
            <w:r w:rsidRPr="00753721">
              <w:rPr>
                <w:rFonts w:ascii="Arial" w:hAnsi="Arial" w:cs="Arial"/>
                <w:sz w:val="18"/>
                <w:szCs w:val="18"/>
              </w:rPr>
              <w:t>Artigo 1.º</w:t>
            </w:r>
          </w:p>
          <w:p w:rsidR="00B93FD4" w:rsidRPr="00753721" w:rsidRDefault="00B93FD4" w:rsidP="00B93FD4">
            <w:pPr>
              <w:jc w:val="center"/>
              <w:rPr>
                <w:rFonts w:ascii="Arial" w:hAnsi="Arial" w:cs="Arial"/>
                <w:sz w:val="18"/>
                <w:szCs w:val="18"/>
              </w:rPr>
            </w:pPr>
            <w:r w:rsidRPr="00753721">
              <w:rPr>
                <w:rFonts w:ascii="Arial" w:hAnsi="Arial" w:cs="Arial"/>
                <w:sz w:val="18"/>
                <w:szCs w:val="18"/>
              </w:rPr>
              <w:t>Objeto</w:t>
            </w:r>
          </w:p>
          <w:p w:rsidR="00B93FD4" w:rsidRPr="00753721" w:rsidRDefault="00B93FD4" w:rsidP="00B93FD4">
            <w:pPr>
              <w:jc w:val="both"/>
              <w:rPr>
                <w:rFonts w:ascii="Arial" w:hAnsi="Arial" w:cs="Arial"/>
                <w:sz w:val="18"/>
                <w:szCs w:val="18"/>
              </w:rPr>
            </w:pPr>
            <w:r w:rsidRPr="00753721">
              <w:rPr>
                <w:rFonts w:ascii="Arial" w:hAnsi="Arial" w:cs="Arial"/>
                <w:sz w:val="18"/>
                <w:szCs w:val="18"/>
              </w:rPr>
              <w:t>A presente Lei procede à sexta alteração do novo</w:t>
            </w:r>
            <w:r w:rsidR="00A47493" w:rsidRPr="00753721">
              <w:rPr>
                <w:rFonts w:ascii="Arial" w:hAnsi="Arial" w:cs="Arial"/>
                <w:sz w:val="18"/>
                <w:szCs w:val="18"/>
              </w:rPr>
              <w:t xml:space="preserve"> regime do arrendamento urbano, </w:t>
            </w:r>
            <w:r w:rsidRPr="00753721">
              <w:rPr>
                <w:rFonts w:ascii="Arial" w:hAnsi="Arial" w:cs="Arial"/>
                <w:sz w:val="18"/>
                <w:szCs w:val="18"/>
              </w:rPr>
              <w:t>aprovado pela lei n.º 6/2006, de 27 de fevereiro,</w:t>
            </w:r>
            <w:r w:rsidR="00A47493" w:rsidRPr="00753721">
              <w:rPr>
                <w:rFonts w:ascii="Arial" w:hAnsi="Arial" w:cs="Arial"/>
                <w:sz w:val="18"/>
                <w:szCs w:val="18"/>
              </w:rPr>
              <w:t xml:space="preserve"> para aperfeiçoamento do balcão </w:t>
            </w:r>
            <w:r w:rsidRPr="00753721">
              <w:rPr>
                <w:rFonts w:ascii="Arial" w:hAnsi="Arial" w:cs="Arial"/>
                <w:sz w:val="18"/>
                <w:szCs w:val="18"/>
              </w:rPr>
              <w:t>nacional do arrendamento e atribuição de novas soluções sociais.</w:t>
            </w:r>
          </w:p>
          <w:p w:rsidR="002C2402" w:rsidRPr="00753721" w:rsidRDefault="002C2402" w:rsidP="00B93FD4">
            <w:pPr>
              <w:jc w:val="both"/>
              <w:rPr>
                <w:rFonts w:ascii="Arial" w:hAnsi="Arial" w:cs="Arial"/>
                <w:sz w:val="18"/>
                <w:szCs w:val="18"/>
              </w:rPr>
            </w:pPr>
          </w:p>
          <w:p w:rsidR="00346F03" w:rsidRPr="00753721" w:rsidRDefault="00346F03" w:rsidP="00A954D8">
            <w:pPr>
              <w:jc w:val="both"/>
              <w:rPr>
                <w:rFonts w:ascii="Arial" w:hAnsi="Arial" w:cs="Arial"/>
                <w:sz w:val="18"/>
                <w:szCs w:val="18"/>
              </w:rPr>
            </w:pPr>
          </w:p>
        </w:tc>
      </w:tr>
      <w:tr w:rsidR="00346F03" w:rsidRPr="00753721" w:rsidTr="00AE0C9B">
        <w:trPr>
          <w:cantSplit/>
          <w:trHeight w:val="417"/>
          <w:tblHeader/>
        </w:trPr>
        <w:tc>
          <w:tcPr>
            <w:tcW w:w="704" w:type="dxa"/>
            <w:shd w:val="clear" w:color="auto" w:fill="F2F2F2" w:themeFill="background1" w:themeFillShade="F2"/>
            <w:textDirection w:val="btLr"/>
            <w:vAlign w:val="center"/>
          </w:tcPr>
          <w:p w:rsidR="00346F03" w:rsidRPr="00753721" w:rsidRDefault="00346F03" w:rsidP="00C17311">
            <w:pPr>
              <w:ind w:left="113" w:right="113"/>
              <w:jc w:val="center"/>
              <w:rPr>
                <w:rFonts w:ascii="Arial" w:hAnsi="Arial" w:cs="Arial"/>
                <w:b/>
                <w:color w:val="C45911" w:themeColor="accent2" w:themeShade="BF"/>
                <w:sz w:val="18"/>
                <w:szCs w:val="18"/>
              </w:rPr>
            </w:pPr>
          </w:p>
        </w:tc>
        <w:tc>
          <w:tcPr>
            <w:tcW w:w="2693" w:type="dxa"/>
            <w:shd w:val="clear" w:color="auto" w:fill="F2F2F2" w:themeFill="background1" w:themeFillShade="F2"/>
          </w:tcPr>
          <w:p w:rsidR="00346F03" w:rsidRPr="00753721" w:rsidRDefault="00346F03" w:rsidP="00C17311">
            <w:pPr>
              <w:jc w:val="both"/>
              <w:rPr>
                <w:rFonts w:ascii="Arial" w:hAnsi="Arial" w:cs="Arial"/>
                <w:b/>
                <w:sz w:val="18"/>
                <w:szCs w:val="18"/>
              </w:rPr>
            </w:pPr>
          </w:p>
        </w:tc>
        <w:tc>
          <w:tcPr>
            <w:tcW w:w="3261" w:type="dxa"/>
            <w:gridSpan w:val="2"/>
            <w:shd w:val="clear" w:color="auto" w:fill="F2F2F2" w:themeFill="background1" w:themeFillShade="F2"/>
          </w:tcPr>
          <w:p w:rsidR="00346F03" w:rsidRPr="00753721" w:rsidRDefault="00346F03" w:rsidP="00C17311">
            <w:pPr>
              <w:rPr>
                <w:rFonts w:ascii="Arial" w:hAnsi="Arial" w:cs="Arial"/>
                <w:b/>
                <w:sz w:val="18"/>
                <w:szCs w:val="18"/>
                <w:u w:val="single"/>
              </w:rPr>
            </w:pPr>
            <w:r w:rsidRPr="00753721">
              <w:rPr>
                <w:rFonts w:ascii="Arial" w:hAnsi="Arial" w:cs="Arial"/>
                <w:b/>
                <w:sz w:val="18"/>
                <w:szCs w:val="18"/>
                <w:u w:val="single"/>
              </w:rPr>
              <w:t>Contra</w:t>
            </w:r>
          </w:p>
          <w:p w:rsidR="00346F03" w:rsidRPr="00753721" w:rsidRDefault="00346F03" w:rsidP="00C17311">
            <w:pPr>
              <w:rPr>
                <w:rFonts w:ascii="Arial" w:hAnsi="Arial" w:cs="Arial"/>
                <w:b/>
                <w:sz w:val="18"/>
                <w:szCs w:val="18"/>
                <w:u w:val="single"/>
              </w:rPr>
            </w:pPr>
            <w:r w:rsidRPr="00753721">
              <w:rPr>
                <w:rFonts w:ascii="Arial" w:hAnsi="Arial" w:cs="Arial"/>
                <w:b/>
                <w:sz w:val="18"/>
                <w:szCs w:val="18"/>
                <w:u w:val="single"/>
              </w:rPr>
              <w:t>Abstenção</w:t>
            </w:r>
          </w:p>
          <w:p w:rsidR="00346F03" w:rsidRPr="00753721" w:rsidRDefault="00346F03" w:rsidP="00C17311">
            <w:pPr>
              <w:rPr>
                <w:rFonts w:ascii="Arial" w:hAnsi="Arial" w:cs="Arial"/>
                <w:b/>
                <w:sz w:val="18"/>
                <w:szCs w:val="18"/>
                <w:u w:val="single"/>
              </w:rPr>
            </w:pPr>
            <w:r w:rsidRPr="00753721">
              <w:rPr>
                <w:rFonts w:ascii="Arial" w:hAnsi="Arial" w:cs="Arial"/>
                <w:b/>
                <w:sz w:val="18"/>
                <w:szCs w:val="18"/>
                <w:u w:val="single"/>
              </w:rPr>
              <w:t>A favor</w:t>
            </w:r>
          </w:p>
          <w:p w:rsidR="00346F03" w:rsidRPr="00753721" w:rsidRDefault="00346F03" w:rsidP="00C17311">
            <w:pPr>
              <w:rPr>
                <w:rFonts w:ascii="Arial" w:hAnsi="Arial" w:cs="Arial"/>
                <w:b/>
                <w:sz w:val="18"/>
                <w:szCs w:val="18"/>
              </w:rPr>
            </w:pPr>
          </w:p>
        </w:tc>
        <w:tc>
          <w:tcPr>
            <w:tcW w:w="3260" w:type="dxa"/>
            <w:shd w:val="clear" w:color="auto" w:fill="F2F2F2" w:themeFill="background1" w:themeFillShade="F2"/>
          </w:tcPr>
          <w:p w:rsidR="00346F03" w:rsidRPr="00753721" w:rsidRDefault="00346F03" w:rsidP="00C17311">
            <w:pPr>
              <w:jc w:val="center"/>
              <w:rPr>
                <w:rFonts w:ascii="Arial" w:hAnsi="Arial" w:cs="Arial"/>
                <w:b/>
                <w:sz w:val="18"/>
                <w:szCs w:val="18"/>
              </w:rPr>
            </w:pPr>
          </w:p>
        </w:tc>
        <w:tc>
          <w:tcPr>
            <w:tcW w:w="2835" w:type="dxa"/>
            <w:shd w:val="clear" w:color="auto" w:fill="F2F2F2" w:themeFill="background1" w:themeFillShade="F2"/>
          </w:tcPr>
          <w:p w:rsidR="00346F03" w:rsidRPr="00753721" w:rsidRDefault="00346F03" w:rsidP="00C17311">
            <w:pPr>
              <w:jc w:val="center"/>
              <w:rPr>
                <w:rFonts w:ascii="Arial" w:hAnsi="Arial" w:cs="Arial"/>
                <w:b/>
                <w:sz w:val="18"/>
                <w:szCs w:val="18"/>
              </w:rPr>
            </w:pPr>
          </w:p>
        </w:tc>
        <w:tc>
          <w:tcPr>
            <w:tcW w:w="2977" w:type="dxa"/>
            <w:shd w:val="clear" w:color="auto" w:fill="F2F2F2" w:themeFill="background1" w:themeFillShade="F2"/>
          </w:tcPr>
          <w:p w:rsidR="00346F03" w:rsidRPr="00753721" w:rsidRDefault="00346F03" w:rsidP="00C17311">
            <w:pPr>
              <w:jc w:val="center"/>
              <w:rPr>
                <w:rFonts w:ascii="Arial" w:hAnsi="Arial" w:cs="Arial"/>
                <w:b/>
                <w:sz w:val="18"/>
                <w:szCs w:val="18"/>
              </w:rPr>
            </w:pPr>
          </w:p>
        </w:tc>
        <w:tc>
          <w:tcPr>
            <w:tcW w:w="2976" w:type="dxa"/>
            <w:shd w:val="clear" w:color="auto" w:fill="F2F2F2" w:themeFill="background1" w:themeFillShade="F2"/>
          </w:tcPr>
          <w:p w:rsidR="00346F03" w:rsidRPr="00753721" w:rsidRDefault="00346F03" w:rsidP="00C17311">
            <w:pPr>
              <w:rPr>
                <w:rFonts w:ascii="Arial" w:hAnsi="Arial" w:cs="Arial"/>
                <w:b/>
                <w:sz w:val="18"/>
                <w:szCs w:val="18"/>
                <w:u w:val="single"/>
              </w:rPr>
            </w:pPr>
            <w:r w:rsidRPr="00753721">
              <w:rPr>
                <w:rFonts w:ascii="Arial" w:hAnsi="Arial" w:cs="Arial"/>
                <w:b/>
                <w:sz w:val="18"/>
                <w:szCs w:val="18"/>
                <w:u w:val="single"/>
              </w:rPr>
              <w:t>Contra</w:t>
            </w:r>
            <w:r w:rsidR="001060DB" w:rsidRPr="00753721">
              <w:rPr>
                <w:rFonts w:ascii="Arial" w:hAnsi="Arial" w:cs="Arial"/>
                <w:b/>
                <w:sz w:val="18"/>
                <w:szCs w:val="18"/>
                <w:u w:val="single"/>
              </w:rPr>
              <w:t xml:space="preserve"> </w:t>
            </w:r>
            <w:r w:rsidR="001060DB" w:rsidRPr="00753721">
              <w:rPr>
                <w:rFonts w:ascii="Arial" w:hAnsi="Arial" w:cs="Arial"/>
                <w:b/>
                <w:sz w:val="18"/>
                <w:szCs w:val="18"/>
              </w:rPr>
              <w:t>CDS, PSD</w:t>
            </w:r>
          </w:p>
          <w:p w:rsidR="00346F03" w:rsidRPr="00753721" w:rsidRDefault="00346F03" w:rsidP="00C17311">
            <w:pPr>
              <w:rPr>
                <w:rFonts w:ascii="Arial" w:hAnsi="Arial" w:cs="Arial"/>
                <w:b/>
                <w:sz w:val="18"/>
                <w:szCs w:val="18"/>
                <w:u w:val="single"/>
              </w:rPr>
            </w:pPr>
            <w:r w:rsidRPr="00753721">
              <w:rPr>
                <w:rFonts w:ascii="Arial" w:hAnsi="Arial" w:cs="Arial"/>
                <w:b/>
                <w:sz w:val="18"/>
                <w:szCs w:val="18"/>
                <w:u w:val="single"/>
              </w:rPr>
              <w:t>Abstenção</w:t>
            </w:r>
          </w:p>
          <w:p w:rsidR="00346F03" w:rsidRPr="00B72D65" w:rsidRDefault="00346F03" w:rsidP="00AE0C9B">
            <w:pPr>
              <w:rPr>
                <w:rFonts w:ascii="Arial" w:hAnsi="Arial" w:cs="Arial"/>
                <w:b/>
                <w:sz w:val="18"/>
                <w:szCs w:val="18"/>
                <w:u w:val="single"/>
                <w:lang w:val="en-US"/>
              </w:rPr>
            </w:pPr>
            <w:r w:rsidRPr="00B72D65">
              <w:rPr>
                <w:rFonts w:ascii="Arial" w:hAnsi="Arial" w:cs="Arial"/>
                <w:b/>
                <w:sz w:val="18"/>
                <w:szCs w:val="18"/>
                <w:u w:val="single"/>
                <w:lang w:val="en-US"/>
              </w:rPr>
              <w:t>A favor</w:t>
            </w:r>
            <w:r w:rsidR="00E952EC" w:rsidRPr="00B72D65">
              <w:rPr>
                <w:rFonts w:ascii="Arial" w:hAnsi="Arial" w:cs="Arial"/>
                <w:b/>
                <w:sz w:val="18"/>
                <w:szCs w:val="18"/>
                <w:lang w:val="en-US"/>
              </w:rPr>
              <w:t xml:space="preserve"> PS PCP BE</w:t>
            </w:r>
          </w:p>
        </w:tc>
        <w:tc>
          <w:tcPr>
            <w:tcW w:w="2694" w:type="dxa"/>
            <w:shd w:val="clear" w:color="auto" w:fill="F2F2F2" w:themeFill="background1" w:themeFillShade="F2"/>
          </w:tcPr>
          <w:p w:rsidR="00A47493" w:rsidRPr="00753721" w:rsidRDefault="00A47493" w:rsidP="00A47493">
            <w:pPr>
              <w:rPr>
                <w:rFonts w:ascii="Arial" w:hAnsi="Arial" w:cs="Arial"/>
                <w:b/>
                <w:sz w:val="18"/>
                <w:szCs w:val="18"/>
                <w:u w:val="single"/>
              </w:rPr>
            </w:pPr>
            <w:r w:rsidRPr="00753721">
              <w:rPr>
                <w:rFonts w:ascii="Arial" w:hAnsi="Arial" w:cs="Arial"/>
                <w:b/>
                <w:sz w:val="18"/>
                <w:szCs w:val="18"/>
                <w:u w:val="single"/>
              </w:rPr>
              <w:t>Contra</w:t>
            </w:r>
          </w:p>
          <w:p w:rsidR="00A47493" w:rsidRPr="00753721" w:rsidRDefault="00A47493" w:rsidP="00A47493">
            <w:pPr>
              <w:rPr>
                <w:rFonts w:ascii="Arial" w:hAnsi="Arial" w:cs="Arial"/>
                <w:b/>
                <w:sz w:val="18"/>
                <w:szCs w:val="18"/>
                <w:u w:val="single"/>
              </w:rPr>
            </w:pPr>
            <w:r w:rsidRPr="00753721">
              <w:rPr>
                <w:rFonts w:ascii="Arial" w:hAnsi="Arial" w:cs="Arial"/>
                <w:b/>
                <w:sz w:val="18"/>
                <w:szCs w:val="18"/>
                <w:u w:val="single"/>
              </w:rPr>
              <w:t>Abstenção</w:t>
            </w:r>
          </w:p>
          <w:p w:rsidR="00A47493" w:rsidRPr="00753721" w:rsidRDefault="00A47493" w:rsidP="00A47493">
            <w:pPr>
              <w:rPr>
                <w:rFonts w:ascii="Arial" w:hAnsi="Arial" w:cs="Arial"/>
                <w:b/>
                <w:sz w:val="18"/>
                <w:szCs w:val="18"/>
                <w:u w:val="single"/>
              </w:rPr>
            </w:pPr>
            <w:r w:rsidRPr="00753721">
              <w:rPr>
                <w:rFonts w:ascii="Arial" w:hAnsi="Arial" w:cs="Arial"/>
                <w:b/>
                <w:sz w:val="18"/>
                <w:szCs w:val="18"/>
                <w:u w:val="single"/>
              </w:rPr>
              <w:t>A favor</w:t>
            </w:r>
          </w:p>
          <w:p w:rsidR="00346F03" w:rsidRPr="00753721" w:rsidRDefault="00346F03" w:rsidP="00C17311">
            <w:pPr>
              <w:rPr>
                <w:rFonts w:ascii="Arial" w:hAnsi="Arial" w:cs="Arial"/>
                <w:b/>
                <w:sz w:val="18"/>
                <w:szCs w:val="18"/>
                <w:u w:val="single"/>
              </w:rPr>
            </w:pPr>
          </w:p>
        </w:tc>
      </w:tr>
    </w:tbl>
    <w:p w:rsidR="00AE0C9B" w:rsidRDefault="00AE0C9B">
      <w:r>
        <w:br w:type="page"/>
      </w:r>
    </w:p>
    <w:tbl>
      <w:tblPr>
        <w:tblStyle w:val="Tabelacomgrelha"/>
        <w:tblpPr w:leftFromText="141" w:rightFromText="141" w:vertAnchor="text" w:tblpY="1"/>
        <w:tblOverlap w:val="never"/>
        <w:tblW w:w="21400" w:type="dxa"/>
        <w:tblLayout w:type="fixed"/>
        <w:tblLook w:val="04A0" w:firstRow="1" w:lastRow="0" w:firstColumn="1" w:lastColumn="0" w:noHBand="0" w:noVBand="1"/>
      </w:tblPr>
      <w:tblGrid>
        <w:gridCol w:w="704"/>
        <w:gridCol w:w="2835"/>
        <w:gridCol w:w="3119"/>
        <w:gridCol w:w="3260"/>
        <w:gridCol w:w="2835"/>
        <w:gridCol w:w="2977"/>
        <w:gridCol w:w="2976"/>
        <w:gridCol w:w="2694"/>
      </w:tblGrid>
      <w:tr w:rsidR="008554F5" w:rsidRPr="00753721" w:rsidTr="008554F5">
        <w:trPr>
          <w:cantSplit/>
          <w:trHeight w:val="415"/>
          <w:tblHeader/>
        </w:trPr>
        <w:tc>
          <w:tcPr>
            <w:tcW w:w="21400" w:type="dxa"/>
            <w:gridSpan w:val="8"/>
            <w:shd w:val="clear" w:color="auto" w:fill="A6A6A6" w:themeFill="background1" w:themeFillShade="A6"/>
            <w:vAlign w:val="center"/>
          </w:tcPr>
          <w:p w:rsidR="008554F5" w:rsidRPr="00753721" w:rsidRDefault="00DC42E6" w:rsidP="00B93FD4">
            <w:pPr>
              <w:jc w:val="center"/>
              <w:rPr>
                <w:rFonts w:ascii="Arial" w:hAnsi="Arial" w:cs="Arial"/>
                <w:b/>
                <w:sz w:val="18"/>
                <w:szCs w:val="18"/>
              </w:rPr>
            </w:pPr>
            <w:r w:rsidRPr="00753721">
              <w:br w:type="page"/>
            </w:r>
            <w:r w:rsidR="008554F5" w:rsidRPr="00753721">
              <w:rPr>
                <w:rFonts w:ascii="Arial" w:hAnsi="Arial" w:cs="Arial"/>
                <w:b/>
                <w:sz w:val="18"/>
                <w:szCs w:val="18"/>
              </w:rPr>
              <w:t>ALTERAÇÕES AO CÓDIGO CIVIL</w:t>
            </w:r>
          </w:p>
        </w:tc>
      </w:tr>
      <w:tr w:rsidR="002B0537" w:rsidRPr="00753721" w:rsidTr="006F5D81">
        <w:trPr>
          <w:cantSplit/>
          <w:trHeight w:val="2968"/>
          <w:tblHeader/>
        </w:trPr>
        <w:tc>
          <w:tcPr>
            <w:tcW w:w="704" w:type="dxa"/>
            <w:shd w:val="clear" w:color="auto" w:fill="E7E6E6" w:themeFill="background2"/>
            <w:textDirection w:val="btLr"/>
            <w:vAlign w:val="center"/>
          </w:tcPr>
          <w:p w:rsidR="002B0537" w:rsidRPr="00753721" w:rsidRDefault="002B0537" w:rsidP="00195C2F">
            <w:pPr>
              <w:ind w:left="113" w:right="113"/>
              <w:jc w:val="center"/>
              <w:rPr>
                <w:rFonts w:ascii="Arial" w:hAnsi="Arial" w:cs="Arial"/>
                <w:b/>
                <w:sz w:val="18"/>
                <w:szCs w:val="18"/>
              </w:rPr>
            </w:pPr>
            <w:r w:rsidRPr="00753721">
              <w:rPr>
                <w:rFonts w:ascii="Arial" w:hAnsi="Arial" w:cs="Arial"/>
                <w:b/>
                <w:sz w:val="18"/>
                <w:szCs w:val="18"/>
              </w:rPr>
              <w:t>ALTERAÇÕES AO CÓDIGO CIVIL (CC)</w:t>
            </w:r>
          </w:p>
        </w:tc>
        <w:tc>
          <w:tcPr>
            <w:tcW w:w="2835" w:type="dxa"/>
          </w:tcPr>
          <w:p w:rsidR="002B0537" w:rsidRPr="00753721" w:rsidRDefault="002B0537" w:rsidP="00DC42E6">
            <w:pPr>
              <w:jc w:val="both"/>
              <w:rPr>
                <w:rFonts w:ascii="Arial" w:eastAsia="Calibri" w:hAnsi="Arial" w:cs="Arial"/>
                <w:sz w:val="18"/>
                <w:szCs w:val="18"/>
              </w:rPr>
            </w:pPr>
          </w:p>
        </w:tc>
        <w:tc>
          <w:tcPr>
            <w:tcW w:w="3119" w:type="dxa"/>
          </w:tcPr>
          <w:p w:rsidR="002B0537" w:rsidRPr="00753721" w:rsidRDefault="002B0537" w:rsidP="0012518A">
            <w:pPr>
              <w:shd w:val="clear" w:color="auto" w:fill="FFFFFF"/>
              <w:jc w:val="center"/>
              <w:textAlignment w:val="top"/>
              <w:rPr>
                <w:rFonts w:ascii="Arial" w:eastAsia="Times New Roman" w:hAnsi="Arial" w:cs="Arial"/>
                <w:bCs/>
                <w:color w:val="000000"/>
                <w:sz w:val="18"/>
                <w:szCs w:val="18"/>
              </w:rPr>
            </w:pPr>
            <w:r w:rsidRPr="00753721">
              <w:rPr>
                <w:rFonts w:ascii="Arial" w:eastAsia="Times New Roman" w:hAnsi="Arial" w:cs="Arial"/>
                <w:bCs/>
                <w:color w:val="000000"/>
                <w:sz w:val="18"/>
                <w:szCs w:val="18"/>
              </w:rPr>
              <w:t>Artigo 2.º</w:t>
            </w:r>
          </w:p>
          <w:p w:rsidR="002B0537" w:rsidRPr="00753721" w:rsidRDefault="002B0537" w:rsidP="0012518A">
            <w:pPr>
              <w:shd w:val="clear" w:color="auto" w:fill="FFFFFF"/>
              <w:jc w:val="center"/>
              <w:textAlignment w:val="top"/>
              <w:rPr>
                <w:rFonts w:ascii="Arial" w:eastAsia="Times New Roman" w:hAnsi="Arial" w:cs="Arial"/>
                <w:bCs/>
                <w:color w:val="000000"/>
                <w:sz w:val="18"/>
                <w:szCs w:val="18"/>
              </w:rPr>
            </w:pPr>
            <w:r w:rsidRPr="00753721">
              <w:rPr>
                <w:rFonts w:ascii="Arial" w:eastAsia="Times New Roman" w:hAnsi="Arial" w:cs="Arial"/>
                <w:bCs/>
                <w:color w:val="000000"/>
                <w:sz w:val="18"/>
                <w:szCs w:val="18"/>
              </w:rPr>
              <w:t>Alterações ao Código Civil</w:t>
            </w:r>
          </w:p>
          <w:p w:rsidR="002B0537" w:rsidRPr="00753721" w:rsidRDefault="002B0537" w:rsidP="0012518A">
            <w:pPr>
              <w:shd w:val="clear" w:color="auto" w:fill="FFFFFF"/>
              <w:jc w:val="both"/>
              <w:textAlignment w:val="top"/>
              <w:rPr>
                <w:rFonts w:ascii="Arial" w:eastAsia="Times New Roman" w:hAnsi="Arial" w:cs="Arial"/>
                <w:bCs/>
                <w:color w:val="000000"/>
                <w:sz w:val="18"/>
                <w:szCs w:val="18"/>
              </w:rPr>
            </w:pPr>
            <w:r w:rsidRPr="00753721">
              <w:rPr>
                <w:rFonts w:ascii="Arial" w:eastAsia="Times New Roman" w:hAnsi="Arial" w:cs="Arial"/>
                <w:bCs/>
                <w:color w:val="000000"/>
                <w:sz w:val="18"/>
                <w:szCs w:val="18"/>
              </w:rPr>
              <w:t>Os artigos 1094.º e 1101.º do Código Civil, aprovado pelo Decreto-Lei n.º 47344, de 25 de novembro de 1966, com as alterações introduzidas pelos Decretos-Leis n.ºs 67/75, de 19 de fevereiro, 261/75, de 27 de maio, 561/76, de 17 de julho, 605/76, de 24 de julho, 293/77, de 20 de julho, 496/77, de 25 de novembro, 200-C/80, de 24 de junho, 236/80, de 18 de julho, 328/81, de 4 de dezembro, 262/83, de 16 de junho, 225/84, de 6 de julho, e 190/85, de 24 de junho, pela Lei n.º 46/85, de 20 de setembro, pelos Decretos-Leis n.ºs 381-B/85, de 28 de setembro, e 379/86, de 11 de novembro, pela Lei n.º 24/89, de 1 de agosto, pelos Decretos-Leis n.ºs 321-B/90, de 15 de outubro, 257/91, de 18 de julho, 423/91, de 30 de outubro, 185/93, de 22 de maio, 227/94, de 8 de setembro, 267/94, de 25 de outubro, e 163/95, de 13 de julho, pela Lei n.º 84/95, de 31 de agosto, pelos Decretos-Leis n.ºs 329-A/95, de 12 de dezembro, 14/96, de 6 de março, 68/96, de 31 de maio, 35/97, de 31 de janeiro, e 120/98, de 8 de maio, pelas Leis n.ºs 21/98, de 12 de maio, e 47/98, de 10 de agosto, pelo Decreto-Lei n.º 343/98, de 6 de novembro, pelas Leis 59/99 de 30 de junho e n.º 16/2001, de 22 de junho, pelos Decretos-Leis n.ºs 272/2001, de 13 de outubro, 273/2001, de 13 de outubro, 323/2001, de 17 de dezembro, e 38/2003, de 8 de março, pela Lei n.º 31/2003, de 22 de agosto, pelos Decretos-Leis n.ºs 199/2003, de 10 de setembro e 59/2004 de 19 de Março, pela Lei n.º 6/2006, de 27 de fevereiro, pelo Decreto-Lei n.º 263-A/2007, de 23 de julho, pela Lei 40/2007, de 24 de Agosto, pelos Decretos-Leis n.ºs 324/2007, de 28 de setembro, e 116/2008, de 4 de Julho, pelas Leis n.ºs 61/2008, de 31 de outubro e 14/2009 de 01 de Abril, pelo Decreto-Lei n.º 100/2009, de 11 de maio e pelas Leis n.ºs 29/2009, de 29 de junho, 103/2009, de 11 de setembro, 9/2010, de 31 de maio, 23/2010, de 30 de agosto, 24/2012, de 9 de julho, 31/2012 e 32/2012, ambas de 14 de agosto, 23/2013, de 5 de março 79/2014, de 19 de dezembro, 82/2014, de 30 de dezembro, 111/2015, de 27 de agosto, 122/2015, de 1 de setembro, 137/2015, de 7 de setembro, 143/2015, de 8 de agosto, 150/2015, de 10 de setembro, 5/2017 de 2 de março e 8/2017 de 3 março, passam a ter a seguinte redação:</w:t>
            </w:r>
          </w:p>
        </w:tc>
        <w:tc>
          <w:tcPr>
            <w:tcW w:w="3260" w:type="dxa"/>
          </w:tcPr>
          <w:p w:rsidR="002B0537" w:rsidRPr="00753721" w:rsidRDefault="002B0537" w:rsidP="00526774">
            <w:pPr>
              <w:widowControl w:val="0"/>
              <w:jc w:val="center"/>
              <w:rPr>
                <w:rFonts w:ascii="Arial" w:eastAsia="Times New Roman" w:hAnsi="Arial" w:cs="Arial"/>
                <w:bCs/>
                <w:color w:val="000000"/>
                <w:sz w:val="18"/>
                <w:szCs w:val="18"/>
              </w:rPr>
            </w:pPr>
            <w:r w:rsidRPr="00753721">
              <w:rPr>
                <w:rFonts w:ascii="Arial" w:eastAsia="Times New Roman" w:hAnsi="Arial" w:cs="Arial"/>
                <w:bCs/>
                <w:color w:val="000000"/>
                <w:sz w:val="18"/>
                <w:szCs w:val="18"/>
              </w:rPr>
              <w:t>«Artigo 2.º</w:t>
            </w:r>
          </w:p>
          <w:p w:rsidR="002B0537" w:rsidRPr="00753721" w:rsidRDefault="002B0537" w:rsidP="00526774">
            <w:pPr>
              <w:widowControl w:val="0"/>
              <w:jc w:val="center"/>
              <w:rPr>
                <w:rFonts w:ascii="Arial" w:eastAsia="Times New Roman" w:hAnsi="Arial" w:cs="Arial"/>
                <w:bCs/>
                <w:color w:val="000000"/>
                <w:sz w:val="18"/>
                <w:szCs w:val="18"/>
              </w:rPr>
            </w:pPr>
            <w:r w:rsidRPr="00753721">
              <w:rPr>
                <w:rFonts w:ascii="Arial" w:eastAsia="Times New Roman" w:hAnsi="Arial" w:cs="Arial"/>
                <w:bCs/>
                <w:color w:val="000000"/>
                <w:sz w:val="18"/>
                <w:szCs w:val="18"/>
              </w:rPr>
              <w:t>Alteração ao Código Civil</w:t>
            </w:r>
          </w:p>
          <w:p w:rsidR="002B0537" w:rsidRPr="00753721" w:rsidRDefault="002B0537" w:rsidP="00526774">
            <w:pPr>
              <w:widowControl w:val="0"/>
              <w:jc w:val="both"/>
              <w:rPr>
                <w:rFonts w:ascii="Arial" w:eastAsia="Times New Roman" w:hAnsi="Arial" w:cs="Arial"/>
                <w:bCs/>
                <w:color w:val="000000"/>
                <w:sz w:val="18"/>
                <w:szCs w:val="18"/>
              </w:rPr>
            </w:pPr>
            <w:r w:rsidRPr="00753721">
              <w:rPr>
                <w:rFonts w:ascii="Arial" w:eastAsia="Times New Roman" w:hAnsi="Arial" w:cs="Arial"/>
                <w:bCs/>
                <w:color w:val="000000"/>
                <w:sz w:val="18"/>
                <w:szCs w:val="18"/>
              </w:rPr>
              <w:t>Os artigos 1083.º, 1084.º e 1098.º do Código Civil, aprovado pelo Decreto-lei n.º 47344/66, de 25 de novembro, na sua redação atual, passam a ter a seguinte redação:</w:t>
            </w:r>
          </w:p>
          <w:p w:rsidR="002B0537" w:rsidRPr="00753721" w:rsidRDefault="002B0537" w:rsidP="00526774">
            <w:pPr>
              <w:spacing w:after="200"/>
              <w:jc w:val="both"/>
              <w:rPr>
                <w:rFonts w:ascii="Arial" w:hAnsi="Arial" w:cs="Arial"/>
                <w:sz w:val="18"/>
                <w:szCs w:val="18"/>
              </w:rPr>
            </w:pPr>
          </w:p>
        </w:tc>
        <w:tc>
          <w:tcPr>
            <w:tcW w:w="2835" w:type="dxa"/>
          </w:tcPr>
          <w:p w:rsidR="002B0537" w:rsidRPr="00753721" w:rsidRDefault="002B0537" w:rsidP="00104990">
            <w:pPr>
              <w:widowControl w:val="0"/>
              <w:jc w:val="center"/>
              <w:rPr>
                <w:rFonts w:ascii="Arial" w:eastAsia="Calibri" w:hAnsi="Arial" w:cs="Arial"/>
                <w:sz w:val="18"/>
                <w:szCs w:val="18"/>
              </w:rPr>
            </w:pPr>
            <w:r w:rsidRPr="00753721">
              <w:rPr>
                <w:rFonts w:ascii="Arial" w:eastAsia="Calibri" w:hAnsi="Arial" w:cs="Arial"/>
                <w:sz w:val="18"/>
                <w:szCs w:val="18"/>
              </w:rPr>
              <w:t>Artigo 2.º</w:t>
            </w:r>
          </w:p>
          <w:p w:rsidR="002B0537" w:rsidRPr="00753721" w:rsidRDefault="002B0537" w:rsidP="00104990">
            <w:pPr>
              <w:widowControl w:val="0"/>
              <w:jc w:val="center"/>
              <w:rPr>
                <w:rFonts w:ascii="Arial" w:eastAsia="Calibri" w:hAnsi="Arial" w:cs="Arial"/>
                <w:b/>
                <w:sz w:val="18"/>
                <w:szCs w:val="18"/>
              </w:rPr>
            </w:pPr>
            <w:r w:rsidRPr="00753721">
              <w:rPr>
                <w:rFonts w:ascii="Arial" w:eastAsia="Calibri" w:hAnsi="Arial" w:cs="Arial"/>
                <w:b/>
                <w:sz w:val="18"/>
                <w:szCs w:val="18"/>
              </w:rPr>
              <w:t>[…]</w:t>
            </w:r>
          </w:p>
          <w:p w:rsidR="002B0537" w:rsidRPr="00753721" w:rsidRDefault="002B0537" w:rsidP="00104990">
            <w:pPr>
              <w:jc w:val="both"/>
              <w:rPr>
                <w:rFonts w:ascii="Arial" w:eastAsia="Calibri" w:hAnsi="Arial" w:cs="Arial"/>
                <w:sz w:val="18"/>
                <w:szCs w:val="18"/>
              </w:rPr>
            </w:pPr>
            <w:r w:rsidRPr="00753721">
              <w:rPr>
                <w:rFonts w:ascii="Arial" w:eastAsia="Calibri" w:hAnsi="Arial" w:cs="Arial"/>
                <w:sz w:val="18"/>
                <w:szCs w:val="18"/>
              </w:rPr>
              <w:t xml:space="preserve">Os artigos </w:t>
            </w:r>
            <w:r w:rsidRPr="00753721">
              <w:rPr>
                <w:rFonts w:ascii="Arial" w:eastAsia="Calibri" w:hAnsi="Arial" w:cs="Arial"/>
                <w:b/>
                <w:sz w:val="18"/>
                <w:szCs w:val="18"/>
              </w:rPr>
              <w:t>1041.º</w:t>
            </w:r>
            <w:r w:rsidRPr="00753721">
              <w:rPr>
                <w:rFonts w:ascii="Arial" w:eastAsia="Calibri" w:hAnsi="Arial" w:cs="Arial"/>
                <w:sz w:val="18"/>
                <w:szCs w:val="18"/>
              </w:rPr>
              <w:t xml:space="preserve">, 1069.º, </w:t>
            </w:r>
            <w:r w:rsidRPr="00753721">
              <w:rPr>
                <w:rFonts w:ascii="Arial" w:eastAsia="Calibri" w:hAnsi="Arial" w:cs="Arial"/>
                <w:b/>
                <w:sz w:val="18"/>
                <w:szCs w:val="18"/>
              </w:rPr>
              <w:t>1074.º, 1095.º, 1096.º, 1097.º, 1098.º,</w:t>
            </w:r>
            <w:r w:rsidRPr="00753721">
              <w:rPr>
                <w:rFonts w:ascii="Arial" w:eastAsia="Calibri" w:hAnsi="Arial" w:cs="Arial"/>
                <w:sz w:val="18"/>
                <w:szCs w:val="18"/>
              </w:rPr>
              <w:t xml:space="preserve"> 1101.º, </w:t>
            </w:r>
            <w:r w:rsidRPr="00753721">
              <w:rPr>
                <w:rFonts w:ascii="Arial" w:eastAsia="Calibri" w:hAnsi="Arial" w:cs="Arial"/>
                <w:b/>
                <w:sz w:val="18"/>
                <w:szCs w:val="18"/>
              </w:rPr>
              <w:t xml:space="preserve">1103.º, </w:t>
            </w:r>
            <w:r w:rsidRPr="00753721">
              <w:rPr>
                <w:rFonts w:ascii="Arial" w:eastAsia="Calibri" w:hAnsi="Arial" w:cs="Arial"/>
                <w:sz w:val="18"/>
                <w:szCs w:val="18"/>
              </w:rPr>
              <w:t xml:space="preserve">1104.º, </w:t>
            </w:r>
            <w:r w:rsidRPr="00753721">
              <w:rPr>
                <w:rFonts w:ascii="Arial" w:eastAsia="Calibri" w:hAnsi="Arial" w:cs="Arial"/>
                <w:b/>
                <w:sz w:val="18"/>
                <w:szCs w:val="18"/>
              </w:rPr>
              <w:t>1106.º</w:t>
            </w:r>
            <w:r w:rsidRPr="00753721">
              <w:rPr>
                <w:rFonts w:ascii="Arial" w:eastAsia="Calibri" w:hAnsi="Arial" w:cs="Arial"/>
                <w:sz w:val="18"/>
                <w:szCs w:val="18"/>
              </w:rPr>
              <w:t xml:space="preserve"> e </w:t>
            </w:r>
            <w:r w:rsidRPr="00753721">
              <w:rPr>
                <w:rFonts w:ascii="Arial" w:eastAsia="Calibri" w:hAnsi="Arial" w:cs="Arial"/>
                <w:b/>
                <w:sz w:val="18"/>
                <w:szCs w:val="18"/>
              </w:rPr>
              <w:t>1110.º</w:t>
            </w:r>
            <w:r w:rsidRPr="00753721">
              <w:rPr>
                <w:rFonts w:ascii="Arial" w:eastAsia="Calibri" w:hAnsi="Arial" w:cs="Arial"/>
                <w:sz w:val="18"/>
                <w:szCs w:val="18"/>
              </w:rPr>
              <w:t xml:space="preserve"> do Código Civil, aprovado pelo Decreto</w:t>
            </w:r>
            <w:r w:rsidRPr="00753721">
              <w:rPr>
                <w:rFonts w:ascii="Arial" w:eastAsia="Calibri" w:hAnsi="Arial" w:cs="Arial"/>
                <w:sz w:val="18"/>
                <w:szCs w:val="18"/>
              </w:rPr>
              <w:noBreakHyphen/>
              <w:t>Lei n.º 47344/66, de 25 de novembro, na sua redação atual, passam a ter a seguinte redação:</w:t>
            </w:r>
          </w:p>
          <w:p w:rsidR="006F5D81" w:rsidRPr="00753721" w:rsidRDefault="006F5D81" w:rsidP="00104990">
            <w:pPr>
              <w:jc w:val="both"/>
              <w:rPr>
                <w:rFonts w:ascii="Arial" w:eastAsia="Calibri" w:hAnsi="Arial" w:cs="Arial"/>
                <w:sz w:val="18"/>
                <w:szCs w:val="18"/>
              </w:rPr>
            </w:pPr>
          </w:p>
          <w:p w:rsidR="006F5D81" w:rsidRPr="00753721" w:rsidRDefault="006F5D81" w:rsidP="00104990">
            <w:pPr>
              <w:jc w:val="both"/>
              <w:rPr>
                <w:rFonts w:ascii="Arial" w:eastAsia="Calibri" w:hAnsi="Arial" w:cs="Arial"/>
                <w:sz w:val="18"/>
                <w:szCs w:val="18"/>
              </w:rPr>
            </w:pPr>
          </w:p>
          <w:p w:rsidR="006F5D81" w:rsidRPr="00922436" w:rsidRDefault="006F5D81" w:rsidP="00922436">
            <w:pPr>
              <w:jc w:val="both"/>
              <w:rPr>
                <w:rFonts w:ascii="Arial" w:eastAsia="Calibri" w:hAnsi="Arial" w:cs="Arial"/>
                <w:b/>
                <w:color w:val="FF0000"/>
                <w:sz w:val="18"/>
                <w:szCs w:val="18"/>
              </w:rPr>
            </w:pPr>
            <w:r w:rsidRPr="00922436">
              <w:rPr>
                <w:rFonts w:ascii="Arial" w:eastAsia="Calibri" w:hAnsi="Arial" w:cs="Arial"/>
                <w:b/>
                <w:color w:val="FF0000"/>
                <w:sz w:val="18"/>
                <w:szCs w:val="18"/>
              </w:rPr>
              <w:t>Proposta de 17.12.2018</w:t>
            </w:r>
          </w:p>
          <w:p w:rsidR="006F5D81" w:rsidRPr="00922436" w:rsidRDefault="006F5D81" w:rsidP="00922436">
            <w:pPr>
              <w:jc w:val="both"/>
              <w:rPr>
                <w:rFonts w:ascii="Arial" w:eastAsia="Calibri" w:hAnsi="Arial" w:cs="Arial"/>
                <w:sz w:val="18"/>
                <w:szCs w:val="18"/>
              </w:rPr>
            </w:pPr>
          </w:p>
          <w:p w:rsidR="006F5D81" w:rsidRPr="00922436" w:rsidRDefault="006F5D81" w:rsidP="00922436">
            <w:pPr>
              <w:pBdr>
                <w:top w:val="single" w:sz="4" w:space="1" w:color="auto"/>
                <w:left w:val="single" w:sz="4" w:space="4" w:color="auto"/>
                <w:bottom w:val="single" w:sz="4" w:space="1" w:color="auto"/>
                <w:right w:val="single" w:sz="4" w:space="4" w:color="auto"/>
              </w:pBdr>
              <w:jc w:val="center"/>
              <w:rPr>
                <w:rFonts w:ascii="Arial" w:eastAsia="Calibri" w:hAnsi="Arial" w:cs="Arial"/>
                <w:sz w:val="18"/>
                <w:szCs w:val="18"/>
              </w:rPr>
            </w:pPr>
            <w:r w:rsidRPr="00922436">
              <w:rPr>
                <w:rFonts w:ascii="Arial" w:eastAsia="Calibri" w:hAnsi="Arial" w:cs="Arial"/>
                <w:sz w:val="18"/>
                <w:szCs w:val="18"/>
              </w:rPr>
              <w:t>Artigo 2.º</w:t>
            </w:r>
          </w:p>
          <w:p w:rsidR="006F5D81" w:rsidRPr="00922436" w:rsidRDefault="006F5D81" w:rsidP="00922436">
            <w:pPr>
              <w:pBdr>
                <w:top w:val="single" w:sz="4" w:space="1" w:color="auto"/>
                <w:left w:val="single" w:sz="4" w:space="4" w:color="auto"/>
                <w:bottom w:val="single" w:sz="4" w:space="1" w:color="auto"/>
                <w:right w:val="single" w:sz="4" w:space="4" w:color="auto"/>
              </w:pBdr>
              <w:jc w:val="center"/>
              <w:rPr>
                <w:rFonts w:ascii="Arial" w:eastAsia="Calibri" w:hAnsi="Arial" w:cs="Arial"/>
                <w:b/>
                <w:sz w:val="18"/>
                <w:szCs w:val="18"/>
              </w:rPr>
            </w:pPr>
            <w:r w:rsidRPr="00922436">
              <w:rPr>
                <w:rFonts w:ascii="Arial" w:eastAsia="Calibri" w:hAnsi="Arial" w:cs="Arial"/>
                <w:b/>
                <w:sz w:val="18"/>
                <w:szCs w:val="18"/>
              </w:rPr>
              <w:t>Alteração ao Código Civil</w:t>
            </w:r>
          </w:p>
          <w:p w:rsidR="006F5D81" w:rsidRPr="00753721" w:rsidRDefault="006F5D81" w:rsidP="00922436">
            <w:pPr>
              <w:pBdr>
                <w:top w:val="single" w:sz="4" w:space="1" w:color="auto"/>
                <w:left w:val="single" w:sz="4" w:space="4" w:color="auto"/>
                <w:bottom w:val="single" w:sz="4" w:space="1" w:color="auto"/>
                <w:right w:val="single" w:sz="4" w:space="4" w:color="auto"/>
              </w:pBdr>
              <w:jc w:val="both"/>
              <w:rPr>
                <w:rFonts w:ascii="Arial" w:eastAsia="Calibri" w:hAnsi="Arial" w:cs="Arial"/>
                <w:sz w:val="18"/>
                <w:szCs w:val="18"/>
              </w:rPr>
            </w:pPr>
            <w:r w:rsidRPr="00922436">
              <w:rPr>
                <w:rFonts w:ascii="Arial" w:eastAsia="Calibri" w:hAnsi="Arial" w:cs="Arial"/>
                <w:sz w:val="18"/>
                <w:szCs w:val="18"/>
              </w:rPr>
              <w:t xml:space="preserve">Os artigos 1041.º, 1069.º, 1074.º, 1095.º, 1096.º, </w:t>
            </w:r>
            <w:r w:rsidRPr="00922436">
              <w:rPr>
                <w:rFonts w:ascii="Arial" w:eastAsia="Calibri" w:hAnsi="Arial" w:cs="Arial"/>
                <w:b/>
                <w:sz w:val="18"/>
                <w:szCs w:val="18"/>
              </w:rPr>
              <w:t>1097.º</w:t>
            </w:r>
            <w:r w:rsidRPr="00922436">
              <w:rPr>
                <w:rFonts w:ascii="Arial" w:eastAsia="Calibri" w:hAnsi="Arial" w:cs="Arial"/>
                <w:sz w:val="18"/>
                <w:szCs w:val="18"/>
              </w:rPr>
              <w:t>, 1098.º, 1101.º, 1103.º, 1104.º, 1106.º e 1110.º do Código Civil, aprovado pelo Decreto</w:t>
            </w:r>
            <w:r w:rsidRPr="00922436">
              <w:rPr>
                <w:rFonts w:ascii="Arial" w:eastAsia="Calibri" w:hAnsi="Arial" w:cs="Arial"/>
                <w:sz w:val="18"/>
                <w:szCs w:val="18"/>
              </w:rPr>
              <w:noBreakHyphen/>
              <w:t>Lei n.º 47344/66, de 25 de novembro, na sua redação atual, passam a ter a seguinte redação:</w:t>
            </w:r>
          </w:p>
          <w:p w:rsidR="006F5D81" w:rsidRPr="00753721" w:rsidRDefault="006F5D81" w:rsidP="00104990">
            <w:pPr>
              <w:jc w:val="both"/>
              <w:rPr>
                <w:rFonts w:ascii="Arial" w:hAnsi="Arial" w:cs="Arial"/>
                <w:sz w:val="18"/>
                <w:szCs w:val="18"/>
              </w:rPr>
            </w:pPr>
          </w:p>
        </w:tc>
        <w:tc>
          <w:tcPr>
            <w:tcW w:w="2977" w:type="dxa"/>
          </w:tcPr>
          <w:p w:rsidR="002B0537" w:rsidRPr="00753721" w:rsidRDefault="002B0537" w:rsidP="009B2BAD">
            <w:pPr>
              <w:jc w:val="center"/>
              <w:rPr>
                <w:rFonts w:ascii="Arial" w:hAnsi="Arial" w:cs="Arial"/>
                <w:sz w:val="18"/>
                <w:szCs w:val="18"/>
              </w:rPr>
            </w:pPr>
            <w:r w:rsidRPr="00753721">
              <w:rPr>
                <w:rFonts w:ascii="Arial" w:hAnsi="Arial" w:cs="Arial"/>
                <w:sz w:val="18"/>
                <w:szCs w:val="18"/>
              </w:rPr>
              <w:t>«Artigo 2.º</w:t>
            </w:r>
          </w:p>
          <w:p w:rsidR="002B0537" w:rsidRPr="00753721" w:rsidRDefault="002B0537" w:rsidP="009B2BAD">
            <w:pPr>
              <w:jc w:val="center"/>
              <w:rPr>
                <w:rFonts w:ascii="Arial" w:hAnsi="Arial" w:cs="Arial"/>
                <w:sz w:val="18"/>
                <w:szCs w:val="18"/>
              </w:rPr>
            </w:pPr>
            <w:r w:rsidRPr="00753721">
              <w:rPr>
                <w:rFonts w:ascii="Arial" w:hAnsi="Arial" w:cs="Arial"/>
                <w:sz w:val="18"/>
                <w:szCs w:val="18"/>
              </w:rPr>
              <w:t>(Alteração ao Código Civil)</w:t>
            </w:r>
          </w:p>
          <w:p w:rsidR="002B0537" w:rsidRPr="00753721" w:rsidRDefault="002B0537" w:rsidP="009B2BAD">
            <w:pPr>
              <w:jc w:val="both"/>
              <w:rPr>
                <w:rFonts w:ascii="Arial" w:hAnsi="Arial" w:cs="Arial"/>
                <w:sz w:val="18"/>
                <w:szCs w:val="18"/>
              </w:rPr>
            </w:pPr>
            <w:r w:rsidRPr="00753721">
              <w:rPr>
                <w:rFonts w:ascii="Arial" w:hAnsi="Arial" w:cs="Arial"/>
                <w:sz w:val="18"/>
                <w:szCs w:val="18"/>
              </w:rPr>
              <w:t>Os artigos 1041.º, 1069.º, 1094.º, 1101.º, 1102.º e 1104.º do Código Civil, passam a ter a seguinte redação:</w:t>
            </w:r>
          </w:p>
        </w:tc>
        <w:tc>
          <w:tcPr>
            <w:tcW w:w="2976" w:type="dxa"/>
          </w:tcPr>
          <w:p w:rsidR="002B0537" w:rsidRPr="00753721" w:rsidRDefault="002B0537" w:rsidP="00195C2F">
            <w:pPr>
              <w:jc w:val="center"/>
              <w:rPr>
                <w:rFonts w:ascii="Arial" w:hAnsi="Arial" w:cs="Arial"/>
                <w:sz w:val="18"/>
                <w:szCs w:val="18"/>
              </w:rPr>
            </w:pPr>
            <w:r w:rsidRPr="00753721">
              <w:rPr>
                <w:rFonts w:ascii="Arial" w:hAnsi="Arial" w:cs="Arial"/>
                <w:sz w:val="18"/>
                <w:szCs w:val="18"/>
              </w:rPr>
              <w:t>Artigo 2.º</w:t>
            </w:r>
          </w:p>
          <w:p w:rsidR="002B0537" w:rsidRPr="00753721" w:rsidRDefault="002B0537" w:rsidP="00195C2F">
            <w:pPr>
              <w:jc w:val="center"/>
              <w:rPr>
                <w:rFonts w:ascii="Arial" w:hAnsi="Arial" w:cs="Arial"/>
                <w:sz w:val="18"/>
                <w:szCs w:val="18"/>
              </w:rPr>
            </w:pPr>
            <w:r w:rsidRPr="00753721">
              <w:rPr>
                <w:rFonts w:ascii="Arial" w:hAnsi="Arial" w:cs="Arial"/>
                <w:sz w:val="18"/>
                <w:szCs w:val="18"/>
              </w:rPr>
              <w:t>Alteração ao Código Civil</w:t>
            </w:r>
          </w:p>
          <w:p w:rsidR="002B0537" w:rsidRPr="00753721" w:rsidRDefault="002B0537" w:rsidP="00195C2F">
            <w:pPr>
              <w:jc w:val="both"/>
              <w:rPr>
                <w:rFonts w:ascii="Arial" w:hAnsi="Arial" w:cs="Arial"/>
                <w:sz w:val="18"/>
                <w:szCs w:val="18"/>
              </w:rPr>
            </w:pPr>
            <w:r w:rsidRPr="00753721">
              <w:rPr>
                <w:rFonts w:ascii="Arial" w:hAnsi="Arial" w:cs="Arial"/>
                <w:sz w:val="18"/>
                <w:szCs w:val="18"/>
              </w:rPr>
              <w:t>Os artigos 1041.º, 1069.º, 1101.º e 1104.º do Código Civil, aprovado pelo Decreto-Lei n.º 47344/66, de 25 de novembro, na sua redação atual, passam a ter a seguinte redação:</w:t>
            </w:r>
          </w:p>
        </w:tc>
        <w:tc>
          <w:tcPr>
            <w:tcW w:w="2694" w:type="dxa"/>
          </w:tcPr>
          <w:p w:rsidR="00A3062E" w:rsidRPr="00753721" w:rsidRDefault="00A3062E" w:rsidP="00B93FD4">
            <w:pPr>
              <w:jc w:val="center"/>
              <w:rPr>
                <w:rFonts w:ascii="Arial" w:hAnsi="Arial" w:cs="Arial"/>
                <w:sz w:val="18"/>
                <w:szCs w:val="18"/>
              </w:rPr>
            </w:pPr>
          </w:p>
          <w:p w:rsidR="002C2402" w:rsidRPr="00753721" w:rsidRDefault="002C2402" w:rsidP="00466EE7">
            <w:pPr>
              <w:jc w:val="both"/>
              <w:rPr>
                <w:rFonts w:ascii="Arial" w:hAnsi="Arial" w:cs="Arial"/>
                <w:sz w:val="18"/>
                <w:szCs w:val="18"/>
              </w:rPr>
            </w:pPr>
          </w:p>
        </w:tc>
      </w:tr>
      <w:tr w:rsidR="002B0537" w:rsidRPr="00753721" w:rsidTr="00922436">
        <w:trPr>
          <w:cantSplit/>
          <w:trHeight w:val="512"/>
          <w:tblHeader/>
        </w:trPr>
        <w:tc>
          <w:tcPr>
            <w:tcW w:w="704" w:type="dxa"/>
            <w:shd w:val="clear" w:color="auto" w:fill="D9D9D9" w:themeFill="background1" w:themeFillShade="D9"/>
            <w:textDirection w:val="btLr"/>
            <w:vAlign w:val="center"/>
          </w:tcPr>
          <w:p w:rsidR="002B0537" w:rsidRPr="00753721" w:rsidRDefault="002B0537" w:rsidP="00F27850">
            <w:pPr>
              <w:ind w:left="113" w:right="113"/>
              <w:jc w:val="center"/>
              <w:rPr>
                <w:rFonts w:ascii="Arial" w:hAnsi="Arial" w:cs="Arial"/>
                <w:b/>
                <w:sz w:val="18"/>
                <w:szCs w:val="18"/>
              </w:rPr>
            </w:pPr>
          </w:p>
        </w:tc>
        <w:tc>
          <w:tcPr>
            <w:tcW w:w="2835" w:type="dxa"/>
            <w:shd w:val="clear" w:color="auto" w:fill="D9D9D9" w:themeFill="background1" w:themeFillShade="D9"/>
          </w:tcPr>
          <w:p w:rsidR="002B0537" w:rsidRPr="00753721" w:rsidRDefault="002B0537" w:rsidP="00FF3FF8">
            <w:pPr>
              <w:jc w:val="center"/>
              <w:rPr>
                <w:rFonts w:ascii="Arial" w:hAnsi="Arial" w:cs="Arial"/>
                <w:b/>
                <w:sz w:val="18"/>
                <w:szCs w:val="18"/>
              </w:rPr>
            </w:pPr>
          </w:p>
          <w:p w:rsidR="002B0537" w:rsidRPr="00753721" w:rsidRDefault="002B0537" w:rsidP="00FF3FF8">
            <w:pPr>
              <w:jc w:val="center"/>
              <w:rPr>
                <w:rFonts w:ascii="Arial" w:hAnsi="Arial" w:cs="Arial"/>
                <w:b/>
                <w:sz w:val="18"/>
                <w:szCs w:val="18"/>
              </w:rPr>
            </w:pPr>
          </w:p>
        </w:tc>
        <w:tc>
          <w:tcPr>
            <w:tcW w:w="3119" w:type="dxa"/>
            <w:shd w:val="clear" w:color="auto" w:fill="D9D9D9" w:themeFill="background1" w:themeFillShade="D9"/>
          </w:tcPr>
          <w:p w:rsidR="00C37BDB" w:rsidRPr="00753721" w:rsidRDefault="00C37BDB" w:rsidP="00C37BDB">
            <w:pPr>
              <w:rPr>
                <w:rFonts w:ascii="Arial" w:hAnsi="Arial" w:cs="Arial"/>
                <w:b/>
                <w:sz w:val="18"/>
                <w:szCs w:val="18"/>
                <w:u w:val="single"/>
              </w:rPr>
            </w:pPr>
            <w:r w:rsidRPr="00753721">
              <w:rPr>
                <w:rFonts w:ascii="Arial" w:hAnsi="Arial" w:cs="Arial"/>
                <w:b/>
                <w:sz w:val="18"/>
                <w:szCs w:val="18"/>
                <w:u w:val="single"/>
              </w:rPr>
              <w:t xml:space="preserve">Contra </w:t>
            </w:r>
            <w:r w:rsidRPr="00753721">
              <w:rPr>
                <w:rFonts w:ascii="Arial" w:hAnsi="Arial" w:cs="Arial"/>
                <w:b/>
                <w:sz w:val="18"/>
                <w:szCs w:val="18"/>
              </w:rPr>
              <w:t>CDS, PS</w:t>
            </w:r>
            <w:r w:rsidRPr="00753721">
              <w:rPr>
                <w:rFonts w:ascii="Arial" w:hAnsi="Arial" w:cs="Arial"/>
                <w:b/>
                <w:sz w:val="18"/>
                <w:szCs w:val="18"/>
                <w:u w:val="single"/>
              </w:rPr>
              <w:t xml:space="preserve"> </w:t>
            </w:r>
            <w:r w:rsidRPr="00753721">
              <w:rPr>
                <w:rFonts w:ascii="Arial" w:hAnsi="Arial" w:cs="Arial"/>
                <w:b/>
                <w:sz w:val="18"/>
                <w:szCs w:val="18"/>
              </w:rPr>
              <w:t>PSD</w:t>
            </w:r>
          </w:p>
          <w:p w:rsidR="00C37BDB" w:rsidRPr="00753721" w:rsidRDefault="00C37BDB" w:rsidP="00C37BDB">
            <w:pPr>
              <w:rPr>
                <w:rFonts w:ascii="Arial" w:hAnsi="Arial" w:cs="Arial"/>
                <w:b/>
                <w:sz w:val="18"/>
                <w:szCs w:val="18"/>
                <w:u w:val="single"/>
              </w:rPr>
            </w:pPr>
            <w:r w:rsidRPr="00753721">
              <w:rPr>
                <w:rFonts w:ascii="Arial" w:hAnsi="Arial" w:cs="Arial"/>
                <w:b/>
                <w:sz w:val="18"/>
                <w:szCs w:val="18"/>
                <w:u w:val="single"/>
              </w:rPr>
              <w:t>Abstenção</w:t>
            </w:r>
          </w:p>
          <w:p w:rsidR="002B0537" w:rsidRPr="00753721" w:rsidRDefault="00C37BDB" w:rsidP="00FF3FF8">
            <w:pPr>
              <w:rPr>
                <w:rFonts w:ascii="Arial" w:hAnsi="Arial" w:cs="Arial"/>
                <w:b/>
                <w:sz w:val="18"/>
                <w:szCs w:val="18"/>
                <w:u w:val="single"/>
              </w:rPr>
            </w:pPr>
            <w:r w:rsidRPr="00753721">
              <w:rPr>
                <w:rFonts w:ascii="Arial" w:hAnsi="Arial" w:cs="Arial"/>
                <w:b/>
                <w:sz w:val="18"/>
                <w:szCs w:val="18"/>
                <w:u w:val="single"/>
              </w:rPr>
              <w:t xml:space="preserve">A favor </w:t>
            </w:r>
            <w:r w:rsidRPr="00753721">
              <w:rPr>
                <w:rFonts w:ascii="Arial" w:hAnsi="Arial" w:cs="Arial"/>
                <w:b/>
                <w:sz w:val="18"/>
                <w:szCs w:val="18"/>
              </w:rPr>
              <w:t>PCP BE</w:t>
            </w:r>
          </w:p>
        </w:tc>
        <w:tc>
          <w:tcPr>
            <w:tcW w:w="3260" w:type="dxa"/>
            <w:shd w:val="clear" w:color="auto" w:fill="D9D9D9" w:themeFill="background1" w:themeFillShade="D9"/>
          </w:tcPr>
          <w:p w:rsidR="002B0537" w:rsidRPr="00753721" w:rsidRDefault="002B0537" w:rsidP="00526774">
            <w:pPr>
              <w:rPr>
                <w:rFonts w:ascii="Arial" w:hAnsi="Arial" w:cs="Arial"/>
                <w:b/>
                <w:sz w:val="18"/>
                <w:szCs w:val="18"/>
                <w:u w:val="single"/>
              </w:rPr>
            </w:pPr>
            <w:r w:rsidRPr="00753721">
              <w:rPr>
                <w:rFonts w:ascii="Arial" w:hAnsi="Arial" w:cs="Arial"/>
                <w:b/>
                <w:sz w:val="18"/>
                <w:szCs w:val="18"/>
                <w:u w:val="single"/>
              </w:rPr>
              <w:t>Contra</w:t>
            </w:r>
          </w:p>
          <w:p w:rsidR="002B0537" w:rsidRPr="00753721" w:rsidRDefault="002B0537" w:rsidP="00526774">
            <w:pPr>
              <w:rPr>
                <w:rFonts w:ascii="Arial" w:hAnsi="Arial" w:cs="Arial"/>
                <w:b/>
                <w:sz w:val="18"/>
                <w:szCs w:val="18"/>
                <w:u w:val="single"/>
              </w:rPr>
            </w:pPr>
            <w:r w:rsidRPr="00753721">
              <w:rPr>
                <w:rFonts w:ascii="Arial" w:hAnsi="Arial" w:cs="Arial"/>
                <w:b/>
                <w:sz w:val="18"/>
                <w:szCs w:val="18"/>
                <w:u w:val="single"/>
              </w:rPr>
              <w:t>Abstenção</w:t>
            </w:r>
          </w:p>
          <w:p w:rsidR="002B0537" w:rsidRPr="00753721" w:rsidRDefault="002B0537" w:rsidP="00526774">
            <w:pPr>
              <w:rPr>
                <w:rFonts w:ascii="Arial" w:hAnsi="Arial" w:cs="Arial"/>
                <w:b/>
                <w:sz w:val="18"/>
                <w:szCs w:val="18"/>
                <w:u w:val="single"/>
              </w:rPr>
            </w:pPr>
            <w:r w:rsidRPr="00753721">
              <w:rPr>
                <w:rFonts w:ascii="Arial" w:hAnsi="Arial" w:cs="Arial"/>
                <w:b/>
                <w:sz w:val="18"/>
                <w:szCs w:val="18"/>
                <w:u w:val="single"/>
              </w:rPr>
              <w:t>A favor</w:t>
            </w:r>
          </w:p>
          <w:p w:rsidR="002B0537" w:rsidRPr="00753721" w:rsidRDefault="002B0537" w:rsidP="00526774">
            <w:pPr>
              <w:jc w:val="center"/>
              <w:rPr>
                <w:rFonts w:ascii="Arial" w:hAnsi="Arial" w:cs="Arial"/>
                <w:b/>
                <w:sz w:val="18"/>
                <w:szCs w:val="18"/>
              </w:rPr>
            </w:pPr>
          </w:p>
        </w:tc>
        <w:tc>
          <w:tcPr>
            <w:tcW w:w="2835" w:type="dxa"/>
            <w:shd w:val="clear" w:color="auto" w:fill="D9D9D9" w:themeFill="background1" w:themeFillShade="D9"/>
          </w:tcPr>
          <w:p w:rsidR="00C37BDB" w:rsidRPr="00753721" w:rsidRDefault="00C37BDB" w:rsidP="00C37BDB">
            <w:pPr>
              <w:rPr>
                <w:rFonts w:ascii="Arial" w:hAnsi="Arial" w:cs="Arial"/>
                <w:b/>
                <w:sz w:val="18"/>
                <w:szCs w:val="18"/>
                <w:u w:val="single"/>
              </w:rPr>
            </w:pPr>
            <w:r w:rsidRPr="00753721">
              <w:rPr>
                <w:rFonts w:ascii="Arial" w:hAnsi="Arial" w:cs="Arial"/>
                <w:b/>
                <w:sz w:val="18"/>
                <w:szCs w:val="18"/>
                <w:u w:val="single"/>
              </w:rPr>
              <w:t xml:space="preserve">Contra </w:t>
            </w:r>
            <w:r w:rsidRPr="00753721">
              <w:rPr>
                <w:rFonts w:ascii="Arial" w:hAnsi="Arial" w:cs="Arial"/>
                <w:b/>
                <w:sz w:val="18"/>
                <w:szCs w:val="18"/>
              </w:rPr>
              <w:t>CDS, PSD</w:t>
            </w:r>
          </w:p>
          <w:p w:rsidR="00C37BDB" w:rsidRPr="00753721" w:rsidRDefault="00C37BDB" w:rsidP="00C37BDB">
            <w:pPr>
              <w:rPr>
                <w:rFonts w:ascii="Arial" w:hAnsi="Arial" w:cs="Arial"/>
                <w:b/>
                <w:sz w:val="18"/>
                <w:szCs w:val="18"/>
                <w:u w:val="single"/>
              </w:rPr>
            </w:pPr>
            <w:r w:rsidRPr="00753721">
              <w:rPr>
                <w:rFonts w:ascii="Arial" w:hAnsi="Arial" w:cs="Arial"/>
                <w:b/>
                <w:sz w:val="18"/>
                <w:szCs w:val="18"/>
                <w:u w:val="single"/>
              </w:rPr>
              <w:t>Abstenção</w:t>
            </w:r>
          </w:p>
          <w:p w:rsidR="00C37BDB" w:rsidRPr="00753721" w:rsidRDefault="00C37BDB" w:rsidP="00C37BDB">
            <w:pPr>
              <w:rPr>
                <w:rFonts w:ascii="Arial" w:hAnsi="Arial" w:cs="Arial"/>
                <w:b/>
                <w:sz w:val="18"/>
                <w:szCs w:val="18"/>
                <w:u w:val="single"/>
              </w:rPr>
            </w:pPr>
            <w:r w:rsidRPr="00753721">
              <w:rPr>
                <w:rFonts w:ascii="Arial" w:hAnsi="Arial" w:cs="Arial"/>
                <w:b/>
                <w:sz w:val="18"/>
                <w:szCs w:val="18"/>
                <w:u w:val="single"/>
              </w:rPr>
              <w:t xml:space="preserve">A favor </w:t>
            </w:r>
            <w:r w:rsidRPr="00753721">
              <w:rPr>
                <w:rFonts w:ascii="Arial" w:hAnsi="Arial" w:cs="Arial"/>
                <w:b/>
                <w:sz w:val="18"/>
                <w:szCs w:val="18"/>
              </w:rPr>
              <w:t>PS PCP BE</w:t>
            </w:r>
          </w:p>
          <w:p w:rsidR="002B0537" w:rsidRPr="00753721" w:rsidRDefault="002B0537" w:rsidP="00FF3FF8">
            <w:pPr>
              <w:jc w:val="center"/>
              <w:rPr>
                <w:rFonts w:ascii="Arial" w:hAnsi="Arial" w:cs="Arial"/>
                <w:b/>
                <w:sz w:val="18"/>
                <w:szCs w:val="18"/>
              </w:rPr>
            </w:pPr>
          </w:p>
        </w:tc>
        <w:tc>
          <w:tcPr>
            <w:tcW w:w="2977" w:type="dxa"/>
            <w:shd w:val="clear" w:color="auto" w:fill="D9D9D9" w:themeFill="background1" w:themeFillShade="D9"/>
          </w:tcPr>
          <w:p w:rsidR="002B0537" w:rsidRPr="00753721" w:rsidRDefault="002B0537" w:rsidP="00FF3FF8">
            <w:pPr>
              <w:rPr>
                <w:rFonts w:ascii="Arial" w:hAnsi="Arial" w:cs="Arial"/>
                <w:b/>
                <w:sz w:val="18"/>
                <w:szCs w:val="18"/>
                <w:u w:val="single"/>
              </w:rPr>
            </w:pPr>
            <w:r w:rsidRPr="00753721">
              <w:rPr>
                <w:rFonts w:ascii="Arial" w:hAnsi="Arial" w:cs="Arial"/>
                <w:b/>
                <w:sz w:val="18"/>
                <w:szCs w:val="18"/>
                <w:u w:val="single"/>
              </w:rPr>
              <w:t>Contra</w:t>
            </w:r>
          </w:p>
          <w:p w:rsidR="002B0537" w:rsidRPr="00753721" w:rsidRDefault="002B0537" w:rsidP="00FF3FF8">
            <w:pPr>
              <w:rPr>
                <w:rFonts w:ascii="Arial" w:hAnsi="Arial" w:cs="Arial"/>
                <w:b/>
                <w:sz w:val="18"/>
                <w:szCs w:val="18"/>
                <w:u w:val="single"/>
              </w:rPr>
            </w:pPr>
            <w:r w:rsidRPr="00753721">
              <w:rPr>
                <w:rFonts w:ascii="Arial" w:hAnsi="Arial" w:cs="Arial"/>
                <w:b/>
                <w:sz w:val="18"/>
                <w:szCs w:val="18"/>
                <w:u w:val="single"/>
              </w:rPr>
              <w:t>Abstenção</w:t>
            </w:r>
          </w:p>
          <w:p w:rsidR="002B0537" w:rsidRPr="00753721" w:rsidRDefault="002B0537" w:rsidP="00FF3FF8">
            <w:pPr>
              <w:rPr>
                <w:rFonts w:ascii="Arial" w:hAnsi="Arial" w:cs="Arial"/>
                <w:b/>
                <w:sz w:val="18"/>
                <w:szCs w:val="18"/>
                <w:u w:val="single"/>
              </w:rPr>
            </w:pPr>
            <w:r w:rsidRPr="00753721">
              <w:rPr>
                <w:rFonts w:ascii="Arial" w:hAnsi="Arial" w:cs="Arial"/>
                <w:b/>
                <w:sz w:val="18"/>
                <w:szCs w:val="18"/>
                <w:u w:val="single"/>
              </w:rPr>
              <w:t>A favor</w:t>
            </w:r>
          </w:p>
          <w:p w:rsidR="002B0537" w:rsidRPr="00753721" w:rsidRDefault="002B0537" w:rsidP="00FF3FF8">
            <w:pPr>
              <w:jc w:val="center"/>
              <w:rPr>
                <w:rFonts w:ascii="Arial" w:hAnsi="Arial" w:cs="Arial"/>
                <w:b/>
                <w:sz w:val="18"/>
                <w:szCs w:val="18"/>
              </w:rPr>
            </w:pPr>
          </w:p>
        </w:tc>
        <w:tc>
          <w:tcPr>
            <w:tcW w:w="2976" w:type="dxa"/>
            <w:shd w:val="clear" w:color="auto" w:fill="D9D9D9" w:themeFill="background1" w:themeFillShade="D9"/>
          </w:tcPr>
          <w:p w:rsidR="002B0537" w:rsidRPr="00753721" w:rsidRDefault="002B0537" w:rsidP="00FF3FF8">
            <w:pPr>
              <w:rPr>
                <w:rFonts w:ascii="Arial" w:hAnsi="Arial" w:cs="Arial"/>
                <w:b/>
                <w:sz w:val="18"/>
                <w:szCs w:val="18"/>
                <w:u w:val="single"/>
              </w:rPr>
            </w:pPr>
            <w:r w:rsidRPr="00753721">
              <w:rPr>
                <w:rFonts w:ascii="Arial" w:hAnsi="Arial" w:cs="Arial"/>
                <w:b/>
                <w:sz w:val="18"/>
                <w:szCs w:val="18"/>
                <w:u w:val="single"/>
              </w:rPr>
              <w:t>Contra</w:t>
            </w:r>
          </w:p>
          <w:p w:rsidR="002B0537" w:rsidRPr="00753721" w:rsidRDefault="002B0537" w:rsidP="00FF3FF8">
            <w:pPr>
              <w:rPr>
                <w:rFonts w:ascii="Arial" w:hAnsi="Arial" w:cs="Arial"/>
                <w:b/>
                <w:sz w:val="18"/>
                <w:szCs w:val="18"/>
                <w:u w:val="single"/>
              </w:rPr>
            </w:pPr>
            <w:r w:rsidRPr="00753721">
              <w:rPr>
                <w:rFonts w:ascii="Arial" w:hAnsi="Arial" w:cs="Arial"/>
                <w:b/>
                <w:sz w:val="18"/>
                <w:szCs w:val="18"/>
                <w:u w:val="single"/>
              </w:rPr>
              <w:t>Abstenção</w:t>
            </w:r>
          </w:p>
          <w:p w:rsidR="002B0537" w:rsidRPr="00753721" w:rsidRDefault="002B0537" w:rsidP="00FF3FF8">
            <w:pPr>
              <w:rPr>
                <w:rFonts w:ascii="Arial" w:hAnsi="Arial" w:cs="Arial"/>
                <w:b/>
                <w:sz w:val="18"/>
                <w:szCs w:val="18"/>
                <w:u w:val="single"/>
              </w:rPr>
            </w:pPr>
            <w:r w:rsidRPr="00753721">
              <w:rPr>
                <w:rFonts w:ascii="Arial" w:hAnsi="Arial" w:cs="Arial"/>
                <w:b/>
                <w:sz w:val="18"/>
                <w:szCs w:val="18"/>
                <w:u w:val="single"/>
              </w:rPr>
              <w:t>A favor</w:t>
            </w:r>
          </w:p>
          <w:p w:rsidR="002B0537" w:rsidRPr="00753721" w:rsidRDefault="002B0537" w:rsidP="00FF3FF8">
            <w:pPr>
              <w:jc w:val="center"/>
              <w:rPr>
                <w:rFonts w:ascii="Arial" w:hAnsi="Arial" w:cs="Arial"/>
                <w:b/>
                <w:sz w:val="18"/>
                <w:szCs w:val="18"/>
              </w:rPr>
            </w:pPr>
          </w:p>
        </w:tc>
        <w:tc>
          <w:tcPr>
            <w:tcW w:w="2694" w:type="dxa"/>
            <w:shd w:val="clear" w:color="auto" w:fill="D9D9D9" w:themeFill="background1" w:themeFillShade="D9"/>
          </w:tcPr>
          <w:p w:rsidR="00541BF3" w:rsidRPr="00753721" w:rsidRDefault="00541BF3" w:rsidP="00541BF3">
            <w:pPr>
              <w:rPr>
                <w:rFonts w:ascii="Arial" w:hAnsi="Arial" w:cs="Arial"/>
                <w:b/>
                <w:sz w:val="18"/>
                <w:szCs w:val="18"/>
                <w:u w:val="single"/>
              </w:rPr>
            </w:pPr>
            <w:r w:rsidRPr="00753721">
              <w:rPr>
                <w:rFonts w:ascii="Arial" w:hAnsi="Arial" w:cs="Arial"/>
                <w:b/>
                <w:sz w:val="18"/>
                <w:szCs w:val="18"/>
                <w:u w:val="single"/>
              </w:rPr>
              <w:t>Contra</w:t>
            </w:r>
          </w:p>
          <w:p w:rsidR="00541BF3" w:rsidRPr="00753721" w:rsidRDefault="00541BF3" w:rsidP="00541BF3">
            <w:pPr>
              <w:rPr>
                <w:rFonts w:ascii="Arial" w:hAnsi="Arial" w:cs="Arial"/>
                <w:b/>
                <w:sz w:val="18"/>
                <w:szCs w:val="18"/>
                <w:u w:val="single"/>
              </w:rPr>
            </w:pPr>
            <w:r w:rsidRPr="00753721">
              <w:rPr>
                <w:rFonts w:ascii="Arial" w:hAnsi="Arial" w:cs="Arial"/>
                <w:b/>
                <w:sz w:val="18"/>
                <w:szCs w:val="18"/>
                <w:u w:val="single"/>
              </w:rPr>
              <w:t>Abstenção</w:t>
            </w:r>
          </w:p>
          <w:p w:rsidR="00541BF3" w:rsidRPr="00753721" w:rsidRDefault="00541BF3" w:rsidP="00541BF3">
            <w:pPr>
              <w:rPr>
                <w:rFonts w:ascii="Arial" w:hAnsi="Arial" w:cs="Arial"/>
                <w:b/>
                <w:sz w:val="18"/>
                <w:szCs w:val="18"/>
                <w:u w:val="single"/>
              </w:rPr>
            </w:pPr>
            <w:r w:rsidRPr="00753721">
              <w:rPr>
                <w:rFonts w:ascii="Arial" w:hAnsi="Arial" w:cs="Arial"/>
                <w:b/>
                <w:sz w:val="18"/>
                <w:szCs w:val="18"/>
                <w:u w:val="single"/>
              </w:rPr>
              <w:t>A favor</w:t>
            </w:r>
          </w:p>
          <w:p w:rsidR="002B0537" w:rsidRPr="00753721" w:rsidRDefault="002B0537" w:rsidP="00FF3FF8">
            <w:pPr>
              <w:rPr>
                <w:rFonts w:ascii="Arial" w:hAnsi="Arial" w:cs="Arial"/>
                <w:b/>
                <w:sz w:val="18"/>
                <w:szCs w:val="18"/>
                <w:u w:val="single"/>
              </w:rPr>
            </w:pPr>
          </w:p>
        </w:tc>
      </w:tr>
    </w:tbl>
    <w:p w:rsidR="002F7936" w:rsidRPr="00753721" w:rsidRDefault="002F7936">
      <w:r w:rsidRPr="00753721">
        <w:br w:type="page"/>
      </w:r>
    </w:p>
    <w:tbl>
      <w:tblPr>
        <w:tblStyle w:val="Tabelacomgrelha"/>
        <w:tblpPr w:leftFromText="141" w:rightFromText="141" w:vertAnchor="text" w:tblpX="-5" w:tblpY="1"/>
        <w:tblOverlap w:val="never"/>
        <w:tblW w:w="21400" w:type="dxa"/>
        <w:tblLayout w:type="fixed"/>
        <w:tblLook w:val="04A0" w:firstRow="1" w:lastRow="0" w:firstColumn="1" w:lastColumn="0" w:noHBand="0" w:noVBand="1"/>
      </w:tblPr>
      <w:tblGrid>
        <w:gridCol w:w="704"/>
        <w:gridCol w:w="2835"/>
        <w:gridCol w:w="3119"/>
        <w:gridCol w:w="3260"/>
        <w:gridCol w:w="2835"/>
        <w:gridCol w:w="2977"/>
        <w:gridCol w:w="2976"/>
        <w:gridCol w:w="2694"/>
      </w:tblGrid>
      <w:tr w:rsidR="002B0537" w:rsidRPr="00753721" w:rsidTr="00DD1C07">
        <w:trPr>
          <w:cantSplit/>
          <w:tblHeader/>
        </w:trPr>
        <w:tc>
          <w:tcPr>
            <w:tcW w:w="704" w:type="dxa"/>
            <w:shd w:val="clear" w:color="auto" w:fill="auto"/>
            <w:textDirection w:val="btLr"/>
            <w:vAlign w:val="center"/>
          </w:tcPr>
          <w:p w:rsidR="002B0537" w:rsidRPr="00753721" w:rsidRDefault="002B0537" w:rsidP="00194BD9">
            <w:pPr>
              <w:ind w:left="113" w:right="113"/>
              <w:jc w:val="center"/>
              <w:rPr>
                <w:rFonts w:ascii="Arial" w:hAnsi="Arial" w:cs="Arial"/>
                <w:b/>
                <w:sz w:val="18"/>
                <w:szCs w:val="18"/>
              </w:rPr>
            </w:pPr>
            <w:r w:rsidRPr="00753721">
              <w:rPr>
                <w:rFonts w:ascii="Arial" w:hAnsi="Arial" w:cs="Arial"/>
                <w:b/>
                <w:sz w:val="18"/>
                <w:szCs w:val="18"/>
              </w:rPr>
              <w:t xml:space="preserve">MORA DO LOCATÁRIO </w:t>
            </w:r>
          </w:p>
          <w:p w:rsidR="002B0537" w:rsidRPr="00753721" w:rsidRDefault="002B0537" w:rsidP="00194BD9">
            <w:pPr>
              <w:ind w:left="113" w:right="113"/>
              <w:jc w:val="center"/>
              <w:rPr>
                <w:rFonts w:ascii="Arial" w:hAnsi="Arial" w:cs="Arial"/>
                <w:b/>
                <w:sz w:val="18"/>
                <w:szCs w:val="18"/>
              </w:rPr>
            </w:pPr>
            <w:r w:rsidRPr="00753721">
              <w:rPr>
                <w:rFonts w:ascii="Arial" w:hAnsi="Arial" w:cs="Arial"/>
                <w:b/>
                <w:sz w:val="18"/>
                <w:szCs w:val="18"/>
              </w:rPr>
              <w:t>1041.º CC</w:t>
            </w:r>
          </w:p>
          <w:p w:rsidR="002B0537" w:rsidRPr="00753721" w:rsidRDefault="002B0537" w:rsidP="00194BD9">
            <w:pPr>
              <w:ind w:left="113" w:right="113"/>
              <w:jc w:val="center"/>
              <w:rPr>
                <w:rFonts w:ascii="Arial" w:hAnsi="Arial" w:cs="Arial"/>
                <w:b/>
                <w:sz w:val="18"/>
                <w:szCs w:val="18"/>
              </w:rPr>
            </w:pPr>
            <w:r w:rsidRPr="00753721">
              <w:rPr>
                <w:rFonts w:ascii="Arial" w:hAnsi="Arial" w:cs="Arial"/>
                <w:b/>
                <w:sz w:val="18"/>
                <w:szCs w:val="18"/>
              </w:rPr>
              <w:t xml:space="preserve"> </w:t>
            </w:r>
          </w:p>
        </w:tc>
        <w:tc>
          <w:tcPr>
            <w:tcW w:w="2835" w:type="dxa"/>
            <w:shd w:val="clear" w:color="auto" w:fill="auto"/>
          </w:tcPr>
          <w:p w:rsidR="002B0537" w:rsidRPr="00753721" w:rsidRDefault="002B0537" w:rsidP="00194BD9">
            <w:pPr>
              <w:jc w:val="center"/>
              <w:rPr>
                <w:rFonts w:ascii="Arial" w:hAnsi="Arial" w:cs="Arial"/>
                <w:b/>
                <w:sz w:val="18"/>
                <w:szCs w:val="18"/>
              </w:rPr>
            </w:pPr>
            <w:r w:rsidRPr="00753721">
              <w:rPr>
                <w:rFonts w:ascii="Arial" w:hAnsi="Arial" w:cs="Arial"/>
                <w:b/>
                <w:sz w:val="18"/>
                <w:szCs w:val="18"/>
              </w:rPr>
              <w:t xml:space="preserve">Artigo 1041.º </w:t>
            </w:r>
          </w:p>
          <w:p w:rsidR="002B0537" w:rsidRPr="00753721" w:rsidRDefault="002B0537" w:rsidP="00194BD9">
            <w:pPr>
              <w:jc w:val="center"/>
              <w:rPr>
                <w:rFonts w:ascii="Arial" w:hAnsi="Arial" w:cs="Arial"/>
                <w:b/>
                <w:sz w:val="18"/>
                <w:szCs w:val="18"/>
              </w:rPr>
            </w:pPr>
            <w:r w:rsidRPr="00753721">
              <w:rPr>
                <w:rFonts w:ascii="Arial" w:hAnsi="Arial" w:cs="Arial"/>
                <w:b/>
                <w:sz w:val="18"/>
                <w:szCs w:val="18"/>
              </w:rPr>
              <w:t>Mora do locatário</w:t>
            </w:r>
          </w:p>
          <w:p w:rsidR="002B0537" w:rsidRPr="00753721" w:rsidRDefault="002B0537" w:rsidP="00194BD9">
            <w:pPr>
              <w:jc w:val="both"/>
              <w:rPr>
                <w:rFonts w:ascii="Arial" w:hAnsi="Arial" w:cs="Arial"/>
                <w:sz w:val="18"/>
                <w:szCs w:val="18"/>
              </w:rPr>
            </w:pPr>
          </w:p>
          <w:p w:rsidR="002B0537" w:rsidRPr="00753721" w:rsidRDefault="002B0537" w:rsidP="00194BD9">
            <w:pPr>
              <w:jc w:val="both"/>
              <w:rPr>
                <w:rFonts w:ascii="Arial" w:hAnsi="Arial" w:cs="Arial"/>
                <w:sz w:val="18"/>
                <w:szCs w:val="18"/>
              </w:rPr>
            </w:pPr>
            <w:r w:rsidRPr="00753721">
              <w:rPr>
                <w:rFonts w:ascii="Arial" w:hAnsi="Arial" w:cs="Arial"/>
                <w:sz w:val="18"/>
                <w:szCs w:val="18"/>
              </w:rPr>
              <w:t xml:space="preserve">1 - Constituindo-se o locatário em mora, o locador tem o direito de exigir, além das rendas ou alugueres em atraso, uma indemnização igual a 50% do que for devido, salvo se o contrato for resolvido com base na falta de pagamento. </w:t>
            </w:r>
          </w:p>
          <w:p w:rsidR="002B0537" w:rsidRPr="00753721" w:rsidRDefault="002B0537" w:rsidP="00194BD9">
            <w:pPr>
              <w:jc w:val="both"/>
              <w:rPr>
                <w:rFonts w:ascii="Arial" w:hAnsi="Arial" w:cs="Arial"/>
                <w:sz w:val="18"/>
                <w:szCs w:val="18"/>
              </w:rPr>
            </w:pPr>
            <w:r w:rsidRPr="00753721">
              <w:rPr>
                <w:rFonts w:ascii="Arial" w:hAnsi="Arial" w:cs="Arial"/>
                <w:sz w:val="18"/>
                <w:szCs w:val="18"/>
              </w:rPr>
              <w:t>2 - Cessa o direito à indemnização ou à resolução do contrato, se o locatário fizer cessar a mora no prazo de oito dias a contar do seu começo.</w:t>
            </w:r>
          </w:p>
          <w:p w:rsidR="002B0537" w:rsidRPr="00753721" w:rsidRDefault="002B0537" w:rsidP="00194BD9">
            <w:pPr>
              <w:jc w:val="both"/>
              <w:rPr>
                <w:rFonts w:ascii="Arial" w:hAnsi="Arial" w:cs="Arial"/>
                <w:sz w:val="18"/>
                <w:szCs w:val="18"/>
              </w:rPr>
            </w:pPr>
            <w:r w:rsidRPr="00753721">
              <w:rPr>
                <w:rFonts w:ascii="Arial" w:hAnsi="Arial" w:cs="Arial"/>
                <w:sz w:val="18"/>
                <w:szCs w:val="18"/>
              </w:rPr>
              <w:t xml:space="preserve">3 - Enquanto não forem cumpridas as obrigações a que o n.º 1 se refere, o locador tem o direito de recusar o recebimento das rendas ou alugueres seguintes, os quais são considerados em dívida para todos os efeitos. </w:t>
            </w:r>
          </w:p>
          <w:p w:rsidR="002B0537" w:rsidRPr="00753721" w:rsidRDefault="002B0537" w:rsidP="00194BD9">
            <w:pPr>
              <w:jc w:val="both"/>
              <w:rPr>
                <w:rFonts w:ascii="Arial" w:hAnsi="Arial" w:cs="Arial"/>
                <w:b/>
                <w:sz w:val="18"/>
                <w:szCs w:val="18"/>
              </w:rPr>
            </w:pPr>
            <w:r w:rsidRPr="00753721">
              <w:rPr>
                <w:rFonts w:ascii="Arial" w:hAnsi="Arial" w:cs="Arial"/>
                <w:sz w:val="18"/>
                <w:szCs w:val="18"/>
              </w:rPr>
              <w:t>4 - A recepção de novas rendas ou alugueres não priva o locador do direito à resolução do contrato ou à indemnização referida, com base nas prestações em mora.</w:t>
            </w:r>
          </w:p>
        </w:tc>
        <w:tc>
          <w:tcPr>
            <w:tcW w:w="3119" w:type="dxa"/>
            <w:shd w:val="clear" w:color="auto" w:fill="auto"/>
          </w:tcPr>
          <w:p w:rsidR="002B0537" w:rsidRPr="00753721" w:rsidRDefault="002B0537" w:rsidP="00194BD9">
            <w:pPr>
              <w:jc w:val="both"/>
              <w:rPr>
                <w:rFonts w:ascii="Arial" w:hAnsi="Arial" w:cs="Arial"/>
                <w:sz w:val="18"/>
                <w:szCs w:val="18"/>
              </w:rPr>
            </w:pPr>
          </w:p>
        </w:tc>
        <w:tc>
          <w:tcPr>
            <w:tcW w:w="3260" w:type="dxa"/>
            <w:shd w:val="clear" w:color="auto" w:fill="auto"/>
          </w:tcPr>
          <w:p w:rsidR="002B0537" w:rsidRPr="00753721" w:rsidRDefault="002B0537" w:rsidP="00194BD9">
            <w:pPr>
              <w:jc w:val="both"/>
              <w:rPr>
                <w:rFonts w:ascii="Arial" w:hAnsi="Arial" w:cs="Arial"/>
                <w:sz w:val="18"/>
                <w:szCs w:val="18"/>
              </w:rPr>
            </w:pPr>
          </w:p>
        </w:tc>
        <w:tc>
          <w:tcPr>
            <w:tcW w:w="2835" w:type="dxa"/>
            <w:shd w:val="clear" w:color="auto" w:fill="auto"/>
          </w:tcPr>
          <w:p w:rsidR="002B0537" w:rsidRPr="00753721" w:rsidRDefault="002B0537" w:rsidP="00DD1C07">
            <w:pPr>
              <w:jc w:val="center"/>
              <w:rPr>
                <w:rFonts w:ascii="Arial" w:hAnsi="Arial" w:cs="Arial"/>
                <w:sz w:val="18"/>
                <w:szCs w:val="18"/>
              </w:rPr>
            </w:pPr>
            <w:r w:rsidRPr="00753721">
              <w:rPr>
                <w:rFonts w:ascii="Arial" w:hAnsi="Arial" w:cs="Arial"/>
                <w:sz w:val="18"/>
                <w:szCs w:val="18"/>
              </w:rPr>
              <w:t>«Artigo 1041.º</w:t>
            </w:r>
          </w:p>
          <w:p w:rsidR="002B0537" w:rsidRPr="00753721" w:rsidRDefault="002B0537" w:rsidP="00DD1C07">
            <w:pPr>
              <w:jc w:val="center"/>
              <w:rPr>
                <w:rFonts w:ascii="Arial" w:hAnsi="Arial" w:cs="Arial"/>
                <w:sz w:val="18"/>
                <w:szCs w:val="18"/>
              </w:rPr>
            </w:pPr>
            <w:r w:rsidRPr="00753721">
              <w:rPr>
                <w:rFonts w:ascii="Arial" w:hAnsi="Arial" w:cs="Arial"/>
                <w:sz w:val="18"/>
                <w:szCs w:val="18"/>
              </w:rPr>
              <w:t>[…]</w:t>
            </w:r>
          </w:p>
          <w:p w:rsidR="002B0537" w:rsidRPr="00753721" w:rsidRDefault="002B0537" w:rsidP="00DD1C07">
            <w:pPr>
              <w:jc w:val="both"/>
              <w:rPr>
                <w:rFonts w:ascii="Arial" w:hAnsi="Arial" w:cs="Arial"/>
                <w:sz w:val="18"/>
                <w:szCs w:val="18"/>
              </w:rPr>
            </w:pPr>
            <w:r w:rsidRPr="00753721">
              <w:rPr>
                <w:rFonts w:ascii="Arial" w:hAnsi="Arial" w:cs="Arial"/>
                <w:sz w:val="18"/>
                <w:szCs w:val="18"/>
              </w:rPr>
              <w:t xml:space="preserve">1 - </w:t>
            </w:r>
            <w:r w:rsidRPr="00753721">
              <w:rPr>
                <w:rFonts w:ascii="Arial" w:hAnsi="Arial" w:cs="Arial"/>
                <w:sz w:val="18"/>
                <w:szCs w:val="18"/>
              </w:rPr>
              <w:tab/>
              <w:t xml:space="preserve">[…]. </w:t>
            </w:r>
          </w:p>
          <w:p w:rsidR="002B0537" w:rsidRPr="00753721" w:rsidRDefault="002B0537" w:rsidP="00DD1C07">
            <w:pPr>
              <w:jc w:val="both"/>
              <w:rPr>
                <w:rFonts w:ascii="Arial" w:hAnsi="Arial" w:cs="Arial"/>
                <w:sz w:val="18"/>
                <w:szCs w:val="18"/>
              </w:rPr>
            </w:pPr>
            <w:r w:rsidRPr="00753721">
              <w:rPr>
                <w:rFonts w:ascii="Arial" w:hAnsi="Arial" w:cs="Arial"/>
                <w:sz w:val="18"/>
                <w:szCs w:val="18"/>
              </w:rPr>
              <w:t xml:space="preserve">2 - </w:t>
            </w:r>
            <w:r w:rsidRPr="00753721">
              <w:rPr>
                <w:rFonts w:ascii="Arial" w:hAnsi="Arial" w:cs="Arial"/>
                <w:sz w:val="18"/>
                <w:szCs w:val="18"/>
              </w:rPr>
              <w:tab/>
              <w:t>[…].</w:t>
            </w:r>
          </w:p>
          <w:p w:rsidR="002B0537" w:rsidRPr="00753721" w:rsidRDefault="002B0537" w:rsidP="00DD1C07">
            <w:pPr>
              <w:jc w:val="both"/>
              <w:rPr>
                <w:rFonts w:ascii="Arial" w:hAnsi="Arial" w:cs="Arial"/>
                <w:sz w:val="18"/>
                <w:szCs w:val="18"/>
              </w:rPr>
            </w:pPr>
            <w:r w:rsidRPr="00753721">
              <w:rPr>
                <w:rFonts w:ascii="Arial" w:hAnsi="Arial" w:cs="Arial"/>
                <w:sz w:val="18"/>
                <w:szCs w:val="18"/>
              </w:rPr>
              <w:t xml:space="preserve">3 - </w:t>
            </w:r>
            <w:r w:rsidRPr="00753721">
              <w:rPr>
                <w:rFonts w:ascii="Arial" w:hAnsi="Arial" w:cs="Arial"/>
                <w:sz w:val="18"/>
                <w:szCs w:val="18"/>
              </w:rPr>
              <w:tab/>
              <w:t xml:space="preserve">[…]. </w:t>
            </w:r>
          </w:p>
          <w:p w:rsidR="002B0537" w:rsidRPr="00753721" w:rsidRDefault="002B0537" w:rsidP="00DD1C07">
            <w:pPr>
              <w:jc w:val="both"/>
              <w:rPr>
                <w:rFonts w:ascii="Arial" w:hAnsi="Arial" w:cs="Arial"/>
                <w:sz w:val="18"/>
                <w:szCs w:val="18"/>
              </w:rPr>
            </w:pPr>
            <w:r w:rsidRPr="00753721">
              <w:rPr>
                <w:rFonts w:ascii="Arial" w:hAnsi="Arial" w:cs="Arial"/>
                <w:sz w:val="18"/>
                <w:szCs w:val="18"/>
              </w:rPr>
              <w:t xml:space="preserve">4 - </w:t>
            </w:r>
            <w:r w:rsidRPr="00753721">
              <w:rPr>
                <w:rFonts w:ascii="Arial" w:hAnsi="Arial" w:cs="Arial"/>
                <w:sz w:val="18"/>
                <w:szCs w:val="18"/>
              </w:rPr>
              <w:tab/>
              <w:t>[…].</w:t>
            </w:r>
          </w:p>
          <w:p w:rsidR="002B0537" w:rsidRPr="00753721" w:rsidRDefault="002B0537" w:rsidP="0057349C">
            <w:pPr>
              <w:jc w:val="both"/>
              <w:rPr>
                <w:rFonts w:ascii="Arial" w:hAnsi="Arial" w:cs="Arial"/>
                <w:sz w:val="18"/>
                <w:szCs w:val="18"/>
              </w:rPr>
            </w:pPr>
            <w:r w:rsidRPr="00753721">
              <w:rPr>
                <w:rFonts w:ascii="Arial" w:hAnsi="Arial" w:cs="Arial"/>
                <w:sz w:val="18"/>
                <w:szCs w:val="18"/>
              </w:rPr>
              <w:t xml:space="preserve">5 - </w:t>
            </w:r>
            <w:r w:rsidRPr="00753721">
              <w:rPr>
                <w:rFonts w:ascii="Arial" w:hAnsi="Arial" w:cs="Arial"/>
                <w:sz w:val="18"/>
                <w:szCs w:val="18"/>
              </w:rPr>
              <w:tab/>
              <w:t xml:space="preserve">Caso exista fiança e o arrendatário não faça cessar a mora nos termos do n.º 2, o senhorio deve nos </w:t>
            </w:r>
            <w:r w:rsidRPr="00753721">
              <w:rPr>
                <w:rFonts w:ascii="Arial" w:hAnsi="Arial" w:cs="Arial"/>
                <w:sz w:val="18"/>
                <w:szCs w:val="18"/>
                <w:u w:val="single"/>
              </w:rPr>
              <w:t>90</w:t>
            </w:r>
            <w:r w:rsidRPr="00753721">
              <w:rPr>
                <w:rFonts w:ascii="Arial" w:hAnsi="Arial" w:cs="Arial"/>
                <w:sz w:val="18"/>
                <w:szCs w:val="18"/>
              </w:rPr>
              <w:t xml:space="preserve"> dias seguintes notificar o fiador da mora e das quantias em dívida.</w:t>
            </w:r>
          </w:p>
          <w:p w:rsidR="002B0537" w:rsidRPr="00753721" w:rsidRDefault="002B0537" w:rsidP="0057349C">
            <w:pPr>
              <w:jc w:val="both"/>
              <w:rPr>
                <w:rFonts w:ascii="Arial" w:hAnsi="Arial" w:cs="Arial"/>
                <w:sz w:val="18"/>
                <w:szCs w:val="18"/>
              </w:rPr>
            </w:pPr>
            <w:r w:rsidRPr="00753721">
              <w:rPr>
                <w:rFonts w:ascii="Arial" w:hAnsi="Arial" w:cs="Arial"/>
                <w:sz w:val="18"/>
                <w:szCs w:val="18"/>
              </w:rPr>
              <w:t xml:space="preserve">6 - </w:t>
            </w:r>
            <w:r w:rsidRPr="00753721">
              <w:rPr>
                <w:rFonts w:ascii="Arial" w:hAnsi="Arial" w:cs="Arial"/>
                <w:sz w:val="18"/>
                <w:szCs w:val="18"/>
              </w:rPr>
              <w:tab/>
              <w:t>[…].</w:t>
            </w:r>
          </w:p>
          <w:p w:rsidR="002B0537" w:rsidRPr="00753721" w:rsidRDefault="002B0537" w:rsidP="0057349C">
            <w:pPr>
              <w:jc w:val="both"/>
              <w:rPr>
                <w:rFonts w:ascii="Arial" w:hAnsi="Arial" w:cs="Arial"/>
                <w:sz w:val="18"/>
                <w:szCs w:val="18"/>
              </w:rPr>
            </w:pPr>
            <w:r w:rsidRPr="00753721">
              <w:rPr>
                <w:rFonts w:ascii="Arial" w:hAnsi="Arial" w:cs="Arial"/>
                <w:sz w:val="18"/>
                <w:szCs w:val="18"/>
              </w:rPr>
              <w:t xml:space="preserve">7 - </w:t>
            </w:r>
            <w:r w:rsidRPr="00753721">
              <w:rPr>
                <w:rFonts w:ascii="Arial" w:hAnsi="Arial" w:cs="Arial"/>
                <w:sz w:val="18"/>
                <w:szCs w:val="18"/>
              </w:rPr>
              <w:tab/>
              <w:t>[…].</w:t>
            </w:r>
          </w:p>
          <w:p w:rsidR="006F5D81" w:rsidRPr="00753721" w:rsidRDefault="006F5D81" w:rsidP="00DD1C07">
            <w:pPr>
              <w:jc w:val="both"/>
              <w:rPr>
                <w:rFonts w:ascii="Arial" w:hAnsi="Arial" w:cs="Arial"/>
                <w:sz w:val="18"/>
                <w:szCs w:val="18"/>
              </w:rPr>
            </w:pPr>
          </w:p>
          <w:p w:rsidR="006F5D81" w:rsidRPr="00753721" w:rsidRDefault="006F5D81" w:rsidP="00DD1C07">
            <w:pPr>
              <w:rPr>
                <w:rFonts w:ascii="Arial" w:hAnsi="Arial" w:cs="Arial"/>
                <w:b/>
                <w:sz w:val="18"/>
                <w:szCs w:val="18"/>
                <w:u w:val="single"/>
              </w:rPr>
            </w:pPr>
            <w:r w:rsidRPr="00753721">
              <w:rPr>
                <w:rFonts w:ascii="Arial" w:hAnsi="Arial" w:cs="Arial"/>
                <w:b/>
                <w:sz w:val="18"/>
                <w:szCs w:val="18"/>
                <w:u w:val="single"/>
              </w:rPr>
              <w:t>Contra PSD</w:t>
            </w:r>
            <w:r w:rsidR="00C37BDB" w:rsidRPr="00753721">
              <w:rPr>
                <w:rFonts w:ascii="Arial" w:hAnsi="Arial" w:cs="Arial"/>
                <w:b/>
                <w:sz w:val="18"/>
                <w:szCs w:val="18"/>
                <w:u w:val="single"/>
              </w:rPr>
              <w:t xml:space="preserve"> CDS</w:t>
            </w:r>
          </w:p>
          <w:p w:rsidR="006F5D81" w:rsidRPr="00753721" w:rsidRDefault="006F5D81" w:rsidP="00DD1C07">
            <w:pPr>
              <w:rPr>
                <w:rFonts w:ascii="Arial" w:hAnsi="Arial" w:cs="Arial"/>
                <w:b/>
                <w:sz w:val="18"/>
                <w:szCs w:val="18"/>
                <w:u w:val="single"/>
              </w:rPr>
            </w:pPr>
            <w:r w:rsidRPr="00753721">
              <w:rPr>
                <w:rFonts w:ascii="Arial" w:hAnsi="Arial" w:cs="Arial"/>
                <w:b/>
                <w:sz w:val="18"/>
                <w:szCs w:val="18"/>
                <w:u w:val="single"/>
              </w:rPr>
              <w:t>Abstenção</w:t>
            </w:r>
          </w:p>
          <w:p w:rsidR="006F5D81" w:rsidRPr="00753721" w:rsidRDefault="006F5D81" w:rsidP="00DD1C07">
            <w:pPr>
              <w:rPr>
                <w:rFonts w:ascii="Arial" w:hAnsi="Arial" w:cs="Arial"/>
                <w:b/>
                <w:sz w:val="18"/>
                <w:szCs w:val="18"/>
                <w:u w:val="single"/>
              </w:rPr>
            </w:pPr>
            <w:r w:rsidRPr="00753721">
              <w:rPr>
                <w:rFonts w:ascii="Arial" w:hAnsi="Arial" w:cs="Arial"/>
                <w:b/>
                <w:sz w:val="18"/>
                <w:szCs w:val="18"/>
                <w:u w:val="single"/>
              </w:rPr>
              <w:t>A favor PS BE PCP</w:t>
            </w:r>
          </w:p>
          <w:p w:rsidR="006F5D81" w:rsidRPr="00753721" w:rsidRDefault="006F5D81" w:rsidP="00DD1C07">
            <w:pPr>
              <w:rPr>
                <w:rFonts w:ascii="Arial" w:hAnsi="Arial" w:cs="Arial"/>
                <w:sz w:val="18"/>
                <w:szCs w:val="18"/>
              </w:rPr>
            </w:pPr>
          </w:p>
        </w:tc>
        <w:tc>
          <w:tcPr>
            <w:tcW w:w="2977" w:type="dxa"/>
            <w:shd w:val="clear" w:color="auto" w:fill="auto"/>
          </w:tcPr>
          <w:p w:rsidR="002B0537" w:rsidRPr="00753721" w:rsidRDefault="002B0537" w:rsidP="00194BD9">
            <w:pPr>
              <w:ind w:left="142"/>
              <w:jc w:val="both"/>
              <w:rPr>
                <w:rFonts w:ascii="Arial" w:hAnsi="Arial" w:cs="Arial"/>
                <w:sz w:val="18"/>
                <w:szCs w:val="18"/>
              </w:rPr>
            </w:pPr>
          </w:p>
        </w:tc>
        <w:tc>
          <w:tcPr>
            <w:tcW w:w="2976" w:type="dxa"/>
            <w:shd w:val="clear" w:color="auto" w:fill="auto"/>
          </w:tcPr>
          <w:p w:rsidR="002B0537" w:rsidRPr="00753721" w:rsidRDefault="002B0537" w:rsidP="00194BD9">
            <w:pPr>
              <w:jc w:val="center"/>
              <w:rPr>
                <w:rFonts w:ascii="Arial" w:hAnsi="Arial" w:cs="Arial"/>
                <w:sz w:val="18"/>
                <w:szCs w:val="18"/>
              </w:rPr>
            </w:pPr>
            <w:r w:rsidRPr="00753721">
              <w:rPr>
                <w:rFonts w:ascii="Arial" w:hAnsi="Arial" w:cs="Arial"/>
                <w:sz w:val="18"/>
                <w:szCs w:val="18"/>
              </w:rPr>
              <w:t>«Artigo 1041.º</w:t>
            </w:r>
          </w:p>
          <w:p w:rsidR="002B0537" w:rsidRPr="00753721" w:rsidRDefault="002B0537" w:rsidP="00D770FF">
            <w:pPr>
              <w:jc w:val="center"/>
              <w:rPr>
                <w:rFonts w:ascii="Arial" w:hAnsi="Arial" w:cs="Arial"/>
                <w:sz w:val="18"/>
                <w:szCs w:val="18"/>
              </w:rPr>
            </w:pPr>
            <w:r w:rsidRPr="00753721">
              <w:rPr>
                <w:rFonts w:ascii="Arial" w:hAnsi="Arial" w:cs="Arial"/>
                <w:sz w:val="18"/>
                <w:szCs w:val="18"/>
              </w:rPr>
              <w:t>[…]</w:t>
            </w:r>
          </w:p>
          <w:p w:rsidR="002B0537" w:rsidRPr="00753721" w:rsidRDefault="002B0537" w:rsidP="00D770FF">
            <w:pPr>
              <w:jc w:val="both"/>
              <w:rPr>
                <w:rFonts w:ascii="Arial" w:hAnsi="Arial" w:cs="Arial"/>
                <w:sz w:val="18"/>
                <w:szCs w:val="18"/>
              </w:rPr>
            </w:pPr>
            <w:r w:rsidRPr="00753721">
              <w:rPr>
                <w:rFonts w:ascii="Arial" w:hAnsi="Arial" w:cs="Arial"/>
                <w:sz w:val="18"/>
                <w:szCs w:val="18"/>
              </w:rPr>
              <w:t xml:space="preserve">1 - Constituindo-se o locatário em mora, o locador tem o direito de exigir, além das rendas ou alugueres em atraso, uma indemnização igual a 20% do que for devido, salvo se o contrato for resolvido com base na falta de pagamento. </w:t>
            </w:r>
          </w:p>
          <w:p w:rsidR="002B0537" w:rsidRPr="00753721" w:rsidRDefault="002B0537" w:rsidP="00D770FF">
            <w:pPr>
              <w:jc w:val="both"/>
              <w:rPr>
                <w:rFonts w:ascii="Arial" w:hAnsi="Arial" w:cs="Arial"/>
                <w:sz w:val="18"/>
                <w:szCs w:val="18"/>
              </w:rPr>
            </w:pPr>
          </w:p>
          <w:p w:rsidR="002B0537" w:rsidRPr="00753721" w:rsidRDefault="002B0537" w:rsidP="00D770FF">
            <w:pPr>
              <w:rPr>
                <w:rFonts w:ascii="Arial" w:hAnsi="Arial" w:cs="Arial"/>
                <w:b/>
                <w:sz w:val="18"/>
                <w:szCs w:val="18"/>
                <w:u w:val="single"/>
              </w:rPr>
            </w:pPr>
            <w:r w:rsidRPr="00753721">
              <w:rPr>
                <w:rFonts w:ascii="Arial" w:hAnsi="Arial" w:cs="Arial"/>
                <w:b/>
                <w:sz w:val="18"/>
                <w:szCs w:val="18"/>
                <w:u w:val="single"/>
              </w:rPr>
              <w:t xml:space="preserve">N.º 1 </w:t>
            </w:r>
          </w:p>
          <w:p w:rsidR="002B0537" w:rsidRPr="00753721" w:rsidRDefault="002B0537" w:rsidP="00D770FF">
            <w:pPr>
              <w:rPr>
                <w:rFonts w:ascii="Arial" w:hAnsi="Arial" w:cs="Arial"/>
                <w:b/>
                <w:sz w:val="18"/>
                <w:szCs w:val="18"/>
                <w:u w:val="single"/>
              </w:rPr>
            </w:pPr>
            <w:r w:rsidRPr="00753721">
              <w:rPr>
                <w:rFonts w:ascii="Arial" w:hAnsi="Arial" w:cs="Arial"/>
                <w:b/>
                <w:sz w:val="18"/>
                <w:szCs w:val="18"/>
                <w:u w:val="single"/>
              </w:rPr>
              <w:t>Contra PSD</w:t>
            </w:r>
            <w:r w:rsidR="00C37BDB" w:rsidRPr="00753721">
              <w:rPr>
                <w:rFonts w:ascii="Arial" w:hAnsi="Arial" w:cs="Arial"/>
                <w:b/>
                <w:sz w:val="18"/>
                <w:szCs w:val="18"/>
                <w:u w:val="single"/>
              </w:rPr>
              <w:t xml:space="preserve"> CDS</w:t>
            </w:r>
          </w:p>
          <w:p w:rsidR="002B0537" w:rsidRPr="00753721" w:rsidRDefault="002B0537" w:rsidP="00D770FF">
            <w:pPr>
              <w:rPr>
                <w:rFonts w:ascii="Arial" w:hAnsi="Arial" w:cs="Arial"/>
                <w:b/>
                <w:sz w:val="18"/>
                <w:szCs w:val="18"/>
                <w:u w:val="single"/>
              </w:rPr>
            </w:pPr>
            <w:r w:rsidRPr="00753721">
              <w:rPr>
                <w:rFonts w:ascii="Arial" w:hAnsi="Arial" w:cs="Arial"/>
                <w:b/>
                <w:sz w:val="18"/>
                <w:szCs w:val="18"/>
                <w:u w:val="single"/>
              </w:rPr>
              <w:t>Abstenção</w:t>
            </w:r>
          </w:p>
          <w:p w:rsidR="002B0537" w:rsidRPr="00753721" w:rsidRDefault="002B0537" w:rsidP="00D770FF">
            <w:pPr>
              <w:rPr>
                <w:rFonts w:ascii="Arial" w:hAnsi="Arial" w:cs="Arial"/>
                <w:b/>
                <w:sz w:val="18"/>
                <w:szCs w:val="18"/>
                <w:u w:val="single"/>
                <w:lang w:val="en-US"/>
              </w:rPr>
            </w:pPr>
            <w:r w:rsidRPr="00753721">
              <w:rPr>
                <w:rFonts w:ascii="Arial" w:hAnsi="Arial" w:cs="Arial"/>
                <w:b/>
                <w:sz w:val="18"/>
                <w:szCs w:val="18"/>
                <w:u w:val="single"/>
                <w:lang w:val="en-US"/>
              </w:rPr>
              <w:t>A favor PS BE PCP</w:t>
            </w:r>
          </w:p>
          <w:p w:rsidR="002B0537" w:rsidRPr="00753721" w:rsidRDefault="002B0537" w:rsidP="00D770FF">
            <w:pPr>
              <w:jc w:val="both"/>
              <w:rPr>
                <w:rFonts w:ascii="Arial" w:hAnsi="Arial" w:cs="Arial"/>
                <w:sz w:val="18"/>
                <w:szCs w:val="18"/>
                <w:lang w:val="en-US"/>
              </w:rPr>
            </w:pPr>
          </w:p>
          <w:p w:rsidR="002B0537" w:rsidRPr="00753721" w:rsidRDefault="002B0537" w:rsidP="00D770FF">
            <w:pPr>
              <w:jc w:val="both"/>
              <w:rPr>
                <w:rFonts w:ascii="Arial" w:hAnsi="Arial" w:cs="Arial"/>
                <w:sz w:val="18"/>
                <w:szCs w:val="18"/>
                <w:lang w:val="en-US"/>
              </w:rPr>
            </w:pPr>
            <w:r w:rsidRPr="00753721">
              <w:rPr>
                <w:rFonts w:ascii="Arial" w:hAnsi="Arial" w:cs="Arial"/>
                <w:sz w:val="18"/>
                <w:szCs w:val="18"/>
                <w:lang w:val="en-US"/>
              </w:rPr>
              <w:t xml:space="preserve">2 - </w:t>
            </w:r>
            <w:r w:rsidRPr="00753721">
              <w:rPr>
                <w:rFonts w:ascii="Arial" w:hAnsi="Arial" w:cs="Arial"/>
                <w:sz w:val="18"/>
                <w:szCs w:val="18"/>
                <w:lang w:val="en-US"/>
              </w:rPr>
              <w:tab/>
              <w:t>[…].</w:t>
            </w:r>
          </w:p>
          <w:p w:rsidR="002B0537" w:rsidRPr="00753721" w:rsidRDefault="002B0537" w:rsidP="00D770FF">
            <w:pPr>
              <w:jc w:val="both"/>
              <w:rPr>
                <w:rFonts w:ascii="Arial" w:hAnsi="Arial" w:cs="Arial"/>
                <w:sz w:val="18"/>
                <w:szCs w:val="18"/>
              </w:rPr>
            </w:pPr>
            <w:r w:rsidRPr="00753721">
              <w:rPr>
                <w:rFonts w:ascii="Arial" w:hAnsi="Arial" w:cs="Arial"/>
                <w:sz w:val="18"/>
                <w:szCs w:val="18"/>
              </w:rPr>
              <w:t xml:space="preserve">3 - </w:t>
            </w:r>
            <w:r w:rsidRPr="00753721">
              <w:rPr>
                <w:rFonts w:ascii="Arial" w:hAnsi="Arial" w:cs="Arial"/>
                <w:sz w:val="18"/>
                <w:szCs w:val="18"/>
              </w:rPr>
              <w:tab/>
              <w:t xml:space="preserve">[…]. </w:t>
            </w:r>
          </w:p>
          <w:p w:rsidR="002B0537" w:rsidRPr="00753721" w:rsidRDefault="002B0537" w:rsidP="00D770FF">
            <w:pPr>
              <w:jc w:val="both"/>
              <w:rPr>
                <w:rFonts w:ascii="Arial" w:hAnsi="Arial" w:cs="Arial"/>
                <w:sz w:val="18"/>
                <w:szCs w:val="18"/>
              </w:rPr>
            </w:pPr>
            <w:r w:rsidRPr="00753721">
              <w:rPr>
                <w:rFonts w:ascii="Arial" w:hAnsi="Arial" w:cs="Arial"/>
                <w:sz w:val="18"/>
                <w:szCs w:val="18"/>
              </w:rPr>
              <w:t xml:space="preserve">4 - </w:t>
            </w:r>
            <w:r w:rsidRPr="00753721">
              <w:rPr>
                <w:rFonts w:ascii="Arial" w:hAnsi="Arial" w:cs="Arial"/>
                <w:sz w:val="18"/>
                <w:szCs w:val="18"/>
              </w:rPr>
              <w:tab/>
              <w:t>[…].</w:t>
            </w:r>
          </w:p>
          <w:p w:rsidR="002B0537" w:rsidRPr="00753721" w:rsidRDefault="002B0537" w:rsidP="00D770FF">
            <w:pPr>
              <w:jc w:val="both"/>
              <w:rPr>
                <w:rFonts w:ascii="Arial" w:hAnsi="Arial" w:cs="Arial"/>
                <w:sz w:val="18"/>
                <w:szCs w:val="18"/>
              </w:rPr>
            </w:pPr>
            <w:r w:rsidRPr="00753721">
              <w:rPr>
                <w:rFonts w:ascii="Arial" w:hAnsi="Arial" w:cs="Arial"/>
                <w:sz w:val="18"/>
                <w:szCs w:val="18"/>
              </w:rPr>
              <w:t xml:space="preserve">5 - Caso exista fiança e o arrendatário não faça cessar a mora nos termos do n.º 2, o senhorio deve nos 30 dias seguintes notificar o fiador da mora e das quantias em dívida. </w:t>
            </w:r>
            <w:r w:rsidRPr="00753721">
              <w:rPr>
                <w:rFonts w:ascii="Arial" w:hAnsi="Arial" w:cs="Arial"/>
                <w:b/>
                <w:color w:val="FF0000"/>
                <w:sz w:val="18"/>
                <w:szCs w:val="18"/>
              </w:rPr>
              <w:t>PREJUDICADO</w:t>
            </w:r>
          </w:p>
          <w:p w:rsidR="002B0537" w:rsidRPr="00753721" w:rsidRDefault="002B0537" w:rsidP="00D770FF">
            <w:pPr>
              <w:jc w:val="both"/>
              <w:rPr>
                <w:rFonts w:ascii="Arial" w:hAnsi="Arial" w:cs="Arial"/>
                <w:sz w:val="18"/>
                <w:szCs w:val="18"/>
              </w:rPr>
            </w:pPr>
            <w:r w:rsidRPr="00753721">
              <w:rPr>
                <w:rFonts w:ascii="Arial" w:hAnsi="Arial" w:cs="Arial"/>
                <w:sz w:val="18"/>
                <w:szCs w:val="18"/>
              </w:rPr>
              <w:t>6 - O senhorio apenas poderá exigir do fiador a satisfação dos seus direitos de crédito após efetuar a notificação prevista no número anterior.</w:t>
            </w:r>
          </w:p>
          <w:p w:rsidR="002B0537" w:rsidRPr="00753721" w:rsidRDefault="002B0537" w:rsidP="00D770FF">
            <w:pPr>
              <w:jc w:val="both"/>
              <w:rPr>
                <w:rFonts w:ascii="Arial" w:hAnsi="Arial" w:cs="Arial"/>
                <w:sz w:val="18"/>
                <w:szCs w:val="18"/>
              </w:rPr>
            </w:pPr>
            <w:r w:rsidRPr="00753721">
              <w:rPr>
                <w:rFonts w:ascii="Arial" w:hAnsi="Arial" w:cs="Arial"/>
                <w:sz w:val="18"/>
                <w:szCs w:val="18"/>
              </w:rPr>
              <w:t>7 - Em contratos sujeitos ao regime de arrendamento apoiado, o senhorio pode, no âmbito de acordo de regularização de dívida, reduzir ou dispensar a indemnização prevista no n.º 1, sem prejuízo do direito à resolução do contrato e à cobrança de juros de mora, em caso de incumprimento do acordo.</w:t>
            </w:r>
          </w:p>
          <w:p w:rsidR="00D770FF" w:rsidRPr="00753721" w:rsidRDefault="00D770FF" w:rsidP="00D770FF">
            <w:pPr>
              <w:jc w:val="center"/>
              <w:rPr>
                <w:rFonts w:ascii="Arial" w:hAnsi="Arial" w:cs="Arial"/>
                <w:b/>
                <w:color w:val="FF0000"/>
                <w:sz w:val="18"/>
                <w:szCs w:val="18"/>
                <w:u w:val="single"/>
              </w:rPr>
            </w:pPr>
            <w:r w:rsidRPr="00753721">
              <w:rPr>
                <w:rFonts w:ascii="Arial" w:hAnsi="Arial" w:cs="Arial"/>
                <w:b/>
                <w:color w:val="FF0000"/>
                <w:sz w:val="18"/>
                <w:szCs w:val="18"/>
                <w:u w:val="single"/>
              </w:rPr>
              <w:t>APROVADO</w:t>
            </w:r>
          </w:p>
        </w:tc>
        <w:tc>
          <w:tcPr>
            <w:tcW w:w="2694" w:type="dxa"/>
            <w:shd w:val="clear" w:color="auto" w:fill="auto"/>
          </w:tcPr>
          <w:p w:rsidR="002B0537" w:rsidRPr="00753721" w:rsidRDefault="002B0537" w:rsidP="00194BD9">
            <w:pPr>
              <w:jc w:val="center"/>
              <w:rPr>
                <w:rFonts w:ascii="Arial" w:hAnsi="Arial" w:cs="Arial"/>
                <w:sz w:val="18"/>
                <w:szCs w:val="18"/>
              </w:rPr>
            </w:pPr>
          </w:p>
        </w:tc>
      </w:tr>
      <w:tr w:rsidR="002B0537" w:rsidRPr="000C31DA" w:rsidTr="00381A22">
        <w:trPr>
          <w:cantSplit/>
          <w:tblHeader/>
        </w:trPr>
        <w:tc>
          <w:tcPr>
            <w:tcW w:w="704" w:type="dxa"/>
            <w:shd w:val="clear" w:color="auto" w:fill="E7E6E6" w:themeFill="background2"/>
            <w:textDirection w:val="btLr"/>
            <w:vAlign w:val="center"/>
          </w:tcPr>
          <w:p w:rsidR="002B0537" w:rsidRPr="00753721" w:rsidRDefault="002B0537" w:rsidP="00194BD9">
            <w:pPr>
              <w:ind w:left="113" w:right="113"/>
              <w:jc w:val="center"/>
              <w:rPr>
                <w:rFonts w:ascii="Arial" w:hAnsi="Arial" w:cs="Arial"/>
                <w:b/>
                <w:sz w:val="18"/>
                <w:szCs w:val="18"/>
              </w:rPr>
            </w:pPr>
          </w:p>
        </w:tc>
        <w:tc>
          <w:tcPr>
            <w:tcW w:w="2835" w:type="dxa"/>
            <w:shd w:val="clear" w:color="auto" w:fill="E7E6E6" w:themeFill="background2"/>
            <w:textDirection w:val="btLr"/>
            <w:vAlign w:val="center"/>
          </w:tcPr>
          <w:p w:rsidR="002B0537" w:rsidRPr="00753721" w:rsidRDefault="002B0537" w:rsidP="00194BD9">
            <w:pPr>
              <w:ind w:left="113" w:right="113"/>
              <w:jc w:val="center"/>
              <w:rPr>
                <w:rFonts w:ascii="Arial" w:hAnsi="Arial" w:cs="Arial"/>
                <w:b/>
                <w:sz w:val="18"/>
                <w:szCs w:val="18"/>
              </w:rPr>
            </w:pPr>
          </w:p>
        </w:tc>
        <w:tc>
          <w:tcPr>
            <w:tcW w:w="3119" w:type="dxa"/>
            <w:shd w:val="clear" w:color="auto" w:fill="E7E6E6" w:themeFill="background2"/>
          </w:tcPr>
          <w:p w:rsidR="002B0537" w:rsidRPr="00753721" w:rsidRDefault="002B0537" w:rsidP="00194BD9">
            <w:pPr>
              <w:rPr>
                <w:rFonts w:ascii="Arial" w:hAnsi="Arial" w:cs="Arial"/>
                <w:b/>
                <w:sz w:val="18"/>
                <w:szCs w:val="18"/>
              </w:rPr>
            </w:pPr>
          </w:p>
        </w:tc>
        <w:tc>
          <w:tcPr>
            <w:tcW w:w="3260" w:type="dxa"/>
            <w:shd w:val="clear" w:color="auto" w:fill="E7E6E6" w:themeFill="background2"/>
          </w:tcPr>
          <w:p w:rsidR="002B0537" w:rsidRPr="00753721" w:rsidRDefault="002B0537" w:rsidP="00194BD9">
            <w:pPr>
              <w:rPr>
                <w:rFonts w:ascii="Arial" w:hAnsi="Arial" w:cs="Arial"/>
                <w:b/>
                <w:sz w:val="18"/>
                <w:szCs w:val="18"/>
              </w:rPr>
            </w:pPr>
          </w:p>
        </w:tc>
        <w:tc>
          <w:tcPr>
            <w:tcW w:w="2835" w:type="dxa"/>
            <w:shd w:val="clear" w:color="auto" w:fill="E7E6E6" w:themeFill="background2"/>
          </w:tcPr>
          <w:p w:rsidR="002B0537" w:rsidRPr="00753721" w:rsidRDefault="002B0537" w:rsidP="006F5D81">
            <w:pPr>
              <w:rPr>
                <w:rFonts w:ascii="Arial" w:hAnsi="Arial" w:cs="Arial"/>
                <w:b/>
                <w:sz w:val="18"/>
                <w:szCs w:val="18"/>
              </w:rPr>
            </w:pPr>
          </w:p>
        </w:tc>
        <w:tc>
          <w:tcPr>
            <w:tcW w:w="2977" w:type="dxa"/>
            <w:shd w:val="clear" w:color="auto" w:fill="E7E6E6" w:themeFill="background2"/>
          </w:tcPr>
          <w:p w:rsidR="002B0537" w:rsidRPr="00753721" w:rsidRDefault="002B0537" w:rsidP="00194BD9">
            <w:pPr>
              <w:rPr>
                <w:rFonts w:ascii="Arial" w:hAnsi="Arial" w:cs="Arial"/>
                <w:b/>
                <w:sz w:val="18"/>
                <w:szCs w:val="18"/>
              </w:rPr>
            </w:pPr>
          </w:p>
        </w:tc>
        <w:tc>
          <w:tcPr>
            <w:tcW w:w="2976" w:type="dxa"/>
            <w:shd w:val="clear" w:color="auto" w:fill="E7E6E6" w:themeFill="background2"/>
          </w:tcPr>
          <w:p w:rsidR="002B0537" w:rsidRPr="00753721" w:rsidRDefault="002B0537" w:rsidP="00194BD9">
            <w:pPr>
              <w:rPr>
                <w:rFonts w:ascii="Arial" w:hAnsi="Arial" w:cs="Arial"/>
                <w:b/>
                <w:sz w:val="18"/>
                <w:szCs w:val="18"/>
                <w:u w:val="single"/>
              </w:rPr>
            </w:pPr>
            <w:r w:rsidRPr="00753721">
              <w:rPr>
                <w:rFonts w:ascii="Arial" w:hAnsi="Arial" w:cs="Arial"/>
                <w:b/>
                <w:sz w:val="18"/>
                <w:szCs w:val="18"/>
                <w:u w:val="single"/>
              </w:rPr>
              <w:t>N.ºs 6 e 7</w:t>
            </w:r>
          </w:p>
          <w:p w:rsidR="002B0537" w:rsidRPr="00753721" w:rsidRDefault="002B0537" w:rsidP="00194BD9">
            <w:pPr>
              <w:rPr>
                <w:rFonts w:ascii="Arial" w:hAnsi="Arial" w:cs="Arial"/>
                <w:b/>
                <w:sz w:val="18"/>
                <w:szCs w:val="18"/>
                <w:u w:val="single"/>
              </w:rPr>
            </w:pPr>
            <w:r w:rsidRPr="00753721">
              <w:rPr>
                <w:rFonts w:ascii="Arial" w:hAnsi="Arial" w:cs="Arial"/>
                <w:b/>
                <w:sz w:val="18"/>
                <w:szCs w:val="18"/>
                <w:u w:val="single"/>
              </w:rPr>
              <w:t>Contra PSD</w:t>
            </w:r>
            <w:r w:rsidR="00C37BDB" w:rsidRPr="00753721">
              <w:rPr>
                <w:rFonts w:ascii="Arial" w:hAnsi="Arial" w:cs="Arial"/>
                <w:b/>
                <w:sz w:val="18"/>
                <w:szCs w:val="18"/>
                <w:u w:val="single"/>
              </w:rPr>
              <w:t xml:space="preserve"> CDS</w:t>
            </w:r>
          </w:p>
          <w:p w:rsidR="002B0537" w:rsidRPr="00753721" w:rsidRDefault="002B0537" w:rsidP="00194BD9">
            <w:pPr>
              <w:rPr>
                <w:rFonts w:ascii="Arial" w:hAnsi="Arial" w:cs="Arial"/>
                <w:b/>
                <w:sz w:val="18"/>
                <w:szCs w:val="18"/>
                <w:u w:val="single"/>
              </w:rPr>
            </w:pPr>
            <w:r w:rsidRPr="00753721">
              <w:rPr>
                <w:rFonts w:ascii="Arial" w:hAnsi="Arial" w:cs="Arial"/>
                <w:b/>
                <w:sz w:val="18"/>
                <w:szCs w:val="18"/>
                <w:u w:val="single"/>
              </w:rPr>
              <w:t>Abstenção</w:t>
            </w:r>
          </w:p>
          <w:p w:rsidR="002B0537" w:rsidRPr="003D127D" w:rsidRDefault="002B0537" w:rsidP="00C37BDB">
            <w:pPr>
              <w:rPr>
                <w:rFonts w:ascii="Arial" w:hAnsi="Arial" w:cs="Arial"/>
                <w:sz w:val="18"/>
                <w:szCs w:val="18"/>
              </w:rPr>
            </w:pPr>
            <w:r w:rsidRPr="003D127D">
              <w:rPr>
                <w:rFonts w:ascii="Arial" w:hAnsi="Arial" w:cs="Arial"/>
                <w:b/>
                <w:sz w:val="18"/>
                <w:szCs w:val="18"/>
                <w:u w:val="single"/>
              </w:rPr>
              <w:t>A favor PS BE PCP</w:t>
            </w:r>
          </w:p>
        </w:tc>
        <w:tc>
          <w:tcPr>
            <w:tcW w:w="2694" w:type="dxa"/>
            <w:shd w:val="clear" w:color="auto" w:fill="E7E6E6" w:themeFill="background2"/>
          </w:tcPr>
          <w:p w:rsidR="002B0537" w:rsidRPr="003D127D" w:rsidRDefault="002B0537" w:rsidP="00194BD9">
            <w:pPr>
              <w:rPr>
                <w:rFonts w:ascii="Arial" w:hAnsi="Arial" w:cs="Arial"/>
                <w:b/>
                <w:sz w:val="18"/>
                <w:szCs w:val="18"/>
                <w:u w:val="single"/>
              </w:rPr>
            </w:pPr>
          </w:p>
        </w:tc>
      </w:tr>
    </w:tbl>
    <w:p w:rsidR="002F7936" w:rsidRPr="003D127D" w:rsidRDefault="002F7936">
      <w:r w:rsidRPr="003D127D">
        <w:br w:type="page"/>
      </w:r>
    </w:p>
    <w:tbl>
      <w:tblPr>
        <w:tblStyle w:val="Tabelacomgrelha"/>
        <w:tblpPr w:leftFromText="141" w:rightFromText="141" w:vertAnchor="text" w:tblpY="1"/>
        <w:tblOverlap w:val="never"/>
        <w:tblW w:w="21400" w:type="dxa"/>
        <w:tblLayout w:type="fixed"/>
        <w:tblLook w:val="04A0" w:firstRow="1" w:lastRow="0" w:firstColumn="1" w:lastColumn="0" w:noHBand="0" w:noVBand="1"/>
      </w:tblPr>
      <w:tblGrid>
        <w:gridCol w:w="843"/>
        <w:gridCol w:w="2696"/>
        <w:gridCol w:w="3119"/>
        <w:gridCol w:w="3260"/>
        <w:gridCol w:w="2835"/>
        <w:gridCol w:w="2977"/>
        <w:gridCol w:w="2976"/>
        <w:gridCol w:w="2694"/>
      </w:tblGrid>
      <w:tr w:rsidR="000A359A" w:rsidRPr="00753721" w:rsidTr="006E77D1">
        <w:trPr>
          <w:cantSplit/>
          <w:tblHeader/>
        </w:trPr>
        <w:tc>
          <w:tcPr>
            <w:tcW w:w="843" w:type="dxa"/>
            <w:shd w:val="clear" w:color="auto" w:fill="E7E6E6" w:themeFill="background2"/>
            <w:textDirection w:val="btLr"/>
            <w:vAlign w:val="center"/>
          </w:tcPr>
          <w:p w:rsidR="000A359A" w:rsidRPr="00753721" w:rsidRDefault="000A359A" w:rsidP="00DC42E6">
            <w:pPr>
              <w:ind w:left="113" w:right="113"/>
              <w:jc w:val="center"/>
              <w:rPr>
                <w:rFonts w:ascii="Arial" w:hAnsi="Arial" w:cs="Arial"/>
                <w:b/>
                <w:sz w:val="18"/>
                <w:szCs w:val="18"/>
              </w:rPr>
            </w:pPr>
            <w:r w:rsidRPr="00753721">
              <w:rPr>
                <w:rFonts w:ascii="Arial" w:hAnsi="Arial" w:cs="Arial"/>
                <w:b/>
                <w:sz w:val="18"/>
                <w:szCs w:val="18"/>
              </w:rPr>
              <w:t xml:space="preserve">FORMA DO CONTRATO </w:t>
            </w:r>
          </w:p>
          <w:p w:rsidR="000A359A" w:rsidRPr="00753721" w:rsidRDefault="000A359A" w:rsidP="00DC42E6">
            <w:pPr>
              <w:ind w:left="113" w:right="113"/>
              <w:jc w:val="center"/>
              <w:rPr>
                <w:rFonts w:ascii="Arial" w:hAnsi="Arial" w:cs="Arial"/>
                <w:b/>
                <w:sz w:val="18"/>
                <w:szCs w:val="18"/>
              </w:rPr>
            </w:pPr>
            <w:r w:rsidRPr="00753721">
              <w:rPr>
                <w:rFonts w:ascii="Arial" w:hAnsi="Arial" w:cs="Arial"/>
                <w:b/>
                <w:sz w:val="18"/>
                <w:szCs w:val="18"/>
              </w:rPr>
              <w:t xml:space="preserve">DE ARRENDAMENTO </w:t>
            </w:r>
          </w:p>
          <w:p w:rsidR="000A359A" w:rsidRPr="00753721" w:rsidRDefault="000A359A" w:rsidP="00DC42E6">
            <w:pPr>
              <w:ind w:left="113" w:right="113"/>
              <w:jc w:val="center"/>
              <w:rPr>
                <w:rFonts w:ascii="Arial" w:hAnsi="Arial" w:cs="Arial"/>
                <w:b/>
                <w:sz w:val="18"/>
                <w:szCs w:val="18"/>
              </w:rPr>
            </w:pPr>
            <w:r w:rsidRPr="00753721">
              <w:rPr>
                <w:rFonts w:ascii="Arial" w:hAnsi="Arial" w:cs="Arial"/>
                <w:b/>
                <w:sz w:val="18"/>
                <w:szCs w:val="18"/>
              </w:rPr>
              <w:t xml:space="preserve">1069.º CC </w:t>
            </w:r>
          </w:p>
        </w:tc>
        <w:tc>
          <w:tcPr>
            <w:tcW w:w="2696" w:type="dxa"/>
          </w:tcPr>
          <w:p w:rsidR="000A359A" w:rsidRPr="00753721" w:rsidRDefault="000A359A" w:rsidP="00DC42E6">
            <w:pPr>
              <w:jc w:val="center"/>
              <w:rPr>
                <w:rFonts w:ascii="Arial" w:hAnsi="Arial" w:cs="Arial"/>
                <w:b/>
                <w:sz w:val="18"/>
                <w:szCs w:val="18"/>
              </w:rPr>
            </w:pPr>
            <w:r w:rsidRPr="00753721">
              <w:rPr>
                <w:rFonts w:ascii="Arial" w:hAnsi="Arial" w:cs="Arial"/>
                <w:b/>
                <w:sz w:val="18"/>
                <w:szCs w:val="18"/>
              </w:rPr>
              <w:t>Artigo 1069.º Forma</w:t>
            </w:r>
          </w:p>
          <w:p w:rsidR="000A359A" w:rsidRPr="00753721" w:rsidRDefault="000A359A" w:rsidP="00DC42E6">
            <w:pPr>
              <w:jc w:val="center"/>
              <w:rPr>
                <w:rFonts w:ascii="Arial" w:hAnsi="Arial" w:cs="Arial"/>
                <w:b/>
                <w:sz w:val="18"/>
                <w:szCs w:val="18"/>
              </w:rPr>
            </w:pPr>
          </w:p>
          <w:p w:rsidR="000A359A" w:rsidRPr="00753721" w:rsidRDefault="000A359A" w:rsidP="0012518A">
            <w:pPr>
              <w:jc w:val="both"/>
              <w:rPr>
                <w:rFonts w:ascii="Arial" w:hAnsi="Arial" w:cs="Arial"/>
                <w:sz w:val="18"/>
                <w:szCs w:val="18"/>
              </w:rPr>
            </w:pPr>
            <w:r w:rsidRPr="00753721">
              <w:rPr>
                <w:rFonts w:ascii="Arial" w:hAnsi="Arial" w:cs="Arial"/>
                <w:sz w:val="18"/>
                <w:szCs w:val="18"/>
              </w:rPr>
              <w:t>O contrato de arrendamento urbano deve ser celebrado por escrito.</w:t>
            </w:r>
          </w:p>
        </w:tc>
        <w:tc>
          <w:tcPr>
            <w:tcW w:w="3119" w:type="dxa"/>
          </w:tcPr>
          <w:p w:rsidR="000A359A" w:rsidRPr="00753721" w:rsidRDefault="000A359A" w:rsidP="00890CC2">
            <w:pPr>
              <w:ind w:left="186" w:hanging="142"/>
              <w:rPr>
                <w:rFonts w:ascii="Arial" w:hAnsi="Arial" w:cs="Arial"/>
                <w:sz w:val="18"/>
                <w:szCs w:val="18"/>
              </w:rPr>
            </w:pPr>
          </w:p>
        </w:tc>
        <w:tc>
          <w:tcPr>
            <w:tcW w:w="3260" w:type="dxa"/>
          </w:tcPr>
          <w:p w:rsidR="000A359A" w:rsidRPr="00753721" w:rsidRDefault="000A359A" w:rsidP="00DC42E6">
            <w:pPr>
              <w:jc w:val="both"/>
              <w:rPr>
                <w:rFonts w:ascii="Arial" w:hAnsi="Arial" w:cs="Arial"/>
                <w:sz w:val="18"/>
                <w:szCs w:val="18"/>
              </w:rPr>
            </w:pPr>
          </w:p>
        </w:tc>
        <w:tc>
          <w:tcPr>
            <w:tcW w:w="2835" w:type="dxa"/>
          </w:tcPr>
          <w:p w:rsidR="00DD1C07" w:rsidRPr="00753721" w:rsidRDefault="00DD1C07" w:rsidP="00DD1C07">
            <w:pPr>
              <w:jc w:val="both"/>
              <w:rPr>
                <w:rFonts w:ascii="Arial" w:hAnsi="Arial" w:cs="Arial"/>
                <w:b/>
                <w:color w:val="FF0000"/>
                <w:sz w:val="18"/>
                <w:szCs w:val="18"/>
              </w:rPr>
            </w:pPr>
            <w:r w:rsidRPr="00753721">
              <w:rPr>
                <w:rFonts w:ascii="Arial" w:hAnsi="Arial" w:cs="Arial"/>
                <w:b/>
                <w:color w:val="FF0000"/>
                <w:sz w:val="18"/>
                <w:szCs w:val="18"/>
              </w:rPr>
              <w:t>Proposta de alteração apresentada na reunião de Comissão de 1</w:t>
            </w:r>
            <w:r w:rsidR="003D127D">
              <w:rPr>
                <w:rFonts w:ascii="Arial" w:hAnsi="Arial" w:cs="Arial"/>
                <w:b/>
                <w:color w:val="FF0000"/>
                <w:sz w:val="18"/>
                <w:szCs w:val="18"/>
              </w:rPr>
              <w:t>8</w:t>
            </w:r>
            <w:r w:rsidRPr="00753721">
              <w:rPr>
                <w:rFonts w:ascii="Arial" w:hAnsi="Arial" w:cs="Arial"/>
                <w:b/>
                <w:color w:val="FF0000"/>
                <w:sz w:val="18"/>
                <w:szCs w:val="18"/>
              </w:rPr>
              <w:t>.12.2018</w:t>
            </w:r>
          </w:p>
          <w:p w:rsidR="00DD1C07" w:rsidRPr="00753721" w:rsidRDefault="00DD1C07" w:rsidP="00DD1C07">
            <w:pPr>
              <w:jc w:val="both"/>
              <w:rPr>
                <w:rFonts w:ascii="Arial" w:hAnsi="Arial" w:cs="Arial"/>
                <w:sz w:val="18"/>
                <w:szCs w:val="18"/>
              </w:rPr>
            </w:pPr>
          </w:p>
          <w:p w:rsidR="00DD1C07" w:rsidRPr="00753721" w:rsidRDefault="00DD1C07" w:rsidP="00DD1C07">
            <w:pPr>
              <w:jc w:val="center"/>
              <w:rPr>
                <w:rFonts w:ascii="Arial" w:hAnsi="Arial" w:cs="Arial"/>
                <w:sz w:val="18"/>
                <w:szCs w:val="18"/>
              </w:rPr>
            </w:pPr>
            <w:r w:rsidRPr="00753721">
              <w:rPr>
                <w:rFonts w:ascii="Arial" w:hAnsi="Arial" w:cs="Arial"/>
                <w:sz w:val="18"/>
                <w:szCs w:val="18"/>
              </w:rPr>
              <w:t>Artigo 1069.º</w:t>
            </w:r>
          </w:p>
          <w:p w:rsidR="00DD1C07" w:rsidRPr="00753721" w:rsidRDefault="00DD1C07" w:rsidP="00DD1C07">
            <w:pPr>
              <w:jc w:val="center"/>
              <w:rPr>
                <w:rFonts w:ascii="Arial" w:hAnsi="Arial" w:cs="Arial"/>
                <w:sz w:val="18"/>
                <w:szCs w:val="18"/>
              </w:rPr>
            </w:pPr>
            <w:r w:rsidRPr="00753721">
              <w:rPr>
                <w:rFonts w:ascii="Arial" w:hAnsi="Arial" w:cs="Arial"/>
                <w:sz w:val="18"/>
                <w:szCs w:val="18"/>
              </w:rPr>
              <w:t>[…]</w:t>
            </w:r>
          </w:p>
          <w:p w:rsidR="00DD1C07" w:rsidRPr="00753721" w:rsidRDefault="00DD1C07" w:rsidP="00DD1C07">
            <w:pPr>
              <w:jc w:val="both"/>
              <w:rPr>
                <w:rFonts w:ascii="Arial" w:hAnsi="Arial" w:cs="Arial"/>
                <w:sz w:val="18"/>
                <w:szCs w:val="18"/>
              </w:rPr>
            </w:pPr>
            <w:r w:rsidRPr="00753721">
              <w:rPr>
                <w:rFonts w:ascii="Arial" w:hAnsi="Arial" w:cs="Arial"/>
                <w:sz w:val="18"/>
                <w:szCs w:val="18"/>
              </w:rPr>
              <w:t>1 - [Anterior corpo do artigo].</w:t>
            </w:r>
          </w:p>
          <w:p w:rsidR="00DD1C07" w:rsidRPr="00753721" w:rsidRDefault="00DD1C07" w:rsidP="00DD1C07">
            <w:pPr>
              <w:jc w:val="both"/>
              <w:rPr>
                <w:rFonts w:ascii="Arial" w:hAnsi="Arial" w:cs="Arial"/>
                <w:sz w:val="18"/>
                <w:szCs w:val="18"/>
              </w:rPr>
            </w:pPr>
            <w:r w:rsidRPr="00753721">
              <w:rPr>
                <w:rFonts w:ascii="Arial" w:hAnsi="Arial" w:cs="Arial"/>
                <w:sz w:val="18"/>
                <w:szCs w:val="18"/>
              </w:rPr>
              <w:t>2- Na falta de redução a escrito do contrato de arrendamento que não seja imputável ao arrendatário, este pode provar a existência de título por qualquer forma admitida em direito, demonstrando a utilização do locado pelo arrendatário sem oposição do senhorio e o pagamento mensal da respetiva renda por um período de seis meses.</w:t>
            </w:r>
          </w:p>
          <w:p w:rsidR="00814075" w:rsidRPr="00753721" w:rsidRDefault="00814075" w:rsidP="00814075">
            <w:pPr>
              <w:rPr>
                <w:rFonts w:ascii="Arial" w:hAnsi="Arial" w:cs="Arial"/>
                <w:b/>
                <w:sz w:val="18"/>
                <w:szCs w:val="18"/>
                <w:u w:val="single"/>
              </w:rPr>
            </w:pPr>
            <w:r w:rsidRPr="00753721">
              <w:rPr>
                <w:rFonts w:ascii="Arial" w:hAnsi="Arial" w:cs="Arial"/>
                <w:b/>
                <w:sz w:val="18"/>
                <w:szCs w:val="18"/>
                <w:u w:val="single"/>
              </w:rPr>
              <w:t xml:space="preserve">Contra </w:t>
            </w:r>
            <w:r w:rsidRPr="00753721">
              <w:rPr>
                <w:rFonts w:ascii="Arial" w:hAnsi="Arial" w:cs="Arial"/>
                <w:b/>
                <w:sz w:val="18"/>
                <w:szCs w:val="18"/>
              </w:rPr>
              <w:t>PSD, CDS</w:t>
            </w:r>
          </w:p>
          <w:p w:rsidR="00814075" w:rsidRPr="00753721" w:rsidRDefault="00814075" w:rsidP="00814075">
            <w:pPr>
              <w:rPr>
                <w:rFonts w:ascii="Arial" w:hAnsi="Arial" w:cs="Arial"/>
                <w:b/>
                <w:sz w:val="18"/>
                <w:szCs w:val="18"/>
                <w:u w:val="single"/>
              </w:rPr>
            </w:pPr>
            <w:r w:rsidRPr="00753721">
              <w:rPr>
                <w:rFonts w:ascii="Arial" w:hAnsi="Arial" w:cs="Arial"/>
                <w:b/>
                <w:sz w:val="18"/>
                <w:szCs w:val="18"/>
                <w:u w:val="single"/>
              </w:rPr>
              <w:t>Abstenção</w:t>
            </w:r>
          </w:p>
          <w:p w:rsidR="00814075" w:rsidRPr="00753721" w:rsidRDefault="00814075" w:rsidP="00814075">
            <w:pPr>
              <w:rPr>
                <w:rFonts w:ascii="Arial" w:hAnsi="Arial" w:cs="Arial"/>
                <w:b/>
                <w:sz w:val="18"/>
                <w:szCs w:val="18"/>
                <w:u w:val="single"/>
              </w:rPr>
            </w:pPr>
            <w:r w:rsidRPr="00753721">
              <w:rPr>
                <w:rFonts w:ascii="Arial" w:hAnsi="Arial" w:cs="Arial"/>
                <w:b/>
                <w:sz w:val="18"/>
                <w:szCs w:val="18"/>
                <w:u w:val="single"/>
              </w:rPr>
              <w:t xml:space="preserve">A favor </w:t>
            </w:r>
            <w:r w:rsidR="006C5542" w:rsidRPr="00753721">
              <w:rPr>
                <w:rFonts w:ascii="Arial" w:hAnsi="Arial" w:cs="Arial"/>
                <w:b/>
                <w:sz w:val="18"/>
                <w:szCs w:val="18"/>
              </w:rPr>
              <w:t>PS, BE, PCP</w:t>
            </w:r>
          </w:p>
          <w:p w:rsidR="00814075" w:rsidRPr="00753721" w:rsidRDefault="00814075" w:rsidP="00814075">
            <w:pPr>
              <w:rPr>
                <w:rFonts w:ascii="Arial" w:hAnsi="Arial" w:cs="Arial"/>
                <w:b/>
                <w:sz w:val="18"/>
                <w:szCs w:val="18"/>
                <w:u w:val="single"/>
              </w:rPr>
            </w:pPr>
          </w:p>
          <w:p w:rsidR="00814075" w:rsidRPr="00753721" w:rsidRDefault="00814075" w:rsidP="00814075">
            <w:pPr>
              <w:jc w:val="center"/>
              <w:rPr>
                <w:rFonts w:ascii="Arial" w:hAnsi="Arial" w:cs="Arial"/>
                <w:b/>
                <w:color w:val="FF0000"/>
                <w:sz w:val="18"/>
                <w:szCs w:val="18"/>
                <w:u w:val="single"/>
              </w:rPr>
            </w:pPr>
            <w:r w:rsidRPr="00753721">
              <w:rPr>
                <w:rFonts w:ascii="Arial" w:hAnsi="Arial" w:cs="Arial"/>
                <w:b/>
                <w:color w:val="FF0000"/>
                <w:sz w:val="18"/>
                <w:szCs w:val="18"/>
                <w:u w:val="single"/>
              </w:rPr>
              <w:t>APROVADO</w:t>
            </w:r>
          </w:p>
          <w:p w:rsidR="00814075" w:rsidRPr="00753721" w:rsidRDefault="00814075" w:rsidP="00814075">
            <w:pPr>
              <w:rPr>
                <w:rFonts w:ascii="Arial" w:hAnsi="Arial" w:cs="Arial"/>
                <w:b/>
                <w:sz w:val="18"/>
                <w:szCs w:val="18"/>
                <w:u w:val="single"/>
              </w:rPr>
            </w:pPr>
          </w:p>
          <w:p w:rsidR="00F92799" w:rsidRPr="0024623C" w:rsidRDefault="00F92799" w:rsidP="00DD1C07">
            <w:pPr>
              <w:rPr>
                <w:rFonts w:ascii="Arial" w:hAnsi="Arial" w:cs="Arial"/>
                <w:b/>
                <w:sz w:val="18"/>
                <w:szCs w:val="18"/>
                <w:u w:val="single"/>
              </w:rPr>
            </w:pPr>
          </w:p>
          <w:p w:rsidR="000A359A" w:rsidRPr="0024623C" w:rsidRDefault="000A359A" w:rsidP="00DC42E6">
            <w:pPr>
              <w:jc w:val="both"/>
              <w:rPr>
                <w:rFonts w:ascii="Arial" w:hAnsi="Arial" w:cs="Arial"/>
                <w:sz w:val="18"/>
                <w:szCs w:val="18"/>
              </w:rPr>
            </w:pPr>
          </w:p>
        </w:tc>
        <w:tc>
          <w:tcPr>
            <w:tcW w:w="2977" w:type="dxa"/>
          </w:tcPr>
          <w:p w:rsidR="000A359A" w:rsidRPr="00753721" w:rsidRDefault="000A359A" w:rsidP="009B2BAD">
            <w:pPr>
              <w:autoSpaceDE w:val="0"/>
              <w:autoSpaceDN w:val="0"/>
              <w:adjustRightInd w:val="0"/>
              <w:jc w:val="both"/>
              <w:rPr>
                <w:rFonts w:ascii="Arial" w:hAnsi="Arial" w:cs="Arial"/>
                <w:sz w:val="18"/>
                <w:szCs w:val="18"/>
                <w:u w:val="single"/>
              </w:rPr>
            </w:pPr>
            <w:r w:rsidRPr="00753721">
              <w:rPr>
                <w:rFonts w:ascii="Arial" w:hAnsi="Arial" w:cs="Arial"/>
                <w:sz w:val="18"/>
                <w:szCs w:val="18"/>
              </w:rPr>
              <w:t>*Correção da proposta do PCP enviada 15.10, aqui considerada:</w:t>
            </w:r>
          </w:p>
          <w:p w:rsidR="000A359A" w:rsidRPr="00753721" w:rsidRDefault="000A359A" w:rsidP="009B2BAD">
            <w:pPr>
              <w:autoSpaceDE w:val="0"/>
              <w:autoSpaceDN w:val="0"/>
              <w:adjustRightInd w:val="0"/>
              <w:jc w:val="both"/>
              <w:rPr>
                <w:rFonts w:ascii="Arial" w:hAnsi="Arial" w:cs="Arial"/>
                <w:sz w:val="18"/>
                <w:szCs w:val="18"/>
                <w:u w:val="single"/>
              </w:rPr>
            </w:pPr>
          </w:p>
          <w:p w:rsidR="000A359A" w:rsidRPr="00753721" w:rsidRDefault="000A359A" w:rsidP="00427ED5">
            <w:pPr>
              <w:spacing w:line="276" w:lineRule="auto"/>
              <w:jc w:val="center"/>
              <w:rPr>
                <w:rFonts w:ascii="Arial" w:eastAsia="Calibri" w:hAnsi="Arial" w:cs="Arial"/>
                <w:b/>
                <w:spacing w:val="-20"/>
                <w:sz w:val="18"/>
                <w:szCs w:val="18"/>
                <w:u w:val="single"/>
              </w:rPr>
            </w:pPr>
            <w:r w:rsidRPr="00753721">
              <w:rPr>
                <w:rFonts w:ascii="Arial" w:eastAsia="Calibri" w:hAnsi="Arial" w:cs="Arial"/>
                <w:b/>
                <w:spacing w:val="-20"/>
                <w:sz w:val="18"/>
                <w:szCs w:val="18"/>
                <w:u w:val="single"/>
              </w:rPr>
              <w:t xml:space="preserve">«Artigo 1069.º </w:t>
            </w:r>
          </w:p>
          <w:p w:rsidR="000A359A" w:rsidRPr="00753721" w:rsidRDefault="000A359A" w:rsidP="00427ED5">
            <w:pPr>
              <w:spacing w:line="276" w:lineRule="auto"/>
              <w:jc w:val="center"/>
              <w:rPr>
                <w:rFonts w:ascii="Arial" w:eastAsia="Calibri" w:hAnsi="Arial" w:cs="Arial"/>
                <w:b/>
                <w:spacing w:val="-20"/>
                <w:sz w:val="18"/>
                <w:szCs w:val="18"/>
              </w:rPr>
            </w:pPr>
            <w:r w:rsidRPr="00753721">
              <w:rPr>
                <w:rFonts w:ascii="Arial" w:eastAsia="Calibri" w:hAnsi="Arial" w:cs="Arial"/>
                <w:b/>
                <w:spacing w:val="-20"/>
                <w:sz w:val="18"/>
                <w:szCs w:val="18"/>
              </w:rPr>
              <w:t>(</w:t>
            </w:r>
            <w:r w:rsidRPr="00753721">
              <w:rPr>
                <w:rFonts w:ascii="Arial" w:eastAsia="Calibri" w:hAnsi="Arial" w:cs="Arial"/>
                <w:i/>
                <w:spacing w:val="-20"/>
                <w:sz w:val="18"/>
                <w:szCs w:val="18"/>
              </w:rPr>
              <w:t>Forma</w:t>
            </w:r>
            <w:r w:rsidRPr="00753721">
              <w:rPr>
                <w:rFonts w:ascii="Arial" w:eastAsia="Calibri" w:hAnsi="Arial" w:cs="Arial"/>
                <w:b/>
                <w:i/>
                <w:spacing w:val="-20"/>
                <w:sz w:val="18"/>
                <w:szCs w:val="18"/>
              </w:rPr>
              <w:t>)</w:t>
            </w:r>
          </w:p>
          <w:p w:rsidR="000A359A" w:rsidRPr="00753721" w:rsidRDefault="000A359A" w:rsidP="00427ED5">
            <w:pPr>
              <w:spacing w:line="276" w:lineRule="auto"/>
              <w:jc w:val="center"/>
              <w:rPr>
                <w:rFonts w:ascii="Arial" w:eastAsia="Calibri" w:hAnsi="Arial" w:cs="Arial"/>
                <w:b/>
                <w:spacing w:val="-20"/>
                <w:sz w:val="18"/>
                <w:szCs w:val="18"/>
              </w:rPr>
            </w:pPr>
          </w:p>
          <w:p w:rsidR="000A359A" w:rsidRPr="00753721" w:rsidRDefault="000A359A" w:rsidP="00814075">
            <w:pPr>
              <w:spacing w:line="276" w:lineRule="auto"/>
              <w:jc w:val="both"/>
              <w:rPr>
                <w:rFonts w:ascii="Arial" w:eastAsia="Calibri" w:hAnsi="Arial" w:cs="Arial"/>
                <w:spacing w:val="-20"/>
                <w:sz w:val="18"/>
                <w:szCs w:val="18"/>
              </w:rPr>
            </w:pPr>
            <w:r w:rsidRPr="00753721">
              <w:rPr>
                <w:rFonts w:ascii="Arial" w:eastAsia="Calibri" w:hAnsi="Arial" w:cs="Arial"/>
                <w:spacing w:val="-20"/>
                <w:sz w:val="18"/>
                <w:szCs w:val="18"/>
              </w:rPr>
              <w:t>1- O contrato de arrendamento urbano deve ser celebrado por escrito.</w:t>
            </w:r>
          </w:p>
          <w:p w:rsidR="00E952EC" w:rsidRPr="00753721" w:rsidRDefault="000A359A" w:rsidP="00814075">
            <w:pPr>
              <w:spacing w:line="276" w:lineRule="auto"/>
              <w:jc w:val="both"/>
              <w:rPr>
                <w:rFonts w:ascii="Arial" w:eastAsia="Calibri" w:hAnsi="Arial" w:cs="Arial"/>
                <w:b/>
                <w:spacing w:val="-20"/>
                <w:sz w:val="18"/>
                <w:szCs w:val="18"/>
              </w:rPr>
            </w:pPr>
            <w:r w:rsidRPr="00753721">
              <w:rPr>
                <w:rFonts w:ascii="Arial" w:eastAsia="Calibri" w:hAnsi="Arial" w:cs="Arial"/>
                <w:b/>
                <w:spacing w:val="-20"/>
                <w:sz w:val="18"/>
                <w:szCs w:val="18"/>
              </w:rPr>
              <w:t>2- Na falta de redução a escrito do contrato de arrendamento que não seja imputável ao arrendatário, este pode provar a existência de título por qualquer forma admitida em direito, por exibição de recibo de renda ou cumulativamente pela utilização do locado sem oposição do senhorio e pagamento mensal da respetiva renda por um período de seis meses.</w:t>
            </w:r>
          </w:p>
          <w:p w:rsidR="004A3A32" w:rsidRDefault="004A3A32" w:rsidP="004A3A32">
            <w:pPr>
              <w:spacing w:line="276" w:lineRule="auto"/>
              <w:jc w:val="center"/>
              <w:rPr>
                <w:rFonts w:ascii="Arial" w:eastAsia="Calibri" w:hAnsi="Arial" w:cs="Arial"/>
                <w:b/>
                <w:spacing w:val="-20"/>
                <w:sz w:val="18"/>
                <w:szCs w:val="18"/>
              </w:rPr>
            </w:pPr>
            <w:r w:rsidRPr="00753721">
              <w:rPr>
                <w:rFonts w:ascii="Arial" w:hAnsi="Arial" w:cs="Arial"/>
                <w:b/>
                <w:color w:val="FF0000"/>
                <w:sz w:val="18"/>
                <w:szCs w:val="18"/>
              </w:rPr>
              <w:t>PREJUDICADO</w:t>
            </w:r>
          </w:p>
          <w:p w:rsidR="004A3A32" w:rsidRDefault="004A3A32" w:rsidP="00814075">
            <w:pPr>
              <w:spacing w:line="276" w:lineRule="auto"/>
              <w:jc w:val="both"/>
              <w:rPr>
                <w:rFonts w:ascii="Arial" w:eastAsia="Calibri" w:hAnsi="Arial" w:cs="Arial"/>
                <w:b/>
                <w:spacing w:val="-20"/>
                <w:sz w:val="18"/>
                <w:szCs w:val="18"/>
              </w:rPr>
            </w:pPr>
          </w:p>
          <w:p w:rsidR="000A359A" w:rsidRPr="00753721" w:rsidRDefault="000A359A" w:rsidP="00814075">
            <w:pPr>
              <w:spacing w:line="276" w:lineRule="auto"/>
              <w:jc w:val="both"/>
              <w:rPr>
                <w:rFonts w:ascii="Arial" w:eastAsia="Calibri" w:hAnsi="Arial" w:cs="Arial"/>
                <w:b/>
                <w:spacing w:val="-20"/>
                <w:sz w:val="18"/>
                <w:szCs w:val="18"/>
              </w:rPr>
            </w:pPr>
            <w:r w:rsidRPr="00753721">
              <w:rPr>
                <w:rFonts w:ascii="Arial" w:eastAsia="Calibri" w:hAnsi="Arial" w:cs="Arial"/>
                <w:b/>
                <w:spacing w:val="-20"/>
                <w:sz w:val="18"/>
                <w:szCs w:val="18"/>
              </w:rPr>
              <w:t>3- No caso de verificação do definido no número anterior, o contrato considera-se celebrado no tipo de duração indeterminada.»</w:t>
            </w:r>
          </w:p>
          <w:p w:rsidR="00D770FF" w:rsidRPr="00753721" w:rsidRDefault="00D770FF" w:rsidP="00814075">
            <w:pPr>
              <w:spacing w:line="276" w:lineRule="auto"/>
              <w:jc w:val="both"/>
              <w:rPr>
                <w:rFonts w:ascii="Arial" w:eastAsia="Calibri" w:hAnsi="Arial" w:cs="Arial"/>
                <w:b/>
                <w:spacing w:val="-20"/>
                <w:sz w:val="18"/>
                <w:szCs w:val="18"/>
              </w:rPr>
            </w:pPr>
          </w:p>
          <w:p w:rsidR="004A3A32" w:rsidRPr="00753721" w:rsidRDefault="004A3A32" w:rsidP="004A3A32">
            <w:pPr>
              <w:jc w:val="both"/>
              <w:rPr>
                <w:rFonts w:ascii="Arial" w:hAnsi="Arial" w:cs="Arial"/>
                <w:sz w:val="18"/>
                <w:szCs w:val="18"/>
              </w:rPr>
            </w:pPr>
          </w:p>
          <w:p w:rsidR="004A3A32" w:rsidRPr="004A3A32" w:rsidRDefault="004A3A32" w:rsidP="004A3A32">
            <w:pPr>
              <w:rPr>
                <w:rFonts w:ascii="Arial" w:hAnsi="Arial" w:cs="Arial"/>
                <w:b/>
                <w:sz w:val="18"/>
                <w:szCs w:val="18"/>
                <w:lang w:val="fr-FR"/>
              </w:rPr>
            </w:pPr>
            <w:r w:rsidRPr="004A3A32">
              <w:rPr>
                <w:rFonts w:ascii="Arial" w:hAnsi="Arial" w:cs="Arial"/>
                <w:b/>
                <w:sz w:val="18"/>
                <w:szCs w:val="18"/>
                <w:u w:val="single"/>
                <w:lang w:val="fr-FR"/>
              </w:rPr>
              <w:t xml:space="preserve">Contra </w:t>
            </w:r>
            <w:r w:rsidRPr="004A3A32">
              <w:rPr>
                <w:rFonts w:ascii="Arial" w:hAnsi="Arial" w:cs="Arial"/>
                <w:b/>
                <w:sz w:val="18"/>
                <w:szCs w:val="18"/>
                <w:lang w:val="fr-FR"/>
              </w:rPr>
              <w:t>PSD, PS, CDS</w:t>
            </w:r>
          </w:p>
          <w:p w:rsidR="004A3A32" w:rsidRPr="00753721" w:rsidRDefault="004A3A32" w:rsidP="004A3A32">
            <w:pPr>
              <w:rPr>
                <w:rFonts w:ascii="Arial" w:hAnsi="Arial" w:cs="Arial"/>
                <w:b/>
                <w:sz w:val="18"/>
                <w:szCs w:val="18"/>
                <w:u w:val="single"/>
              </w:rPr>
            </w:pPr>
            <w:r w:rsidRPr="00753721">
              <w:rPr>
                <w:rFonts w:ascii="Arial" w:hAnsi="Arial" w:cs="Arial"/>
                <w:b/>
                <w:sz w:val="18"/>
                <w:szCs w:val="18"/>
                <w:u w:val="single"/>
              </w:rPr>
              <w:t>Abstenção</w:t>
            </w:r>
          </w:p>
          <w:p w:rsidR="004A3A32" w:rsidRPr="00753721" w:rsidRDefault="004A3A32" w:rsidP="004A3A32">
            <w:pPr>
              <w:rPr>
                <w:rFonts w:ascii="Arial" w:hAnsi="Arial" w:cs="Arial"/>
                <w:b/>
                <w:sz w:val="18"/>
                <w:szCs w:val="18"/>
              </w:rPr>
            </w:pPr>
            <w:r w:rsidRPr="00753721">
              <w:rPr>
                <w:rFonts w:ascii="Arial" w:hAnsi="Arial" w:cs="Arial"/>
                <w:b/>
                <w:sz w:val="18"/>
                <w:szCs w:val="18"/>
                <w:u w:val="single"/>
              </w:rPr>
              <w:t xml:space="preserve">A favor </w:t>
            </w:r>
            <w:r w:rsidRPr="00753721">
              <w:rPr>
                <w:rFonts w:ascii="Arial" w:hAnsi="Arial" w:cs="Arial"/>
                <w:b/>
                <w:sz w:val="18"/>
                <w:szCs w:val="18"/>
              </w:rPr>
              <w:t>BE, PCP</w:t>
            </w:r>
          </w:p>
          <w:p w:rsidR="004A3A32" w:rsidRPr="00753721" w:rsidRDefault="004A3A32" w:rsidP="004A3A32">
            <w:pPr>
              <w:rPr>
                <w:rFonts w:ascii="Arial" w:hAnsi="Arial" w:cs="Arial"/>
                <w:b/>
                <w:sz w:val="18"/>
                <w:szCs w:val="18"/>
              </w:rPr>
            </w:pPr>
          </w:p>
          <w:p w:rsidR="004A3A32" w:rsidRPr="004A3A32" w:rsidRDefault="004A3A32" w:rsidP="004A3A32">
            <w:pPr>
              <w:jc w:val="center"/>
              <w:rPr>
                <w:rFonts w:ascii="Arial" w:hAnsi="Arial" w:cs="Arial"/>
                <w:b/>
                <w:color w:val="FF0000"/>
                <w:sz w:val="18"/>
                <w:szCs w:val="18"/>
                <w:u w:val="single"/>
              </w:rPr>
            </w:pPr>
            <w:r w:rsidRPr="004A3A32">
              <w:rPr>
                <w:rFonts w:ascii="Arial" w:hAnsi="Arial" w:cs="Arial"/>
                <w:b/>
                <w:color w:val="FF0000"/>
                <w:sz w:val="18"/>
                <w:szCs w:val="18"/>
                <w:u w:val="single"/>
              </w:rPr>
              <w:t>REJEITADO</w:t>
            </w:r>
          </w:p>
          <w:p w:rsidR="000A359A" w:rsidRPr="00753721" w:rsidRDefault="000A359A" w:rsidP="00D770FF">
            <w:pPr>
              <w:jc w:val="center"/>
              <w:rPr>
                <w:rFonts w:ascii="Arial" w:hAnsi="Arial" w:cs="Arial"/>
                <w:sz w:val="18"/>
                <w:szCs w:val="18"/>
              </w:rPr>
            </w:pPr>
          </w:p>
        </w:tc>
        <w:tc>
          <w:tcPr>
            <w:tcW w:w="2976" w:type="dxa"/>
          </w:tcPr>
          <w:p w:rsidR="000A359A" w:rsidRPr="00753721" w:rsidRDefault="000A359A" w:rsidP="00D45B47">
            <w:pPr>
              <w:jc w:val="center"/>
              <w:rPr>
                <w:rFonts w:ascii="Arial" w:hAnsi="Arial" w:cs="Arial"/>
                <w:sz w:val="18"/>
                <w:szCs w:val="18"/>
              </w:rPr>
            </w:pPr>
            <w:r w:rsidRPr="00753721">
              <w:rPr>
                <w:rFonts w:ascii="Arial" w:hAnsi="Arial" w:cs="Arial"/>
                <w:sz w:val="18"/>
                <w:szCs w:val="18"/>
              </w:rPr>
              <w:t>Artigo 1069.º</w:t>
            </w:r>
          </w:p>
          <w:p w:rsidR="000A359A" w:rsidRPr="00753721" w:rsidRDefault="000A359A" w:rsidP="00D45B47">
            <w:pPr>
              <w:jc w:val="center"/>
              <w:rPr>
                <w:rFonts w:ascii="Arial" w:hAnsi="Arial" w:cs="Arial"/>
                <w:sz w:val="18"/>
                <w:szCs w:val="18"/>
              </w:rPr>
            </w:pPr>
            <w:r w:rsidRPr="00753721">
              <w:rPr>
                <w:rFonts w:ascii="Arial" w:hAnsi="Arial" w:cs="Arial"/>
                <w:sz w:val="18"/>
                <w:szCs w:val="18"/>
              </w:rPr>
              <w:t>[…]</w:t>
            </w:r>
          </w:p>
          <w:p w:rsidR="000A359A" w:rsidRPr="00753721" w:rsidRDefault="000A359A" w:rsidP="00D45B47">
            <w:pPr>
              <w:jc w:val="both"/>
              <w:rPr>
                <w:rFonts w:ascii="Arial" w:hAnsi="Arial" w:cs="Arial"/>
                <w:sz w:val="18"/>
                <w:szCs w:val="18"/>
              </w:rPr>
            </w:pPr>
            <w:r w:rsidRPr="00753721">
              <w:rPr>
                <w:rFonts w:ascii="Arial" w:hAnsi="Arial" w:cs="Arial"/>
                <w:sz w:val="18"/>
                <w:szCs w:val="18"/>
              </w:rPr>
              <w:t>1 -</w:t>
            </w:r>
            <w:r w:rsidRPr="00753721">
              <w:rPr>
                <w:rFonts w:ascii="Arial" w:hAnsi="Arial" w:cs="Arial"/>
                <w:sz w:val="18"/>
                <w:szCs w:val="18"/>
              </w:rPr>
              <w:tab/>
              <w:t>[Anterior corpo do artigo].</w:t>
            </w:r>
          </w:p>
          <w:p w:rsidR="00DD1C07" w:rsidRPr="00753721" w:rsidRDefault="000A359A" w:rsidP="00D45B47">
            <w:pPr>
              <w:jc w:val="both"/>
              <w:rPr>
                <w:rFonts w:ascii="Arial" w:hAnsi="Arial" w:cs="Arial"/>
                <w:sz w:val="18"/>
                <w:szCs w:val="18"/>
              </w:rPr>
            </w:pPr>
            <w:r w:rsidRPr="00753721">
              <w:rPr>
                <w:rFonts w:ascii="Arial" w:hAnsi="Arial" w:cs="Arial"/>
                <w:sz w:val="18"/>
                <w:szCs w:val="18"/>
              </w:rPr>
              <w:t>2 -</w:t>
            </w:r>
            <w:r w:rsidRPr="00753721">
              <w:rPr>
                <w:rFonts w:ascii="Arial" w:hAnsi="Arial" w:cs="Arial"/>
                <w:sz w:val="18"/>
                <w:szCs w:val="18"/>
              </w:rPr>
              <w:tab/>
              <w:t xml:space="preserve">Na falta de celebração de contrato escrito não imputável ao arrendatário, caso seja demonstrada a utilização do locado pelo arrendatário e o pagamento mensal da respetiva renda ao senhorio, pelo período mínimo de um ano, considera-se o contrato celebrado por duração indeterminada. </w:t>
            </w:r>
          </w:p>
          <w:p w:rsidR="00DD1C07" w:rsidRPr="00753721" w:rsidRDefault="00DD1C07" w:rsidP="00D45B47">
            <w:pPr>
              <w:jc w:val="both"/>
              <w:rPr>
                <w:rFonts w:ascii="Arial" w:hAnsi="Arial" w:cs="Arial"/>
                <w:sz w:val="18"/>
                <w:szCs w:val="18"/>
              </w:rPr>
            </w:pPr>
          </w:p>
          <w:p w:rsidR="00DD1C07" w:rsidRPr="00753721" w:rsidRDefault="00DD1C07" w:rsidP="00D45B47">
            <w:pPr>
              <w:jc w:val="both"/>
              <w:rPr>
                <w:rFonts w:ascii="Arial" w:hAnsi="Arial" w:cs="Arial"/>
                <w:sz w:val="18"/>
                <w:szCs w:val="18"/>
              </w:rPr>
            </w:pPr>
          </w:p>
          <w:p w:rsidR="000A359A" w:rsidRPr="00753721" w:rsidRDefault="000A359A" w:rsidP="00DD1C07">
            <w:pPr>
              <w:jc w:val="center"/>
              <w:rPr>
                <w:rFonts w:ascii="Arial" w:hAnsi="Arial" w:cs="Arial"/>
                <w:b/>
                <w:sz w:val="18"/>
                <w:szCs w:val="18"/>
              </w:rPr>
            </w:pPr>
            <w:r w:rsidRPr="00753721">
              <w:rPr>
                <w:rFonts w:ascii="Arial" w:hAnsi="Arial" w:cs="Arial"/>
                <w:b/>
                <w:color w:val="FF0000"/>
                <w:sz w:val="18"/>
                <w:szCs w:val="18"/>
              </w:rPr>
              <w:t>PREJUDICADO</w:t>
            </w:r>
          </w:p>
        </w:tc>
        <w:tc>
          <w:tcPr>
            <w:tcW w:w="2694" w:type="dxa"/>
          </w:tcPr>
          <w:p w:rsidR="000A359A" w:rsidRPr="00753721" w:rsidRDefault="000A359A" w:rsidP="00D45B47">
            <w:pPr>
              <w:jc w:val="center"/>
              <w:rPr>
                <w:rFonts w:ascii="Arial" w:hAnsi="Arial" w:cs="Arial"/>
                <w:sz w:val="18"/>
                <w:szCs w:val="18"/>
              </w:rPr>
            </w:pPr>
          </w:p>
        </w:tc>
      </w:tr>
      <w:tr w:rsidR="000A359A" w:rsidRPr="00753721" w:rsidTr="006E77D1">
        <w:trPr>
          <w:cantSplit/>
          <w:trHeight w:val="608"/>
          <w:tblHeader/>
        </w:trPr>
        <w:tc>
          <w:tcPr>
            <w:tcW w:w="843" w:type="dxa"/>
            <w:shd w:val="clear" w:color="auto" w:fill="E7E6E6" w:themeFill="background2"/>
            <w:textDirection w:val="btLr"/>
            <w:vAlign w:val="center"/>
          </w:tcPr>
          <w:p w:rsidR="000A359A" w:rsidRPr="00753721" w:rsidRDefault="000A359A" w:rsidP="00FF3FF8">
            <w:pPr>
              <w:ind w:left="113" w:right="113"/>
              <w:jc w:val="center"/>
              <w:rPr>
                <w:rFonts w:ascii="Arial" w:hAnsi="Arial" w:cs="Arial"/>
                <w:b/>
                <w:sz w:val="18"/>
                <w:szCs w:val="18"/>
              </w:rPr>
            </w:pPr>
          </w:p>
        </w:tc>
        <w:tc>
          <w:tcPr>
            <w:tcW w:w="2696" w:type="dxa"/>
            <w:shd w:val="clear" w:color="auto" w:fill="E7E6E6" w:themeFill="background2"/>
          </w:tcPr>
          <w:p w:rsidR="000A359A" w:rsidRPr="00753721" w:rsidRDefault="000A359A" w:rsidP="00FF3FF8">
            <w:pPr>
              <w:jc w:val="center"/>
              <w:rPr>
                <w:rFonts w:ascii="Arial" w:hAnsi="Arial" w:cs="Arial"/>
                <w:b/>
                <w:sz w:val="18"/>
                <w:szCs w:val="18"/>
              </w:rPr>
            </w:pPr>
          </w:p>
        </w:tc>
        <w:tc>
          <w:tcPr>
            <w:tcW w:w="3119" w:type="dxa"/>
            <w:shd w:val="clear" w:color="auto" w:fill="E7E6E6" w:themeFill="background2"/>
          </w:tcPr>
          <w:p w:rsidR="000A359A" w:rsidRPr="00753721" w:rsidRDefault="000A359A" w:rsidP="009B2BAD">
            <w:pPr>
              <w:rPr>
                <w:rFonts w:ascii="Arial" w:hAnsi="Arial" w:cs="Arial"/>
                <w:b/>
                <w:sz w:val="18"/>
                <w:szCs w:val="18"/>
                <w:u w:val="single"/>
              </w:rPr>
            </w:pPr>
          </w:p>
          <w:p w:rsidR="000A359A" w:rsidRPr="00753721" w:rsidRDefault="000A359A" w:rsidP="00890CC2">
            <w:pPr>
              <w:rPr>
                <w:rFonts w:ascii="Arial" w:hAnsi="Arial" w:cs="Arial"/>
                <w:b/>
                <w:sz w:val="18"/>
                <w:szCs w:val="18"/>
              </w:rPr>
            </w:pPr>
          </w:p>
        </w:tc>
        <w:tc>
          <w:tcPr>
            <w:tcW w:w="3260" w:type="dxa"/>
            <w:shd w:val="clear" w:color="auto" w:fill="E7E6E6" w:themeFill="background2"/>
          </w:tcPr>
          <w:p w:rsidR="000A359A" w:rsidRPr="00753721" w:rsidRDefault="000A359A" w:rsidP="00FF3FF8">
            <w:pPr>
              <w:jc w:val="center"/>
              <w:rPr>
                <w:rFonts w:ascii="Arial" w:hAnsi="Arial" w:cs="Arial"/>
                <w:sz w:val="18"/>
                <w:szCs w:val="18"/>
              </w:rPr>
            </w:pPr>
          </w:p>
        </w:tc>
        <w:tc>
          <w:tcPr>
            <w:tcW w:w="2835" w:type="dxa"/>
            <w:shd w:val="clear" w:color="auto" w:fill="E7E6E6" w:themeFill="background2"/>
          </w:tcPr>
          <w:p w:rsidR="00814075" w:rsidRPr="00753721" w:rsidRDefault="00814075" w:rsidP="00814075">
            <w:pPr>
              <w:rPr>
                <w:rFonts w:ascii="Arial" w:hAnsi="Arial" w:cs="Arial"/>
                <w:b/>
                <w:sz w:val="18"/>
                <w:szCs w:val="18"/>
                <w:u w:val="single"/>
              </w:rPr>
            </w:pPr>
            <w:r w:rsidRPr="00753721">
              <w:rPr>
                <w:rFonts w:ascii="Arial" w:hAnsi="Arial" w:cs="Arial"/>
                <w:b/>
                <w:sz w:val="18"/>
                <w:szCs w:val="18"/>
                <w:u w:val="single"/>
              </w:rPr>
              <w:t>Contra PSD CDS</w:t>
            </w:r>
          </w:p>
          <w:p w:rsidR="00814075" w:rsidRPr="00753721" w:rsidRDefault="00814075" w:rsidP="00814075">
            <w:pPr>
              <w:rPr>
                <w:rFonts w:ascii="Arial" w:hAnsi="Arial" w:cs="Arial"/>
                <w:b/>
                <w:sz w:val="18"/>
                <w:szCs w:val="18"/>
                <w:u w:val="single"/>
              </w:rPr>
            </w:pPr>
            <w:r w:rsidRPr="00753721">
              <w:rPr>
                <w:rFonts w:ascii="Arial" w:hAnsi="Arial" w:cs="Arial"/>
                <w:b/>
                <w:sz w:val="18"/>
                <w:szCs w:val="18"/>
                <w:u w:val="single"/>
              </w:rPr>
              <w:t>Abstenção</w:t>
            </w:r>
          </w:p>
          <w:p w:rsidR="00814075" w:rsidRPr="00753721" w:rsidRDefault="00814075" w:rsidP="00814075">
            <w:pPr>
              <w:rPr>
                <w:rFonts w:ascii="Arial" w:hAnsi="Arial" w:cs="Arial"/>
                <w:b/>
                <w:sz w:val="18"/>
                <w:szCs w:val="18"/>
                <w:u w:val="single"/>
              </w:rPr>
            </w:pPr>
            <w:r w:rsidRPr="00753721">
              <w:rPr>
                <w:rFonts w:ascii="Arial" w:hAnsi="Arial" w:cs="Arial"/>
                <w:b/>
                <w:sz w:val="18"/>
                <w:szCs w:val="18"/>
                <w:u w:val="single"/>
              </w:rPr>
              <w:t>A favor PS BE PCP</w:t>
            </w:r>
          </w:p>
          <w:p w:rsidR="000A359A" w:rsidRPr="00753721" w:rsidRDefault="000A359A" w:rsidP="009B2BAD">
            <w:pPr>
              <w:rPr>
                <w:rFonts w:ascii="Arial" w:hAnsi="Arial" w:cs="Arial"/>
                <w:b/>
                <w:sz w:val="18"/>
                <w:szCs w:val="18"/>
              </w:rPr>
            </w:pPr>
          </w:p>
        </w:tc>
        <w:tc>
          <w:tcPr>
            <w:tcW w:w="2977" w:type="dxa"/>
            <w:shd w:val="clear" w:color="auto" w:fill="E7E6E6" w:themeFill="background2"/>
          </w:tcPr>
          <w:p w:rsidR="00D770FF" w:rsidRPr="00753721" w:rsidRDefault="00D770FF" w:rsidP="00D770FF">
            <w:pPr>
              <w:rPr>
                <w:rFonts w:ascii="Arial" w:hAnsi="Arial" w:cs="Arial"/>
                <w:b/>
                <w:sz w:val="18"/>
                <w:szCs w:val="18"/>
                <w:u w:val="single"/>
              </w:rPr>
            </w:pPr>
            <w:r w:rsidRPr="00753721">
              <w:rPr>
                <w:rFonts w:ascii="Arial" w:hAnsi="Arial" w:cs="Arial"/>
                <w:b/>
                <w:sz w:val="18"/>
                <w:szCs w:val="18"/>
                <w:u w:val="single"/>
              </w:rPr>
              <w:t>Contra</w:t>
            </w:r>
          </w:p>
          <w:p w:rsidR="00D770FF" w:rsidRPr="00753721" w:rsidRDefault="00D770FF" w:rsidP="00D770FF">
            <w:pPr>
              <w:rPr>
                <w:rFonts w:ascii="Arial" w:hAnsi="Arial" w:cs="Arial"/>
                <w:b/>
                <w:sz w:val="18"/>
                <w:szCs w:val="18"/>
                <w:u w:val="single"/>
              </w:rPr>
            </w:pPr>
            <w:r w:rsidRPr="00753721">
              <w:rPr>
                <w:rFonts w:ascii="Arial" w:hAnsi="Arial" w:cs="Arial"/>
                <w:b/>
                <w:sz w:val="18"/>
                <w:szCs w:val="18"/>
                <w:u w:val="single"/>
              </w:rPr>
              <w:t>Abstenção</w:t>
            </w:r>
          </w:p>
          <w:p w:rsidR="00D770FF" w:rsidRPr="00753721" w:rsidRDefault="00D770FF" w:rsidP="00D770FF">
            <w:pPr>
              <w:rPr>
                <w:rFonts w:ascii="Arial" w:hAnsi="Arial" w:cs="Arial"/>
                <w:b/>
                <w:sz w:val="18"/>
                <w:szCs w:val="18"/>
                <w:u w:val="single"/>
              </w:rPr>
            </w:pPr>
            <w:r w:rsidRPr="00753721">
              <w:rPr>
                <w:rFonts w:ascii="Arial" w:hAnsi="Arial" w:cs="Arial"/>
                <w:b/>
                <w:sz w:val="18"/>
                <w:szCs w:val="18"/>
                <w:u w:val="single"/>
              </w:rPr>
              <w:t>A favor</w:t>
            </w:r>
          </w:p>
          <w:p w:rsidR="000A359A" w:rsidRPr="00753721" w:rsidRDefault="000A359A" w:rsidP="00814075">
            <w:pPr>
              <w:rPr>
                <w:rFonts w:ascii="Arial" w:hAnsi="Arial" w:cs="Arial"/>
                <w:b/>
                <w:sz w:val="18"/>
                <w:szCs w:val="18"/>
              </w:rPr>
            </w:pPr>
          </w:p>
        </w:tc>
        <w:tc>
          <w:tcPr>
            <w:tcW w:w="2976" w:type="dxa"/>
            <w:shd w:val="clear" w:color="auto" w:fill="E7E6E6" w:themeFill="background2"/>
          </w:tcPr>
          <w:p w:rsidR="000A359A" w:rsidRPr="00753721" w:rsidRDefault="000A359A" w:rsidP="000001CF">
            <w:pPr>
              <w:rPr>
                <w:rFonts w:ascii="Arial" w:hAnsi="Arial" w:cs="Arial"/>
                <w:b/>
                <w:sz w:val="18"/>
                <w:szCs w:val="18"/>
                <w:u w:val="single"/>
              </w:rPr>
            </w:pPr>
            <w:r w:rsidRPr="00753721">
              <w:rPr>
                <w:rFonts w:ascii="Arial" w:hAnsi="Arial" w:cs="Arial"/>
                <w:b/>
                <w:sz w:val="18"/>
                <w:szCs w:val="18"/>
                <w:u w:val="single"/>
              </w:rPr>
              <w:t>Contra</w:t>
            </w:r>
          </w:p>
          <w:p w:rsidR="000A359A" w:rsidRPr="00753721" w:rsidRDefault="000A359A" w:rsidP="000001CF">
            <w:pPr>
              <w:rPr>
                <w:rFonts w:ascii="Arial" w:hAnsi="Arial" w:cs="Arial"/>
                <w:b/>
                <w:sz w:val="18"/>
                <w:szCs w:val="18"/>
                <w:u w:val="single"/>
              </w:rPr>
            </w:pPr>
            <w:r w:rsidRPr="00753721">
              <w:rPr>
                <w:rFonts w:ascii="Arial" w:hAnsi="Arial" w:cs="Arial"/>
                <w:b/>
                <w:sz w:val="18"/>
                <w:szCs w:val="18"/>
                <w:u w:val="single"/>
              </w:rPr>
              <w:t>Abstenção</w:t>
            </w:r>
          </w:p>
          <w:p w:rsidR="000A359A" w:rsidRPr="00753721" w:rsidRDefault="000A359A" w:rsidP="000001CF">
            <w:pPr>
              <w:rPr>
                <w:rFonts w:ascii="Arial" w:hAnsi="Arial" w:cs="Arial"/>
                <w:b/>
                <w:sz w:val="18"/>
                <w:szCs w:val="18"/>
                <w:u w:val="single"/>
              </w:rPr>
            </w:pPr>
            <w:r w:rsidRPr="00753721">
              <w:rPr>
                <w:rFonts w:ascii="Arial" w:hAnsi="Arial" w:cs="Arial"/>
                <w:b/>
                <w:sz w:val="18"/>
                <w:szCs w:val="18"/>
                <w:u w:val="single"/>
              </w:rPr>
              <w:t>A favor</w:t>
            </w:r>
          </w:p>
          <w:p w:rsidR="000A359A" w:rsidRPr="00753721" w:rsidRDefault="000A359A" w:rsidP="00FF3FF8">
            <w:pPr>
              <w:jc w:val="center"/>
              <w:rPr>
                <w:rFonts w:ascii="Arial" w:hAnsi="Arial" w:cs="Arial"/>
                <w:b/>
                <w:sz w:val="18"/>
                <w:szCs w:val="18"/>
              </w:rPr>
            </w:pPr>
          </w:p>
        </w:tc>
        <w:tc>
          <w:tcPr>
            <w:tcW w:w="2694" w:type="dxa"/>
            <w:shd w:val="clear" w:color="auto" w:fill="E7E6E6" w:themeFill="background2"/>
          </w:tcPr>
          <w:p w:rsidR="000A359A" w:rsidRPr="00753721" w:rsidRDefault="000A359A" w:rsidP="000001CF">
            <w:pPr>
              <w:rPr>
                <w:rFonts w:ascii="Arial" w:hAnsi="Arial" w:cs="Arial"/>
                <w:b/>
                <w:sz w:val="18"/>
                <w:szCs w:val="18"/>
                <w:u w:val="single"/>
              </w:rPr>
            </w:pPr>
          </w:p>
        </w:tc>
      </w:tr>
      <w:tr w:rsidR="000A359A" w:rsidRPr="00753721" w:rsidTr="004B227D">
        <w:trPr>
          <w:cantSplit/>
          <w:trHeight w:val="608"/>
          <w:tblHeader/>
        </w:trPr>
        <w:tc>
          <w:tcPr>
            <w:tcW w:w="843" w:type="dxa"/>
            <w:shd w:val="clear" w:color="auto" w:fill="auto"/>
            <w:textDirection w:val="btLr"/>
            <w:vAlign w:val="center"/>
          </w:tcPr>
          <w:p w:rsidR="000A359A" w:rsidRPr="00753721" w:rsidRDefault="000A359A" w:rsidP="00F47604">
            <w:pPr>
              <w:ind w:left="113" w:right="113"/>
              <w:jc w:val="center"/>
              <w:rPr>
                <w:rFonts w:ascii="Arial" w:hAnsi="Arial" w:cs="Arial"/>
                <w:b/>
                <w:sz w:val="18"/>
                <w:szCs w:val="18"/>
              </w:rPr>
            </w:pPr>
            <w:r w:rsidRPr="00753721">
              <w:rPr>
                <w:rFonts w:ascii="Arial" w:hAnsi="Arial" w:cs="Arial"/>
                <w:b/>
                <w:sz w:val="18"/>
                <w:szCs w:val="18"/>
              </w:rPr>
              <w:t>OBRAS</w:t>
            </w:r>
          </w:p>
          <w:p w:rsidR="000A359A" w:rsidRPr="00753721" w:rsidRDefault="000A359A" w:rsidP="00F47604">
            <w:pPr>
              <w:ind w:left="113" w:right="113"/>
              <w:jc w:val="center"/>
              <w:rPr>
                <w:rFonts w:ascii="Arial" w:hAnsi="Arial" w:cs="Arial"/>
                <w:b/>
                <w:sz w:val="18"/>
                <w:szCs w:val="18"/>
              </w:rPr>
            </w:pPr>
            <w:r w:rsidRPr="00753721">
              <w:rPr>
                <w:rFonts w:ascii="Arial" w:hAnsi="Arial" w:cs="Arial"/>
                <w:b/>
                <w:sz w:val="18"/>
                <w:szCs w:val="18"/>
              </w:rPr>
              <w:t>1074.º CC</w:t>
            </w:r>
          </w:p>
        </w:tc>
        <w:tc>
          <w:tcPr>
            <w:tcW w:w="2696" w:type="dxa"/>
            <w:shd w:val="clear" w:color="auto" w:fill="auto"/>
          </w:tcPr>
          <w:p w:rsidR="000A359A" w:rsidRPr="00753721" w:rsidRDefault="000A359A" w:rsidP="00F47604">
            <w:pPr>
              <w:jc w:val="center"/>
              <w:rPr>
                <w:rFonts w:ascii="Arial" w:hAnsi="Arial" w:cs="Arial"/>
                <w:b/>
                <w:sz w:val="18"/>
                <w:szCs w:val="18"/>
              </w:rPr>
            </w:pPr>
            <w:r w:rsidRPr="00753721">
              <w:rPr>
                <w:rFonts w:ascii="Arial" w:hAnsi="Arial" w:cs="Arial"/>
                <w:b/>
                <w:sz w:val="18"/>
                <w:szCs w:val="18"/>
              </w:rPr>
              <w:t>Artigo 1074.º</w:t>
            </w:r>
          </w:p>
          <w:p w:rsidR="000A359A" w:rsidRPr="00753721" w:rsidRDefault="000A359A" w:rsidP="00F47604">
            <w:pPr>
              <w:jc w:val="center"/>
              <w:rPr>
                <w:rFonts w:ascii="Arial" w:hAnsi="Arial" w:cs="Arial"/>
                <w:b/>
                <w:sz w:val="18"/>
                <w:szCs w:val="18"/>
              </w:rPr>
            </w:pPr>
            <w:r w:rsidRPr="00753721">
              <w:rPr>
                <w:rFonts w:ascii="Arial" w:hAnsi="Arial" w:cs="Arial"/>
                <w:b/>
                <w:sz w:val="18"/>
                <w:szCs w:val="18"/>
              </w:rPr>
              <w:t>Obras</w:t>
            </w:r>
          </w:p>
          <w:p w:rsidR="000A359A" w:rsidRPr="00753721" w:rsidRDefault="000A359A" w:rsidP="00F47604">
            <w:pPr>
              <w:jc w:val="both"/>
              <w:rPr>
                <w:rFonts w:ascii="Arial" w:hAnsi="Arial" w:cs="Arial"/>
                <w:sz w:val="18"/>
                <w:szCs w:val="18"/>
              </w:rPr>
            </w:pPr>
            <w:r w:rsidRPr="00753721">
              <w:rPr>
                <w:rFonts w:ascii="Arial" w:hAnsi="Arial" w:cs="Arial"/>
                <w:sz w:val="18"/>
                <w:szCs w:val="18"/>
              </w:rPr>
              <w:t xml:space="preserve">1 - Cabe ao senhorio executar todas as obras de conservação, ordinárias ou extraordinárias, requeridas pelas leis vigentes ou pelo fim do contrato, salvo estipulação em contrário. </w:t>
            </w:r>
          </w:p>
          <w:p w:rsidR="000A359A" w:rsidRPr="00753721" w:rsidRDefault="000A359A" w:rsidP="00F47604">
            <w:pPr>
              <w:jc w:val="both"/>
              <w:rPr>
                <w:rFonts w:ascii="Arial" w:hAnsi="Arial" w:cs="Arial"/>
                <w:sz w:val="18"/>
                <w:szCs w:val="18"/>
              </w:rPr>
            </w:pPr>
            <w:r w:rsidRPr="00753721">
              <w:rPr>
                <w:rFonts w:ascii="Arial" w:hAnsi="Arial" w:cs="Arial"/>
                <w:sz w:val="18"/>
                <w:szCs w:val="18"/>
              </w:rPr>
              <w:t xml:space="preserve">2 - O arrendatário apenas pode executar quaisquer obras quando o contrato o faculte ou quando seja autorizado, por escrito, pelo senhorio. </w:t>
            </w:r>
          </w:p>
          <w:p w:rsidR="000A359A" w:rsidRPr="00753721" w:rsidRDefault="000A359A" w:rsidP="00F47604">
            <w:pPr>
              <w:jc w:val="both"/>
              <w:rPr>
                <w:rFonts w:ascii="Arial" w:hAnsi="Arial" w:cs="Arial"/>
                <w:sz w:val="18"/>
                <w:szCs w:val="18"/>
              </w:rPr>
            </w:pPr>
            <w:r w:rsidRPr="00753721">
              <w:rPr>
                <w:rFonts w:ascii="Arial" w:hAnsi="Arial" w:cs="Arial"/>
                <w:sz w:val="18"/>
                <w:szCs w:val="18"/>
              </w:rPr>
              <w:t xml:space="preserve">3 - </w:t>
            </w:r>
            <w:r w:rsidR="00381A22" w:rsidRPr="00753721">
              <w:rPr>
                <w:rFonts w:ascii="Arial" w:hAnsi="Arial" w:cs="Arial"/>
                <w:sz w:val="18"/>
                <w:szCs w:val="18"/>
              </w:rPr>
              <w:t>Excetuam-se</w:t>
            </w:r>
            <w:r w:rsidRPr="00753721">
              <w:rPr>
                <w:rFonts w:ascii="Arial" w:hAnsi="Arial" w:cs="Arial"/>
                <w:sz w:val="18"/>
                <w:szCs w:val="18"/>
              </w:rPr>
              <w:t xml:space="preserve"> do disposto no número anterior as situações previstas no artigo 1036.º, caso em que o arrendatário pode </w:t>
            </w:r>
            <w:r w:rsidR="00381A22" w:rsidRPr="00753721">
              <w:rPr>
                <w:rFonts w:ascii="Arial" w:hAnsi="Arial" w:cs="Arial"/>
                <w:sz w:val="18"/>
                <w:szCs w:val="18"/>
              </w:rPr>
              <w:t>efetuar</w:t>
            </w:r>
            <w:r w:rsidRPr="00753721">
              <w:rPr>
                <w:rFonts w:ascii="Arial" w:hAnsi="Arial" w:cs="Arial"/>
                <w:sz w:val="18"/>
                <w:szCs w:val="18"/>
              </w:rPr>
              <w:t xml:space="preserve"> a compensação do crédito pelas despesas com a realização da obra com a obrigação de pagamento da renda. </w:t>
            </w:r>
          </w:p>
          <w:p w:rsidR="000A359A" w:rsidRPr="00753721" w:rsidRDefault="000A359A" w:rsidP="00F47604">
            <w:pPr>
              <w:jc w:val="both"/>
              <w:rPr>
                <w:rFonts w:ascii="Arial" w:hAnsi="Arial" w:cs="Arial"/>
                <w:sz w:val="18"/>
                <w:szCs w:val="18"/>
              </w:rPr>
            </w:pPr>
            <w:r w:rsidRPr="00753721">
              <w:rPr>
                <w:rFonts w:ascii="Arial" w:hAnsi="Arial" w:cs="Arial"/>
                <w:sz w:val="18"/>
                <w:szCs w:val="18"/>
              </w:rPr>
              <w:t xml:space="preserve">4 - O arrendatário que pretenda exercer o direito à compensação previsto no número anterior comunica essa intenção aquando do aviso da execução da obra e junta os comprovativos das despesas até à data do vencimento da renda seguinte. </w:t>
            </w:r>
          </w:p>
          <w:p w:rsidR="000A359A" w:rsidRPr="00753721" w:rsidRDefault="000A359A" w:rsidP="00F47604">
            <w:pPr>
              <w:jc w:val="both"/>
              <w:rPr>
                <w:rFonts w:ascii="Arial" w:hAnsi="Arial" w:cs="Arial"/>
                <w:sz w:val="18"/>
                <w:szCs w:val="18"/>
              </w:rPr>
            </w:pPr>
            <w:r w:rsidRPr="00753721">
              <w:rPr>
                <w:rFonts w:ascii="Arial" w:hAnsi="Arial" w:cs="Arial"/>
                <w:sz w:val="18"/>
                <w:szCs w:val="18"/>
              </w:rPr>
              <w:t>5 - Salvo estipulação em contrário, o arrendatário tem direito, no final do contrato, a compensação pelas obras licitamente feitas, nos termos aplicáveis às benfeitorias realizadas por possuidor de boa fé.</w:t>
            </w:r>
          </w:p>
          <w:p w:rsidR="000A359A" w:rsidRPr="00753721" w:rsidRDefault="000A359A" w:rsidP="00AC4267">
            <w:pPr>
              <w:jc w:val="both"/>
              <w:rPr>
                <w:rFonts w:ascii="Arial" w:hAnsi="Arial" w:cs="Arial"/>
                <w:b/>
                <w:sz w:val="18"/>
                <w:szCs w:val="18"/>
              </w:rPr>
            </w:pPr>
            <w:r w:rsidRPr="00753721">
              <w:rPr>
                <w:rFonts w:ascii="Arial" w:hAnsi="Arial" w:cs="Arial"/>
                <w:sz w:val="18"/>
                <w:szCs w:val="18"/>
              </w:rPr>
              <w:t>*1036.º Reparações ou outras despesas urgentes</w:t>
            </w:r>
          </w:p>
        </w:tc>
        <w:tc>
          <w:tcPr>
            <w:tcW w:w="3119" w:type="dxa"/>
            <w:shd w:val="clear" w:color="auto" w:fill="auto"/>
          </w:tcPr>
          <w:p w:rsidR="000A359A" w:rsidRPr="00753721" w:rsidRDefault="000A359A" w:rsidP="00F47604">
            <w:pPr>
              <w:rPr>
                <w:rFonts w:ascii="Arial" w:hAnsi="Arial" w:cs="Arial"/>
                <w:b/>
                <w:sz w:val="18"/>
                <w:szCs w:val="18"/>
                <w:u w:val="single"/>
              </w:rPr>
            </w:pPr>
          </w:p>
        </w:tc>
        <w:tc>
          <w:tcPr>
            <w:tcW w:w="3260" w:type="dxa"/>
            <w:shd w:val="clear" w:color="auto" w:fill="auto"/>
          </w:tcPr>
          <w:p w:rsidR="000A359A" w:rsidRPr="00753721" w:rsidRDefault="000A359A" w:rsidP="00F47604">
            <w:pPr>
              <w:jc w:val="center"/>
              <w:rPr>
                <w:rFonts w:ascii="Arial" w:hAnsi="Arial" w:cs="Arial"/>
                <w:sz w:val="18"/>
                <w:szCs w:val="18"/>
              </w:rPr>
            </w:pPr>
          </w:p>
        </w:tc>
        <w:tc>
          <w:tcPr>
            <w:tcW w:w="2835" w:type="dxa"/>
            <w:shd w:val="clear" w:color="auto" w:fill="auto"/>
          </w:tcPr>
          <w:p w:rsidR="000A359A" w:rsidRPr="00753721" w:rsidRDefault="000A359A" w:rsidP="00F47604">
            <w:pPr>
              <w:jc w:val="center"/>
              <w:rPr>
                <w:rFonts w:ascii="Arial" w:hAnsi="Arial" w:cs="Arial"/>
                <w:sz w:val="18"/>
                <w:szCs w:val="18"/>
              </w:rPr>
            </w:pPr>
            <w:r w:rsidRPr="00753721">
              <w:rPr>
                <w:rFonts w:ascii="Arial" w:hAnsi="Arial" w:cs="Arial"/>
                <w:sz w:val="18"/>
                <w:szCs w:val="18"/>
              </w:rPr>
              <w:t>Artigo 1074.º</w:t>
            </w:r>
          </w:p>
          <w:p w:rsidR="000A359A" w:rsidRPr="00753721" w:rsidRDefault="000A359A" w:rsidP="00F47604">
            <w:pPr>
              <w:jc w:val="center"/>
              <w:rPr>
                <w:rFonts w:ascii="Arial" w:hAnsi="Arial" w:cs="Arial"/>
                <w:sz w:val="18"/>
                <w:szCs w:val="18"/>
              </w:rPr>
            </w:pPr>
            <w:r w:rsidRPr="00753721">
              <w:rPr>
                <w:rFonts w:ascii="Arial" w:hAnsi="Arial" w:cs="Arial"/>
                <w:sz w:val="18"/>
                <w:szCs w:val="18"/>
              </w:rPr>
              <w:t>[…]</w:t>
            </w:r>
          </w:p>
          <w:p w:rsidR="000A359A" w:rsidRPr="00753721" w:rsidRDefault="000A359A" w:rsidP="00F47604">
            <w:pPr>
              <w:jc w:val="both"/>
              <w:rPr>
                <w:rFonts w:ascii="Arial" w:hAnsi="Arial" w:cs="Arial"/>
                <w:sz w:val="18"/>
                <w:szCs w:val="18"/>
              </w:rPr>
            </w:pPr>
            <w:r w:rsidRPr="00753721">
              <w:rPr>
                <w:rFonts w:ascii="Arial" w:hAnsi="Arial" w:cs="Arial"/>
                <w:sz w:val="18"/>
                <w:szCs w:val="18"/>
              </w:rPr>
              <w:t xml:space="preserve">1 - […]. </w:t>
            </w:r>
          </w:p>
          <w:p w:rsidR="000A359A" w:rsidRPr="00753721" w:rsidRDefault="000A359A" w:rsidP="00F47604">
            <w:pPr>
              <w:jc w:val="both"/>
              <w:rPr>
                <w:rFonts w:ascii="Arial" w:hAnsi="Arial" w:cs="Arial"/>
                <w:sz w:val="18"/>
                <w:szCs w:val="18"/>
              </w:rPr>
            </w:pPr>
            <w:r w:rsidRPr="00753721">
              <w:rPr>
                <w:rFonts w:ascii="Arial" w:hAnsi="Arial" w:cs="Arial"/>
                <w:sz w:val="18"/>
                <w:szCs w:val="18"/>
              </w:rPr>
              <w:t xml:space="preserve">2 - […]. </w:t>
            </w:r>
          </w:p>
          <w:p w:rsidR="000A359A" w:rsidRPr="00753721" w:rsidRDefault="000A359A" w:rsidP="00F47604">
            <w:pPr>
              <w:jc w:val="both"/>
              <w:rPr>
                <w:rFonts w:ascii="Arial" w:hAnsi="Arial" w:cs="Arial"/>
                <w:sz w:val="18"/>
                <w:szCs w:val="18"/>
              </w:rPr>
            </w:pPr>
            <w:r w:rsidRPr="00753721">
              <w:rPr>
                <w:rFonts w:ascii="Arial" w:hAnsi="Arial" w:cs="Arial"/>
                <w:sz w:val="18"/>
                <w:szCs w:val="18"/>
              </w:rPr>
              <w:t xml:space="preserve">3 - Excetuam-se do disposto no número anterior as situações previstas no artigo 1036.º e no artigo 22.º-A do regime jurídico das obras em prédios arrendados. </w:t>
            </w:r>
          </w:p>
          <w:p w:rsidR="000A359A" w:rsidRPr="00753721" w:rsidRDefault="000A359A" w:rsidP="00F47604">
            <w:pPr>
              <w:jc w:val="both"/>
              <w:rPr>
                <w:rFonts w:ascii="Arial" w:hAnsi="Arial" w:cs="Arial"/>
                <w:sz w:val="18"/>
                <w:szCs w:val="18"/>
              </w:rPr>
            </w:pPr>
            <w:r w:rsidRPr="00753721">
              <w:rPr>
                <w:rFonts w:ascii="Arial" w:hAnsi="Arial" w:cs="Arial"/>
                <w:sz w:val="18"/>
                <w:szCs w:val="18"/>
              </w:rPr>
              <w:t xml:space="preserve">4 - [eliminado]. </w:t>
            </w:r>
          </w:p>
          <w:p w:rsidR="000A359A" w:rsidRPr="00753721" w:rsidRDefault="000A359A" w:rsidP="00F47604">
            <w:pPr>
              <w:jc w:val="both"/>
              <w:rPr>
                <w:rFonts w:ascii="Arial" w:hAnsi="Arial" w:cs="Arial"/>
                <w:sz w:val="18"/>
                <w:szCs w:val="18"/>
              </w:rPr>
            </w:pPr>
            <w:r w:rsidRPr="00753721">
              <w:rPr>
                <w:rFonts w:ascii="Arial" w:hAnsi="Arial" w:cs="Arial"/>
                <w:sz w:val="18"/>
                <w:szCs w:val="18"/>
              </w:rPr>
              <w:t>5 - […].</w:t>
            </w:r>
          </w:p>
          <w:p w:rsidR="000A359A" w:rsidRPr="00753721" w:rsidRDefault="000A359A" w:rsidP="00F47604">
            <w:pPr>
              <w:jc w:val="both"/>
              <w:rPr>
                <w:rFonts w:ascii="Arial" w:hAnsi="Arial" w:cs="Arial"/>
                <w:sz w:val="18"/>
                <w:szCs w:val="18"/>
              </w:rPr>
            </w:pPr>
          </w:p>
          <w:p w:rsidR="000A359A" w:rsidRPr="00753721" w:rsidRDefault="000A359A" w:rsidP="00E673FA">
            <w:pPr>
              <w:jc w:val="both"/>
              <w:rPr>
                <w:rFonts w:ascii="Arial" w:hAnsi="Arial" w:cs="Arial"/>
                <w:sz w:val="18"/>
                <w:szCs w:val="18"/>
              </w:rPr>
            </w:pPr>
            <w:r w:rsidRPr="00753721">
              <w:rPr>
                <w:rFonts w:ascii="Arial" w:hAnsi="Arial" w:cs="Arial"/>
                <w:sz w:val="18"/>
                <w:szCs w:val="18"/>
              </w:rPr>
              <w:t xml:space="preserve">* Votação a final após votação 22.º A </w:t>
            </w:r>
          </w:p>
          <w:p w:rsidR="00D804FB" w:rsidRPr="00753721" w:rsidRDefault="00D804FB" w:rsidP="00E673FA">
            <w:pPr>
              <w:jc w:val="both"/>
              <w:rPr>
                <w:rFonts w:ascii="Arial" w:hAnsi="Arial" w:cs="Arial"/>
                <w:sz w:val="18"/>
                <w:szCs w:val="18"/>
              </w:rPr>
            </w:pPr>
          </w:p>
          <w:p w:rsidR="004B227D" w:rsidRPr="00753721" w:rsidRDefault="004B227D" w:rsidP="004B227D">
            <w:pPr>
              <w:jc w:val="both"/>
              <w:rPr>
                <w:rFonts w:ascii="Arial" w:hAnsi="Arial" w:cs="Arial"/>
                <w:b/>
                <w:sz w:val="18"/>
                <w:szCs w:val="18"/>
              </w:rPr>
            </w:pPr>
          </w:p>
          <w:p w:rsidR="004B227D" w:rsidRPr="00753721" w:rsidRDefault="004B227D" w:rsidP="004B227D">
            <w:pPr>
              <w:jc w:val="center"/>
              <w:rPr>
                <w:rFonts w:ascii="Arial" w:hAnsi="Arial" w:cs="Arial"/>
                <w:b/>
                <w:color w:val="FF0000"/>
                <w:sz w:val="18"/>
                <w:szCs w:val="18"/>
              </w:rPr>
            </w:pPr>
          </w:p>
          <w:p w:rsidR="004B227D" w:rsidRPr="00753721" w:rsidRDefault="004B227D" w:rsidP="004B227D">
            <w:pPr>
              <w:jc w:val="center"/>
              <w:rPr>
                <w:rFonts w:ascii="Arial" w:hAnsi="Arial" w:cs="Arial"/>
                <w:sz w:val="18"/>
                <w:szCs w:val="18"/>
              </w:rPr>
            </w:pPr>
            <w:r w:rsidRPr="00753721">
              <w:rPr>
                <w:rFonts w:ascii="Arial" w:hAnsi="Arial" w:cs="Arial"/>
                <w:b/>
                <w:color w:val="FF0000"/>
                <w:sz w:val="18"/>
                <w:szCs w:val="18"/>
              </w:rPr>
              <w:t>APROVADO</w:t>
            </w:r>
          </w:p>
        </w:tc>
        <w:tc>
          <w:tcPr>
            <w:tcW w:w="2977" w:type="dxa"/>
            <w:shd w:val="clear" w:color="auto" w:fill="auto"/>
          </w:tcPr>
          <w:p w:rsidR="000A359A" w:rsidRPr="00753721" w:rsidRDefault="000A359A" w:rsidP="00F47604">
            <w:pPr>
              <w:rPr>
                <w:rFonts w:ascii="Arial" w:hAnsi="Arial" w:cs="Arial"/>
                <w:b/>
                <w:sz w:val="18"/>
                <w:szCs w:val="18"/>
                <w:u w:val="single"/>
              </w:rPr>
            </w:pPr>
          </w:p>
        </w:tc>
        <w:tc>
          <w:tcPr>
            <w:tcW w:w="2976" w:type="dxa"/>
            <w:shd w:val="clear" w:color="auto" w:fill="auto"/>
          </w:tcPr>
          <w:p w:rsidR="000A359A" w:rsidRPr="00753721" w:rsidRDefault="000A359A" w:rsidP="00F47604">
            <w:pPr>
              <w:rPr>
                <w:rFonts w:ascii="Arial" w:hAnsi="Arial" w:cs="Arial"/>
                <w:b/>
                <w:sz w:val="18"/>
                <w:szCs w:val="18"/>
                <w:u w:val="single"/>
              </w:rPr>
            </w:pPr>
          </w:p>
        </w:tc>
        <w:tc>
          <w:tcPr>
            <w:tcW w:w="2694" w:type="dxa"/>
            <w:shd w:val="clear" w:color="auto" w:fill="auto"/>
          </w:tcPr>
          <w:p w:rsidR="000A359A" w:rsidRPr="00753721" w:rsidRDefault="000A359A" w:rsidP="00F47604">
            <w:pPr>
              <w:rPr>
                <w:rFonts w:ascii="Arial" w:hAnsi="Arial" w:cs="Arial"/>
                <w:b/>
                <w:sz w:val="18"/>
                <w:szCs w:val="18"/>
                <w:u w:val="single"/>
              </w:rPr>
            </w:pPr>
          </w:p>
        </w:tc>
      </w:tr>
      <w:tr w:rsidR="000A359A" w:rsidRPr="00B72D65" w:rsidTr="00922436">
        <w:trPr>
          <w:cantSplit/>
          <w:trHeight w:val="608"/>
          <w:tblHeader/>
        </w:trPr>
        <w:tc>
          <w:tcPr>
            <w:tcW w:w="843" w:type="dxa"/>
            <w:shd w:val="clear" w:color="auto" w:fill="D9D9D9" w:themeFill="background1" w:themeFillShade="D9"/>
            <w:textDirection w:val="btLr"/>
            <w:vAlign w:val="center"/>
          </w:tcPr>
          <w:p w:rsidR="000A359A" w:rsidRPr="00753721" w:rsidRDefault="000A359A" w:rsidP="00F47604">
            <w:pPr>
              <w:ind w:left="113" w:right="113"/>
              <w:jc w:val="center"/>
              <w:rPr>
                <w:rFonts w:ascii="Arial" w:hAnsi="Arial" w:cs="Arial"/>
                <w:b/>
                <w:sz w:val="18"/>
                <w:szCs w:val="18"/>
              </w:rPr>
            </w:pPr>
          </w:p>
        </w:tc>
        <w:tc>
          <w:tcPr>
            <w:tcW w:w="2696" w:type="dxa"/>
            <w:shd w:val="clear" w:color="auto" w:fill="D9D9D9" w:themeFill="background1" w:themeFillShade="D9"/>
          </w:tcPr>
          <w:p w:rsidR="000A359A" w:rsidRPr="00753721" w:rsidRDefault="000A359A" w:rsidP="00F47604">
            <w:pPr>
              <w:jc w:val="center"/>
              <w:rPr>
                <w:rFonts w:ascii="Arial" w:hAnsi="Arial" w:cs="Arial"/>
                <w:b/>
                <w:sz w:val="18"/>
                <w:szCs w:val="18"/>
              </w:rPr>
            </w:pPr>
          </w:p>
        </w:tc>
        <w:tc>
          <w:tcPr>
            <w:tcW w:w="3119" w:type="dxa"/>
            <w:shd w:val="clear" w:color="auto" w:fill="D9D9D9" w:themeFill="background1" w:themeFillShade="D9"/>
          </w:tcPr>
          <w:p w:rsidR="000A359A" w:rsidRPr="00753721" w:rsidRDefault="000A359A" w:rsidP="00F47604">
            <w:pPr>
              <w:rPr>
                <w:rFonts w:ascii="Arial" w:hAnsi="Arial" w:cs="Arial"/>
                <w:b/>
                <w:sz w:val="18"/>
                <w:szCs w:val="18"/>
                <w:u w:val="single"/>
              </w:rPr>
            </w:pPr>
          </w:p>
        </w:tc>
        <w:tc>
          <w:tcPr>
            <w:tcW w:w="3260" w:type="dxa"/>
            <w:shd w:val="clear" w:color="auto" w:fill="D9D9D9" w:themeFill="background1" w:themeFillShade="D9"/>
          </w:tcPr>
          <w:p w:rsidR="000A359A" w:rsidRPr="00753721" w:rsidRDefault="000A359A" w:rsidP="00F47604">
            <w:pPr>
              <w:jc w:val="center"/>
              <w:rPr>
                <w:rFonts w:ascii="Arial" w:hAnsi="Arial" w:cs="Arial"/>
                <w:sz w:val="18"/>
                <w:szCs w:val="18"/>
              </w:rPr>
            </w:pPr>
          </w:p>
        </w:tc>
        <w:tc>
          <w:tcPr>
            <w:tcW w:w="2835" w:type="dxa"/>
            <w:shd w:val="clear" w:color="auto" w:fill="D9D9D9" w:themeFill="background1" w:themeFillShade="D9"/>
          </w:tcPr>
          <w:p w:rsidR="00707198" w:rsidRPr="00753721" w:rsidRDefault="00707198" w:rsidP="00707198">
            <w:pPr>
              <w:rPr>
                <w:rFonts w:ascii="Arial" w:hAnsi="Arial" w:cs="Arial"/>
                <w:b/>
                <w:sz w:val="18"/>
                <w:szCs w:val="18"/>
                <w:u w:val="single"/>
              </w:rPr>
            </w:pPr>
            <w:r w:rsidRPr="00753721">
              <w:rPr>
                <w:rFonts w:ascii="Arial" w:hAnsi="Arial" w:cs="Arial"/>
                <w:b/>
                <w:sz w:val="18"/>
                <w:szCs w:val="18"/>
                <w:u w:val="single"/>
              </w:rPr>
              <w:t xml:space="preserve">Contra </w:t>
            </w:r>
            <w:r w:rsidRPr="00753721">
              <w:rPr>
                <w:rFonts w:ascii="Arial" w:hAnsi="Arial" w:cs="Arial"/>
                <w:b/>
                <w:sz w:val="18"/>
                <w:szCs w:val="18"/>
              </w:rPr>
              <w:t>PSD, CDS</w:t>
            </w:r>
          </w:p>
          <w:p w:rsidR="00707198" w:rsidRPr="00753721" w:rsidRDefault="00707198" w:rsidP="00707198">
            <w:pPr>
              <w:rPr>
                <w:rFonts w:ascii="Arial" w:hAnsi="Arial" w:cs="Arial"/>
                <w:b/>
                <w:sz w:val="18"/>
                <w:szCs w:val="18"/>
                <w:u w:val="single"/>
              </w:rPr>
            </w:pPr>
            <w:r w:rsidRPr="00753721">
              <w:rPr>
                <w:rFonts w:ascii="Arial" w:hAnsi="Arial" w:cs="Arial"/>
                <w:b/>
                <w:sz w:val="18"/>
                <w:szCs w:val="18"/>
                <w:u w:val="single"/>
              </w:rPr>
              <w:t>Abstenção</w:t>
            </w:r>
          </w:p>
          <w:p w:rsidR="000A359A" w:rsidRPr="00B72D65" w:rsidRDefault="00707198" w:rsidP="00707198">
            <w:pPr>
              <w:jc w:val="both"/>
              <w:rPr>
                <w:rFonts w:ascii="Arial" w:hAnsi="Arial" w:cs="Arial"/>
                <w:b/>
                <w:sz w:val="18"/>
                <w:szCs w:val="18"/>
                <w:lang w:val="en-US"/>
              </w:rPr>
            </w:pPr>
            <w:r w:rsidRPr="00B72D65">
              <w:rPr>
                <w:rFonts w:ascii="Arial" w:hAnsi="Arial" w:cs="Arial"/>
                <w:b/>
                <w:sz w:val="18"/>
                <w:szCs w:val="18"/>
                <w:u w:val="single"/>
                <w:lang w:val="en-US"/>
              </w:rPr>
              <w:t xml:space="preserve">A favor </w:t>
            </w:r>
            <w:r w:rsidRPr="00B72D65">
              <w:rPr>
                <w:rFonts w:ascii="Arial" w:hAnsi="Arial" w:cs="Arial"/>
                <w:b/>
                <w:sz w:val="18"/>
                <w:szCs w:val="18"/>
                <w:lang w:val="en-US"/>
              </w:rPr>
              <w:t>PS, PCP, BE</w:t>
            </w:r>
          </w:p>
        </w:tc>
        <w:tc>
          <w:tcPr>
            <w:tcW w:w="2977" w:type="dxa"/>
            <w:shd w:val="clear" w:color="auto" w:fill="D9D9D9" w:themeFill="background1" w:themeFillShade="D9"/>
          </w:tcPr>
          <w:p w:rsidR="000A359A" w:rsidRPr="00B72D65" w:rsidRDefault="000A359A" w:rsidP="00F47604">
            <w:pPr>
              <w:rPr>
                <w:rFonts w:ascii="Arial" w:hAnsi="Arial" w:cs="Arial"/>
                <w:b/>
                <w:sz w:val="18"/>
                <w:szCs w:val="18"/>
                <w:u w:val="single"/>
                <w:lang w:val="en-US"/>
              </w:rPr>
            </w:pPr>
          </w:p>
        </w:tc>
        <w:tc>
          <w:tcPr>
            <w:tcW w:w="2976" w:type="dxa"/>
            <w:shd w:val="clear" w:color="auto" w:fill="D9D9D9" w:themeFill="background1" w:themeFillShade="D9"/>
          </w:tcPr>
          <w:p w:rsidR="000A359A" w:rsidRPr="00B72D65" w:rsidRDefault="000A359A" w:rsidP="00F47604">
            <w:pPr>
              <w:rPr>
                <w:rFonts w:ascii="Arial" w:hAnsi="Arial" w:cs="Arial"/>
                <w:b/>
                <w:sz w:val="18"/>
                <w:szCs w:val="18"/>
                <w:u w:val="single"/>
                <w:lang w:val="en-US"/>
              </w:rPr>
            </w:pPr>
          </w:p>
        </w:tc>
        <w:tc>
          <w:tcPr>
            <w:tcW w:w="2694" w:type="dxa"/>
            <w:shd w:val="clear" w:color="auto" w:fill="D9D9D9" w:themeFill="background1" w:themeFillShade="D9"/>
          </w:tcPr>
          <w:p w:rsidR="00707198" w:rsidRPr="00B72D65" w:rsidRDefault="00707198" w:rsidP="00F47604">
            <w:pPr>
              <w:rPr>
                <w:rFonts w:ascii="Arial" w:hAnsi="Arial" w:cs="Arial"/>
                <w:b/>
                <w:sz w:val="18"/>
                <w:szCs w:val="18"/>
                <w:u w:val="single"/>
                <w:lang w:val="en-US"/>
              </w:rPr>
            </w:pPr>
          </w:p>
          <w:p w:rsidR="000A359A" w:rsidRPr="00B72D65" w:rsidRDefault="000A359A" w:rsidP="00707198">
            <w:pPr>
              <w:rPr>
                <w:rFonts w:ascii="Arial" w:hAnsi="Arial" w:cs="Arial"/>
                <w:sz w:val="18"/>
                <w:szCs w:val="18"/>
                <w:lang w:val="en-US"/>
              </w:rPr>
            </w:pPr>
          </w:p>
        </w:tc>
      </w:tr>
    </w:tbl>
    <w:p w:rsidR="00AF08CA" w:rsidRPr="00B72D65" w:rsidRDefault="00AF08CA">
      <w:pPr>
        <w:rPr>
          <w:lang w:val="en-US"/>
        </w:rPr>
      </w:pPr>
    </w:p>
    <w:tbl>
      <w:tblPr>
        <w:tblStyle w:val="Tabelacomgrelha"/>
        <w:tblpPr w:leftFromText="141" w:rightFromText="141" w:vertAnchor="text" w:tblpY="1"/>
        <w:tblOverlap w:val="never"/>
        <w:tblW w:w="21400" w:type="dxa"/>
        <w:tblLayout w:type="fixed"/>
        <w:tblLook w:val="04A0" w:firstRow="1" w:lastRow="0" w:firstColumn="1" w:lastColumn="0" w:noHBand="0" w:noVBand="1"/>
      </w:tblPr>
      <w:tblGrid>
        <w:gridCol w:w="704"/>
        <w:gridCol w:w="2835"/>
        <w:gridCol w:w="3119"/>
        <w:gridCol w:w="3260"/>
        <w:gridCol w:w="2977"/>
        <w:gridCol w:w="2835"/>
        <w:gridCol w:w="3118"/>
        <w:gridCol w:w="2410"/>
        <w:gridCol w:w="142"/>
      </w:tblGrid>
      <w:tr w:rsidR="000A359A" w:rsidRPr="00753721" w:rsidTr="00652826">
        <w:trPr>
          <w:gridAfter w:val="1"/>
          <w:wAfter w:w="142" w:type="dxa"/>
          <w:cantSplit/>
          <w:trHeight w:val="608"/>
          <w:tblHeader/>
        </w:trPr>
        <w:tc>
          <w:tcPr>
            <w:tcW w:w="704" w:type="dxa"/>
            <w:shd w:val="clear" w:color="auto" w:fill="E7E6E6" w:themeFill="background2"/>
            <w:textDirection w:val="btLr"/>
            <w:vAlign w:val="center"/>
          </w:tcPr>
          <w:p w:rsidR="000A359A" w:rsidRPr="00753721" w:rsidRDefault="000A359A" w:rsidP="0012518A">
            <w:pPr>
              <w:jc w:val="center"/>
              <w:rPr>
                <w:rFonts w:ascii="Arial" w:hAnsi="Arial" w:cs="Arial"/>
                <w:b/>
                <w:sz w:val="18"/>
                <w:szCs w:val="18"/>
              </w:rPr>
            </w:pPr>
            <w:r w:rsidRPr="00753721">
              <w:rPr>
                <w:rFonts w:ascii="Arial" w:hAnsi="Arial" w:cs="Arial"/>
                <w:b/>
                <w:sz w:val="18"/>
                <w:szCs w:val="18"/>
              </w:rPr>
              <w:t>FUNDAMENTO PARA A RESOLUÇÃO DO CONTRATO DE ARRENDAMENTO</w:t>
            </w:r>
          </w:p>
          <w:p w:rsidR="000A359A" w:rsidRPr="00753721" w:rsidRDefault="000A359A" w:rsidP="0012518A">
            <w:pPr>
              <w:jc w:val="center"/>
              <w:rPr>
                <w:rFonts w:ascii="Arial" w:hAnsi="Arial" w:cs="Arial"/>
                <w:b/>
                <w:sz w:val="18"/>
                <w:szCs w:val="18"/>
              </w:rPr>
            </w:pPr>
            <w:r w:rsidRPr="00753721">
              <w:rPr>
                <w:rFonts w:ascii="Arial" w:hAnsi="Arial" w:cs="Arial"/>
                <w:b/>
                <w:sz w:val="18"/>
                <w:szCs w:val="18"/>
              </w:rPr>
              <w:t>1083.º CC</w:t>
            </w:r>
          </w:p>
        </w:tc>
        <w:tc>
          <w:tcPr>
            <w:tcW w:w="2835" w:type="dxa"/>
            <w:shd w:val="clear" w:color="auto" w:fill="auto"/>
          </w:tcPr>
          <w:p w:rsidR="000A359A" w:rsidRPr="00753721" w:rsidRDefault="000A359A" w:rsidP="00526774">
            <w:pPr>
              <w:jc w:val="center"/>
              <w:rPr>
                <w:rFonts w:ascii="Arial" w:hAnsi="Arial" w:cs="Arial"/>
                <w:b/>
                <w:sz w:val="18"/>
                <w:szCs w:val="18"/>
              </w:rPr>
            </w:pPr>
            <w:r w:rsidRPr="00753721">
              <w:rPr>
                <w:rFonts w:ascii="Arial" w:hAnsi="Arial" w:cs="Arial"/>
                <w:b/>
                <w:sz w:val="18"/>
                <w:szCs w:val="18"/>
              </w:rPr>
              <w:t>Artigo 1083.º</w:t>
            </w:r>
          </w:p>
          <w:p w:rsidR="000A359A" w:rsidRPr="00753721" w:rsidRDefault="000A359A" w:rsidP="00526774">
            <w:pPr>
              <w:jc w:val="center"/>
              <w:rPr>
                <w:rFonts w:ascii="Arial" w:hAnsi="Arial" w:cs="Arial"/>
                <w:b/>
                <w:sz w:val="18"/>
                <w:szCs w:val="18"/>
              </w:rPr>
            </w:pPr>
            <w:r w:rsidRPr="00753721">
              <w:rPr>
                <w:rFonts w:ascii="Arial" w:hAnsi="Arial" w:cs="Arial"/>
                <w:b/>
                <w:sz w:val="18"/>
                <w:szCs w:val="18"/>
              </w:rPr>
              <w:t>Fundamento da resolução</w:t>
            </w:r>
          </w:p>
          <w:p w:rsidR="000A359A" w:rsidRPr="00753721" w:rsidRDefault="000A359A" w:rsidP="00526774">
            <w:pPr>
              <w:jc w:val="both"/>
              <w:rPr>
                <w:rFonts w:ascii="Arial" w:hAnsi="Arial" w:cs="Arial"/>
                <w:sz w:val="18"/>
                <w:szCs w:val="18"/>
              </w:rPr>
            </w:pPr>
            <w:r w:rsidRPr="00753721">
              <w:rPr>
                <w:rFonts w:ascii="Arial" w:hAnsi="Arial" w:cs="Arial"/>
                <w:sz w:val="18"/>
                <w:szCs w:val="18"/>
              </w:rPr>
              <w:t xml:space="preserve">1 - Qualquer das partes pode resolver o contrato, nos termos gerais de direito, com base em incumprimento pela outra parte. </w:t>
            </w:r>
          </w:p>
          <w:p w:rsidR="000A359A" w:rsidRPr="00753721" w:rsidRDefault="000A359A" w:rsidP="00526774">
            <w:pPr>
              <w:jc w:val="both"/>
              <w:rPr>
                <w:rFonts w:ascii="Arial" w:hAnsi="Arial" w:cs="Arial"/>
                <w:sz w:val="18"/>
                <w:szCs w:val="18"/>
              </w:rPr>
            </w:pPr>
            <w:r w:rsidRPr="00753721">
              <w:rPr>
                <w:rFonts w:ascii="Arial" w:hAnsi="Arial" w:cs="Arial"/>
                <w:sz w:val="18"/>
                <w:szCs w:val="18"/>
              </w:rPr>
              <w:t xml:space="preserve">2 - É fundamento de resolução o incumprimento que, pela sua gravidade ou consequências, torne inexigível à outra parte a manutenção do arrendamento, designadamente quanto à resolução pelo senhorio: </w:t>
            </w:r>
          </w:p>
          <w:p w:rsidR="000A359A" w:rsidRPr="00753721" w:rsidRDefault="000A359A" w:rsidP="00526774">
            <w:pPr>
              <w:jc w:val="both"/>
              <w:rPr>
                <w:rFonts w:ascii="Arial" w:hAnsi="Arial" w:cs="Arial"/>
                <w:sz w:val="18"/>
                <w:szCs w:val="18"/>
              </w:rPr>
            </w:pPr>
            <w:r w:rsidRPr="00753721">
              <w:rPr>
                <w:rFonts w:ascii="Arial" w:hAnsi="Arial" w:cs="Arial"/>
                <w:sz w:val="18"/>
                <w:szCs w:val="18"/>
              </w:rPr>
              <w:t xml:space="preserve">a) A violação de regras de higiene, de sossego, de boa vizinhança ou de normas constantes do regulamento do condomínio; </w:t>
            </w:r>
          </w:p>
          <w:p w:rsidR="000A359A" w:rsidRPr="00753721" w:rsidRDefault="000A359A" w:rsidP="00526774">
            <w:pPr>
              <w:jc w:val="both"/>
              <w:rPr>
                <w:rFonts w:ascii="Arial" w:hAnsi="Arial" w:cs="Arial"/>
                <w:sz w:val="18"/>
                <w:szCs w:val="18"/>
              </w:rPr>
            </w:pPr>
            <w:r w:rsidRPr="00753721">
              <w:rPr>
                <w:rFonts w:ascii="Arial" w:hAnsi="Arial" w:cs="Arial"/>
                <w:sz w:val="18"/>
                <w:szCs w:val="18"/>
              </w:rPr>
              <w:t xml:space="preserve">b) A utilização do prédio contrária à lei, aos bons costumes ou à ordem pública; </w:t>
            </w:r>
          </w:p>
          <w:p w:rsidR="000A359A" w:rsidRPr="00753721" w:rsidRDefault="000A359A" w:rsidP="00526774">
            <w:pPr>
              <w:jc w:val="both"/>
              <w:rPr>
                <w:rFonts w:ascii="Arial" w:hAnsi="Arial" w:cs="Arial"/>
                <w:sz w:val="18"/>
                <w:szCs w:val="18"/>
              </w:rPr>
            </w:pPr>
            <w:r w:rsidRPr="00753721">
              <w:rPr>
                <w:rFonts w:ascii="Arial" w:hAnsi="Arial" w:cs="Arial"/>
                <w:sz w:val="18"/>
                <w:szCs w:val="18"/>
              </w:rPr>
              <w:t xml:space="preserve">c) O uso do prédio para fim diverso daquele a que se destina, ainda que a alteração do uso não implique maior desgaste ou desvalorização para o prédio; </w:t>
            </w:r>
          </w:p>
          <w:p w:rsidR="000A359A" w:rsidRPr="00753721" w:rsidRDefault="000A359A" w:rsidP="00526774">
            <w:pPr>
              <w:jc w:val="both"/>
              <w:rPr>
                <w:rFonts w:ascii="Arial" w:hAnsi="Arial" w:cs="Arial"/>
                <w:sz w:val="18"/>
                <w:szCs w:val="18"/>
              </w:rPr>
            </w:pPr>
            <w:r w:rsidRPr="00753721">
              <w:rPr>
                <w:rFonts w:ascii="Arial" w:hAnsi="Arial" w:cs="Arial"/>
                <w:sz w:val="18"/>
                <w:szCs w:val="18"/>
              </w:rPr>
              <w:t xml:space="preserve">d) O não uso do locado por mais de um ano, salvo nos casos previstos no n.º 2 do artigo 1072.º; </w:t>
            </w:r>
          </w:p>
          <w:p w:rsidR="000A359A" w:rsidRPr="00753721" w:rsidRDefault="000A359A" w:rsidP="00526774">
            <w:pPr>
              <w:jc w:val="both"/>
              <w:rPr>
                <w:rFonts w:ascii="Arial" w:hAnsi="Arial" w:cs="Arial"/>
                <w:sz w:val="18"/>
                <w:szCs w:val="18"/>
              </w:rPr>
            </w:pPr>
            <w:r w:rsidRPr="00753721">
              <w:rPr>
                <w:rFonts w:ascii="Arial" w:hAnsi="Arial" w:cs="Arial"/>
                <w:sz w:val="18"/>
                <w:szCs w:val="18"/>
              </w:rPr>
              <w:t xml:space="preserve">e) A cessão, total ou parcial, temporária ou permanente e onerosa ou gratuita, do gozo do prédio, quando ilícita, inválida ou ineficaz perante o senhorio. </w:t>
            </w:r>
          </w:p>
          <w:p w:rsidR="000A359A" w:rsidRPr="00753721" w:rsidRDefault="000A359A" w:rsidP="00526774">
            <w:pPr>
              <w:jc w:val="both"/>
              <w:rPr>
                <w:rFonts w:ascii="Arial" w:hAnsi="Arial" w:cs="Arial"/>
                <w:sz w:val="18"/>
                <w:szCs w:val="18"/>
              </w:rPr>
            </w:pPr>
            <w:r w:rsidRPr="00753721">
              <w:rPr>
                <w:rFonts w:ascii="Arial" w:hAnsi="Arial" w:cs="Arial"/>
                <w:sz w:val="18"/>
                <w:szCs w:val="18"/>
              </w:rPr>
              <w:t xml:space="preserve">3 - É inexigível ao senhorio a manutenção do arrendamento em caso de mora igual ou superior a três meses no pagamento da renda, encargos ou despesas que corram por conta do arrendatário ou de oposição por este à realização de obra ordenada por autoridade pública, sem prejuízo do disposto nos n.os 3 a 5 do artigo seguinte. </w:t>
            </w:r>
          </w:p>
          <w:p w:rsidR="000A359A" w:rsidRPr="00753721" w:rsidRDefault="000A359A" w:rsidP="00526774">
            <w:pPr>
              <w:jc w:val="both"/>
              <w:rPr>
                <w:rFonts w:ascii="Arial" w:hAnsi="Arial" w:cs="Arial"/>
                <w:sz w:val="18"/>
                <w:szCs w:val="18"/>
              </w:rPr>
            </w:pPr>
            <w:r w:rsidRPr="00753721">
              <w:rPr>
                <w:rFonts w:ascii="Arial" w:hAnsi="Arial" w:cs="Arial"/>
                <w:sz w:val="18"/>
                <w:szCs w:val="18"/>
              </w:rPr>
              <w:t xml:space="preserve">4 - É ainda inexigível ao senhorio a manutenção do arrendamento no caso de o arrendatário se constituir em mora superior a oito dias, no pagamento da renda, por mais de quatro vezes, seguidas ou interpoladas, num período de 12 meses, com referência a cada contrato, não sendo aplicável o disposto nos n.os 3 e 4 do artigo seguinte. </w:t>
            </w:r>
          </w:p>
          <w:p w:rsidR="000A359A" w:rsidRPr="00753721" w:rsidRDefault="000A359A" w:rsidP="00526774">
            <w:pPr>
              <w:jc w:val="both"/>
              <w:rPr>
                <w:rFonts w:ascii="Arial" w:hAnsi="Arial" w:cs="Arial"/>
                <w:b/>
                <w:sz w:val="18"/>
                <w:szCs w:val="18"/>
              </w:rPr>
            </w:pPr>
            <w:r w:rsidRPr="00753721">
              <w:rPr>
                <w:rFonts w:ascii="Arial" w:hAnsi="Arial" w:cs="Arial"/>
                <w:sz w:val="18"/>
                <w:szCs w:val="18"/>
              </w:rPr>
              <w:t>5 - É fundamento de resolução pelo arrendatário, designadamente, a não realização pelo senhorio de obras que a este caibam, quando tal omissão comprometa a habitabilidade do locado e, em geral, a aptidão deste para o uso previsto no contrato.</w:t>
            </w:r>
          </w:p>
        </w:tc>
        <w:tc>
          <w:tcPr>
            <w:tcW w:w="3119" w:type="dxa"/>
            <w:shd w:val="clear" w:color="auto" w:fill="auto"/>
          </w:tcPr>
          <w:p w:rsidR="000A359A" w:rsidRPr="00753721" w:rsidRDefault="000A359A" w:rsidP="0012518A">
            <w:pPr>
              <w:jc w:val="center"/>
              <w:rPr>
                <w:rFonts w:ascii="Arial" w:hAnsi="Arial" w:cs="Arial"/>
                <w:sz w:val="18"/>
                <w:szCs w:val="18"/>
              </w:rPr>
            </w:pPr>
          </w:p>
        </w:tc>
        <w:tc>
          <w:tcPr>
            <w:tcW w:w="3260" w:type="dxa"/>
            <w:shd w:val="clear" w:color="auto" w:fill="auto"/>
          </w:tcPr>
          <w:p w:rsidR="000A359A" w:rsidRPr="00753721" w:rsidRDefault="000A359A" w:rsidP="00526774">
            <w:pPr>
              <w:jc w:val="center"/>
              <w:rPr>
                <w:rFonts w:ascii="Arial" w:hAnsi="Arial" w:cs="Arial"/>
                <w:sz w:val="18"/>
                <w:szCs w:val="18"/>
              </w:rPr>
            </w:pPr>
            <w:r w:rsidRPr="00753721">
              <w:rPr>
                <w:rFonts w:ascii="Arial" w:hAnsi="Arial" w:cs="Arial"/>
                <w:sz w:val="18"/>
                <w:szCs w:val="18"/>
              </w:rPr>
              <w:t>«Artigo 1083.º</w:t>
            </w:r>
          </w:p>
          <w:p w:rsidR="000A359A" w:rsidRPr="00753721" w:rsidRDefault="000A359A" w:rsidP="00526774">
            <w:pPr>
              <w:jc w:val="center"/>
              <w:rPr>
                <w:rFonts w:ascii="Arial" w:hAnsi="Arial" w:cs="Arial"/>
                <w:sz w:val="18"/>
                <w:szCs w:val="18"/>
              </w:rPr>
            </w:pPr>
            <w:r w:rsidRPr="00753721">
              <w:rPr>
                <w:rFonts w:ascii="Arial" w:hAnsi="Arial" w:cs="Arial"/>
                <w:sz w:val="18"/>
                <w:szCs w:val="18"/>
              </w:rPr>
              <w:t xml:space="preserve">[…] </w:t>
            </w:r>
          </w:p>
          <w:p w:rsidR="000A359A" w:rsidRPr="00753721" w:rsidRDefault="000A359A" w:rsidP="00E673FA">
            <w:pPr>
              <w:shd w:val="clear" w:color="auto" w:fill="FFFFFF" w:themeFill="background1"/>
              <w:jc w:val="both"/>
              <w:rPr>
                <w:rFonts w:ascii="Arial" w:hAnsi="Arial" w:cs="Arial"/>
                <w:sz w:val="18"/>
                <w:szCs w:val="18"/>
              </w:rPr>
            </w:pPr>
            <w:r w:rsidRPr="00753721">
              <w:rPr>
                <w:rFonts w:ascii="Arial" w:hAnsi="Arial" w:cs="Arial"/>
                <w:sz w:val="18"/>
                <w:szCs w:val="18"/>
              </w:rPr>
              <w:t>1 - […]</w:t>
            </w:r>
          </w:p>
          <w:p w:rsidR="000A359A" w:rsidRPr="00753721" w:rsidRDefault="000A359A" w:rsidP="00E673FA">
            <w:pPr>
              <w:shd w:val="clear" w:color="auto" w:fill="FFFFFF" w:themeFill="background1"/>
              <w:jc w:val="both"/>
              <w:rPr>
                <w:rFonts w:ascii="Arial" w:hAnsi="Arial" w:cs="Arial"/>
                <w:sz w:val="18"/>
                <w:szCs w:val="18"/>
              </w:rPr>
            </w:pPr>
            <w:r w:rsidRPr="00753721">
              <w:rPr>
                <w:rFonts w:ascii="Arial" w:hAnsi="Arial" w:cs="Arial"/>
                <w:sz w:val="18"/>
                <w:szCs w:val="18"/>
              </w:rPr>
              <w:t xml:space="preserve">2 - […]  </w:t>
            </w:r>
          </w:p>
          <w:p w:rsidR="000A359A" w:rsidRPr="00753721" w:rsidRDefault="000A359A" w:rsidP="00E673FA">
            <w:pPr>
              <w:shd w:val="clear" w:color="auto" w:fill="FFFFFF" w:themeFill="background1"/>
              <w:jc w:val="both"/>
              <w:rPr>
                <w:rFonts w:ascii="Arial" w:hAnsi="Arial" w:cs="Arial"/>
                <w:sz w:val="18"/>
                <w:szCs w:val="18"/>
              </w:rPr>
            </w:pPr>
            <w:r w:rsidRPr="00753721">
              <w:rPr>
                <w:rFonts w:ascii="Arial" w:hAnsi="Arial" w:cs="Arial"/>
                <w:sz w:val="18"/>
                <w:szCs w:val="18"/>
              </w:rPr>
              <w:t>3 - É inexigível ao senhorio a manutenção do arrendamento em caso de mora igual ou superior a dois meses no pagamento da renda, encargos ou despesas que corram por conta do arrendatário ou de oposição por este à realização de obra ordenada por autoridade pública, sem prejuízo do disposto nos n.</w:t>
            </w:r>
            <w:r w:rsidRPr="00753721">
              <w:rPr>
                <w:rFonts w:ascii="Arial" w:hAnsi="Arial" w:cs="Arial"/>
                <w:sz w:val="18"/>
                <w:szCs w:val="18"/>
                <w:vertAlign w:val="superscript"/>
              </w:rPr>
              <w:t>os</w:t>
            </w:r>
            <w:r w:rsidRPr="00753721">
              <w:rPr>
                <w:rFonts w:ascii="Arial" w:hAnsi="Arial" w:cs="Arial"/>
                <w:sz w:val="18"/>
                <w:szCs w:val="18"/>
              </w:rPr>
              <w:t xml:space="preserve"> 3 a 5 do artigo seguinte. </w:t>
            </w:r>
          </w:p>
          <w:p w:rsidR="000A359A" w:rsidRPr="00753721" w:rsidRDefault="005E69E7" w:rsidP="005E69E7">
            <w:pPr>
              <w:shd w:val="clear" w:color="auto" w:fill="FFFFFF" w:themeFill="background1"/>
              <w:jc w:val="center"/>
              <w:rPr>
                <w:rFonts w:ascii="Arial" w:hAnsi="Arial" w:cs="Arial"/>
                <w:sz w:val="18"/>
                <w:szCs w:val="18"/>
              </w:rPr>
            </w:pPr>
            <w:r w:rsidRPr="00753721">
              <w:rPr>
                <w:rFonts w:ascii="Arial" w:hAnsi="Arial" w:cs="Arial"/>
                <w:b/>
                <w:sz w:val="18"/>
                <w:szCs w:val="18"/>
              </w:rPr>
              <w:t>REJEITADO</w:t>
            </w:r>
          </w:p>
          <w:p w:rsidR="005E69E7" w:rsidRPr="00753721" w:rsidRDefault="005E69E7" w:rsidP="00E673FA">
            <w:pPr>
              <w:shd w:val="clear" w:color="auto" w:fill="FFFFFF" w:themeFill="background1"/>
              <w:jc w:val="both"/>
              <w:rPr>
                <w:rFonts w:ascii="Arial" w:hAnsi="Arial" w:cs="Arial"/>
                <w:sz w:val="18"/>
                <w:szCs w:val="18"/>
              </w:rPr>
            </w:pPr>
          </w:p>
          <w:p w:rsidR="000A359A" w:rsidRPr="00753721" w:rsidRDefault="000A359A" w:rsidP="00A926D9">
            <w:pPr>
              <w:shd w:val="clear" w:color="auto" w:fill="E7E6E6" w:themeFill="background2"/>
              <w:rPr>
                <w:rFonts w:ascii="Arial" w:hAnsi="Arial" w:cs="Arial"/>
                <w:b/>
                <w:sz w:val="18"/>
                <w:szCs w:val="18"/>
                <w:u w:val="single"/>
              </w:rPr>
            </w:pPr>
            <w:r w:rsidRPr="00753721">
              <w:rPr>
                <w:rFonts w:ascii="Arial" w:hAnsi="Arial" w:cs="Arial"/>
                <w:b/>
                <w:sz w:val="18"/>
                <w:szCs w:val="18"/>
                <w:u w:val="single"/>
              </w:rPr>
              <w:t>Contra PS BE PCP</w:t>
            </w:r>
          </w:p>
          <w:p w:rsidR="000A359A" w:rsidRPr="00753721" w:rsidRDefault="000A359A" w:rsidP="00A926D9">
            <w:pPr>
              <w:shd w:val="clear" w:color="auto" w:fill="E7E6E6" w:themeFill="background2"/>
              <w:rPr>
                <w:rFonts w:ascii="Arial" w:hAnsi="Arial" w:cs="Arial"/>
                <w:b/>
                <w:sz w:val="18"/>
                <w:szCs w:val="18"/>
                <w:u w:val="single"/>
              </w:rPr>
            </w:pPr>
            <w:r w:rsidRPr="00753721">
              <w:rPr>
                <w:rFonts w:ascii="Arial" w:hAnsi="Arial" w:cs="Arial"/>
                <w:b/>
                <w:sz w:val="18"/>
                <w:szCs w:val="18"/>
                <w:u w:val="single"/>
              </w:rPr>
              <w:t xml:space="preserve">Abstenção </w:t>
            </w:r>
          </w:p>
          <w:p w:rsidR="000A359A" w:rsidRPr="00753721" w:rsidRDefault="000A359A" w:rsidP="00A926D9">
            <w:pPr>
              <w:shd w:val="clear" w:color="auto" w:fill="E7E6E6" w:themeFill="background2"/>
              <w:rPr>
                <w:rFonts w:ascii="Arial" w:hAnsi="Arial" w:cs="Arial"/>
                <w:b/>
                <w:sz w:val="18"/>
                <w:szCs w:val="18"/>
                <w:u w:val="single"/>
              </w:rPr>
            </w:pPr>
            <w:r w:rsidRPr="00753721">
              <w:rPr>
                <w:rFonts w:ascii="Arial" w:hAnsi="Arial" w:cs="Arial"/>
                <w:b/>
                <w:sz w:val="18"/>
                <w:szCs w:val="18"/>
                <w:u w:val="single"/>
              </w:rPr>
              <w:t>A favor PSD CDS</w:t>
            </w:r>
          </w:p>
          <w:p w:rsidR="000A359A" w:rsidRPr="00753721" w:rsidRDefault="000A359A" w:rsidP="00E673FA">
            <w:pPr>
              <w:shd w:val="clear" w:color="auto" w:fill="FFFFFF" w:themeFill="background1"/>
              <w:jc w:val="both"/>
              <w:rPr>
                <w:rFonts w:ascii="Arial" w:hAnsi="Arial" w:cs="Arial"/>
                <w:sz w:val="18"/>
                <w:szCs w:val="18"/>
              </w:rPr>
            </w:pPr>
          </w:p>
          <w:p w:rsidR="000A359A" w:rsidRPr="00753721" w:rsidRDefault="000A359A" w:rsidP="00E673FA">
            <w:pPr>
              <w:shd w:val="clear" w:color="auto" w:fill="FFFFFF" w:themeFill="background1"/>
              <w:jc w:val="both"/>
              <w:rPr>
                <w:rFonts w:ascii="Arial" w:hAnsi="Arial" w:cs="Arial"/>
                <w:sz w:val="18"/>
                <w:szCs w:val="18"/>
              </w:rPr>
            </w:pPr>
            <w:r w:rsidRPr="00753721">
              <w:rPr>
                <w:rFonts w:ascii="Arial" w:hAnsi="Arial" w:cs="Arial"/>
                <w:sz w:val="18"/>
                <w:szCs w:val="18"/>
              </w:rPr>
              <w:t>4 – […]</w:t>
            </w:r>
          </w:p>
          <w:p w:rsidR="000A359A" w:rsidRPr="00753721" w:rsidRDefault="000A359A" w:rsidP="00526774">
            <w:pPr>
              <w:jc w:val="both"/>
              <w:rPr>
                <w:rFonts w:ascii="Arial" w:hAnsi="Arial" w:cs="Arial"/>
                <w:sz w:val="18"/>
                <w:szCs w:val="18"/>
              </w:rPr>
            </w:pPr>
            <w:r w:rsidRPr="00753721">
              <w:rPr>
                <w:rFonts w:ascii="Arial" w:hAnsi="Arial" w:cs="Arial"/>
                <w:sz w:val="18"/>
                <w:szCs w:val="18"/>
              </w:rPr>
              <w:t xml:space="preserve">5 – […]  </w:t>
            </w:r>
          </w:p>
          <w:p w:rsidR="000A359A" w:rsidRPr="00753721" w:rsidRDefault="000A359A" w:rsidP="00526774">
            <w:pPr>
              <w:jc w:val="both"/>
              <w:rPr>
                <w:rFonts w:ascii="Arial" w:hAnsi="Arial" w:cs="Arial"/>
                <w:sz w:val="18"/>
                <w:szCs w:val="18"/>
              </w:rPr>
            </w:pPr>
            <w:r w:rsidRPr="00753721">
              <w:rPr>
                <w:rFonts w:ascii="Arial" w:hAnsi="Arial" w:cs="Arial"/>
                <w:sz w:val="18"/>
                <w:szCs w:val="18"/>
              </w:rPr>
              <w:t>6 - (NOVO) No caso previsto no n.º 4, o senhorio apenas pode resolver o contrato se tiver informado o arrendatário, por escrito registado com aviso de receção, após o terceiro atraso no pagamento da renda, de que é sua intenção por fim ao arrendamento naqueles termos.</w:t>
            </w:r>
          </w:p>
          <w:p w:rsidR="00D770FF" w:rsidRPr="00753721" w:rsidRDefault="00D770FF" w:rsidP="00526774">
            <w:pPr>
              <w:jc w:val="both"/>
              <w:rPr>
                <w:rFonts w:ascii="Arial" w:hAnsi="Arial" w:cs="Arial"/>
                <w:sz w:val="18"/>
                <w:szCs w:val="18"/>
              </w:rPr>
            </w:pPr>
          </w:p>
          <w:p w:rsidR="00D770FF" w:rsidRPr="00753721" w:rsidRDefault="00D770FF" w:rsidP="00526774">
            <w:pPr>
              <w:jc w:val="both"/>
              <w:rPr>
                <w:rFonts w:ascii="Arial" w:hAnsi="Arial" w:cs="Arial"/>
                <w:sz w:val="18"/>
                <w:szCs w:val="18"/>
              </w:rPr>
            </w:pPr>
          </w:p>
          <w:p w:rsidR="00D770FF" w:rsidRPr="00753721" w:rsidRDefault="00D770FF" w:rsidP="00D770FF">
            <w:pPr>
              <w:jc w:val="center"/>
              <w:rPr>
                <w:rFonts w:ascii="Arial" w:hAnsi="Arial" w:cs="Arial"/>
                <w:b/>
                <w:color w:val="FF0000"/>
                <w:sz w:val="18"/>
                <w:szCs w:val="18"/>
                <w:u w:val="single"/>
              </w:rPr>
            </w:pPr>
            <w:r w:rsidRPr="00753721">
              <w:rPr>
                <w:rFonts w:ascii="Arial" w:hAnsi="Arial" w:cs="Arial"/>
                <w:b/>
                <w:color w:val="FF0000"/>
                <w:sz w:val="18"/>
                <w:szCs w:val="18"/>
                <w:u w:val="single"/>
              </w:rPr>
              <w:t>APROVADO</w:t>
            </w:r>
          </w:p>
          <w:p w:rsidR="00D770FF" w:rsidRPr="00753721" w:rsidRDefault="00D770FF" w:rsidP="00526774">
            <w:pPr>
              <w:jc w:val="both"/>
              <w:rPr>
                <w:rFonts w:ascii="Arial" w:hAnsi="Arial" w:cs="Arial"/>
                <w:sz w:val="18"/>
                <w:szCs w:val="18"/>
              </w:rPr>
            </w:pPr>
          </w:p>
        </w:tc>
        <w:tc>
          <w:tcPr>
            <w:tcW w:w="2977" w:type="dxa"/>
            <w:shd w:val="clear" w:color="auto" w:fill="auto"/>
          </w:tcPr>
          <w:p w:rsidR="000A359A" w:rsidRPr="00753721" w:rsidRDefault="000A359A" w:rsidP="00FF3FF8">
            <w:pPr>
              <w:jc w:val="center"/>
              <w:rPr>
                <w:rFonts w:ascii="Arial" w:hAnsi="Arial" w:cs="Arial"/>
                <w:b/>
                <w:sz w:val="18"/>
                <w:szCs w:val="18"/>
              </w:rPr>
            </w:pPr>
          </w:p>
        </w:tc>
        <w:tc>
          <w:tcPr>
            <w:tcW w:w="2835" w:type="dxa"/>
            <w:shd w:val="clear" w:color="auto" w:fill="auto"/>
          </w:tcPr>
          <w:p w:rsidR="000A359A" w:rsidRPr="00753721" w:rsidRDefault="000A359A" w:rsidP="000001CF">
            <w:pPr>
              <w:rPr>
                <w:rFonts w:ascii="Arial" w:hAnsi="Arial" w:cs="Arial"/>
                <w:b/>
                <w:sz w:val="18"/>
                <w:szCs w:val="18"/>
              </w:rPr>
            </w:pPr>
          </w:p>
        </w:tc>
        <w:tc>
          <w:tcPr>
            <w:tcW w:w="3118" w:type="dxa"/>
            <w:shd w:val="clear" w:color="auto" w:fill="auto"/>
          </w:tcPr>
          <w:p w:rsidR="000A359A" w:rsidRPr="00753721" w:rsidRDefault="000A359A" w:rsidP="000001CF">
            <w:pPr>
              <w:rPr>
                <w:rFonts w:ascii="Arial" w:hAnsi="Arial" w:cs="Arial"/>
                <w:b/>
                <w:sz w:val="18"/>
                <w:szCs w:val="18"/>
                <w:u w:val="single"/>
              </w:rPr>
            </w:pPr>
          </w:p>
        </w:tc>
        <w:tc>
          <w:tcPr>
            <w:tcW w:w="2410" w:type="dxa"/>
          </w:tcPr>
          <w:p w:rsidR="000A359A" w:rsidRPr="00753721" w:rsidRDefault="000A359A" w:rsidP="000001CF">
            <w:pPr>
              <w:rPr>
                <w:rFonts w:ascii="Arial" w:hAnsi="Arial" w:cs="Arial"/>
                <w:b/>
                <w:sz w:val="18"/>
                <w:szCs w:val="18"/>
                <w:u w:val="single"/>
              </w:rPr>
            </w:pPr>
          </w:p>
        </w:tc>
      </w:tr>
      <w:tr w:rsidR="000A359A" w:rsidRPr="00753721" w:rsidTr="00652826">
        <w:trPr>
          <w:gridAfter w:val="1"/>
          <w:wAfter w:w="142" w:type="dxa"/>
          <w:cantSplit/>
          <w:trHeight w:val="608"/>
          <w:tblHeader/>
        </w:trPr>
        <w:tc>
          <w:tcPr>
            <w:tcW w:w="704" w:type="dxa"/>
            <w:shd w:val="clear" w:color="auto" w:fill="E7E6E6" w:themeFill="background2"/>
            <w:textDirection w:val="btLr"/>
            <w:vAlign w:val="center"/>
          </w:tcPr>
          <w:p w:rsidR="000A359A" w:rsidRPr="00753721" w:rsidRDefault="000A359A" w:rsidP="0012518A">
            <w:pPr>
              <w:jc w:val="center"/>
              <w:rPr>
                <w:rFonts w:ascii="Arial" w:hAnsi="Arial" w:cs="Arial"/>
                <w:b/>
                <w:sz w:val="18"/>
                <w:szCs w:val="18"/>
              </w:rPr>
            </w:pPr>
          </w:p>
        </w:tc>
        <w:tc>
          <w:tcPr>
            <w:tcW w:w="2835" w:type="dxa"/>
            <w:shd w:val="clear" w:color="auto" w:fill="E7E6E6" w:themeFill="background2"/>
          </w:tcPr>
          <w:p w:rsidR="000A359A" w:rsidRPr="00753721" w:rsidRDefault="000A359A" w:rsidP="0012518A">
            <w:pPr>
              <w:jc w:val="center"/>
              <w:rPr>
                <w:rFonts w:ascii="Arial" w:hAnsi="Arial" w:cs="Arial"/>
                <w:b/>
                <w:sz w:val="18"/>
                <w:szCs w:val="18"/>
              </w:rPr>
            </w:pPr>
          </w:p>
        </w:tc>
        <w:tc>
          <w:tcPr>
            <w:tcW w:w="3119" w:type="dxa"/>
            <w:shd w:val="clear" w:color="auto" w:fill="E7E6E6" w:themeFill="background2"/>
          </w:tcPr>
          <w:p w:rsidR="000A359A" w:rsidRPr="00753721" w:rsidRDefault="000A359A" w:rsidP="0012518A">
            <w:pPr>
              <w:jc w:val="center"/>
              <w:rPr>
                <w:rFonts w:ascii="Arial" w:hAnsi="Arial" w:cs="Arial"/>
                <w:sz w:val="18"/>
                <w:szCs w:val="18"/>
              </w:rPr>
            </w:pPr>
          </w:p>
        </w:tc>
        <w:tc>
          <w:tcPr>
            <w:tcW w:w="3260" w:type="dxa"/>
            <w:shd w:val="clear" w:color="auto" w:fill="E7E6E6" w:themeFill="background2"/>
          </w:tcPr>
          <w:p w:rsidR="000A359A" w:rsidRPr="00753721" w:rsidRDefault="000A359A" w:rsidP="00526774">
            <w:pPr>
              <w:rPr>
                <w:rFonts w:ascii="Arial" w:hAnsi="Arial" w:cs="Arial"/>
                <w:b/>
                <w:sz w:val="18"/>
                <w:szCs w:val="18"/>
                <w:u w:val="single"/>
              </w:rPr>
            </w:pPr>
            <w:r w:rsidRPr="00753721">
              <w:rPr>
                <w:rFonts w:ascii="Arial" w:hAnsi="Arial" w:cs="Arial"/>
                <w:b/>
                <w:sz w:val="18"/>
                <w:szCs w:val="18"/>
                <w:u w:val="single"/>
              </w:rPr>
              <w:t>N.º 6</w:t>
            </w:r>
          </w:p>
          <w:p w:rsidR="000A359A" w:rsidRPr="00753721" w:rsidRDefault="000A359A" w:rsidP="00526774">
            <w:pPr>
              <w:rPr>
                <w:rFonts w:ascii="Arial" w:hAnsi="Arial" w:cs="Arial"/>
                <w:b/>
                <w:sz w:val="18"/>
                <w:szCs w:val="18"/>
                <w:u w:val="single"/>
              </w:rPr>
            </w:pPr>
            <w:r w:rsidRPr="00753721">
              <w:rPr>
                <w:rFonts w:ascii="Arial" w:hAnsi="Arial" w:cs="Arial"/>
                <w:b/>
                <w:sz w:val="18"/>
                <w:szCs w:val="18"/>
                <w:u w:val="single"/>
              </w:rPr>
              <w:t>Contra</w:t>
            </w:r>
          </w:p>
          <w:p w:rsidR="000A359A" w:rsidRPr="00753721" w:rsidRDefault="000A359A" w:rsidP="00526774">
            <w:pPr>
              <w:rPr>
                <w:rFonts w:ascii="Arial" w:hAnsi="Arial" w:cs="Arial"/>
                <w:b/>
                <w:sz w:val="18"/>
                <w:szCs w:val="18"/>
                <w:u w:val="single"/>
              </w:rPr>
            </w:pPr>
            <w:r w:rsidRPr="00753721">
              <w:rPr>
                <w:rFonts w:ascii="Arial" w:hAnsi="Arial" w:cs="Arial"/>
                <w:b/>
                <w:sz w:val="18"/>
                <w:szCs w:val="18"/>
                <w:u w:val="single"/>
              </w:rPr>
              <w:t>Abstenção BE PCP</w:t>
            </w:r>
          </w:p>
          <w:p w:rsidR="000A359A" w:rsidRPr="00753721" w:rsidRDefault="000A359A" w:rsidP="00526774">
            <w:pPr>
              <w:rPr>
                <w:rFonts w:ascii="Arial" w:hAnsi="Arial" w:cs="Arial"/>
                <w:b/>
                <w:sz w:val="18"/>
                <w:szCs w:val="18"/>
                <w:u w:val="single"/>
              </w:rPr>
            </w:pPr>
            <w:r w:rsidRPr="00753721">
              <w:rPr>
                <w:rFonts w:ascii="Arial" w:hAnsi="Arial" w:cs="Arial"/>
                <w:b/>
                <w:sz w:val="18"/>
                <w:szCs w:val="18"/>
                <w:u w:val="single"/>
              </w:rPr>
              <w:t>A favor PSD PS CDS</w:t>
            </w:r>
          </w:p>
          <w:p w:rsidR="000A359A" w:rsidRPr="00753721" w:rsidRDefault="000A359A" w:rsidP="00FF3FF8">
            <w:pPr>
              <w:jc w:val="center"/>
              <w:rPr>
                <w:rFonts w:ascii="Arial" w:hAnsi="Arial" w:cs="Arial"/>
                <w:b/>
                <w:sz w:val="18"/>
                <w:szCs w:val="18"/>
              </w:rPr>
            </w:pPr>
          </w:p>
        </w:tc>
        <w:tc>
          <w:tcPr>
            <w:tcW w:w="2977" w:type="dxa"/>
            <w:shd w:val="clear" w:color="auto" w:fill="E7E6E6" w:themeFill="background2"/>
          </w:tcPr>
          <w:p w:rsidR="000A359A" w:rsidRPr="00753721" w:rsidRDefault="000A359A" w:rsidP="00FF3FF8">
            <w:pPr>
              <w:jc w:val="center"/>
              <w:rPr>
                <w:rFonts w:ascii="Arial" w:hAnsi="Arial" w:cs="Arial"/>
                <w:b/>
                <w:sz w:val="18"/>
                <w:szCs w:val="18"/>
              </w:rPr>
            </w:pPr>
          </w:p>
        </w:tc>
        <w:tc>
          <w:tcPr>
            <w:tcW w:w="2835" w:type="dxa"/>
            <w:shd w:val="clear" w:color="auto" w:fill="E7E6E6" w:themeFill="background2"/>
          </w:tcPr>
          <w:p w:rsidR="000A359A" w:rsidRPr="00753721" w:rsidRDefault="000A359A" w:rsidP="000001CF">
            <w:pPr>
              <w:rPr>
                <w:rFonts w:ascii="Arial" w:hAnsi="Arial" w:cs="Arial"/>
                <w:b/>
                <w:sz w:val="18"/>
                <w:szCs w:val="18"/>
              </w:rPr>
            </w:pPr>
          </w:p>
        </w:tc>
        <w:tc>
          <w:tcPr>
            <w:tcW w:w="3118" w:type="dxa"/>
            <w:shd w:val="clear" w:color="auto" w:fill="E7E6E6" w:themeFill="background2"/>
          </w:tcPr>
          <w:p w:rsidR="000A359A" w:rsidRPr="00753721" w:rsidRDefault="000A359A" w:rsidP="000001CF">
            <w:pPr>
              <w:rPr>
                <w:rFonts w:ascii="Arial" w:hAnsi="Arial" w:cs="Arial"/>
                <w:b/>
                <w:sz w:val="18"/>
                <w:szCs w:val="18"/>
                <w:u w:val="single"/>
              </w:rPr>
            </w:pPr>
          </w:p>
        </w:tc>
        <w:tc>
          <w:tcPr>
            <w:tcW w:w="2410" w:type="dxa"/>
            <w:shd w:val="clear" w:color="auto" w:fill="E7E6E6" w:themeFill="background2"/>
          </w:tcPr>
          <w:p w:rsidR="000A359A" w:rsidRPr="00753721" w:rsidRDefault="000A359A" w:rsidP="000001CF">
            <w:pPr>
              <w:rPr>
                <w:rFonts w:ascii="Arial" w:hAnsi="Arial" w:cs="Arial"/>
                <w:b/>
                <w:sz w:val="18"/>
                <w:szCs w:val="18"/>
                <w:u w:val="single"/>
              </w:rPr>
            </w:pPr>
          </w:p>
        </w:tc>
      </w:tr>
      <w:tr w:rsidR="000A359A" w:rsidRPr="00753721" w:rsidTr="00652826">
        <w:trPr>
          <w:gridAfter w:val="1"/>
          <w:wAfter w:w="142" w:type="dxa"/>
          <w:cantSplit/>
          <w:trHeight w:val="608"/>
          <w:tblHeader/>
        </w:trPr>
        <w:tc>
          <w:tcPr>
            <w:tcW w:w="704" w:type="dxa"/>
            <w:shd w:val="clear" w:color="auto" w:fill="E7E6E6" w:themeFill="background2"/>
            <w:textDirection w:val="btLr"/>
            <w:vAlign w:val="center"/>
          </w:tcPr>
          <w:p w:rsidR="000A359A" w:rsidRPr="00753721" w:rsidRDefault="00AF08CA" w:rsidP="0012518A">
            <w:pPr>
              <w:jc w:val="center"/>
              <w:rPr>
                <w:rFonts w:ascii="Arial" w:hAnsi="Arial" w:cs="Arial"/>
                <w:b/>
                <w:sz w:val="18"/>
                <w:szCs w:val="18"/>
              </w:rPr>
            </w:pPr>
            <w:r w:rsidRPr="00753721">
              <w:br w:type="page"/>
            </w:r>
            <w:r w:rsidR="000A359A" w:rsidRPr="00753721">
              <w:rPr>
                <w:rFonts w:ascii="Arial" w:hAnsi="Arial" w:cs="Arial"/>
                <w:b/>
                <w:sz w:val="18"/>
                <w:szCs w:val="18"/>
              </w:rPr>
              <w:t xml:space="preserve">MODO DE OPERAR A RESOLUÇÃO </w:t>
            </w:r>
          </w:p>
          <w:p w:rsidR="000A359A" w:rsidRPr="00753721" w:rsidRDefault="000A359A" w:rsidP="0012518A">
            <w:pPr>
              <w:jc w:val="center"/>
              <w:rPr>
                <w:rFonts w:ascii="Arial" w:hAnsi="Arial" w:cs="Arial"/>
                <w:b/>
                <w:sz w:val="18"/>
                <w:szCs w:val="18"/>
              </w:rPr>
            </w:pPr>
            <w:r w:rsidRPr="00753721">
              <w:rPr>
                <w:rFonts w:ascii="Arial" w:hAnsi="Arial" w:cs="Arial"/>
                <w:b/>
                <w:sz w:val="18"/>
                <w:szCs w:val="18"/>
              </w:rPr>
              <w:t>1084.º CC</w:t>
            </w:r>
          </w:p>
        </w:tc>
        <w:tc>
          <w:tcPr>
            <w:tcW w:w="2835" w:type="dxa"/>
            <w:shd w:val="clear" w:color="auto" w:fill="auto"/>
          </w:tcPr>
          <w:p w:rsidR="000A359A" w:rsidRPr="00753721" w:rsidRDefault="000A359A" w:rsidP="00526774">
            <w:pPr>
              <w:jc w:val="center"/>
              <w:rPr>
                <w:rFonts w:ascii="Arial" w:hAnsi="Arial" w:cs="Arial"/>
                <w:b/>
                <w:sz w:val="18"/>
                <w:szCs w:val="18"/>
              </w:rPr>
            </w:pPr>
            <w:r w:rsidRPr="00753721">
              <w:rPr>
                <w:rFonts w:ascii="Arial" w:hAnsi="Arial" w:cs="Arial"/>
                <w:b/>
                <w:sz w:val="18"/>
                <w:szCs w:val="18"/>
              </w:rPr>
              <w:t>Artigo 1084.º</w:t>
            </w:r>
          </w:p>
          <w:p w:rsidR="000A359A" w:rsidRPr="00753721" w:rsidRDefault="000A359A" w:rsidP="00526774">
            <w:pPr>
              <w:jc w:val="center"/>
              <w:rPr>
                <w:rFonts w:ascii="Arial" w:hAnsi="Arial" w:cs="Arial"/>
                <w:b/>
                <w:sz w:val="18"/>
                <w:szCs w:val="18"/>
              </w:rPr>
            </w:pPr>
            <w:r w:rsidRPr="00753721">
              <w:rPr>
                <w:rFonts w:ascii="Arial" w:hAnsi="Arial" w:cs="Arial"/>
                <w:b/>
                <w:sz w:val="18"/>
                <w:szCs w:val="18"/>
              </w:rPr>
              <w:t>Modo de operar</w:t>
            </w:r>
          </w:p>
          <w:p w:rsidR="000A359A" w:rsidRPr="00753721" w:rsidRDefault="000A359A" w:rsidP="00526774">
            <w:pPr>
              <w:jc w:val="both"/>
              <w:rPr>
                <w:rFonts w:ascii="Arial" w:hAnsi="Arial" w:cs="Arial"/>
                <w:sz w:val="18"/>
                <w:szCs w:val="18"/>
              </w:rPr>
            </w:pPr>
            <w:r w:rsidRPr="00753721">
              <w:rPr>
                <w:rFonts w:ascii="Arial" w:hAnsi="Arial" w:cs="Arial"/>
                <w:sz w:val="18"/>
                <w:szCs w:val="18"/>
              </w:rPr>
              <w:t xml:space="preserve">1 - A resolução pelo senhorio com fundamento numa das causas previstas no n.º 2 do artigo anterior é decretada nos termos da lei de processo. </w:t>
            </w:r>
          </w:p>
          <w:p w:rsidR="000A359A" w:rsidRPr="00753721" w:rsidRDefault="000A359A" w:rsidP="00526774">
            <w:pPr>
              <w:jc w:val="both"/>
              <w:rPr>
                <w:rFonts w:ascii="Arial" w:hAnsi="Arial" w:cs="Arial"/>
                <w:sz w:val="18"/>
                <w:szCs w:val="18"/>
              </w:rPr>
            </w:pPr>
            <w:r w:rsidRPr="00753721">
              <w:rPr>
                <w:rFonts w:ascii="Arial" w:hAnsi="Arial" w:cs="Arial"/>
                <w:sz w:val="18"/>
                <w:szCs w:val="18"/>
              </w:rPr>
              <w:t xml:space="preserve">2 - A resolução pelo senhorio quando fundada em causa prevista nos n.os 3 e 4 do artigo anterior bem como a resolução pelo arrendatário operam por comunicação à contraparte onde fundamentadamente se invoque a obrigação incumprida. </w:t>
            </w:r>
          </w:p>
          <w:p w:rsidR="000A359A" w:rsidRPr="00753721" w:rsidRDefault="000A359A" w:rsidP="00526774">
            <w:pPr>
              <w:jc w:val="both"/>
              <w:rPr>
                <w:rFonts w:ascii="Arial" w:hAnsi="Arial" w:cs="Arial"/>
                <w:sz w:val="18"/>
                <w:szCs w:val="18"/>
              </w:rPr>
            </w:pPr>
            <w:r w:rsidRPr="00753721">
              <w:rPr>
                <w:rFonts w:ascii="Arial" w:hAnsi="Arial" w:cs="Arial"/>
                <w:sz w:val="18"/>
                <w:szCs w:val="18"/>
              </w:rPr>
              <w:t xml:space="preserve">3 - A resolução pelo senhorio, quando opere por comunicação à contraparte e se funde na falta de pagamento da renda, encargos ou despesas que corram por conta do arrendatário, nos termos do n.º 3 do artigo anterior, fica sem efeito se o arrendatário puser fim à mora no prazo de um mês. </w:t>
            </w:r>
          </w:p>
          <w:p w:rsidR="000A359A" w:rsidRPr="00753721" w:rsidRDefault="000A359A" w:rsidP="00526774">
            <w:pPr>
              <w:jc w:val="both"/>
              <w:rPr>
                <w:rFonts w:ascii="Arial" w:hAnsi="Arial" w:cs="Arial"/>
                <w:sz w:val="18"/>
                <w:szCs w:val="18"/>
              </w:rPr>
            </w:pPr>
            <w:r w:rsidRPr="00753721">
              <w:rPr>
                <w:rFonts w:ascii="Arial" w:hAnsi="Arial" w:cs="Arial"/>
                <w:sz w:val="18"/>
                <w:szCs w:val="18"/>
              </w:rPr>
              <w:t xml:space="preserve">4 - O arrendatário só pode fazer uso da faculdade referida no número anterior uma única vez, com referência a cada contrato. </w:t>
            </w:r>
          </w:p>
          <w:p w:rsidR="000A359A" w:rsidRPr="00753721" w:rsidRDefault="000A359A" w:rsidP="00526774">
            <w:pPr>
              <w:jc w:val="both"/>
              <w:rPr>
                <w:rFonts w:ascii="Arial" w:hAnsi="Arial" w:cs="Arial"/>
                <w:b/>
                <w:sz w:val="18"/>
                <w:szCs w:val="18"/>
              </w:rPr>
            </w:pPr>
            <w:r w:rsidRPr="00753721">
              <w:rPr>
                <w:rFonts w:ascii="Arial" w:hAnsi="Arial" w:cs="Arial"/>
                <w:sz w:val="18"/>
                <w:szCs w:val="18"/>
              </w:rPr>
              <w:t>5 - Fica sem efeito a resolução fundada na oposição pelo arrendatário à realização de obra ordenada por autoridade pública se, no prazo de 60 dias, cessar essa oposição.</w:t>
            </w:r>
          </w:p>
        </w:tc>
        <w:tc>
          <w:tcPr>
            <w:tcW w:w="3119" w:type="dxa"/>
            <w:shd w:val="clear" w:color="auto" w:fill="auto"/>
          </w:tcPr>
          <w:p w:rsidR="000A359A" w:rsidRPr="00753721" w:rsidRDefault="000A359A" w:rsidP="0012518A">
            <w:pPr>
              <w:jc w:val="center"/>
              <w:rPr>
                <w:rFonts w:ascii="Arial" w:hAnsi="Arial" w:cs="Arial"/>
                <w:sz w:val="18"/>
                <w:szCs w:val="18"/>
              </w:rPr>
            </w:pPr>
          </w:p>
        </w:tc>
        <w:tc>
          <w:tcPr>
            <w:tcW w:w="3260" w:type="dxa"/>
            <w:shd w:val="clear" w:color="auto" w:fill="auto"/>
          </w:tcPr>
          <w:p w:rsidR="000A359A" w:rsidRPr="00753721" w:rsidRDefault="000A359A" w:rsidP="00526774">
            <w:pPr>
              <w:jc w:val="center"/>
              <w:rPr>
                <w:rFonts w:ascii="Arial" w:hAnsi="Arial" w:cs="Arial"/>
                <w:sz w:val="18"/>
                <w:szCs w:val="18"/>
              </w:rPr>
            </w:pPr>
            <w:r w:rsidRPr="00753721">
              <w:rPr>
                <w:rFonts w:ascii="Arial" w:hAnsi="Arial" w:cs="Arial"/>
                <w:sz w:val="18"/>
                <w:szCs w:val="18"/>
              </w:rPr>
              <w:t>Artigo 1084.º</w:t>
            </w:r>
          </w:p>
          <w:p w:rsidR="000A359A" w:rsidRPr="00753721" w:rsidRDefault="000A359A" w:rsidP="00526774">
            <w:pPr>
              <w:jc w:val="center"/>
              <w:rPr>
                <w:rFonts w:ascii="Arial" w:hAnsi="Arial" w:cs="Arial"/>
                <w:sz w:val="18"/>
                <w:szCs w:val="18"/>
              </w:rPr>
            </w:pPr>
            <w:r w:rsidRPr="00753721">
              <w:rPr>
                <w:rFonts w:ascii="Arial" w:hAnsi="Arial" w:cs="Arial"/>
                <w:sz w:val="18"/>
                <w:szCs w:val="18"/>
              </w:rPr>
              <w:t>[…]</w:t>
            </w:r>
          </w:p>
          <w:p w:rsidR="000A359A" w:rsidRPr="00753721" w:rsidRDefault="000A359A" w:rsidP="00526774">
            <w:pPr>
              <w:jc w:val="both"/>
              <w:rPr>
                <w:rFonts w:ascii="Arial" w:hAnsi="Arial" w:cs="Arial"/>
                <w:sz w:val="18"/>
                <w:szCs w:val="18"/>
              </w:rPr>
            </w:pPr>
            <w:r w:rsidRPr="00753721">
              <w:rPr>
                <w:rFonts w:ascii="Arial" w:hAnsi="Arial" w:cs="Arial"/>
                <w:sz w:val="18"/>
                <w:szCs w:val="18"/>
              </w:rPr>
              <w:t xml:space="preserve">1 - […] </w:t>
            </w:r>
          </w:p>
          <w:p w:rsidR="000A359A" w:rsidRPr="00753721" w:rsidRDefault="000A359A" w:rsidP="00526774">
            <w:pPr>
              <w:jc w:val="both"/>
              <w:rPr>
                <w:rFonts w:ascii="Arial" w:hAnsi="Arial" w:cs="Arial"/>
                <w:sz w:val="18"/>
                <w:szCs w:val="18"/>
              </w:rPr>
            </w:pPr>
            <w:r w:rsidRPr="00753721">
              <w:rPr>
                <w:rFonts w:ascii="Arial" w:hAnsi="Arial" w:cs="Arial"/>
                <w:sz w:val="18"/>
                <w:szCs w:val="18"/>
              </w:rPr>
              <w:t xml:space="preserve">2 - […] </w:t>
            </w:r>
          </w:p>
          <w:p w:rsidR="000A359A" w:rsidRPr="00753721" w:rsidRDefault="000A359A" w:rsidP="00526774">
            <w:pPr>
              <w:jc w:val="both"/>
              <w:rPr>
                <w:rFonts w:ascii="Arial" w:hAnsi="Arial" w:cs="Arial"/>
                <w:sz w:val="18"/>
                <w:szCs w:val="18"/>
              </w:rPr>
            </w:pPr>
            <w:r w:rsidRPr="00753721">
              <w:rPr>
                <w:rFonts w:ascii="Arial" w:hAnsi="Arial" w:cs="Arial"/>
                <w:sz w:val="18"/>
                <w:szCs w:val="18"/>
              </w:rPr>
              <w:t xml:space="preserve">3 -[…] </w:t>
            </w:r>
          </w:p>
          <w:p w:rsidR="000A359A" w:rsidRPr="00753721" w:rsidRDefault="000A359A" w:rsidP="00526774">
            <w:pPr>
              <w:jc w:val="both"/>
              <w:rPr>
                <w:rFonts w:ascii="Arial" w:hAnsi="Arial" w:cs="Arial"/>
                <w:sz w:val="18"/>
                <w:szCs w:val="18"/>
              </w:rPr>
            </w:pPr>
            <w:r w:rsidRPr="00753721">
              <w:rPr>
                <w:rFonts w:ascii="Arial" w:hAnsi="Arial" w:cs="Arial"/>
                <w:sz w:val="18"/>
                <w:szCs w:val="18"/>
              </w:rPr>
              <w:t xml:space="preserve">4 - […] </w:t>
            </w:r>
          </w:p>
          <w:p w:rsidR="000A359A" w:rsidRPr="00753721" w:rsidRDefault="000A359A" w:rsidP="00526774">
            <w:pPr>
              <w:jc w:val="both"/>
              <w:rPr>
                <w:rFonts w:ascii="Arial" w:hAnsi="Arial" w:cs="Arial"/>
                <w:sz w:val="18"/>
                <w:szCs w:val="18"/>
              </w:rPr>
            </w:pPr>
            <w:r w:rsidRPr="00753721">
              <w:rPr>
                <w:rFonts w:ascii="Arial" w:hAnsi="Arial" w:cs="Arial"/>
                <w:sz w:val="18"/>
                <w:szCs w:val="18"/>
              </w:rPr>
              <w:t xml:space="preserve">5 - Fica sem efeito a resolução fundada na oposição pelo arrendatário à realização de obra ordenada por autoridade pública se, no prazo de </w:t>
            </w:r>
            <w:r w:rsidRPr="00753721">
              <w:rPr>
                <w:rFonts w:ascii="Arial" w:hAnsi="Arial" w:cs="Arial"/>
                <w:sz w:val="18"/>
                <w:szCs w:val="18"/>
                <w:u w:val="single"/>
              </w:rPr>
              <w:t>um</w:t>
            </w:r>
            <w:r w:rsidRPr="00753721">
              <w:rPr>
                <w:rFonts w:ascii="Arial" w:hAnsi="Arial" w:cs="Arial"/>
                <w:sz w:val="18"/>
                <w:szCs w:val="18"/>
              </w:rPr>
              <w:t xml:space="preserve"> mês, cessar essa oposição.</w:t>
            </w:r>
          </w:p>
          <w:p w:rsidR="00D770FF" w:rsidRPr="00753721" w:rsidRDefault="00D770FF" w:rsidP="00526774">
            <w:pPr>
              <w:jc w:val="both"/>
              <w:rPr>
                <w:rFonts w:ascii="Arial" w:hAnsi="Arial" w:cs="Arial"/>
                <w:sz w:val="18"/>
                <w:szCs w:val="18"/>
              </w:rPr>
            </w:pPr>
          </w:p>
          <w:p w:rsidR="00D770FF" w:rsidRPr="00753721" w:rsidRDefault="00D770FF" w:rsidP="00D770FF">
            <w:pPr>
              <w:jc w:val="center"/>
              <w:rPr>
                <w:rFonts w:ascii="Arial" w:hAnsi="Arial" w:cs="Arial"/>
                <w:b/>
                <w:sz w:val="18"/>
                <w:szCs w:val="18"/>
                <w:u w:val="single"/>
              </w:rPr>
            </w:pPr>
            <w:r w:rsidRPr="00753721">
              <w:rPr>
                <w:rFonts w:ascii="Arial" w:hAnsi="Arial" w:cs="Arial"/>
                <w:b/>
                <w:sz w:val="18"/>
                <w:szCs w:val="18"/>
              </w:rPr>
              <w:t>REJEITADO</w:t>
            </w:r>
          </w:p>
        </w:tc>
        <w:tc>
          <w:tcPr>
            <w:tcW w:w="2977" w:type="dxa"/>
            <w:shd w:val="clear" w:color="auto" w:fill="auto"/>
          </w:tcPr>
          <w:p w:rsidR="000A359A" w:rsidRPr="00753721" w:rsidRDefault="000A359A" w:rsidP="00FF3FF8">
            <w:pPr>
              <w:jc w:val="center"/>
              <w:rPr>
                <w:rFonts w:ascii="Arial" w:hAnsi="Arial" w:cs="Arial"/>
                <w:b/>
                <w:sz w:val="18"/>
                <w:szCs w:val="18"/>
              </w:rPr>
            </w:pPr>
          </w:p>
        </w:tc>
        <w:tc>
          <w:tcPr>
            <w:tcW w:w="2835" w:type="dxa"/>
            <w:shd w:val="clear" w:color="auto" w:fill="auto"/>
          </w:tcPr>
          <w:p w:rsidR="000A359A" w:rsidRPr="00753721" w:rsidRDefault="000A359A" w:rsidP="000001CF">
            <w:pPr>
              <w:rPr>
                <w:rFonts w:ascii="Arial" w:hAnsi="Arial" w:cs="Arial"/>
                <w:b/>
                <w:sz w:val="18"/>
                <w:szCs w:val="18"/>
              </w:rPr>
            </w:pPr>
          </w:p>
        </w:tc>
        <w:tc>
          <w:tcPr>
            <w:tcW w:w="3118" w:type="dxa"/>
            <w:shd w:val="clear" w:color="auto" w:fill="auto"/>
          </w:tcPr>
          <w:p w:rsidR="000A359A" w:rsidRPr="00753721" w:rsidRDefault="000A359A" w:rsidP="000001CF">
            <w:pPr>
              <w:rPr>
                <w:rFonts w:ascii="Arial" w:hAnsi="Arial" w:cs="Arial"/>
                <w:b/>
                <w:sz w:val="18"/>
                <w:szCs w:val="18"/>
                <w:u w:val="single"/>
              </w:rPr>
            </w:pPr>
          </w:p>
        </w:tc>
        <w:tc>
          <w:tcPr>
            <w:tcW w:w="2410" w:type="dxa"/>
          </w:tcPr>
          <w:p w:rsidR="000A359A" w:rsidRPr="00753721" w:rsidRDefault="000A359A" w:rsidP="000001CF">
            <w:pPr>
              <w:rPr>
                <w:rFonts w:ascii="Arial" w:hAnsi="Arial" w:cs="Arial"/>
                <w:b/>
                <w:sz w:val="18"/>
                <w:szCs w:val="18"/>
                <w:u w:val="single"/>
              </w:rPr>
            </w:pPr>
          </w:p>
        </w:tc>
      </w:tr>
      <w:tr w:rsidR="000A359A" w:rsidRPr="00753721" w:rsidTr="00652826">
        <w:trPr>
          <w:gridAfter w:val="1"/>
          <w:wAfter w:w="142" w:type="dxa"/>
          <w:cantSplit/>
          <w:trHeight w:val="608"/>
          <w:tblHeader/>
        </w:trPr>
        <w:tc>
          <w:tcPr>
            <w:tcW w:w="704" w:type="dxa"/>
            <w:shd w:val="clear" w:color="auto" w:fill="E7E6E6" w:themeFill="background2"/>
            <w:textDirection w:val="btLr"/>
            <w:vAlign w:val="center"/>
          </w:tcPr>
          <w:p w:rsidR="000A359A" w:rsidRPr="00753721" w:rsidRDefault="000A359A" w:rsidP="00526774">
            <w:pPr>
              <w:rPr>
                <w:rFonts w:ascii="Arial" w:hAnsi="Arial" w:cs="Arial"/>
                <w:b/>
                <w:sz w:val="18"/>
                <w:szCs w:val="18"/>
              </w:rPr>
            </w:pPr>
          </w:p>
        </w:tc>
        <w:tc>
          <w:tcPr>
            <w:tcW w:w="2835" w:type="dxa"/>
            <w:shd w:val="clear" w:color="auto" w:fill="E7E6E6" w:themeFill="background2"/>
          </w:tcPr>
          <w:p w:rsidR="000A359A" w:rsidRPr="00753721" w:rsidRDefault="000A359A" w:rsidP="0012518A">
            <w:pPr>
              <w:jc w:val="center"/>
              <w:rPr>
                <w:rFonts w:ascii="Arial" w:hAnsi="Arial" w:cs="Arial"/>
                <w:b/>
                <w:sz w:val="18"/>
                <w:szCs w:val="18"/>
              </w:rPr>
            </w:pPr>
          </w:p>
        </w:tc>
        <w:tc>
          <w:tcPr>
            <w:tcW w:w="3119" w:type="dxa"/>
            <w:shd w:val="clear" w:color="auto" w:fill="E7E6E6" w:themeFill="background2"/>
          </w:tcPr>
          <w:p w:rsidR="000A359A" w:rsidRPr="00753721" w:rsidRDefault="000A359A" w:rsidP="0012518A">
            <w:pPr>
              <w:jc w:val="center"/>
              <w:rPr>
                <w:rFonts w:ascii="Arial" w:hAnsi="Arial" w:cs="Arial"/>
                <w:sz w:val="18"/>
                <w:szCs w:val="18"/>
              </w:rPr>
            </w:pPr>
          </w:p>
        </w:tc>
        <w:tc>
          <w:tcPr>
            <w:tcW w:w="3260" w:type="dxa"/>
            <w:shd w:val="clear" w:color="auto" w:fill="E7E6E6" w:themeFill="background2"/>
          </w:tcPr>
          <w:p w:rsidR="000A359A" w:rsidRPr="00753721" w:rsidRDefault="000A359A" w:rsidP="00526774">
            <w:pPr>
              <w:rPr>
                <w:rFonts w:ascii="Arial" w:hAnsi="Arial" w:cs="Arial"/>
                <w:b/>
                <w:sz w:val="18"/>
                <w:szCs w:val="18"/>
                <w:u w:val="single"/>
              </w:rPr>
            </w:pPr>
            <w:r w:rsidRPr="00753721">
              <w:rPr>
                <w:rFonts w:ascii="Arial" w:hAnsi="Arial" w:cs="Arial"/>
                <w:b/>
                <w:sz w:val="18"/>
                <w:szCs w:val="18"/>
                <w:u w:val="single"/>
              </w:rPr>
              <w:t>Contra PS BE PCP</w:t>
            </w:r>
          </w:p>
          <w:p w:rsidR="000A359A" w:rsidRPr="00753721" w:rsidRDefault="000A359A" w:rsidP="00526774">
            <w:pPr>
              <w:rPr>
                <w:rFonts w:ascii="Arial" w:hAnsi="Arial" w:cs="Arial"/>
                <w:b/>
                <w:sz w:val="18"/>
                <w:szCs w:val="18"/>
                <w:u w:val="single"/>
              </w:rPr>
            </w:pPr>
            <w:r w:rsidRPr="00753721">
              <w:rPr>
                <w:rFonts w:ascii="Arial" w:hAnsi="Arial" w:cs="Arial"/>
                <w:b/>
                <w:sz w:val="18"/>
                <w:szCs w:val="18"/>
                <w:u w:val="single"/>
              </w:rPr>
              <w:t>Abstenção</w:t>
            </w:r>
          </w:p>
          <w:p w:rsidR="000A359A" w:rsidRPr="00753721" w:rsidRDefault="000A359A" w:rsidP="00526774">
            <w:pPr>
              <w:rPr>
                <w:rFonts w:ascii="Arial" w:hAnsi="Arial" w:cs="Arial"/>
                <w:b/>
                <w:sz w:val="18"/>
                <w:szCs w:val="18"/>
                <w:u w:val="single"/>
              </w:rPr>
            </w:pPr>
            <w:r w:rsidRPr="00753721">
              <w:rPr>
                <w:rFonts w:ascii="Arial" w:hAnsi="Arial" w:cs="Arial"/>
                <w:b/>
                <w:sz w:val="18"/>
                <w:szCs w:val="18"/>
                <w:u w:val="single"/>
              </w:rPr>
              <w:t>A favor PSD CDS</w:t>
            </w:r>
          </w:p>
        </w:tc>
        <w:tc>
          <w:tcPr>
            <w:tcW w:w="2977" w:type="dxa"/>
            <w:shd w:val="clear" w:color="auto" w:fill="E7E6E6" w:themeFill="background2"/>
          </w:tcPr>
          <w:p w:rsidR="000A359A" w:rsidRPr="00753721" w:rsidRDefault="000A359A" w:rsidP="00FF3FF8">
            <w:pPr>
              <w:jc w:val="center"/>
              <w:rPr>
                <w:rFonts w:ascii="Arial" w:hAnsi="Arial" w:cs="Arial"/>
                <w:b/>
                <w:sz w:val="18"/>
                <w:szCs w:val="18"/>
              </w:rPr>
            </w:pPr>
          </w:p>
        </w:tc>
        <w:tc>
          <w:tcPr>
            <w:tcW w:w="2835" w:type="dxa"/>
            <w:shd w:val="clear" w:color="auto" w:fill="E7E6E6" w:themeFill="background2"/>
          </w:tcPr>
          <w:p w:rsidR="000A359A" w:rsidRPr="00753721" w:rsidRDefault="000A359A" w:rsidP="000001CF">
            <w:pPr>
              <w:rPr>
                <w:rFonts w:ascii="Arial" w:hAnsi="Arial" w:cs="Arial"/>
                <w:b/>
                <w:sz w:val="18"/>
                <w:szCs w:val="18"/>
              </w:rPr>
            </w:pPr>
          </w:p>
        </w:tc>
        <w:tc>
          <w:tcPr>
            <w:tcW w:w="3118" w:type="dxa"/>
            <w:shd w:val="clear" w:color="auto" w:fill="E7E6E6" w:themeFill="background2"/>
          </w:tcPr>
          <w:p w:rsidR="000A359A" w:rsidRPr="00753721" w:rsidRDefault="000A359A" w:rsidP="000001CF">
            <w:pPr>
              <w:rPr>
                <w:rFonts w:ascii="Arial" w:hAnsi="Arial" w:cs="Arial"/>
                <w:b/>
                <w:sz w:val="18"/>
                <w:szCs w:val="18"/>
                <w:u w:val="single"/>
              </w:rPr>
            </w:pPr>
          </w:p>
        </w:tc>
        <w:tc>
          <w:tcPr>
            <w:tcW w:w="2410" w:type="dxa"/>
            <w:shd w:val="clear" w:color="auto" w:fill="E7E6E6" w:themeFill="background2"/>
          </w:tcPr>
          <w:p w:rsidR="000A359A" w:rsidRPr="00753721" w:rsidRDefault="000A359A" w:rsidP="000001CF">
            <w:pPr>
              <w:rPr>
                <w:rFonts w:ascii="Arial" w:hAnsi="Arial" w:cs="Arial"/>
                <w:b/>
                <w:sz w:val="18"/>
                <w:szCs w:val="18"/>
                <w:u w:val="single"/>
              </w:rPr>
            </w:pPr>
          </w:p>
        </w:tc>
      </w:tr>
      <w:tr w:rsidR="000A359A" w:rsidRPr="00753721" w:rsidTr="00652826">
        <w:trPr>
          <w:gridAfter w:val="1"/>
          <w:wAfter w:w="142" w:type="dxa"/>
          <w:cantSplit/>
          <w:trHeight w:val="608"/>
          <w:tblHeader/>
        </w:trPr>
        <w:tc>
          <w:tcPr>
            <w:tcW w:w="704" w:type="dxa"/>
            <w:shd w:val="clear" w:color="auto" w:fill="E7E6E6" w:themeFill="background2"/>
            <w:textDirection w:val="btLr"/>
            <w:vAlign w:val="center"/>
          </w:tcPr>
          <w:p w:rsidR="000A359A" w:rsidRPr="00753721" w:rsidRDefault="000A359A" w:rsidP="00F47604">
            <w:pPr>
              <w:jc w:val="center"/>
              <w:rPr>
                <w:rFonts w:ascii="Arial" w:hAnsi="Arial" w:cs="Arial"/>
                <w:b/>
                <w:sz w:val="18"/>
                <w:szCs w:val="18"/>
              </w:rPr>
            </w:pPr>
            <w:r w:rsidRPr="00753721">
              <w:rPr>
                <w:rFonts w:ascii="Arial" w:hAnsi="Arial" w:cs="Arial"/>
                <w:b/>
                <w:sz w:val="18"/>
                <w:szCs w:val="18"/>
              </w:rPr>
              <w:t xml:space="preserve">TIPOS DE CONTRATOS </w:t>
            </w:r>
          </w:p>
          <w:p w:rsidR="000A359A" w:rsidRPr="00753721" w:rsidRDefault="000A359A" w:rsidP="00F47604">
            <w:pPr>
              <w:jc w:val="center"/>
              <w:rPr>
                <w:rFonts w:ascii="Arial" w:hAnsi="Arial" w:cs="Arial"/>
                <w:b/>
                <w:sz w:val="18"/>
                <w:szCs w:val="18"/>
              </w:rPr>
            </w:pPr>
            <w:r w:rsidRPr="00753721">
              <w:rPr>
                <w:rFonts w:ascii="Arial" w:hAnsi="Arial" w:cs="Arial"/>
                <w:b/>
                <w:sz w:val="18"/>
                <w:szCs w:val="18"/>
              </w:rPr>
              <w:t xml:space="preserve">(PRAZO CERTO / </w:t>
            </w:r>
          </w:p>
          <w:p w:rsidR="000A359A" w:rsidRPr="00753721" w:rsidRDefault="000A359A" w:rsidP="00F47604">
            <w:pPr>
              <w:jc w:val="center"/>
              <w:rPr>
                <w:rFonts w:ascii="Arial" w:hAnsi="Arial" w:cs="Arial"/>
                <w:b/>
                <w:sz w:val="18"/>
                <w:szCs w:val="18"/>
              </w:rPr>
            </w:pPr>
            <w:r w:rsidRPr="00753721">
              <w:rPr>
                <w:rFonts w:ascii="Arial" w:hAnsi="Arial" w:cs="Arial"/>
                <w:b/>
                <w:sz w:val="18"/>
                <w:szCs w:val="18"/>
              </w:rPr>
              <w:t>DURAÇÃO INDETERMINADA)</w:t>
            </w:r>
          </w:p>
          <w:p w:rsidR="000A359A" w:rsidRPr="00753721" w:rsidRDefault="000A359A" w:rsidP="00F47604">
            <w:pPr>
              <w:jc w:val="center"/>
              <w:rPr>
                <w:rFonts w:ascii="Arial" w:hAnsi="Arial" w:cs="Arial"/>
                <w:b/>
                <w:sz w:val="18"/>
                <w:szCs w:val="18"/>
              </w:rPr>
            </w:pPr>
            <w:r w:rsidRPr="00753721">
              <w:rPr>
                <w:rFonts w:ascii="Arial" w:hAnsi="Arial" w:cs="Arial"/>
                <w:b/>
                <w:sz w:val="18"/>
                <w:szCs w:val="18"/>
              </w:rPr>
              <w:t>1094.º CC</w:t>
            </w:r>
          </w:p>
          <w:p w:rsidR="000A359A" w:rsidRPr="00753721" w:rsidRDefault="000A359A" w:rsidP="00F47604">
            <w:pPr>
              <w:ind w:left="113" w:right="113"/>
              <w:jc w:val="center"/>
              <w:rPr>
                <w:rFonts w:ascii="Arial" w:hAnsi="Arial" w:cs="Arial"/>
                <w:b/>
                <w:sz w:val="18"/>
                <w:szCs w:val="18"/>
              </w:rPr>
            </w:pPr>
          </w:p>
        </w:tc>
        <w:tc>
          <w:tcPr>
            <w:tcW w:w="2835" w:type="dxa"/>
            <w:shd w:val="clear" w:color="auto" w:fill="auto"/>
          </w:tcPr>
          <w:p w:rsidR="000A359A" w:rsidRPr="00753721" w:rsidRDefault="000A359A" w:rsidP="00F47604">
            <w:pPr>
              <w:jc w:val="center"/>
              <w:rPr>
                <w:rFonts w:ascii="Arial" w:hAnsi="Arial" w:cs="Arial"/>
                <w:b/>
                <w:sz w:val="18"/>
                <w:szCs w:val="18"/>
              </w:rPr>
            </w:pPr>
            <w:r w:rsidRPr="00753721">
              <w:rPr>
                <w:rFonts w:ascii="Arial" w:hAnsi="Arial" w:cs="Arial"/>
                <w:b/>
                <w:sz w:val="18"/>
                <w:szCs w:val="18"/>
              </w:rPr>
              <w:t>Artigo 1094.º</w:t>
            </w:r>
          </w:p>
          <w:p w:rsidR="000A359A" w:rsidRPr="00753721" w:rsidRDefault="000A359A" w:rsidP="00F47604">
            <w:pPr>
              <w:jc w:val="center"/>
              <w:rPr>
                <w:rFonts w:ascii="Arial" w:hAnsi="Arial" w:cs="Arial"/>
                <w:b/>
                <w:sz w:val="18"/>
                <w:szCs w:val="18"/>
              </w:rPr>
            </w:pPr>
            <w:r w:rsidRPr="00753721">
              <w:rPr>
                <w:rFonts w:ascii="Arial" w:hAnsi="Arial" w:cs="Arial"/>
                <w:b/>
                <w:sz w:val="18"/>
                <w:szCs w:val="18"/>
              </w:rPr>
              <w:t>Tipos de contratos</w:t>
            </w:r>
          </w:p>
          <w:p w:rsidR="000A359A" w:rsidRPr="00753721" w:rsidRDefault="000A359A" w:rsidP="00F47604">
            <w:pPr>
              <w:jc w:val="both"/>
              <w:rPr>
                <w:rFonts w:ascii="Arial" w:hAnsi="Arial" w:cs="Arial"/>
                <w:sz w:val="18"/>
                <w:szCs w:val="18"/>
              </w:rPr>
            </w:pPr>
            <w:r w:rsidRPr="00753721">
              <w:rPr>
                <w:rFonts w:ascii="Arial" w:hAnsi="Arial" w:cs="Arial"/>
                <w:sz w:val="18"/>
                <w:szCs w:val="18"/>
              </w:rPr>
              <w:t xml:space="preserve">1 - O contrato de arrendamento urbano para habitação pode celebrar-se com prazo certo ou por duração indeterminada. </w:t>
            </w:r>
          </w:p>
          <w:p w:rsidR="000A359A" w:rsidRPr="00753721" w:rsidRDefault="000A359A" w:rsidP="00F47604">
            <w:pPr>
              <w:jc w:val="both"/>
              <w:rPr>
                <w:rFonts w:ascii="Arial" w:hAnsi="Arial" w:cs="Arial"/>
                <w:sz w:val="18"/>
                <w:szCs w:val="18"/>
              </w:rPr>
            </w:pPr>
            <w:r w:rsidRPr="00753721">
              <w:rPr>
                <w:rFonts w:ascii="Arial" w:hAnsi="Arial" w:cs="Arial"/>
                <w:sz w:val="18"/>
                <w:szCs w:val="18"/>
              </w:rPr>
              <w:t xml:space="preserve">2 - No contrato com prazo certo pode convencionar-se que, após a primeira renovação, o arrendamento tenha duração indeterminada. </w:t>
            </w:r>
          </w:p>
          <w:p w:rsidR="000A359A" w:rsidRPr="00753721" w:rsidRDefault="000A359A" w:rsidP="00F47604">
            <w:pPr>
              <w:jc w:val="both"/>
              <w:rPr>
                <w:rFonts w:ascii="Arial" w:hAnsi="Arial" w:cs="Arial"/>
                <w:b/>
                <w:sz w:val="18"/>
                <w:szCs w:val="18"/>
              </w:rPr>
            </w:pPr>
            <w:r w:rsidRPr="00753721">
              <w:rPr>
                <w:rFonts w:ascii="Arial" w:hAnsi="Arial" w:cs="Arial"/>
                <w:sz w:val="18"/>
                <w:szCs w:val="18"/>
              </w:rPr>
              <w:t>3 - No silêncio das partes, o contrato considera-se celebrado por prazo certo, pelo período de cinco anos.</w:t>
            </w:r>
          </w:p>
        </w:tc>
        <w:tc>
          <w:tcPr>
            <w:tcW w:w="3119" w:type="dxa"/>
            <w:shd w:val="clear" w:color="auto" w:fill="auto"/>
          </w:tcPr>
          <w:p w:rsidR="000A359A" w:rsidRPr="00753721" w:rsidRDefault="000A359A" w:rsidP="00F47604">
            <w:pPr>
              <w:jc w:val="center"/>
              <w:rPr>
                <w:rFonts w:ascii="Arial" w:hAnsi="Arial" w:cs="Arial"/>
                <w:sz w:val="18"/>
                <w:szCs w:val="18"/>
              </w:rPr>
            </w:pPr>
            <w:r w:rsidRPr="00753721">
              <w:rPr>
                <w:rFonts w:ascii="Arial" w:hAnsi="Arial" w:cs="Arial"/>
                <w:sz w:val="18"/>
                <w:szCs w:val="18"/>
              </w:rPr>
              <w:t>“Artigo 1094.º</w:t>
            </w:r>
          </w:p>
          <w:p w:rsidR="000A359A" w:rsidRPr="00753721" w:rsidRDefault="000A359A" w:rsidP="00F47604">
            <w:pPr>
              <w:jc w:val="center"/>
              <w:rPr>
                <w:rFonts w:ascii="Arial" w:hAnsi="Arial" w:cs="Arial"/>
                <w:sz w:val="18"/>
                <w:szCs w:val="18"/>
              </w:rPr>
            </w:pPr>
            <w:r w:rsidRPr="00753721">
              <w:rPr>
                <w:rFonts w:ascii="Arial" w:hAnsi="Arial" w:cs="Arial"/>
                <w:sz w:val="18"/>
                <w:szCs w:val="18"/>
              </w:rPr>
              <w:t>(…)</w:t>
            </w:r>
          </w:p>
          <w:p w:rsidR="000A359A" w:rsidRPr="00753721" w:rsidRDefault="000A359A" w:rsidP="00F47604">
            <w:pPr>
              <w:jc w:val="both"/>
              <w:rPr>
                <w:rFonts w:ascii="Arial" w:hAnsi="Arial" w:cs="Arial"/>
                <w:sz w:val="18"/>
                <w:szCs w:val="18"/>
              </w:rPr>
            </w:pPr>
            <w:r w:rsidRPr="00753721">
              <w:rPr>
                <w:rFonts w:ascii="Arial" w:hAnsi="Arial" w:cs="Arial"/>
                <w:sz w:val="18"/>
                <w:szCs w:val="18"/>
              </w:rPr>
              <w:t>1 – (…)</w:t>
            </w:r>
            <w:r w:rsidRPr="00753721">
              <w:rPr>
                <w:rFonts w:ascii="Arial" w:hAnsi="Arial" w:cs="Arial"/>
                <w:sz w:val="18"/>
                <w:szCs w:val="18"/>
              </w:rPr>
              <w:br/>
              <w:t>2 – (…)</w:t>
            </w:r>
            <w:r w:rsidRPr="00753721">
              <w:rPr>
                <w:rFonts w:ascii="Arial" w:hAnsi="Arial" w:cs="Arial"/>
                <w:sz w:val="18"/>
                <w:szCs w:val="18"/>
              </w:rPr>
              <w:br/>
              <w:t>3 - No silêncio das partes, o contrato considera-se celebrado por duração indeterminada.</w:t>
            </w:r>
          </w:p>
          <w:p w:rsidR="005E69E7" w:rsidRPr="00753721" w:rsidRDefault="005E69E7" w:rsidP="00F47604">
            <w:pPr>
              <w:jc w:val="both"/>
              <w:rPr>
                <w:rFonts w:ascii="Arial" w:hAnsi="Arial" w:cs="Arial"/>
                <w:sz w:val="18"/>
                <w:szCs w:val="18"/>
              </w:rPr>
            </w:pPr>
          </w:p>
          <w:p w:rsidR="005E69E7" w:rsidRPr="00753721" w:rsidRDefault="005E69E7" w:rsidP="005E69E7">
            <w:pPr>
              <w:jc w:val="center"/>
              <w:rPr>
                <w:rFonts w:ascii="Arial" w:hAnsi="Arial" w:cs="Arial"/>
                <w:b/>
                <w:sz w:val="18"/>
                <w:szCs w:val="18"/>
              </w:rPr>
            </w:pPr>
            <w:r w:rsidRPr="00753721">
              <w:rPr>
                <w:rFonts w:ascii="Arial" w:hAnsi="Arial" w:cs="Arial"/>
                <w:b/>
                <w:sz w:val="18"/>
                <w:szCs w:val="18"/>
              </w:rPr>
              <w:t>REJEITADO</w:t>
            </w:r>
          </w:p>
        </w:tc>
        <w:tc>
          <w:tcPr>
            <w:tcW w:w="3260" w:type="dxa"/>
            <w:shd w:val="clear" w:color="auto" w:fill="auto"/>
          </w:tcPr>
          <w:p w:rsidR="000A359A" w:rsidRPr="00753721" w:rsidRDefault="000A359A" w:rsidP="00F47604">
            <w:pPr>
              <w:jc w:val="center"/>
              <w:rPr>
                <w:rFonts w:ascii="Arial" w:hAnsi="Arial" w:cs="Arial"/>
                <w:b/>
                <w:sz w:val="18"/>
                <w:szCs w:val="18"/>
              </w:rPr>
            </w:pPr>
          </w:p>
        </w:tc>
        <w:tc>
          <w:tcPr>
            <w:tcW w:w="2977" w:type="dxa"/>
            <w:shd w:val="clear" w:color="auto" w:fill="auto"/>
          </w:tcPr>
          <w:p w:rsidR="000A359A" w:rsidRPr="00753721" w:rsidRDefault="000A359A" w:rsidP="00F47604">
            <w:pPr>
              <w:jc w:val="center"/>
              <w:rPr>
                <w:rFonts w:ascii="Arial" w:hAnsi="Arial" w:cs="Arial"/>
                <w:b/>
                <w:sz w:val="18"/>
                <w:szCs w:val="18"/>
              </w:rPr>
            </w:pPr>
          </w:p>
        </w:tc>
        <w:tc>
          <w:tcPr>
            <w:tcW w:w="2835" w:type="dxa"/>
            <w:shd w:val="clear" w:color="auto" w:fill="auto"/>
          </w:tcPr>
          <w:p w:rsidR="000A359A" w:rsidRPr="00753721" w:rsidRDefault="000A359A" w:rsidP="00F47604">
            <w:pPr>
              <w:jc w:val="center"/>
              <w:rPr>
                <w:rFonts w:ascii="Arial" w:hAnsi="Arial" w:cs="Arial"/>
                <w:sz w:val="18"/>
                <w:szCs w:val="18"/>
              </w:rPr>
            </w:pPr>
            <w:r w:rsidRPr="00753721">
              <w:rPr>
                <w:rFonts w:ascii="Arial" w:hAnsi="Arial" w:cs="Arial"/>
                <w:sz w:val="18"/>
                <w:szCs w:val="18"/>
              </w:rPr>
              <w:t xml:space="preserve">Artigo 1094.º </w:t>
            </w:r>
          </w:p>
          <w:p w:rsidR="000A359A" w:rsidRPr="00753721" w:rsidRDefault="000A359A" w:rsidP="00F47604">
            <w:pPr>
              <w:jc w:val="center"/>
              <w:rPr>
                <w:rFonts w:ascii="Arial" w:hAnsi="Arial" w:cs="Arial"/>
                <w:sz w:val="18"/>
                <w:szCs w:val="18"/>
              </w:rPr>
            </w:pPr>
            <w:r w:rsidRPr="00753721">
              <w:rPr>
                <w:rFonts w:ascii="Arial" w:hAnsi="Arial" w:cs="Arial"/>
                <w:sz w:val="18"/>
                <w:szCs w:val="18"/>
              </w:rPr>
              <w:t>(Tipos de contratos)</w:t>
            </w:r>
          </w:p>
          <w:p w:rsidR="000A359A" w:rsidRPr="00753721" w:rsidRDefault="000A359A" w:rsidP="00F47604">
            <w:pPr>
              <w:jc w:val="both"/>
              <w:rPr>
                <w:rFonts w:ascii="Arial" w:hAnsi="Arial" w:cs="Arial"/>
                <w:sz w:val="18"/>
                <w:szCs w:val="18"/>
              </w:rPr>
            </w:pPr>
            <w:r w:rsidRPr="00753721">
              <w:rPr>
                <w:rFonts w:ascii="Arial" w:hAnsi="Arial" w:cs="Arial"/>
                <w:sz w:val="18"/>
                <w:szCs w:val="18"/>
              </w:rPr>
              <w:t>1- O contrato de arrendamento urbano para habitação pode celebrar-se com prazo certo por duração indeterminada.</w:t>
            </w:r>
          </w:p>
          <w:p w:rsidR="000A359A" w:rsidRPr="00753721" w:rsidRDefault="000A359A" w:rsidP="00F47604">
            <w:pPr>
              <w:jc w:val="both"/>
              <w:rPr>
                <w:rFonts w:ascii="Arial" w:hAnsi="Arial" w:cs="Arial"/>
                <w:sz w:val="18"/>
                <w:szCs w:val="18"/>
              </w:rPr>
            </w:pPr>
            <w:r w:rsidRPr="00753721">
              <w:rPr>
                <w:rFonts w:ascii="Arial" w:hAnsi="Arial" w:cs="Arial"/>
                <w:sz w:val="18"/>
                <w:szCs w:val="18"/>
              </w:rPr>
              <w:t>2- No contrato com prazo certo pode convencionar-se que, após a primeira renovação, o arrendamento tenha duração indeterminada.</w:t>
            </w:r>
          </w:p>
          <w:p w:rsidR="000A359A" w:rsidRPr="00753721" w:rsidRDefault="000A359A" w:rsidP="00F47604">
            <w:pPr>
              <w:jc w:val="both"/>
              <w:rPr>
                <w:rFonts w:ascii="Arial" w:hAnsi="Arial" w:cs="Arial"/>
                <w:sz w:val="18"/>
                <w:szCs w:val="18"/>
                <w:u w:val="single"/>
              </w:rPr>
            </w:pPr>
            <w:r w:rsidRPr="00753721">
              <w:rPr>
                <w:rFonts w:ascii="Arial" w:hAnsi="Arial" w:cs="Arial"/>
                <w:sz w:val="18"/>
                <w:szCs w:val="18"/>
              </w:rPr>
              <w:t xml:space="preserve">3- </w:t>
            </w:r>
            <w:r w:rsidRPr="00753721">
              <w:rPr>
                <w:rFonts w:ascii="Arial" w:hAnsi="Arial" w:cs="Arial"/>
                <w:sz w:val="18"/>
                <w:szCs w:val="18"/>
                <w:u w:val="single"/>
              </w:rPr>
              <w:t xml:space="preserve">No silêncio das partes, o contrato considera-se celebrado por prazo certo, pelo período de 10 anos renovável automaticamente por igual período. </w:t>
            </w:r>
          </w:p>
          <w:p w:rsidR="000A359A" w:rsidRPr="00753721" w:rsidRDefault="000A359A" w:rsidP="00F47604">
            <w:pPr>
              <w:rPr>
                <w:rFonts w:ascii="Arial" w:hAnsi="Arial" w:cs="Arial"/>
                <w:b/>
                <w:sz w:val="18"/>
                <w:szCs w:val="18"/>
              </w:rPr>
            </w:pPr>
          </w:p>
          <w:p w:rsidR="005E69E7" w:rsidRPr="00753721" w:rsidRDefault="005E69E7" w:rsidP="005E69E7">
            <w:pPr>
              <w:jc w:val="center"/>
              <w:rPr>
                <w:rFonts w:ascii="Arial" w:hAnsi="Arial" w:cs="Arial"/>
                <w:b/>
                <w:sz w:val="18"/>
                <w:szCs w:val="18"/>
              </w:rPr>
            </w:pPr>
            <w:r w:rsidRPr="00753721">
              <w:rPr>
                <w:rFonts w:ascii="Arial" w:hAnsi="Arial" w:cs="Arial"/>
                <w:b/>
                <w:sz w:val="18"/>
                <w:szCs w:val="18"/>
              </w:rPr>
              <w:t>REJEITADO</w:t>
            </w:r>
          </w:p>
          <w:p w:rsidR="005E69E7" w:rsidRPr="00753721" w:rsidRDefault="005E69E7" w:rsidP="00F47604">
            <w:pPr>
              <w:rPr>
                <w:rFonts w:ascii="Arial" w:hAnsi="Arial" w:cs="Arial"/>
                <w:b/>
                <w:sz w:val="18"/>
                <w:szCs w:val="18"/>
              </w:rPr>
            </w:pPr>
          </w:p>
        </w:tc>
        <w:tc>
          <w:tcPr>
            <w:tcW w:w="3118" w:type="dxa"/>
            <w:shd w:val="clear" w:color="auto" w:fill="auto"/>
          </w:tcPr>
          <w:p w:rsidR="000A359A" w:rsidRPr="00753721" w:rsidRDefault="000A359A" w:rsidP="00F47604">
            <w:pPr>
              <w:rPr>
                <w:rFonts w:ascii="Arial" w:hAnsi="Arial" w:cs="Arial"/>
                <w:b/>
                <w:sz w:val="18"/>
                <w:szCs w:val="18"/>
                <w:u w:val="single"/>
              </w:rPr>
            </w:pPr>
          </w:p>
        </w:tc>
        <w:tc>
          <w:tcPr>
            <w:tcW w:w="2410" w:type="dxa"/>
          </w:tcPr>
          <w:p w:rsidR="000A359A" w:rsidRPr="00753721" w:rsidRDefault="000A359A" w:rsidP="00F47604">
            <w:pPr>
              <w:rPr>
                <w:rFonts w:ascii="Arial" w:hAnsi="Arial" w:cs="Arial"/>
                <w:b/>
                <w:sz w:val="18"/>
                <w:szCs w:val="18"/>
                <w:u w:val="single"/>
              </w:rPr>
            </w:pPr>
          </w:p>
        </w:tc>
      </w:tr>
      <w:tr w:rsidR="000A359A" w:rsidRPr="00753721" w:rsidTr="00652826">
        <w:trPr>
          <w:gridAfter w:val="1"/>
          <w:wAfter w:w="142" w:type="dxa"/>
          <w:cantSplit/>
          <w:trHeight w:val="608"/>
          <w:tblHeader/>
        </w:trPr>
        <w:tc>
          <w:tcPr>
            <w:tcW w:w="704" w:type="dxa"/>
            <w:shd w:val="clear" w:color="auto" w:fill="E7E6E6" w:themeFill="background2"/>
            <w:textDirection w:val="btLr"/>
            <w:vAlign w:val="center"/>
          </w:tcPr>
          <w:p w:rsidR="000A359A" w:rsidRPr="00753721" w:rsidRDefault="000A359A" w:rsidP="00F47604">
            <w:pPr>
              <w:ind w:left="113" w:right="113"/>
              <w:jc w:val="center"/>
              <w:rPr>
                <w:rFonts w:ascii="Arial" w:hAnsi="Arial" w:cs="Arial"/>
                <w:b/>
                <w:sz w:val="18"/>
                <w:szCs w:val="18"/>
              </w:rPr>
            </w:pPr>
          </w:p>
        </w:tc>
        <w:tc>
          <w:tcPr>
            <w:tcW w:w="2835" w:type="dxa"/>
            <w:shd w:val="clear" w:color="auto" w:fill="E7E6E6" w:themeFill="background2"/>
          </w:tcPr>
          <w:p w:rsidR="000A359A" w:rsidRPr="00753721" w:rsidRDefault="000A359A" w:rsidP="00F47604">
            <w:pPr>
              <w:jc w:val="center"/>
              <w:rPr>
                <w:rFonts w:ascii="Arial" w:hAnsi="Arial" w:cs="Arial"/>
                <w:b/>
                <w:sz w:val="18"/>
                <w:szCs w:val="18"/>
              </w:rPr>
            </w:pPr>
          </w:p>
        </w:tc>
        <w:tc>
          <w:tcPr>
            <w:tcW w:w="3119" w:type="dxa"/>
            <w:shd w:val="clear" w:color="auto" w:fill="E7E6E6" w:themeFill="background2"/>
          </w:tcPr>
          <w:p w:rsidR="000A359A" w:rsidRPr="00753721" w:rsidRDefault="000A359A" w:rsidP="00F47604">
            <w:pPr>
              <w:rPr>
                <w:rFonts w:ascii="Arial" w:hAnsi="Arial" w:cs="Arial"/>
                <w:b/>
                <w:sz w:val="18"/>
                <w:szCs w:val="18"/>
                <w:u w:val="single"/>
              </w:rPr>
            </w:pPr>
            <w:r w:rsidRPr="00753721">
              <w:rPr>
                <w:rFonts w:ascii="Arial" w:hAnsi="Arial" w:cs="Arial"/>
                <w:b/>
                <w:sz w:val="18"/>
                <w:szCs w:val="18"/>
                <w:u w:val="single"/>
              </w:rPr>
              <w:t>Contra PS PSD CDS</w:t>
            </w:r>
          </w:p>
          <w:p w:rsidR="000A359A" w:rsidRPr="00753721" w:rsidRDefault="000A359A" w:rsidP="00F47604">
            <w:pPr>
              <w:rPr>
                <w:rFonts w:ascii="Arial" w:hAnsi="Arial" w:cs="Arial"/>
                <w:b/>
                <w:sz w:val="18"/>
                <w:szCs w:val="18"/>
                <w:u w:val="single"/>
              </w:rPr>
            </w:pPr>
            <w:r w:rsidRPr="00753721">
              <w:rPr>
                <w:rFonts w:ascii="Arial" w:hAnsi="Arial" w:cs="Arial"/>
                <w:b/>
                <w:sz w:val="18"/>
                <w:szCs w:val="18"/>
                <w:u w:val="single"/>
              </w:rPr>
              <w:t>Abstenção</w:t>
            </w:r>
          </w:p>
          <w:p w:rsidR="000A359A" w:rsidRPr="00753721" w:rsidRDefault="000A359A" w:rsidP="00F47604">
            <w:pPr>
              <w:rPr>
                <w:rFonts w:ascii="Arial" w:hAnsi="Arial" w:cs="Arial"/>
                <w:b/>
                <w:sz w:val="18"/>
                <w:szCs w:val="18"/>
                <w:u w:val="single"/>
              </w:rPr>
            </w:pPr>
            <w:r w:rsidRPr="00753721">
              <w:rPr>
                <w:rFonts w:ascii="Arial" w:hAnsi="Arial" w:cs="Arial"/>
                <w:b/>
                <w:sz w:val="18"/>
                <w:szCs w:val="18"/>
                <w:u w:val="single"/>
              </w:rPr>
              <w:t>A favor BE PCP</w:t>
            </w:r>
          </w:p>
          <w:p w:rsidR="000A359A" w:rsidRPr="00753721" w:rsidRDefault="000A359A" w:rsidP="00F47604">
            <w:pPr>
              <w:rPr>
                <w:rFonts w:ascii="Arial" w:hAnsi="Arial" w:cs="Arial"/>
                <w:b/>
                <w:sz w:val="18"/>
                <w:szCs w:val="18"/>
              </w:rPr>
            </w:pPr>
          </w:p>
        </w:tc>
        <w:tc>
          <w:tcPr>
            <w:tcW w:w="3260" w:type="dxa"/>
            <w:shd w:val="clear" w:color="auto" w:fill="E7E6E6" w:themeFill="background2"/>
          </w:tcPr>
          <w:p w:rsidR="000A359A" w:rsidRPr="00753721" w:rsidRDefault="000A359A" w:rsidP="00F47604">
            <w:pPr>
              <w:jc w:val="center"/>
              <w:rPr>
                <w:rFonts w:ascii="Arial" w:hAnsi="Arial" w:cs="Arial"/>
                <w:b/>
                <w:sz w:val="18"/>
                <w:szCs w:val="18"/>
              </w:rPr>
            </w:pPr>
          </w:p>
        </w:tc>
        <w:tc>
          <w:tcPr>
            <w:tcW w:w="2977" w:type="dxa"/>
            <w:shd w:val="clear" w:color="auto" w:fill="E7E6E6" w:themeFill="background2"/>
          </w:tcPr>
          <w:p w:rsidR="000A359A" w:rsidRPr="00753721" w:rsidRDefault="000A359A" w:rsidP="00F47604">
            <w:pPr>
              <w:jc w:val="center"/>
              <w:rPr>
                <w:rFonts w:ascii="Arial" w:hAnsi="Arial" w:cs="Arial"/>
                <w:b/>
                <w:sz w:val="18"/>
                <w:szCs w:val="18"/>
              </w:rPr>
            </w:pPr>
          </w:p>
        </w:tc>
        <w:tc>
          <w:tcPr>
            <w:tcW w:w="2835" w:type="dxa"/>
            <w:shd w:val="clear" w:color="auto" w:fill="E7E6E6" w:themeFill="background2"/>
          </w:tcPr>
          <w:p w:rsidR="000A359A" w:rsidRPr="00753721" w:rsidRDefault="000A359A" w:rsidP="00F47604">
            <w:pPr>
              <w:rPr>
                <w:rFonts w:ascii="Arial" w:hAnsi="Arial" w:cs="Arial"/>
                <w:b/>
                <w:sz w:val="18"/>
                <w:szCs w:val="18"/>
                <w:u w:val="single"/>
              </w:rPr>
            </w:pPr>
            <w:r w:rsidRPr="00753721">
              <w:rPr>
                <w:rFonts w:ascii="Arial" w:hAnsi="Arial" w:cs="Arial"/>
                <w:b/>
                <w:sz w:val="18"/>
                <w:szCs w:val="18"/>
                <w:u w:val="single"/>
              </w:rPr>
              <w:t>Contra PSD PS CDS</w:t>
            </w:r>
          </w:p>
          <w:p w:rsidR="000A359A" w:rsidRPr="00753721" w:rsidRDefault="000A359A" w:rsidP="00F47604">
            <w:pPr>
              <w:rPr>
                <w:rFonts w:ascii="Arial" w:hAnsi="Arial" w:cs="Arial"/>
                <w:b/>
                <w:sz w:val="18"/>
                <w:szCs w:val="18"/>
                <w:u w:val="single"/>
              </w:rPr>
            </w:pPr>
            <w:r w:rsidRPr="00753721">
              <w:rPr>
                <w:rFonts w:ascii="Arial" w:hAnsi="Arial" w:cs="Arial"/>
                <w:b/>
                <w:sz w:val="18"/>
                <w:szCs w:val="18"/>
                <w:u w:val="single"/>
              </w:rPr>
              <w:t>Abstenção</w:t>
            </w:r>
          </w:p>
          <w:p w:rsidR="000A359A" w:rsidRPr="00753721" w:rsidRDefault="000A359A" w:rsidP="00F47604">
            <w:pPr>
              <w:rPr>
                <w:rFonts w:ascii="Arial" w:hAnsi="Arial" w:cs="Arial"/>
                <w:b/>
                <w:sz w:val="18"/>
                <w:szCs w:val="18"/>
                <w:u w:val="single"/>
              </w:rPr>
            </w:pPr>
            <w:r w:rsidRPr="00753721">
              <w:rPr>
                <w:rFonts w:ascii="Arial" w:hAnsi="Arial" w:cs="Arial"/>
                <w:b/>
                <w:sz w:val="18"/>
                <w:szCs w:val="18"/>
                <w:u w:val="single"/>
              </w:rPr>
              <w:t>A favor BE PCP</w:t>
            </w:r>
          </w:p>
          <w:p w:rsidR="000A359A" w:rsidRPr="00753721" w:rsidRDefault="000A359A" w:rsidP="00F47604">
            <w:pPr>
              <w:rPr>
                <w:rFonts w:ascii="Arial" w:hAnsi="Arial" w:cs="Arial"/>
                <w:b/>
                <w:sz w:val="18"/>
                <w:szCs w:val="18"/>
              </w:rPr>
            </w:pPr>
          </w:p>
        </w:tc>
        <w:tc>
          <w:tcPr>
            <w:tcW w:w="3118" w:type="dxa"/>
            <w:shd w:val="clear" w:color="auto" w:fill="E7E6E6" w:themeFill="background2"/>
          </w:tcPr>
          <w:p w:rsidR="000A359A" w:rsidRPr="00753721" w:rsidRDefault="000A359A" w:rsidP="00F47604">
            <w:pPr>
              <w:rPr>
                <w:rFonts w:ascii="Arial" w:hAnsi="Arial" w:cs="Arial"/>
                <w:b/>
                <w:sz w:val="18"/>
                <w:szCs w:val="18"/>
                <w:u w:val="single"/>
              </w:rPr>
            </w:pPr>
          </w:p>
        </w:tc>
        <w:tc>
          <w:tcPr>
            <w:tcW w:w="2410" w:type="dxa"/>
            <w:shd w:val="clear" w:color="auto" w:fill="E7E6E6" w:themeFill="background2"/>
          </w:tcPr>
          <w:p w:rsidR="000A359A" w:rsidRPr="00753721" w:rsidRDefault="000A359A" w:rsidP="00F47604">
            <w:pPr>
              <w:rPr>
                <w:rFonts w:ascii="Arial" w:hAnsi="Arial" w:cs="Arial"/>
                <w:b/>
                <w:sz w:val="18"/>
                <w:szCs w:val="18"/>
                <w:u w:val="single"/>
              </w:rPr>
            </w:pPr>
          </w:p>
        </w:tc>
      </w:tr>
      <w:tr w:rsidR="000A359A" w:rsidRPr="00753721" w:rsidTr="00652826">
        <w:trPr>
          <w:gridAfter w:val="1"/>
          <w:wAfter w:w="142" w:type="dxa"/>
          <w:cantSplit/>
          <w:trHeight w:val="608"/>
          <w:tblHeader/>
        </w:trPr>
        <w:tc>
          <w:tcPr>
            <w:tcW w:w="704" w:type="dxa"/>
            <w:shd w:val="clear" w:color="auto" w:fill="E7E6E6" w:themeFill="background2"/>
            <w:textDirection w:val="btLr"/>
            <w:vAlign w:val="center"/>
          </w:tcPr>
          <w:p w:rsidR="000A359A" w:rsidRPr="00753721" w:rsidRDefault="000A359A" w:rsidP="00F47604">
            <w:pPr>
              <w:ind w:left="113" w:right="113"/>
              <w:jc w:val="center"/>
              <w:rPr>
                <w:rFonts w:ascii="Arial" w:hAnsi="Arial" w:cs="Arial"/>
                <w:b/>
                <w:sz w:val="18"/>
                <w:szCs w:val="18"/>
              </w:rPr>
            </w:pPr>
            <w:r w:rsidRPr="00753721">
              <w:rPr>
                <w:rFonts w:ascii="Arial" w:hAnsi="Arial" w:cs="Arial"/>
                <w:b/>
                <w:sz w:val="18"/>
                <w:szCs w:val="18"/>
              </w:rPr>
              <w:t>ESTIPULAÇÃO DE PRAZO</w:t>
            </w:r>
            <w:r w:rsidRPr="00753721">
              <w:rPr>
                <w:rFonts w:ascii="Arial" w:hAnsi="Arial" w:cs="Arial"/>
                <w:b/>
                <w:sz w:val="18"/>
                <w:szCs w:val="18"/>
                <w:shd w:val="clear" w:color="auto" w:fill="D5DCE4" w:themeFill="text2" w:themeFillTint="33"/>
              </w:rPr>
              <w:t xml:space="preserve"> </w:t>
            </w:r>
            <w:r w:rsidRPr="00753721">
              <w:rPr>
                <w:rFonts w:ascii="Arial" w:hAnsi="Arial" w:cs="Arial"/>
                <w:b/>
                <w:sz w:val="18"/>
                <w:szCs w:val="18"/>
              </w:rPr>
              <w:t>CERTO (repristinação)</w:t>
            </w:r>
          </w:p>
        </w:tc>
        <w:tc>
          <w:tcPr>
            <w:tcW w:w="2835" w:type="dxa"/>
            <w:shd w:val="clear" w:color="auto" w:fill="auto"/>
          </w:tcPr>
          <w:p w:rsidR="000A359A" w:rsidRPr="00753721" w:rsidRDefault="000A359A" w:rsidP="00F47604">
            <w:pPr>
              <w:jc w:val="center"/>
              <w:rPr>
                <w:rFonts w:ascii="Arial" w:hAnsi="Arial" w:cs="Arial"/>
                <w:b/>
                <w:sz w:val="18"/>
                <w:szCs w:val="18"/>
              </w:rPr>
            </w:pPr>
          </w:p>
          <w:p w:rsidR="000A359A" w:rsidRPr="00753721" w:rsidRDefault="000A359A" w:rsidP="00F47604">
            <w:pPr>
              <w:jc w:val="center"/>
              <w:rPr>
                <w:rFonts w:ascii="Arial" w:hAnsi="Arial" w:cs="Arial"/>
                <w:b/>
                <w:sz w:val="18"/>
                <w:szCs w:val="18"/>
              </w:rPr>
            </w:pPr>
            <w:r w:rsidRPr="00753721">
              <w:rPr>
                <w:rFonts w:ascii="Arial" w:hAnsi="Arial" w:cs="Arial"/>
                <w:b/>
                <w:sz w:val="18"/>
                <w:szCs w:val="18"/>
              </w:rPr>
              <w:t>Artigo 1095.º</w:t>
            </w:r>
          </w:p>
          <w:p w:rsidR="000A359A" w:rsidRPr="00753721" w:rsidRDefault="000A359A" w:rsidP="00F47604">
            <w:pPr>
              <w:jc w:val="center"/>
              <w:rPr>
                <w:rFonts w:ascii="Arial" w:hAnsi="Arial" w:cs="Arial"/>
                <w:b/>
                <w:sz w:val="18"/>
                <w:szCs w:val="18"/>
              </w:rPr>
            </w:pPr>
            <w:r w:rsidRPr="00753721">
              <w:rPr>
                <w:rFonts w:ascii="Arial" w:hAnsi="Arial" w:cs="Arial"/>
                <w:b/>
                <w:sz w:val="18"/>
                <w:szCs w:val="18"/>
              </w:rPr>
              <w:t>Estipulação de prazo certo</w:t>
            </w:r>
          </w:p>
          <w:p w:rsidR="000A359A" w:rsidRPr="00753721" w:rsidRDefault="000A359A" w:rsidP="00F47604">
            <w:pPr>
              <w:jc w:val="center"/>
              <w:rPr>
                <w:rFonts w:ascii="Arial" w:hAnsi="Arial" w:cs="Arial"/>
                <w:b/>
                <w:sz w:val="18"/>
                <w:szCs w:val="18"/>
              </w:rPr>
            </w:pPr>
          </w:p>
          <w:p w:rsidR="000A359A" w:rsidRPr="00753721" w:rsidRDefault="000A359A" w:rsidP="00F47604">
            <w:pPr>
              <w:jc w:val="both"/>
              <w:rPr>
                <w:rFonts w:ascii="Arial" w:hAnsi="Arial" w:cs="Arial"/>
                <w:sz w:val="18"/>
                <w:szCs w:val="18"/>
              </w:rPr>
            </w:pPr>
            <w:r w:rsidRPr="00753721">
              <w:rPr>
                <w:rFonts w:ascii="Arial" w:hAnsi="Arial" w:cs="Arial"/>
                <w:sz w:val="18"/>
                <w:szCs w:val="18"/>
              </w:rPr>
              <w:t xml:space="preserve">1 - O prazo deve constar de cláusula inserida no contrato. </w:t>
            </w:r>
          </w:p>
          <w:p w:rsidR="000A359A" w:rsidRPr="00753721" w:rsidRDefault="000A359A" w:rsidP="00F47604">
            <w:pPr>
              <w:jc w:val="both"/>
              <w:rPr>
                <w:rFonts w:ascii="Arial" w:hAnsi="Arial" w:cs="Arial"/>
                <w:sz w:val="18"/>
                <w:szCs w:val="18"/>
              </w:rPr>
            </w:pPr>
            <w:r w:rsidRPr="00753721">
              <w:rPr>
                <w:rFonts w:ascii="Arial" w:hAnsi="Arial" w:cs="Arial"/>
                <w:sz w:val="18"/>
                <w:szCs w:val="18"/>
              </w:rPr>
              <w:t xml:space="preserve">2 - O prazo referido no número anterior não pode ser superior a 30 anos, considerando-se automaticamente reduzido ao referido limite quando o ultrapasse. </w:t>
            </w:r>
          </w:p>
          <w:p w:rsidR="000A359A" w:rsidRPr="00753721" w:rsidRDefault="000A359A" w:rsidP="00F47604">
            <w:pPr>
              <w:jc w:val="both"/>
              <w:rPr>
                <w:rFonts w:ascii="Arial" w:hAnsi="Arial" w:cs="Arial"/>
                <w:sz w:val="18"/>
                <w:szCs w:val="18"/>
              </w:rPr>
            </w:pPr>
            <w:r w:rsidRPr="00753721">
              <w:rPr>
                <w:rFonts w:ascii="Arial" w:hAnsi="Arial" w:cs="Arial"/>
                <w:sz w:val="18"/>
                <w:szCs w:val="18"/>
              </w:rPr>
              <w:t>3 - (Revogado.)</w:t>
            </w:r>
          </w:p>
          <w:p w:rsidR="000A359A" w:rsidRPr="00753721" w:rsidRDefault="000A359A" w:rsidP="00A9309D">
            <w:pPr>
              <w:jc w:val="center"/>
              <w:rPr>
                <w:rFonts w:ascii="Arial" w:hAnsi="Arial" w:cs="Arial"/>
                <w:b/>
                <w:sz w:val="18"/>
                <w:szCs w:val="18"/>
              </w:rPr>
            </w:pPr>
            <w:r w:rsidRPr="00753721">
              <w:rPr>
                <w:rFonts w:ascii="Arial" w:hAnsi="Arial" w:cs="Arial"/>
                <w:b/>
                <w:sz w:val="18"/>
                <w:szCs w:val="18"/>
              </w:rPr>
              <w:t>***</w:t>
            </w:r>
          </w:p>
          <w:p w:rsidR="000A359A" w:rsidRPr="00753721" w:rsidRDefault="000A359A" w:rsidP="00A9309D">
            <w:pPr>
              <w:jc w:val="both"/>
              <w:rPr>
                <w:rFonts w:ascii="Arial" w:hAnsi="Arial" w:cs="Arial"/>
                <w:b/>
                <w:sz w:val="18"/>
                <w:szCs w:val="18"/>
              </w:rPr>
            </w:pPr>
            <w:r w:rsidRPr="00753721">
              <w:rPr>
                <w:rFonts w:ascii="Arial" w:hAnsi="Arial" w:cs="Arial"/>
                <w:b/>
                <w:sz w:val="18"/>
                <w:szCs w:val="18"/>
              </w:rPr>
              <w:t>Redação da Lei n.º 6/2006, retificada pela Decl. de Retificação 24/2006, de 17 de abril</w:t>
            </w:r>
          </w:p>
          <w:p w:rsidR="000A359A" w:rsidRPr="00753721" w:rsidRDefault="000A359A" w:rsidP="00A9309D">
            <w:pPr>
              <w:jc w:val="both"/>
              <w:rPr>
                <w:rFonts w:ascii="Arial" w:hAnsi="Arial" w:cs="Arial"/>
                <w:sz w:val="18"/>
                <w:szCs w:val="18"/>
              </w:rPr>
            </w:pPr>
          </w:p>
          <w:p w:rsidR="000A359A" w:rsidRPr="00753721" w:rsidRDefault="000A359A" w:rsidP="00710FC3">
            <w:pPr>
              <w:jc w:val="center"/>
              <w:rPr>
                <w:rFonts w:ascii="Arial" w:hAnsi="Arial" w:cs="Arial"/>
                <w:b/>
                <w:sz w:val="18"/>
                <w:szCs w:val="18"/>
              </w:rPr>
            </w:pPr>
            <w:r w:rsidRPr="00753721">
              <w:rPr>
                <w:rFonts w:ascii="Arial" w:hAnsi="Arial" w:cs="Arial"/>
                <w:b/>
                <w:sz w:val="18"/>
                <w:szCs w:val="18"/>
              </w:rPr>
              <w:t>Artigo 1095.º</w:t>
            </w:r>
          </w:p>
          <w:p w:rsidR="000A359A" w:rsidRPr="00753721" w:rsidRDefault="000A359A" w:rsidP="00A9309D">
            <w:pPr>
              <w:jc w:val="center"/>
              <w:rPr>
                <w:rFonts w:ascii="Arial" w:hAnsi="Arial" w:cs="Arial"/>
                <w:b/>
                <w:sz w:val="18"/>
                <w:szCs w:val="18"/>
              </w:rPr>
            </w:pPr>
            <w:r w:rsidRPr="00753721">
              <w:rPr>
                <w:rFonts w:ascii="Arial" w:hAnsi="Arial" w:cs="Arial"/>
                <w:b/>
                <w:sz w:val="18"/>
                <w:szCs w:val="18"/>
              </w:rPr>
              <w:t>Estipulação de prazo certo</w:t>
            </w:r>
          </w:p>
          <w:p w:rsidR="000A359A" w:rsidRPr="00753721" w:rsidRDefault="000A359A" w:rsidP="00A9309D">
            <w:pPr>
              <w:jc w:val="both"/>
              <w:rPr>
                <w:rFonts w:ascii="Arial" w:hAnsi="Arial" w:cs="Arial"/>
                <w:sz w:val="18"/>
                <w:szCs w:val="18"/>
              </w:rPr>
            </w:pPr>
            <w:r w:rsidRPr="00753721">
              <w:rPr>
                <w:rFonts w:ascii="Arial" w:hAnsi="Arial" w:cs="Arial"/>
                <w:sz w:val="18"/>
                <w:szCs w:val="18"/>
              </w:rPr>
              <w:t xml:space="preserve">1 - O prazo deve constar de cláusula inserida no contrato. </w:t>
            </w:r>
          </w:p>
          <w:p w:rsidR="000A359A" w:rsidRPr="00753721" w:rsidRDefault="000A359A" w:rsidP="00A9309D">
            <w:pPr>
              <w:jc w:val="both"/>
              <w:rPr>
                <w:rFonts w:ascii="Arial" w:hAnsi="Arial" w:cs="Arial"/>
                <w:sz w:val="18"/>
                <w:szCs w:val="18"/>
              </w:rPr>
            </w:pPr>
            <w:r w:rsidRPr="00753721">
              <w:rPr>
                <w:rFonts w:ascii="Arial" w:hAnsi="Arial" w:cs="Arial"/>
                <w:sz w:val="18"/>
                <w:szCs w:val="18"/>
              </w:rPr>
              <w:t xml:space="preserve">2 - O prazo referido no número anterior não pode, contudo, ser inferior a 5 nem superior a 30 anos, considerando-se automaticamente ampliado ou reduzido aos referidos limites mínimo e máximo quando, </w:t>
            </w:r>
            <w:r w:rsidR="00457882" w:rsidRPr="00753721">
              <w:rPr>
                <w:rFonts w:ascii="Arial" w:hAnsi="Arial" w:cs="Arial"/>
                <w:sz w:val="18"/>
                <w:szCs w:val="18"/>
              </w:rPr>
              <w:t>respetivamente</w:t>
            </w:r>
            <w:r w:rsidRPr="00753721">
              <w:rPr>
                <w:rFonts w:ascii="Arial" w:hAnsi="Arial" w:cs="Arial"/>
                <w:sz w:val="18"/>
                <w:szCs w:val="18"/>
              </w:rPr>
              <w:t xml:space="preserve">, fique aquém do primeiro ou ultrapasse o segundo. </w:t>
            </w:r>
          </w:p>
          <w:p w:rsidR="000A359A" w:rsidRPr="00753721" w:rsidRDefault="000A359A" w:rsidP="00A9309D">
            <w:pPr>
              <w:jc w:val="both"/>
              <w:rPr>
                <w:rFonts w:ascii="Arial" w:hAnsi="Arial" w:cs="Arial"/>
                <w:b/>
                <w:sz w:val="18"/>
                <w:szCs w:val="18"/>
              </w:rPr>
            </w:pPr>
            <w:r w:rsidRPr="00753721">
              <w:rPr>
                <w:rFonts w:ascii="Arial" w:hAnsi="Arial" w:cs="Arial"/>
                <w:sz w:val="18"/>
                <w:szCs w:val="18"/>
              </w:rPr>
              <w:t>3 - O limite mínimo previsto no número anterior não se aplica aos contratos para habitação não permanente ou para fins especiais transitórios, designadamente por motivos profissionais, de educação e formação ou turísticos, neles exarados.</w:t>
            </w:r>
          </w:p>
        </w:tc>
        <w:tc>
          <w:tcPr>
            <w:tcW w:w="3119" w:type="dxa"/>
            <w:shd w:val="clear" w:color="auto" w:fill="auto"/>
          </w:tcPr>
          <w:p w:rsidR="000A359A" w:rsidRPr="00753721" w:rsidRDefault="000A359A" w:rsidP="00454D20">
            <w:pPr>
              <w:shd w:val="clear" w:color="auto" w:fill="FFFFFF" w:themeFill="background1"/>
              <w:rPr>
                <w:rFonts w:ascii="Arial" w:hAnsi="Arial" w:cs="Arial"/>
                <w:b/>
                <w:i/>
                <w:sz w:val="16"/>
                <w:szCs w:val="16"/>
                <w:u w:val="single"/>
              </w:rPr>
            </w:pPr>
            <w:r w:rsidRPr="00753721">
              <w:rPr>
                <w:rFonts w:ascii="Arial" w:hAnsi="Arial" w:cs="Arial"/>
                <w:b/>
                <w:i/>
                <w:sz w:val="16"/>
                <w:szCs w:val="16"/>
                <w:u w:val="single"/>
              </w:rPr>
              <w:t xml:space="preserve">Repristinar redação da Lei 6/2006 </w:t>
            </w:r>
          </w:p>
          <w:p w:rsidR="000A359A" w:rsidRPr="00753721" w:rsidRDefault="000A359A" w:rsidP="00454D20">
            <w:pPr>
              <w:shd w:val="clear" w:color="auto" w:fill="FFFFFF" w:themeFill="background1"/>
              <w:rPr>
                <w:rFonts w:ascii="Arial" w:hAnsi="Arial" w:cs="Arial"/>
                <w:b/>
                <w:i/>
                <w:sz w:val="16"/>
                <w:szCs w:val="16"/>
                <w:u w:val="single"/>
              </w:rPr>
            </w:pPr>
            <w:r w:rsidRPr="00753721">
              <w:rPr>
                <w:rFonts w:ascii="Arial" w:hAnsi="Arial" w:cs="Arial"/>
                <w:b/>
                <w:i/>
                <w:sz w:val="16"/>
                <w:szCs w:val="16"/>
                <w:u w:val="single"/>
              </w:rPr>
              <w:t xml:space="preserve">(art. 3.º PJL 847) </w:t>
            </w:r>
          </w:p>
          <w:p w:rsidR="000A359A" w:rsidRPr="00753721" w:rsidRDefault="000A359A" w:rsidP="00F47604">
            <w:pPr>
              <w:jc w:val="center"/>
              <w:rPr>
                <w:rFonts w:ascii="Arial" w:hAnsi="Arial" w:cs="Arial"/>
                <w:b/>
                <w:sz w:val="18"/>
                <w:szCs w:val="18"/>
                <w:u w:val="single"/>
              </w:rPr>
            </w:pPr>
          </w:p>
          <w:p w:rsidR="000A359A" w:rsidRPr="00753721" w:rsidRDefault="000A359A" w:rsidP="00F47604">
            <w:pPr>
              <w:jc w:val="center"/>
              <w:rPr>
                <w:rFonts w:ascii="Arial" w:hAnsi="Arial" w:cs="Arial"/>
                <w:b/>
                <w:sz w:val="18"/>
                <w:szCs w:val="18"/>
              </w:rPr>
            </w:pPr>
            <w:r w:rsidRPr="00753721">
              <w:rPr>
                <w:rFonts w:ascii="Arial" w:hAnsi="Arial" w:cs="Arial"/>
                <w:b/>
                <w:sz w:val="18"/>
                <w:szCs w:val="18"/>
              </w:rPr>
              <w:t>Artigo 1095.º</w:t>
            </w:r>
          </w:p>
          <w:p w:rsidR="000A359A" w:rsidRPr="00753721" w:rsidRDefault="000A359A" w:rsidP="00F47604">
            <w:pPr>
              <w:jc w:val="center"/>
              <w:rPr>
                <w:rFonts w:ascii="Arial" w:hAnsi="Arial" w:cs="Arial"/>
                <w:b/>
                <w:sz w:val="18"/>
                <w:szCs w:val="18"/>
              </w:rPr>
            </w:pPr>
            <w:r w:rsidRPr="00753721">
              <w:rPr>
                <w:rFonts w:ascii="Arial" w:hAnsi="Arial" w:cs="Arial"/>
                <w:b/>
                <w:sz w:val="18"/>
                <w:szCs w:val="18"/>
              </w:rPr>
              <w:t>Estipulação de prazo certo</w:t>
            </w:r>
          </w:p>
          <w:p w:rsidR="000A359A" w:rsidRPr="00753721" w:rsidRDefault="000A359A" w:rsidP="00F47604">
            <w:pPr>
              <w:jc w:val="both"/>
              <w:rPr>
                <w:rFonts w:ascii="Arial" w:hAnsi="Arial" w:cs="Arial"/>
                <w:sz w:val="18"/>
                <w:szCs w:val="18"/>
              </w:rPr>
            </w:pPr>
            <w:r w:rsidRPr="00753721">
              <w:rPr>
                <w:rFonts w:ascii="Arial" w:hAnsi="Arial" w:cs="Arial"/>
                <w:sz w:val="18"/>
                <w:szCs w:val="18"/>
              </w:rPr>
              <w:t xml:space="preserve">1 - O prazo deve constar de cláusula inserida no contrato. </w:t>
            </w:r>
          </w:p>
          <w:p w:rsidR="000A359A" w:rsidRPr="00753721" w:rsidRDefault="000A359A" w:rsidP="00F47604">
            <w:pPr>
              <w:jc w:val="both"/>
              <w:rPr>
                <w:rFonts w:ascii="Arial" w:hAnsi="Arial" w:cs="Arial"/>
                <w:sz w:val="18"/>
                <w:szCs w:val="18"/>
              </w:rPr>
            </w:pPr>
            <w:r w:rsidRPr="00753721">
              <w:rPr>
                <w:rFonts w:ascii="Arial" w:hAnsi="Arial" w:cs="Arial"/>
                <w:sz w:val="18"/>
                <w:szCs w:val="18"/>
              </w:rPr>
              <w:t xml:space="preserve">2 - O prazo referido no número anterior não pode, contudo, ser inferior a 5 nem superior a 30 anos, considerando-se automaticamente ampliado ou reduzido aos referidos limites mínimo e máximo quando, </w:t>
            </w:r>
            <w:r w:rsidR="00457882" w:rsidRPr="00753721">
              <w:rPr>
                <w:rFonts w:ascii="Arial" w:hAnsi="Arial" w:cs="Arial"/>
                <w:sz w:val="18"/>
                <w:szCs w:val="18"/>
              </w:rPr>
              <w:t>respetivamente</w:t>
            </w:r>
            <w:r w:rsidRPr="00753721">
              <w:rPr>
                <w:rFonts w:ascii="Arial" w:hAnsi="Arial" w:cs="Arial"/>
                <w:sz w:val="18"/>
                <w:szCs w:val="18"/>
              </w:rPr>
              <w:t xml:space="preserve">, fique aquém do primeiro ou ultrapasse o segundo. </w:t>
            </w:r>
          </w:p>
          <w:p w:rsidR="000A359A" w:rsidRPr="00753721" w:rsidRDefault="000A359A" w:rsidP="00F47604">
            <w:pPr>
              <w:jc w:val="both"/>
              <w:rPr>
                <w:rFonts w:ascii="Arial" w:hAnsi="Arial" w:cs="Arial"/>
                <w:sz w:val="18"/>
                <w:szCs w:val="18"/>
              </w:rPr>
            </w:pPr>
            <w:r w:rsidRPr="00753721">
              <w:rPr>
                <w:rFonts w:ascii="Arial" w:hAnsi="Arial" w:cs="Arial"/>
                <w:sz w:val="18"/>
                <w:szCs w:val="18"/>
              </w:rPr>
              <w:t>3 - O limite mínimo previsto no número anterior não se aplica aos contratos para habitação não permanente ou para fins especiais transitórios, designadamente por motivos profissionais, de educação e formação ou turísticos, neles exarados.</w:t>
            </w:r>
          </w:p>
          <w:p w:rsidR="005E69E7" w:rsidRPr="00753721" w:rsidRDefault="005E69E7" w:rsidP="00F47604">
            <w:pPr>
              <w:jc w:val="both"/>
              <w:rPr>
                <w:rFonts w:ascii="Arial" w:hAnsi="Arial" w:cs="Arial"/>
                <w:sz w:val="18"/>
                <w:szCs w:val="18"/>
              </w:rPr>
            </w:pPr>
          </w:p>
          <w:p w:rsidR="005E69E7" w:rsidRPr="00753721" w:rsidRDefault="005E69E7" w:rsidP="005E69E7">
            <w:pPr>
              <w:jc w:val="center"/>
              <w:rPr>
                <w:rFonts w:ascii="Arial" w:hAnsi="Arial" w:cs="Arial"/>
                <w:b/>
                <w:sz w:val="18"/>
                <w:szCs w:val="18"/>
                <w:u w:val="single"/>
              </w:rPr>
            </w:pPr>
            <w:r w:rsidRPr="00753721">
              <w:rPr>
                <w:rFonts w:ascii="Arial" w:hAnsi="Arial" w:cs="Arial"/>
                <w:b/>
                <w:sz w:val="18"/>
                <w:szCs w:val="18"/>
              </w:rPr>
              <w:t>REJEITADO</w:t>
            </w:r>
          </w:p>
        </w:tc>
        <w:tc>
          <w:tcPr>
            <w:tcW w:w="3260" w:type="dxa"/>
            <w:shd w:val="clear" w:color="auto" w:fill="auto"/>
          </w:tcPr>
          <w:p w:rsidR="000A359A" w:rsidRPr="00753721" w:rsidRDefault="000A359A" w:rsidP="00F47604">
            <w:pPr>
              <w:jc w:val="center"/>
              <w:rPr>
                <w:rFonts w:ascii="Arial" w:hAnsi="Arial" w:cs="Arial"/>
                <w:b/>
                <w:sz w:val="18"/>
                <w:szCs w:val="18"/>
              </w:rPr>
            </w:pPr>
          </w:p>
        </w:tc>
        <w:tc>
          <w:tcPr>
            <w:tcW w:w="2977" w:type="dxa"/>
            <w:shd w:val="clear" w:color="auto" w:fill="auto"/>
          </w:tcPr>
          <w:p w:rsidR="000A359A" w:rsidRPr="00753721" w:rsidRDefault="000A359A" w:rsidP="00D94AFC">
            <w:pPr>
              <w:jc w:val="center"/>
              <w:rPr>
                <w:rFonts w:ascii="Arial" w:hAnsi="Arial" w:cs="Arial"/>
                <w:b/>
                <w:sz w:val="18"/>
                <w:szCs w:val="18"/>
              </w:rPr>
            </w:pPr>
            <w:r w:rsidRPr="00753721">
              <w:rPr>
                <w:rFonts w:ascii="Arial" w:hAnsi="Arial" w:cs="Arial"/>
                <w:b/>
                <w:sz w:val="18"/>
                <w:szCs w:val="18"/>
              </w:rPr>
              <w:t>Artigo 1095.º</w:t>
            </w:r>
          </w:p>
          <w:p w:rsidR="000A359A" w:rsidRPr="00753721" w:rsidRDefault="000A359A" w:rsidP="00D94AFC">
            <w:pPr>
              <w:jc w:val="center"/>
              <w:rPr>
                <w:rFonts w:ascii="Arial" w:hAnsi="Arial" w:cs="Arial"/>
                <w:b/>
                <w:sz w:val="18"/>
                <w:szCs w:val="18"/>
              </w:rPr>
            </w:pPr>
            <w:r w:rsidRPr="00753721">
              <w:rPr>
                <w:rFonts w:ascii="Arial" w:hAnsi="Arial" w:cs="Arial"/>
                <w:b/>
                <w:sz w:val="18"/>
                <w:szCs w:val="18"/>
              </w:rPr>
              <w:t>[…]</w:t>
            </w:r>
          </w:p>
          <w:p w:rsidR="000A359A" w:rsidRPr="00753721" w:rsidRDefault="000A359A" w:rsidP="00D94AFC">
            <w:pPr>
              <w:jc w:val="both"/>
              <w:rPr>
                <w:rFonts w:ascii="Arial" w:hAnsi="Arial" w:cs="Arial"/>
                <w:sz w:val="18"/>
                <w:szCs w:val="18"/>
              </w:rPr>
            </w:pPr>
            <w:r w:rsidRPr="00753721">
              <w:rPr>
                <w:rFonts w:ascii="Arial" w:hAnsi="Arial" w:cs="Arial"/>
                <w:sz w:val="18"/>
                <w:szCs w:val="18"/>
              </w:rPr>
              <w:t>1 -</w:t>
            </w:r>
            <w:r w:rsidRPr="00753721">
              <w:rPr>
                <w:rFonts w:ascii="Arial" w:hAnsi="Arial" w:cs="Arial"/>
                <w:sz w:val="18"/>
                <w:szCs w:val="18"/>
              </w:rPr>
              <w:tab/>
              <w:t>[…].</w:t>
            </w:r>
          </w:p>
          <w:p w:rsidR="000A359A" w:rsidRPr="00753721" w:rsidRDefault="000A359A" w:rsidP="005E69E7">
            <w:pPr>
              <w:jc w:val="both"/>
              <w:rPr>
                <w:rFonts w:ascii="Arial" w:hAnsi="Arial" w:cs="Arial"/>
                <w:sz w:val="18"/>
                <w:szCs w:val="18"/>
              </w:rPr>
            </w:pPr>
            <w:r w:rsidRPr="00753721">
              <w:rPr>
                <w:rFonts w:ascii="Arial" w:hAnsi="Arial" w:cs="Arial"/>
                <w:sz w:val="18"/>
                <w:szCs w:val="18"/>
              </w:rPr>
              <w:t>2 -</w:t>
            </w:r>
            <w:r w:rsidRPr="00753721">
              <w:rPr>
                <w:rFonts w:ascii="Arial" w:hAnsi="Arial" w:cs="Arial"/>
                <w:sz w:val="18"/>
                <w:szCs w:val="18"/>
              </w:rPr>
              <w:tab/>
              <w:t xml:space="preserve">O prazo referido no número anterior não pode, contudo, ser inferior a um nem superior a 30 anos, considerando-se automaticamente ampliado ou reduzido aos referidos limites mínimo e máximo quando, respetivamente, fique aquém do primeiro ou ultrapasse o segundo. </w:t>
            </w:r>
          </w:p>
          <w:p w:rsidR="000A359A" w:rsidRPr="00753721" w:rsidRDefault="000A359A" w:rsidP="005E69E7">
            <w:pPr>
              <w:jc w:val="both"/>
              <w:rPr>
                <w:rFonts w:ascii="Arial" w:hAnsi="Arial" w:cs="Arial"/>
                <w:sz w:val="18"/>
                <w:szCs w:val="18"/>
              </w:rPr>
            </w:pPr>
            <w:r w:rsidRPr="00753721">
              <w:rPr>
                <w:rFonts w:ascii="Arial" w:hAnsi="Arial" w:cs="Arial"/>
                <w:sz w:val="18"/>
                <w:szCs w:val="18"/>
              </w:rPr>
              <w:t>3 -</w:t>
            </w:r>
            <w:r w:rsidRPr="00753721">
              <w:rPr>
                <w:rFonts w:ascii="Arial" w:hAnsi="Arial" w:cs="Arial"/>
                <w:sz w:val="18"/>
                <w:szCs w:val="18"/>
              </w:rPr>
              <w:tab/>
              <w:t>O limite mínimo previsto no número anterior não se aplica aos contratos para habitação não permanente ou para fins especiais transitórios, designadamente por motivos profissionais, de educação e formação ou turísticos, neles exarados.</w:t>
            </w:r>
          </w:p>
          <w:p w:rsidR="0084023C" w:rsidRPr="00753721" w:rsidRDefault="0084023C" w:rsidP="005E69E7">
            <w:pPr>
              <w:jc w:val="both"/>
              <w:rPr>
                <w:rFonts w:ascii="Arial" w:hAnsi="Arial" w:cs="Arial"/>
                <w:sz w:val="18"/>
                <w:szCs w:val="18"/>
                <w:shd w:val="clear" w:color="auto" w:fill="C5E0B3" w:themeFill="accent6" w:themeFillTint="66"/>
              </w:rPr>
            </w:pPr>
          </w:p>
          <w:p w:rsidR="0084023C" w:rsidRPr="00753721" w:rsidRDefault="00A91E96" w:rsidP="00D94AFC">
            <w:pPr>
              <w:jc w:val="both"/>
              <w:rPr>
                <w:rFonts w:ascii="Arial" w:hAnsi="Arial" w:cs="Arial"/>
                <w:b/>
                <w:sz w:val="18"/>
                <w:szCs w:val="18"/>
                <w:u w:val="single"/>
              </w:rPr>
            </w:pPr>
            <w:r w:rsidRPr="00753721">
              <w:rPr>
                <w:rFonts w:ascii="Arial" w:hAnsi="Arial" w:cs="Arial"/>
                <w:b/>
                <w:color w:val="FF0000"/>
                <w:sz w:val="18"/>
                <w:szCs w:val="18"/>
                <w:u w:val="single"/>
              </w:rPr>
              <w:t>APROVADO</w:t>
            </w:r>
          </w:p>
        </w:tc>
        <w:tc>
          <w:tcPr>
            <w:tcW w:w="2835" w:type="dxa"/>
            <w:shd w:val="clear" w:color="auto" w:fill="auto"/>
          </w:tcPr>
          <w:p w:rsidR="000A359A" w:rsidRPr="00753721" w:rsidRDefault="000A359A" w:rsidP="00F47604">
            <w:pPr>
              <w:rPr>
                <w:rFonts w:ascii="Arial" w:hAnsi="Arial" w:cs="Arial"/>
                <w:b/>
                <w:sz w:val="18"/>
                <w:szCs w:val="18"/>
                <w:u w:val="single"/>
              </w:rPr>
            </w:pPr>
          </w:p>
        </w:tc>
        <w:tc>
          <w:tcPr>
            <w:tcW w:w="3118" w:type="dxa"/>
            <w:shd w:val="clear" w:color="auto" w:fill="auto"/>
          </w:tcPr>
          <w:p w:rsidR="000A359A" w:rsidRPr="00753721" w:rsidRDefault="000A359A" w:rsidP="00F47604">
            <w:pPr>
              <w:rPr>
                <w:rFonts w:ascii="Arial" w:hAnsi="Arial" w:cs="Arial"/>
                <w:b/>
                <w:sz w:val="18"/>
                <w:szCs w:val="18"/>
                <w:u w:val="single"/>
              </w:rPr>
            </w:pPr>
          </w:p>
        </w:tc>
        <w:tc>
          <w:tcPr>
            <w:tcW w:w="2410" w:type="dxa"/>
          </w:tcPr>
          <w:p w:rsidR="000A359A" w:rsidRPr="00753721" w:rsidRDefault="000A359A" w:rsidP="00F47604">
            <w:pPr>
              <w:rPr>
                <w:rFonts w:ascii="Arial" w:hAnsi="Arial" w:cs="Arial"/>
                <w:b/>
                <w:sz w:val="18"/>
                <w:szCs w:val="18"/>
                <w:u w:val="single"/>
              </w:rPr>
            </w:pPr>
          </w:p>
        </w:tc>
      </w:tr>
      <w:tr w:rsidR="000A359A" w:rsidRPr="00753721" w:rsidTr="00652826">
        <w:trPr>
          <w:gridAfter w:val="1"/>
          <w:wAfter w:w="142" w:type="dxa"/>
          <w:cantSplit/>
          <w:trHeight w:val="608"/>
          <w:tblHeader/>
        </w:trPr>
        <w:tc>
          <w:tcPr>
            <w:tcW w:w="704" w:type="dxa"/>
            <w:shd w:val="clear" w:color="auto" w:fill="E7E6E6" w:themeFill="background2"/>
            <w:textDirection w:val="btLr"/>
            <w:vAlign w:val="center"/>
          </w:tcPr>
          <w:p w:rsidR="000A359A" w:rsidRPr="00753721" w:rsidRDefault="000A359A" w:rsidP="00F47604">
            <w:pPr>
              <w:ind w:left="113" w:right="113"/>
              <w:jc w:val="center"/>
              <w:rPr>
                <w:rFonts w:ascii="Arial" w:hAnsi="Arial" w:cs="Arial"/>
                <w:b/>
                <w:sz w:val="18"/>
                <w:szCs w:val="18"/>
              </w:rPr>
            </w:pPr>
          </w:p>
        </w:tc>
        <w:tc>
          <w:tcPr>
            <w:tcW w:w="2835" w:type="dxa"/>
            <w:shd w:val="clear" w:color="auto" w:fill="E7E6E6" w:themeFill="background2"/>
          </w:tcPr>
          <w:p w:rsidR="000A359A" w:rsidRPr="00753721" w:rsidRDefault="000A359A" w:rsidP="00F47604">
            <w:pPr>
              <w:jc w:val="center"/>
              <w:rPr>
                <w:rFonts w:ascii="Arial" w:hAnsi="Arial" w:cs="Arial"/>
                <w:b/>
                <w:sz w:val="18"/>
                <w:szCs w:val="18"/>
              </w:rPr>
            </w:pPr>
          </w:p>
        </w:tc>
        <w:tc>
          <w:tcPr>
            <w:tcW w:w="3119" w:type="dxa"/>
            <w:shd w:val="clear" w:color="auto" w:fill="E7E6E6" w:themeFill="background2"/>
          </w:tcPr>
          <w:p w:rsidR="000A359A" w:rsidRPr="00753721" w:rsidRDefault="000A359A" w:rsidP="00F47604">
            <w:pPr>
              <w:rPr>
                <w:rFonts w:ascii="Arial" w:hAnsi="Arial" w:cs="Arial"/>
                <w:b/>
                <w:sz w:val="18"/>
                <w:szCs w:val="18"/>
                <w:u w:val="single"/>
              </w:rPr>
            </w:pPr>
            <w:r w:rsidRPr="00753721">
              <w:rPr>
                <w:rFonts w:ascii="Arial" w:hAnsi="Arial" w:cs="Arial"/>
                <w:b/>
                <w:sz w:val="18"/>
                <w:szCs w:val="18"/>
                <w:u w:val="single"/>
              </w:rPr>
              <w:t>Contra PS PSD CDS</w:t>
            </w:r>
          </w:p>
          <w:p w:rsidR="000A359A" w:rsidRPr="00753721" w:rsidRDefault="000A359A" w:rsidP="00F47604">
            <w:pPr>
              <w:rPr>
                <w:rFonts w:ascii="Arial" w:hAnsi="Arial" w:cs="Arial"/>
                <w:b/>
                <w:sz w:val="18"/>
                <w:szCs w:val="18"/>
                <w:u w:val="single"/>
              </w:rPr>
            </w:pPr>
            <w:r w:rsidRPr="00753721">
              <w:rPr>
                <w:rFonts w:ascii="Arial" w:hAnsi="Arial" w:cs="Arial"/>
                <w:b/>
                <w:sz w:val="18"/>
                <w:szCs w:val="18"/>
                <w:u w:val="single"/>
              </w:rPr>
              <w:t>Abstenção</w:t>
            </w:r>
          </w:p>
          <w:p w:rsidR="000A359A" w:rsidRPr="00753721" w:rsidRDefault="000A359A" w:rsidP="00F47604">
            <w:pPr>
              <w:rPr>
                <w:rFonts w:ascii="Arial" w:hAnsi="Arial" w:cs="Arial"/>
                <w:b/>
                <w:sz w:val="18"/>
                <w:szCs w:val="18"/>
                <w:u w:val="single"/>
              </w:rPr>
            </w:pPr>
            <w:r w:rsidRPr="00753721">
              <w:rPr>
                <w:rFonts w:ascii="Arial" w:hAnsi="Arial" w:cs="Arial"/>
                <w:b/>
                <w:sz w:val="18"/>
                <w:szCs w:val="18"/>
                <w:u w:val="single"/>
              </w:rPr>
              <w:t>A favor BE PCP</w:t>
            </w:r>
          </w:p>
        </w:tc>
        <w:tc>
          <w:tcPr>
            <w:tcW w:w="3260" w:type="dxa"/>
            <w:shd w:val="clear" w:color="auto" w:fill="E7E6E6" w:themeFill="background2"/>
          </w:tcPr>
          <w:p w:rsidR="000A359A" w:rsidRPr="00753721" w:rsidRDefault="000A359A" w:rsidP="00F47604">
            <w:pPr>
              <w:jc w:val="center"/>
              <w:rPr>
                <w:rFonts w:ascii="Arial" w:hAnsi="Arial" w:cs="Arial"/>
                <w:b/>
                <w:sz w:val="18"/>
                <w:szCs w:val="18"/>
              </w:rPr>
            </w:pPr>
          </w:p>
        </w:tc>
        <w:tc>
          <w:tcPr>
            <w:tcW w:w="2977" w:type="dxa"/>
            <w:shd w:val="clear" w:color="auto" w:fill="E7E6E6" w:themeFill="background2"/>
          </w:tcPr>
          <w:p w:rsidR="00D94AFC" w:rsidRPr="00753721" w:rsidRDefault="00D94AFC" w:rsidP="00D94AFC">
            <w:pPr>
              <w:rPr>
                <w:rFonts w:ascii="Arial" w:hAnsi="Arial" w:cs="Arial"/>
                <w:b/>
                <w:sz w:val="18"/>
                <w:szCs w:val="18"/>
                <w:u w:val="single"/>
              </w:rPr>
            </w:pPr>
            <w:r w:rsidRPr="00753721">
              <w:rPr>
                <w:rFonts w:ascii="Arial" w:hAnsi="Arial" w:cs="Arial"/>
                <w:b/>
                <w:sz w:val="18"/>
                <w:szCs w:val="18"/>
                <w:u w:val="single"/>
              </w:rPr>
              <w:t>Contra PSD CDS</w:t>
            </w:r>
          </w:p>
          <w:p w:rsidR="00D94AFC" w:rsidRPr="00753721" w:rsidRDefault="00D94AFC" w:rsidP="00D94AFC">
            <w:pPr>
              <w:rPr>
                <w:rFonts w:ascii="Arial" w:hAnsi="Arial" w:cs="Arial"/>
                <w:b/>
                <w:sz w:val="18"/>
                <w:szCs w:val="18"/>
                <w:u w:val="single"/>
              </w:rPr>
            </w:pPr>
            <w:r w:rsidRPr="00753721">
              <w:rPr>
                <w:rFonts w:ascii="Arial" w:hAnsi="Arial" w:cs="Arial"/>
                <w:b/>
                <w:sz w:val="18"/>
                <w:szCs w:val="18"/>
                <w:u w:val="single"/>
              </w:rPr>
              <w:t>Abstenção</w:t>
            </w:r>
          </w:p>
          <w:p w:rsidR="00D94AFC" w:rsidRPr="00753721" w:rsidRDefault="00D94AFC" w:rsidP="00D94AFC">
            <w:pPr>
              <w:jc w:val="both"/>
              <w:rPr>
                <w:rFonts w:ascii="Arial" w:hAnsi="Arial" w:cs="Arial"/>
                <w:b/>
                <w:sz w:val="18"/>
                <w:szCs w:val="18"/>
                <w:u w:val="single"/>
              </w:rPr>
            </w:pPr>
            <w:r w:rsidRPr="00753721">
              <w:rPr>
                <w:rFonts w:ascii="Arial" w:hAnsi="Arial" w:cs="Arial"/>
                <w:b/>
                <w:sz w:val="18"/>
                <w:szCs w:val="18"/>
                <w:u w:val="single"/>
              </w:rPr>
              <w:t>A favor PS BE PCP</w:t>
            </w:r>
          </w:p>
          <w:p w:rsidR="00D94AFC" w:rsidRPr="00753721" w:rsidRDefault="00D94AFC" w:rsidP="00D94AFC">
            <w:pPr>
              <w:jc w:val="both"/>
              <w:rPr>
                <w:rFonts w:ascii="Arial" w:hAnsi="Arial" w:cs="Arial"/>
                <w:b/>
                <w:sz w:val="18"/>
                <w:szCs w:val="18"/>
                <w:u w:val="single"/>
              </w:rPr>
            </w:pPr>
          </w:p>
          <w:p w:rsidR="000A359A" w:rsidRPr="00753721" w:rsidRDefault="000A359A" w:rsidP="001C1864">
            <w:pPr>
              <w:rPr>
                <w:rFonts w:ascii="Arial" w:hAnsi="Arial" w:cs="Arial"/>
                <w:b/>
                <w:sz w:val="18"/>
                <w:szCs w:val="18"/>
              </w:rPr>
            </w:pPr>
          </w:p>
        </w:tc>
        <w:tc>
          <w:tcPr>
            <w:tcW w:w="2835" w:type="dxa"/>
            <w:shd w:val="clear" w:color="auto" w:fill="E7E6E6" w:themeFill="background2"/>
          </w:tcPr>
          <w:p w:rsidR="000A359A" w:rsidRPr="00753721" w:rsidRDefault="000A359A" w:rsidP="00F47604">
            <w:pPr>
              <w:rPr>
                <w:rFonts w:ascii="Arial" w:hAnsi="Arial" w:cs="Arial"/>
                <w:b/>
                <w:sz w:val="18"/>
                <w:szCs w:val="18"/>
                <w:u w:val="single"/>
              </w:rPr>
            </w:pPr>
          </w:p>
        </w:tc>
        <w:tc>
          <w:tcPr>
            <w:tcW w:w="3118" w:type="dxa"/>
            <w:shd w:val="clear" w:color="auto" w:fill="E7E6E6" w:themeFill="background2"/>
          </w:tcPr>
          <w:p w:rsidR="000A359A" w:rsidRPr="00753721" w:rsidRDefault="000A359A" w:rsidP="00F47604">
            <w:pPr>
              <w:rPr>
                <w:rFonts w:ascii="Arial" w:hAnsi="Arial" w:cs="Arial"/>
                <w:b/>
                <w:sz w:val="18"/>
                <w:szCs w:val="18"/>
                <w:u w:val="single"/>
              </w:rPr>
            </w:pPr>
          </w:p>
        </w:tc>
        <w:tc>
          <w:tcPr>
            <w:tcW w:w="2410" w:type="dxa"/>
            <w:shd w:val="clear" w:color="auto" w:fill="E7E6E6" w:themeFill="background2"/>
          </w:tcPr>
          <w:p w:rsidR="000A359A" w:rsidRPr="00753721" w:rsidRDefault="000A359A" w:rsidP="00F47604">
            <w:pPr>
              <w:rPr>
                <w:rFonts w:ascii="Arial" w:hAnsi="Arial" w:cs="Arial"/>
                <w:b/>
                <w:sz w:val="18"/>
                <w:szCs w:val="18"/>
                <w:u w:val="single"/>
              </w:rPr>
            </w:pPr>
          </w:p>
        </w:tc>
      </w:tr>
      <w:tr w:rsidR="006E77D1" w:rsidRPr="00753721" w:rsidTr="00652826">
        <w:trPr>
          <w:cantSplit/>
          <w:trHeight w:val="608"/>
          <w:tblHeader/>
        </w:trPr>
        <w:tc>
          <w:tcPr>
            <w:tcW w:w="704" w:type="dxa"/>
            <w:shd w:val="clear" w:color="auto" w:fill="E7E6E6" w:themeFill="background2"/>
            <w:textDirection w:val="btLr"/>
            <w:vAlign w:val="center"/>
          </w:tcPr>
          <w:p w:rsidR="006E77D1" w:rsidRPr="00753721" w:rsidRDefault="00AF08CA" w:rsidP="00F47604">
            <w:pPr>
              <w:ind w:left="113" w:right="113"/>
              <w:jc w:val="center"/>
              <w:rPr>
                <w:rFonts w:ascii="Arial" w:hAnsi="Arial" w:cs="Arial"/>
                <w:b/>
                <w:sz w:val="18"/>
                <w:szCs w:val="18"/>
              </w:rPr>
            </w:pPr>
            <w:r w:rsidRPr="00753721">
              <w:br w:type="page"/>
            </w:r>
            <w:r w:rsidR="006E77D1" w:rsidRPr="00753721">
              <w:rPr>
                <w:rFonts w:ascii="Arial" w:hAnsi="Arial" w:cs="Arial"/>
                <w:b/>
                <w:sz w:val="18"/>
                <w:szCs w:val="18"/>
              </w:rPr>
              <w:t>RENOVAÇÃO AUTOMÁTICA DO CONTRATO</w:t>
            </w:r>
          </w:p>
          <w:p w:rsidR="006E77D1" w:rsidRPr="00753721" w:rsidRDefault="006E77D1" w:rsidP="00F47604">
            <w:pPr>
              <w:ind w:left="113" w:right="113"/>
              <w:jc w:val="center"/>
              <w:rPr>
                <w:rFonts w:ascii="Arial" w:hAnsi="Arial" w:cs="Arial"/>
                <w:b/>
                <w:sz w:val="18"/>
                <w:szCs w:val="18"/>
              </w:rPr>
            </w:pPr>
            <w:r w:rsidRPr="00753721">
              <w:rPr>
                <w:rFonts w:ascii="Arial" w:hAnsi="Arial" w:cs="Arial"/>
                <w:b/>
                <w:sz w:val="18"/>
                <w:szCs w:val="18"/>
              </w:rPr>
              <w:t>1096.º CC</w:t>
            </w:r>
          </w:p>
        </w:tc>
        <w:tc>
          <w:tcPr>
            <w:tcW w:w="2835" w:type="dxa"/>
            <w:shd w:val="clear" w:color="auto" w:fill="auto"/>
          </w:tcPr>
          <w:p w:rsidR="006E77D1" w:rsidRPr="00753721" w:rsidRDefault="006E77D1" w:rsidP="00F47604">
            <w:pPr>
              <w:jc w:val="center"/>
              <w:rPr>
                <w:rFonts w:ascii="Arial" w:hAnsi="Arial" w:cs="Arial"/>
                <w:b/>
                <w:sz w:val="18"/>
                <w:szCs w:val="18"/>
              </w:rPr>
            </w:pPr>
            <w:r w:rsidRPr="00753721">
              <w:rPr>
                <w:rFonts w:ascii="Arial" w:hAnsi="Arial" w:cs="Arial"/>
                <w:b/>
                <w:sz w:val="18"/>
                <w:szCs w:val="18"/>
              </w:rPr>
              <w:t>Artigo 1096.º</w:t>
            </w:r>
          </w:p>
          <w:p w:rsidR="006E77D1" w:rsidRPr="00753721" w:rsidRDefault="006E77D1" w:rsidP="00F47604">
            <w:pPr>
              <w:jc w:val="center"/>
              <w:rPr>
                <w:rFonts w:ascii="Arial" w:hAnsi="Arial" w:cs="Arial"/>
                <w:b/>
                <w:sz w:val="18"/>
                <w:szCs w:val="18"/>
              </w:rPr>
            </w:pPr>
            <w:r w:rsidRPr="00753721">
              <w:rPr>
                <w:rFonts w:ascii="Arial" w:hAnsi="Arial" w:cs="Arial"/>
                <w:b/>
                <w:sz w:val="18"/>
                <w:szCs w:val="18"/>
              </w:rPr>
              <w:t>Renovação automática</w:t>
            </w:r>
          </w:p>
          <w:p w:rsidR="006E77D1" w:rsidRPr="00753721" w:rsidRDefault="006E77D1" w:rsidP="00F47604">
            <w:pPr>
              <w:jc w:val="both"/>
              <w:rPr>
                <w:rFonts w:ascii="Arial" w:hAnsi="Arial" w:cs="Arial"/>
                <w:sz w:val="18"/>
                <w:szCs w:val="18"/>
              </w:rPr>
            </w:pPr>
            <w:r w:rsidRPr="00753721">
              <w:rPr>
                <w:rFonts w:ascii="Arial" w:hAnsi="Arial" w:cs="Arial"/>
                <w:sz w:val="18"/>
                <w:szCs w:val="18"/>
              </w:rPr>
              <w:t xml:space="preserve">1 - Salvo estipulação em contrário, o contrato celebrado com prazo certo renova-se automaticamente no seu termo e por períodos sucessivos de igual duração, sem prejuízo do disposto no número seguinte. </w:t>
            </w:r>
          </w:p>
          <w:p w:rsidR="006E77D1" w:rsidRPr="00753721" w:rsidRDefault="006E77D1" w:rsidP="00F47604">
            <w:pPr>
              <w:jc w:val="both"/>
              <w:rPr>
                <w:rFonts w:ascii="Arial" w:hAnsi="Arial" w:cs="Arial"/>
                <w:sz w:val="18"/>
                <w:szCs w:val="18"/>
              </w:rPr>
            </w:pPr>
            <w:r w:rsidRPr="00753721">
              <w:rPr>
                <w:rFonts w:ascii="Arial" w:hAnsi="Arial" w:cs="Arial"/>
                <w:sz w:val="18"/>
                <w:szCs w:val="18"/>
              </w:rPr>
              <w:t xml:space="preserve">2 - Salvo estipulação em contrário, não há lugar a renovação automática nos contratos celebrados por prazo não superior a 30 dias. </w:t>
            </w:r>
          </w:p>
          <w:p w:rsidR="006E77D1" w:rsidRPr="00753721" w:rsidRDefault="006E77D1" w:rsidP="00F47604">
            <w:pPr>
              <w:jc w:val="both"/>
              <w:rPr>
                <w:rFonts w:ascii="Arial" w:hAnsi="Arial" w:cs="Arial"/>
                <w:b/>
                <w:sz w:val="18"/>
                <w:szCs w:val="18"/>
              </w:rPr>
            </w:pPr>
            <w:r w:rsidRPr="00753721">
              <w:rPr>
                <w:rFonts w:ascii="Arial" w:hAnsi="Arial" w:cs="Arial"/>
                <w:sz w:val="18"/>
                <w:szCs w:val="18"/>
              </w:rPr>
              <w:t>3 - Qualquer das partes pode opor-se à renovação, nos termos dos artigos seguintes.</w:t>
            </w:r>
          </w:p>
        </w:tc>
        <w:tc>
          <w:tcPr>
            <w:tcW w:w="3119" w:type="dxa"/>
            <w:shd w:val="clear" w:color="auto" w:fill="auto"/>
          </w:tcPr>
          <w:p w:rsidR="006E77D1" w:rsidRPr="00753721" w:rsidRDefault="006E77D1" w:rsidP="00F47604">
            <w:pPr>
              <w:rPr>
                <w:rFonts w:ascii="Arial" w:hAnsi="Arial" w:cs="Arial"/>
                <w:b/>
                <w:sz w:val="18"/>
                <w:szCs w:val="18"/>
                <w:u w:val="single"/>
              </w:rPr>
            </w:pPr>
          </w:p>
        </w:tc>
        <w:tc>
          <w:tcPr>
            <w:tcW w:w="3260" w:type="dxa"/>
            <w:shd w:val="clear" w:color="auto" w:fill="auto"/>
          </w:tcPr>
          <w:p w:rsidR="006E77D1" w:rsidRPr="00753721" w:rsidRDefault="006E77D1" w:rsidP="00F47604">
            <w:pPr>
              <w:jc w:val="center"/>
              <w:rPr>
                <w:rFonts w:ascii="Arial" w:hAnsi="Arial" w:cs="Arial"/>
                <w:b/>
                <w:sz w:val="18"/>
                <w:szCs w:val="18"/>
              </w:rPr>
            </w:pPr>
          </w:p>
        </w:tc>
        <w:tc>
          <w:tcPr>
            <w:tcW w:w="2977" w:type="dxa"/>
            <w:shd w:val="clear" w:color="auto" w:fill="auto"/>
          </w:tcPr>
          <w:p w:rsidR="006E77D1" w:rsidRPr="00753721" w:rsidRDefault="006E77D1" w:rsidP="00F47604">
            <w:pPr>
              <w:jc w:val="center"/>
              <w:rPr>
                <w:rFonts w:ascii="Arial" w:hAnsi="Arial" w:cs="Arial"/>
                <w:sz w:val="18"/>
                <w:szCs w:val="18"/>
              </w:rPr>
            </w:pPr>
            <w:r w:rsidRPr="00753721">
              <w:rPr>
                <w:rFonts w:ascii="Arial" w:hAnsi="Arial" w:cs="Arial"/>
                <w:sz w:val="18"/>
                <w:szCs w:val="18"/>
              </w:rPr>
              <w:t>Artigo 1096.º</w:t>
            </w:r>
          </w:p>
          <w:p w:rsidR="006E77D1" w:rsidRPr="00753721" w:rsidRDefault="006E77D1" w:rsidP="00653D97">
            <w:pPr>
              <w:jc w:val="center"/>
              <w:rPr>
                <w:rFonts w:ascii="Arial" w:hAnsi="Arial" w:cs="Arial"/>
                <w:sz w:val="18"/>
                <w:szCs w:val="18"/>
              </w:rPr>
            </w:pPr>
            <w:r w:rsidRPr="00753721">
              <w:rPr>
                <w:rFonts w:ascii="Arial" w:hAnsi="Arial" w:cs="Arial"/>
                <w:sz w:val="18"/>
                <w:szCs w:val="18"/>
              </w:rPr>
              <w:t>[…]</w:t>
            </w:r>
          </w:p>
          <w:p w:rsidR="006E77D1" w:rsidRPr="00753721" w:rsidRDefault="006E77D1" w:rsidP="00653D97">
            <w:pPr>
              <w:jc w:val="both"/>
              <w:rPr>
                <w:rFonts w:ascii="Arial" w:hAnsi="Arial" w:cs="Arial"/>
                <w:sz w:val="18"/>
                <w:szCs w:val="18"/>
              </w:rPr>
            </w:pPr>
            <w:r w:rsidRPr="00753721">
              <w:rPr>
                <w:rFonts w:ascii="Arial" w:hAnsi="Arial" w:cs="Arial"/>
                <w:sz w:val="18"/>
                <w:szCs w:val="18"/>
              </w:rPr>
              <w:t>1 - Salvo estipulação em contrário, o contrato celebrado com prazo certo renova-se automaticamente no seu termo e por períodos sucessivos de igual duração ou de três anos se esta for inferior, sem prejuízo do disposto no número seguinte.</w:t>
            </w:r>
          </w:p>
          <w:p w:rsidR="006E77D1" w:rsidRPr="00753721" w:rsidRDefault="006E77D1" w:rsidP="00653D97">
            <w:pPr>
              <w:jc w:val="both"/>
              <w:rPr>
                <w:rFonts w:ascii="Arial" w:hAnsi="Arial" w:cs="Arial"/>
                <w:sz w:val="18"/>
                <w:szCs w:val="18"/>
              </w:rPr>
            </w:pPr>
            <w:r w:rsidRPr="00753721">
              <w:rPr>
                <w:rFonts w:ascii="Arial" w:hAnsi="Arial" w:cs="Arial"/>
                <w:sz w:val="18"/>
                <w:szCs w:val="18"/>
              </w:rPr>
              <w:t>2 - Salvo estipulação em contrário, não há lugar a renovação automática nos contratos previstos n.º 3 do artigo anterior.</w:t>
            </w:r>
          </w:p>
          <w:p w:rsidR="002D0DE1" w:rsidRPr="00753721" w:rsidRDefault="006E77D1" w:rsidP="00653D97">
            <w:pPr>
              <w:rPr>
                <w:rFonts w:ascii="Arial" w:hAnsi="Arial" w:cs="Arial"/>
                <w:b/>
                <w:sz w:val="18"/>
                <w:szCs w:val="18"/>
                <w:u w:val="single"/>
              </w:rPr>
            </w:pPr>
            <w:r w:rsidRPr="00753721">
              <w:rPr>
                <w:rFonts w:ascii="Arial" w:hAnsi="Arial" w:cs="Arial"/>
                <w:sz w:val="18"/>
                <w:szCs w:val="18"/>
              </w:rPr>
              <w:t>3 - […].</w:t>
            </w:r>
            <w:r w:rsidR="002D0DE1" w:rsidRPr="00753721">
              <w:rPr>
                <w:rFonts w:ascii="Arial" w:hAnsi="Arial" w:cs="Arial"/>
                <w:b/>
                <w:sz w:val="18"/>
                <w:szCs w:val="18"/>
                <w:u w:val="single"/>
              </w:rPr>
              <w:t xml:space="preserve"> </w:t>
            </w:r>
          </w:p>
          <w:p w:rsidR="002D0DE1" w:rsidRPr="00753721" w:rsidRDefault="002D0DE1" w:rsidP="00653D97">
            <w:pPr>
              <w:rPr>
                <w:rFonts w:ascii="Arial" w:hAnsi="Arial" w:cs="Arial"/>
                <w:b/>
                <w:sz w:val="18"/>
                <w:szCs w:val="18"/>
                <w:u w:val="single"/>
              </w:rPr>
            </w:pPr>
            <w:r w:rsidRPr="00753721">
              <w:rPr>
                <w:rFonts w:ascii="Arial" w:hAnsi="Arial" w:cs="Arial"/>
                <w:b/>
                <w:sz w:val="18"/>
                <w:szCs w:val="18"/>
                <w:u w:val="single"/>
              </w:rPr>
              <w:t>Contra PSD CDS</w:t>
            </w:r>
          </w:p>
          <w:p w:rsidR="002D0DE1" w:rsidRPr="00753721" w:rsidRDefault="002D0DE1" w:rsidP="002D0DE1">
            <w:pPr>
              <w:rPr>
                <w:rFonts w:ascii="Arial" w:hAnsi="Arial" w:cs="Arial"/>
                <w:b/>
                <w:sz w:val="18"/>
                <w:szCs w:val="18"/>
                <w:u w:val="single"/>
              </w:rPr>
            </w:pPr>
            <w:r w:rsidRPr="00753721">
              <w:rPr>
                <w:rFonts w:ascii="Arial" w:hAnsi="Arial" w:cs="Arial"/>
                <w:b/>
                <w:sz w:val="18"/>
                <w:szCs w:val="18"/>
                <w:u w:val="single"/>
              </w:rPr>
              <w:t>Abstenção</w:t>
            </w:r>
          </w:p>
          <w:p w:rsidR="002D0DE1" w:rsidRPr="00753721" w:rsidRDefault="002D0DE1" w:rsidP="002D0DE1">
            <w:pPr>
              <w:rPr>
                <w:rFonts w:ascii="Arial" w:hAnsi="Arial" w:cs="Arial"/>
                <w:b/>
                <w:sz w:val="18"/>
                <w:szCs w:val="18"/>
                <w:u w:val="single"/>
              </w:rPr>
            </w:pPr>
            <w:r w:rsidRPr="00753721">
              <w:rPr>
                <w:rFonts w:ascii="Arial" w:hAnsi="Arial" w:cs="Arial"/>
                <w:b/>
                <w:sz w:val="18"/>
                <w:szCs w:val="18"/>
                <w:u w:val="single"/>
              </w:rPr>
              <w:t>A favor PS BE PCP</w:t>
            </w:r>
          </w:p>
          <w:p w:rsidR="006E77D1" w:rsidRPr="00753721" w:rsidRDefault="006E77D1" w:rsidP="00F47604">
            <w:pPr>
              <w:jc w:val="both"/>
              <w:rPr>
                <w:rFonts w:ascii="Arial" w:hAnsi="Arial" w:cs="Arial"/>
                <w:b/>
                <w:sz w:val="18"/>
                <w:szCs w:val="18"/>
              </w:rPr>
            </w:pPr>
          </w:p>
          <w:p w:rsidR="002D0DE1" w:rsidRPr="00753721" w:rsidRDefault="002D0DE1" w:rsidP="00F47604">
            <w:pPr>
              <w:jc w:val="both"/>
              <w:rPr>
                <w:rFonts w:ascii="Arial" w:hAnsi="Arial" w:cs="Arial"/>
                <w:b/>
                <w:color w:val="FF0000"/>
                <w:sz w:val="18"/>
                <w:szCs w:val="18"/>
              </w:rPr>
            </w:pPr>
            <w:r w:rsidRPr="00753721">
              <w:rPr>
                <w:rFonts w:ascii="Arial" w:hAnsi="Arial" w:cs="Arial"/>
                <w:b/>
                <w:color w:val="FF0000"/>
                <w:sz w:val="18"/>
                <w:szCs w:val="18"/>
              </w:rPr>
              <w:t>Proposta de alteração de 17.12.2018</w:t>
            </w:r>
          </w:p>
          <w:p w:rsidR="002D0DE1" w:rsidRPr="00753721" w:rsidRDefault="002D0DE1" w:rsidP="00F47604">
            <w:pPr>
              <w:jc w:val="both"/>
              <w:rPr>
                <w:rFonts w:ascii="Arial" w:hAnsi="Arial" w:cs="Arial"/>
                <w:b/>
                <w:sz w:val="18"/>
                <w:szCs w:val="18"/>
              </w:rPr>
            </w:pPr>
          </w:p>
          <w:p w:rsidR="002D0DE1" w:rsidRPr="00753721" w:rsidRDefault="002D0DE1" w:rsidP="002D0DE1">
            <w:pPr>
              <w:shd w:val="clear" w:color="auto" w:fill="FBE4D5" w:themeFill="accent2" w:themeFillTint="33"/>
              <w:jc w:val="center"/>
              <w:rPr>
                <w:rFonts w:ascii="Arial" w:hAnsi="Arial" w:cs="Arial"/>
                <w:b/>
                <w:sz w:val="18"/>
                <w:szCs w:val="18"/>
              </w:rPr>
            </w:pPr>
            <w:r w:rsidRPr="00753721">
              <w:rPr>
                <w:rFonts w:ascii="Arial" w:hAnsi="Arial" w:cs="Arial"/>
                <w:b/>
                <w:sz w:val="18"/>
                <w:szCs w:val="18"/>
              </w:rPr>
              <w:t>Artigo 1096.º</w:t>
            </w:r>
          </w:p>
          <w:p w:rsidR="002D0DE1" w:rsidRPr="00753721" w:rsidRDefault="002D0DE1" w:rsidP="002D0DE1">
            <w:pPr>
              <w:shd w:val="clear" w:color="auto" w:fill="FBE4D5" w:themeFill="accent2" w:themeFillTint="33"/>
              <w:jc w:val="center"/>
              <w:rPr>
                <w:rFonts w:ascii="Arial" w:hAnsi="Arial" w:cs="Arial"/>
                <w:b/>
                <w:sz w:val="18"/>
                <w:szCs w:val="18"/>
              </w:rPr>
            </w:pPr>
            <w:r w:rsidRPr="00753721">
              <w:rPr>
                <w:rFonts w:ascii="Arial" w:hAnsi="Arial" w:cs="Arial"/>
                <w:b/>
                <w:sz w:val="18"/>
                <w:szCs w:val="18"/>
              </w:rPr>
              <w:t>[…]</w:t>
            </w:r>
          </w:p>
          <w:p w:rsidR="002D0DE1" w:rsidRPr="00753721" w:rsidRDefault="002D0DE1" w:rsidP="002D0DE1">
            <w:pPr>
              <w:shd w:val="clear" w:color="auto" w:fill="FBE4D5" w:themeFill="accent2" w:themeFillTint="33"/>
              <w:jc w:val="both"/>
              <w:rPr>
                <w:rFonts w:ascii="Arial" w:hAnsi="Arial" w:cs="Arial"/>
                <w:sz w:val="18"/>
                <w:szCs w:val="18"/>
              </w:rPr>
            </w:pPr>
            <w:r w:rsidRPr="00753721">
              <w:rPr>
                <w:rFonts w:ascii="Arial" w:hAnsi="Arial" w:cs="Arial"/>
                <w:sz w:val="18"/>
                <w:szCs w:val="18"/>
              </w:rPr>
              <w:t>1 -</w:t>
            </w:r>
            <w:r w:rsidRPr="00753721">
              <w:rPr>
                <w:rFonts w:ascii="Arial" w:hAnsi="Arial" w:cs="Arial"/>
                <w:sz w:val="18"/>
                <w:szCs w:val="18"/>
              </w:rPr>
              <w:tab/>
              <w:t>Salvo estipulação em contrário, o contrato celebrado com prazo certo renova-se automaticamente no seu termo e por períodos sucessivos de igual duração, desde que não inferior a três anos, sem prejuízo do disposto nos números seguintes e no n.º 3 do artigo seguinte.</w:t>
            </w:r>
          </w:p>
          <w:p w:rsidR="002D0DE1" w:rsidRPr="00753721" w:rsidRDefault="002D0DE1" w:rsidP="002D0DE1">
            <w:pPr>
              <w:shd w:val="clear" w:color="auto" w:fill="FBE4D5" w:themeFill="accent2" w:themeFillTint="33"/>
              <w:jc w:val="both"/>
              <w:rPr>
                <w:rFonts w:ascii="Arial" w:hAnsi="Arial" w:cs="Arial"/>
                <w:sz w:val="18"/>
                <w:szCs w:val="18"/>
              </w:rPr>
            </w:pPr>
            <w:r w:rsidRPr="00753721">
              <w:rPr>
                <w:rFonts w:ascii="Arial" w:hAnsi="Arial" w:cs="Arial"/>
                <w:sz w:val="18"/>
                <w:szCs w:val="18"/>
              </w:rPr>
              <w:t>2 -</w:t>
            </w:r>
            <w:r w:rsidRPr="00753721">
              <w:rPr>
                <w:rFonts w:ascii="Arial" w:hAnsi="Arial" w:cs="Arial"/>
                <w:sz w:val="18"/>
                <w:szCs w:val="18"/>
              </w:rPr>
              <w:tab/>
              <w:t>Salvo estipulação em contrário, não há lugar a renovação automática nos contratos previstos n.º 3 do artigo anterior.</w:t>
            </w:r>
          </w:p>
          <w:p w:rsidR="002D0DE1" w:rsidRPr="00753721" w:rsidRDefault="002D0DE1" w:rsidP="002D0DE1">
            <w:pPr>
              <w:shd w:val="clear" w:color="auto" w:fill="FBE4D5" w:themeFill="accent2" w:themeFillTint="33"/>
              <w:jc w:val="both"/>
              <w:rPr>
                <w:rFonts w:ascii="Arial" w:hAnsi="Arial" w:cs="Arial"/>
                <w:sz w:val="18"/>
                <w:szCs w:val="18"/>
              </w:rPr>
            </w:pPr>
            <w:r w:rsidRPr="00753721">
              <w:rPr>
                <w:rFonts w:ascii="Arial" w:hAnsi="Arial" w:cs="Arial"/>
                <w:sz w:val="18"/>
                <w:szCs w:val="18"/>
              </w:rPr>
              <w:t>3 -</w:t>
            </w:r>
            <w:r w:rsidRPr="00753721">
              <w:rPr>
                <w:rFonts w:ascii="Arial" w:hAnsi="Arial" w:cs="Arial"/>
                <w:sz w:val="18"/>
                <w:szCs w:val="18"/>
              </w:rPr>
              <w:tab/>
              <w:t>Qualquer das partes pode opor-se à renovação, nos termos dos artigos seguintes, sem prejuízo do disposto no n.º 4 do artigo seguinte.</w:t>
            </w:r>
          </w:p>
          <w:p w:rsidR="002D0DE1" w:rsidRPr="00753721" w:rsidRDefault="002D0DE1" w:rsidP="002D0DE1">
            <w:pPr>
              <w:shd w:val="clear" w:color="auto" w:fill="FBE4D5" w:themeFill="accent2" w:themeFillTint="33"/>
              <w:jc w:val="both"/>
              <w:rPr>
                <w:rFonts w:ascii="Arial" w:hAnsi="Arial" w:cs="Arial"/>
                <w:b/>
                <w:sz w:val="18"/>
                <w:szCs w:val="18"/>
              </w:rPr>
            </w:pPr>
          </w:p>
          <w:p w:rsidR="002D0DE1" w:rsidRPr="00753721" w:rsidRDefault="002D0DE1" w:rsidP="002D0DE1">
            <w:pPr>
              <w:shd w:val="clear" w:color="auto" w:fill="FBE4D5" w:themeFill="accent2" w:themeFillTint="33"/>
              <w:rPr>
                <w:rFonts w:ascii="Arial" w:hAnsi="Arial" w:cs="Arial"/>
                <w:b/>
                <w:sz w:val="18"/>
                <w:szCs w:val="18"/>
              </w:rPr>
            </w:pPr>
            <w:r w:rsidRPr="00753721">
              <w:rPr>
                <w:rFonts w:ascii="Arial" w:hAnsi="Arial" w:cs="Arial"/>
                <w:b/>
                <w:sz w:val="18"/>
                <w:szCs w:val="18"/>
                <w:u w:val="single"/>
              </w:rPr>
              <w:t xml:space="preserve">Contra </w:t>
            </w:r>
            <w:r w:rsidR="00203D99" w:rsidRPr="00753721">
              <w:rPr>
                <w:rFonts w:ascii="Arial" w:hAnsi="Arial" w:cs="Arial"/>
                <w:b/>
                <w:sz w:val="18"/>
                <w:szCs w:val="18"/>
              </w:rPr>
              <w:t>PCP, BE, CDS, PSD</w:t>
            </w:r>
          </w:p>
          <w:p w:rsidR="002D0DE1" w:rsidRPr="00753721" w:rsidRDefault="002D0DE1" w:rsidP="002D0DE1">
            <w:pPr>
              <w:shd w:val="clear" w:color="auto" w:fill="FBE4D5" w:themeFill="accent2" w:themeFillTint="33"/>
              <w:rPr>
                <w:rFonts w:ascii="Arial" w:hAnsi="Arial" w:cs="Arial"/>
                <w:b/>
                <w:sz w:val="18"/>
                <w:szCs w:val="18"/>
                <w:u w:val="single"/>
              </w:rPr>
            </w:pPr>
            <w:r w:rsidRPr="00753721">
              <w:rPr>
                <w:rFonts w:ascii="Arial" w:hAnsi="Arial" w:cs="Arial"/>
                <w:b/>
                <w:sz w:val="18"/>
                <w:szCs w:val="18"/>
                <w:u w:val="single"/>
              </w:rPr>
              <w:t>Abstenção</w:t>
            </w:r>
          </w:p>
          <w:p w:rsidR="002D0DE1" w:rsidRPr="00753721" w:rsidRDefault="002D0DE1" w:rsidP="002D0DE1">
            <w:pPr>
              <w:shd w:val="clear" w:color="auto" w:fill="FBE4D5" w:themeFill="accent2" w:themeFillTint="33"/>
              <w:rPr>
                <w:rFonts w:ascii="Arial" w:hAnsi="Arial" w:cs="Arial"/>
                <w:b/>
                <w:sz w:val="18"/>
                <w:szCs w:val="18"/>
                <w:u w:val="single"/>
              </w:rPr>
            </w:pPr>
            <w:r w:rsidRPr="00753721">
              <w:rPr>
                <w:rFonts w:ascii="Arial" w:hAnsi="Arial" w:cs="Arial"/>
                <w:b/>
                <w:sz w:val="18"/>
                <w:szCs w:val="18"/>
                <w:u w:val="single"/>
              </w:rPr>
              <w:t xml:space="preserve">A favor </w:t>
            </w:r>
            <w:r w:rsidR="00203D99" w:rsidRPr="00753721">
              <w:rPr>
                <w:rFonts w:ascii="Arial" w:hAnsi="Arial" w:cs="Arial"/>
                <w:b/>
                <w:sz w:val="18"/>
                <w:szCs w:val="18"/>
              </w:rPr>
              <w:t>PS</w:t>
            </w:r>
          </w:p>
          <w:p w:rsidR="002D0DE1" w:rsidRPr="00753721" w:rsidRDefault="002D0DE1" w:rsidP="00F47604">
            <w:pPr>
              <w:jc w:val="both"/>
              <w:rPr>
                <w:rFonts w:ascii="Arial" w:hAnsi="Arial" w:cs="Arial"/>
                <w:b/>
                <w:sz w:val="18"/>
                <w:szCs w:val="18"/>
              </w:rPr>
            </w:pPr>
          </w:p>
        </w:tc>
        <w:tc>
          <w:tcPr>
            <w:tcW w:w="2835" w:type="dxa"/>
            <w:shd w:val="clear" w:color="auto" w:fill="auto"/>
          </w:tcPr>
          <w:p w:rsidR="006E77D1" w:rsidRPr="00753721" w:rsidRDefault="006E77D1" w:rsidP="00F47604">
            <w:pPr>
              <w:rPr>
                <w:rFonts w:ascii="Arial" w:hAnsi="Arial" w:cs="Arial"/>
                <w:b/>
                <w:sz w:val="18"/>
                <w:szCs w:val="18"/>
              </w:rPr>
            </w:pPr>
          </w:p>
        </w:tc>
        <w:tc>
          <w:tcPr>
            <w:tcW w:w="3118" w:type="dxa"/>
            <w:shd w:val="clear" w:color="auto" w:fill="auto"/>
          </w:tcPr>
          <w:p w:rsidR="006E77D1" w:rsidRPr="00753721" w:rsidRDefault="006E77D1" w:rsidP="00F47604">
            <w:pPr>
              <w:rPr>
                <w:rFonts w:ascii="Arial" w:hAnsi="Arial" w:cs="Arial"/>
                <w:b/>
                <w:sz w:val="18"/>
                <w:szCs w:val="18"/>
                <w:u w:val="single"/>
              </w:rPr>
            </w:pPr>
          </w:p>
        </w:tc>
        <w:tc>
          <w:tcPr>
            <w:tcW w:w="2552" w:type="dxa"/>
            <w:gridSpan w:val="2"/>
          </w:tcPr>
          <w:p w:rsidR="006E77D1" w:rsidRPr="00753721" w:rsidRDefault="006E77D1" w:rsidP="00F47604">
            <w:pPr>
              <w:rPr>
                <w:rFonts w:ascii="Arial" w:hAnsi="Arial" w:cs="Arial"/>
                <w:b/>
                <w:sz w:val="18"/>
                <w:szCs w:val="18"/>
                <w:u w:val="single"/>
              </w:rPr>
            </w:pPr>
          </w:p>
        </w:tc>
      </w:tr>
      <w:tr w:rsidR="006E77D1" w:rsidRPr="00753721" w:rsidTr="00652826">
        <w:trPr>
          <w:cantSplit/>
          <w:trHeight w:val="596"/>
          <w:tblHeader/>
        </w:trPr>
        <w:tc>
          <w:tcPr>
            <w:tcW w:w="704" w:type="dxa"/>
            <w:shd w:val="clear" w:color="auto" w:fill="E7E6E6" w:themeFill="background2"/>
            <w:textDirection w:val="btLr"/>
            <w:vAlign w:val="center"/>
          </w:tcPr>
          <w:p w:rsidR="006E77D1" w:rsidRPr="00753721" w:rsidRDefault="006E77D1" w:rsidP="00F47604">
            <w:pPr>
              <w:ind w:left="113" w:right="113"/>
              <w:jc w:val="center"/>
              <w:rPr>
                <w:rFonts w:ascii="Arial" w:hAnsi="Arial" w:cs="Arial"/>
                <w:b/>
                <w:sz w:val="18"/>
                <w:szCs w:val="18"/>
              </w:rPr>
            </w:pPr>
          </w:p>
        </w:tc>
        <w:tc>
          <w:tcPr>
            <w:tcW w:w="2835" w:type="dxa"/>
            <w:shd w:val="clear" w:color="auto" w:fill="E7E6E6" w:themeFill="background2"/>
          </w:tcPr>
          <w:p w:rsidR="006E77D1" w:rsidRPr="00753721" w:rsidRDefault="006E77D1" w:rsidP="00F47604">
            <w:pPr>
              <w:jc w:val="center"/>
              <w:rPr>
                <w:rFonts w:ascii="Arial" w:hAnsi="Arial" w:cs="Arial"/>
                <w:b/>
                <w:sz w:val="18"/>
                <w:szCs w:val="18"/>
              </w:rPr>
            </w:pPr>
          </w:p>
        </w:tc>
        <w:tc>
          <w:tcPr>
            <w:tcW w:w="3119" w:type="dxa"/>
            <w:shd w:val="clear" w:color="auto" w:fill="E7E6E6" w:themeFill="background2"/>
          </w:tcPr>
          <w:p w:rsidR="006E77D1" w:rsidRPr="00753721" w:rsidRDefault="006E77D1" w:rsidP="00F47604">
            <w:pPr>
              <w:rPr>
                <w:rFonts w:ascii="Arial" w:hAnsi="Arial" w:cs="Arial"/>
                <w:b/>
                <w:sz w:val="18"/>
                <w:szCs w:val="18"/>
                <w:u w:val="single"/>
              </w:rPr>
            </w:pPr>
          </w:p>
        </w:tc>
        <w:tc>
          <w:tcPr>
            <w:tcW w:w="3260" w:type="dxa"/>
            <w:shd w:val="clear" w:color="auto" w:fill="E7E6E6" w:themeFill="background2"/>
          </w:tcPr>
          <w:p w:rsidR="006E77D1" w:rsidRPr="00753721" w:rsidRDefault="006E77D1" w:rsidP="00F47604">
            <w:pPr>
              <w:jc w:val="center"/>
              <w:rPr>
                <w:rFonts w:ascii="Arial" w:hAnsi="Arial" w:cs="Arial"/>
                <w:b/>
                <w:sz w:val="18"/>
                <w:szCs w:val="18"/>
              </w:rPr>
            </w:pPr>
          </w:p>
        </w:tc>
        <w:tc>
          <w:tcPr>
            <w:tcW w:w="2977" w:type="dxa"/>
            <w:shd w:val="clear" w:color="auto" w:fill="auto"/>
          </w:tcPr>
          <w:p w:rsidR="006E77D1" w:rsidRPr="00753721" w:rsidRDefault="006E77D1" w:rsidP="002D0DE1">
            <w:pPr>
              <w:rPr>
                <w:rFonts w:ascii="Arial" w:hAnsi="Arial" w:cs="Arial"/>
                <w:b/>
                <w:sz w:val="18"/>
                <w:szCs w:val="18"/>
                <w:u w:val="single"/>
              </w:rPr>
            </w:pPr>
          </w:p>
          <w:p w:rsidR="00B53C9F" w:rsidRPr="00753721" w:rsidRDefault="00B53C9F" w:rsidP="002D0DE1">
            <w:pPr>
              <w:rPr>
                <w:rFonts w:ascii="Arial" w:hAnsi="Arial" w:cs="Arial"/>
                <w:b/>
                <w:sz w:val="18"/>
                <w:szCs w:val="18"/>
                <w:u w:val="single"/>
              </w:rPr>
            </w:pPr>
          </w:p>
          <w:p w:rsidR="00B53C9F" w:rsidRPr="00753721" w:rsidRDefault="00B53C9F" w:rsidP="002D0DE1">
            <w:pPr>
              <w:rPr>
                <w:rFonts w:ascii="Arial" w:hAnsi="Arial" w:cs="Arial"/>
                <w:b/>
                <w:sz w:val="18"/>
                <w:szCs w:val="18"/>
                <w:u w:val="single"/>
              </w:rPr>
            </w:pPr>
          </w:p>
          <w:p w:rsidR="00B53C9F" w:rsidRPr="00753721" w:rsidRDefault="00B53C9F" w:rsidP="002D0DE1">
            <w:pPr>
              <w:rPr>
                <w:rFonts w:ascii="Arial" w:hAnsi="Arial" w:cs="Arial"/>
                <w:b/>
                <w:sz w:val="18"/>
                <w:szCs w:val="18"/>
                <w:u w:val="single"/>
              </w:rPr>
            </w:pPr>
          </w:p>
          <w:p w:rsidR="00B53C9F" w:rsidRPr="00753721" w:rsidRDefault="00B53C9F" w:rsidP="002D0DE1">
            <w:pPr>
              <w:rPr>
                <w:rFonts w:ascii="Arial" w:hAnsi="Arial" w:cs="Arial"/>
                <w:b/>
                <w:sz w:val="18"/>
                <w:szCs w:val="18"/>
                <w:u w:val="single"/>
              </w:rPr>
            </w:pPr>
          </w:p>
        </w:tc>
        <w:tc>
          <w:tcPr>
            <w:tcW w:w="2835" w:type="dxa"/>
            <w:shd w:val="clear" w:color="auto" w:fill="E7E6E6" w:themeFill="background2"/>
          </w:tcPr>
          <w:p w:rsidR="006E77D1" w:rsidRPr="00753721" w:rsidRDefault="006E77D1" w:rsidP="00F47604">
            <w:pPr>
              <w:rPr>
                <w:rFonts w:ascii="Arial" w:hAnsi="Arial" w:cs="Arial"/>
                <w:b/>
                <w:sz w:val="18"/>
                <w:szCs w:val="18"/>
                <w:lang w:val="en-US"/>
              </w:rPr>
            </w:pPr>
          </w:p>
        </w:tc>
        <w:tc>
          <w:tcPr>
            <w:tcW w:w="3118" w:type="dxa"/>
            <w:shd w:val="clear" w:color="auto" w:fill="E7E6E6" w:themeFill="background2"/>
          </w:tcPr>
          <w:p w:rsidR="006E77D1" w:rsidRPr="00753721" w:rsidRDefault="006E77D1" w:rsidP="00F47604">
            <w:pPr>
              <w:rPr>
                <w:rFonts w:ascii="Arial" w:hAnsi="Arial" w:cs="Arial"/>
                <w:b/>
                <w:sz w:val="18"/>
                <w:szCs w:val="18"/>
                <w:u w:val="single"/>
                <w:lang w:val="en-US"/>
              </w:rPr>
            </w:pPr>
          </w:p>
        </w:tc>
        <w:tc>
          <w:tcPr>
            <w:tcW w:w="2552" w:type="dxa"/>
            <w:gridSpan w:val="2"/>
            <w:shd w:val="clear" w:color="auto" w:fill="E7E6E6" w:themeFill="background2"/>
          </w:tcPr>
          <w:p w:rsidR="006E77D1" w:rsidRPr="00753721" w:rsidRDefault="006E77D1" w:rsidP="00F47604">
            <w:pPr>
              <w:rPr>
                <w:rFonts w:ascii="Arial" w:hAnsi="Arial" w:cs="Arial"/>
                <w:b/>
                <w:sz w:val="18"/>
                <w:szCs w:val="18"/>
                <w:u w:val="single"/>
                <w:lang w:val="en-US"/>
              </w:rPr>
            </w:pPr>
          </w:p>
        </w:tc>
      </w:tr>
      <w:tr w:rsidR="006E77D1" w:rsidRPr="00753721" w:rsidTr="00652826">
        <w:trPr>
          <w:cantSplit/>
          <w:trHeight w:val="608"/>
          <w:tblHeader/>
        </w:trPr>
        <w:tc>
          <w:tcPr>
            <w:tcW w:w="704" w:type="dxa"/>
            <w:shd w:val="clear" w:color="auto" w:fill="E7E6E6" w:themeFill="background2"/>
            <w:textDirection w:val="btLr"/>
            <w:vAlign w:val="center"/>
          </w:tcPr>
          <w:p w:rsidR="006E77D1" w:rsidRPr="00753721" w:rsidRDefault="006E77D1" w:rsidP="00F47604">
            <w:pPr>
              <w:ind w:left="113" w:right="113"/>
              <w:jc w:val="center"/>
              <w:rPr>
                <w:rFonts w:ascii="Arial" w:hAnsi="Arial" w:cs="Arial"/>
                <w:b/>
                <w:sz w:val="18"/>
                <w:szCs w:val="18"/>
              </w:rPr>
            </w:pPr>
            <w:r w:rsidRPr="00753721">
              <w:rPr>
                <w:rFonts w:ascii="Arial" w:hAnsi="Arial" w:cs="Arial"/>
                <w:b/>
                <w:sz w:val="18"/>
                <w:szCs w:val="18"/>
              </w:rPr>
              <w:t>OPOSIÇÃO À RENOVAÇÃO DEDUZIDA PELO SENHORIO</w:t>
            </w:r>
          </w:p>
          <w:p w:rsidR="006E77D1" w:rsidRPr="00753721" w:rsidRDefault="006E77D1" w:rsidP="00F47604">
            <w:pPr>
              <w:ind w:left="113" w:right="113"/>
              <w:jc w:val="center"/>
              <w:rPr>
                <w:rFonts w:ascii="Arial" w:hAnsi="Arial" w:cs="Arial"/>
                <w:b/>
                <w:sz w:val="18"/>
                <w:szCs w:val="18"/>
              </w:rPr>
            </w:pPr>
            <w:r w:rsidRPr="00753721">
              <w:rPr>
                <w:rFonts w:ascii="Arial" w:hAnsi="Arial" w:cs="Arial"/>
                <w:b/>
                <w:sz w:val="18"/>
                <w:szCs w:val="18"/>
              </w:rPr>
              <w:t>1097.º</w:t>
            </w:r>
          </w:p>
        </w:tc>
        <w:tc>
          <w:tcPr>
            <w:tcW w:w="2835" w:type="dxa"/>
            <w:shd w:val="clear" w:color="auto" w:fill="auto"/>
          </w:tcPr>
          <w:p w:rsidR="006E77D1" w:rsidRPr="00753721" w:rsidRDefault="006E77D1" w:rsidP="00F47604">
            <w:pPr>
              <w:jc w:val="center"/>
              <w:rPr>
                <w:rFonts w:ascii="Arial" w:hAnsi="Arial" w:cs="Arial"/>
                <w:b/>
                <w:sz w:val="18"/>
                <w:szCs w:val="18"/>
              </w:rPr>
            </w:pPr>
            <w:r w:rsidRPr="00753721">
              <w:rPr>
                <w:rFonts w:ascii="Arial" w:hAnsi="Arial" w:cs="Arial"/>
                <w:b/>
                <w:sz w:val="18"/>
                <w:szCs w:val="18"/>
              </w:rPr>
              <w:t>Artigo 1097.º</w:t>
            </w:r>
          </w:p>
          <w:p w:rsidR="006E77D1" w:rsidRPr="00753721" w:rsidRDefault="006E77D1" w:rsidP="00F47604">
            <w:pPr>
              <w:jc w:val="center"/>
              <w:rPr>
                <w:rFonts w:ascii="Arial" w:hAnsi="Arial" w:cs="Arial"/>
                <w:b/>
                <w:sz w:val="18"/>
                <w:szCs w:val="18"/>
              </w:rPr>
            </w:pPr>
            <w:r w:rsidRPr="00753721">
              <w:rPr>
                <w:rFonts w:ascii="Arial" w:hAnsi="Arial" w:cs="Arial"/>
                <w:b/>
                <w:sz w:val="18"/>
                <w:szCs w:val="18"/>
              </w:rPr>
              <w:t>Oposição à renovação deduzida pelo senhorio</w:t>
            </w:r>
          </w:p>
          <w:p w:rsidR="006E77D1" w:rsidRPr="00753721" w:rsidRDefault="006E77D1" w:rsidP="00F47604">
            <w:pPr>
              <w:jc w:val="both"/>
              <w:rPr>
                <w:rFonts w:ascii="Arial" w:hAnsi="Arial" w:cs="Arial"/>
                <w:sz w:val="18"/>
                <w:szCs w:val="18"/>
              </w:rPr>
            </w:pPr>
            <w:r w:rsidRPr="00753721">
              <w:rPr>
                <w:rFonts w:ascii="Arial" w:hAnsi="Arial" w:cs="Arial"/>
                <w:sz w:val="18"/>
                <w:szCs w:val="18"/>
              </w:rPr>
              <w:t xml:space="preserve">1 - O senhorio pode impedir a renovação automática do contrato mediante comunicação ao arrendatário com a antecedência mínima seguinte: </w:t>
            </w:r>
          </w:p>
          <w:p w:rsidR="006E77D1" w:rsidRPr="00753721" w:rsidRDefault="006E77D1" w:rsidP="00F47604">
            <w:pPr>
              <w:jc w:val="both"/>
              <w:rPr>
                <w:rFonts w:ascii="Arial" w:hAnsi="Arial" w:cs="Arial"/>
                <w:sz w:val="18"/>
                <w:szCs w:val="18"/>
              </w:rPr>
            </w:pPr>
            <w:r w:rsidRPr="00753721">
              <w:rPr>
                <w:rFonts w:ascii="Arial" w:hAnsi="Arial" w:cs="Arial"/>
                <w:sz w:val="18"/>
                <w:szCs w:val="18"/>
              </w:rPr>
              <w:t xml:space="preserve">a) 240 dias, se o prazo de duração inicial do contrato ou da sua renovação for igual ou superior a seis anos; </w:t>
            </w:r>
          </w:p>
          <w:p w:rsidR="006E77D1" w:rsidRPr="00753721" w:rsidRDefault="006E77D1" w:rsidP="00F47604">
            <w:pPr>
              <w:jc w:val="both"/>
              <w:rPr>
                <w:rFonts w:ascii="Arial" w:hAnsi="Arial" w:cs="Arial"/>
                <w:sz w:val="18"/>
                <w:szCs w:val="18"/>
              </w:rPr>
            </w:pPr>
            <w:r w:rsidRPr="00753721">
              <w:rPr>
                <w:rFonts w:ascii="Arial" w:hAnsi="Arial" w:cs="Arial"/>
                <w:sz w:val="18"/>
                <w:szCs w:val="18"/>
              </w:rPr>
              <w:t xml:space="preserve">b) 120 dias, se o prazo de duração inicial do contrato ou da sua renovação for igual ou superior a um ano e inferior a seis anos; </w:t>
            </w:r>
          </w:p>
          <w:p w:rsidR="006E77D1" w:rsidRPr="00753721" w:rsidRDefault="006E77D1" w:rsidP="00F47604">
            <w:pPr>
              <w:jc w:val="both"/>
              <w:rPr>
                <w:rFonts w:ascii="Arial" w:hAnsi="Arial" w:cs="Arial"/>
                <w:sz w:val="18"/>
                <w:szCs w:val="18"/>
              </w:rPr>
            </w:pPr>
            <w:r w:rsidRPr="00753721">
              <w:rPr>
                <w:rFonts w:ascii="Arial" w:hAnsi="Arial" w:cs="Arial"/>
                <w:sz w:val="18"/>
                <w:szCs w:val="18"/>
              </w:rPr>
              <w:t xml:space="preserve">c) 60 dias, se o prazo de duração inicial do contrato ou da sua renovação for igual ou superior a seis meses e inferior a um ano; </w:t>
            </w:r>
          </w:p>
          <w:p w:rsidR="006E77D1" w:rsidRPr="00753721" w:rsidRDefault="006E77D1" w:rsidP="00F47604">
            <w:pPr>
              <w:jc w:val="both"/>
              <w:rPr>
                <w:rFonts w:ascii="Arial" w:hAnsi="Arial" w:cs="Arial"/>
                <w:sz w:val="18"/>
                <w:szCs w:val="18"/>
              </w:rPr>
            </w:pPr>
            <w:r w:rsidRPr="00753721">
              <w:rPr>
                <w:rFonts w:ascii="Arial" w:hAnsi="Arial" w:cs="Arial"/>
                <w:sz w:val="18"/>
                <w:szCs w:val="18"/>
              </w:rPr>
              <w:t xml:space="preserve">d) Um terço do prazo de duração inicial do contrato ou da sua renovação, tratando-se de prazo inferior a seis meses. </w:t>
            </w:r>
          </w:p>
          <w:p w:rsidR="006E77D1" w:rsidRPr="00753721" w:rsidRDefault="006E77D1" w:rsidP="00F47604">
            <w:pPr>
              <w:jc w:val="both"/>
              <w:rPr>
                <w:rFonts w:ascii="Arial" w:hAnsi="Arial" w:cs="Arial"/>
                <w:b/>
                <w:sz w:val="18"/>
                <w:szCs w:val="18"/>
              </w:rPr>
            </w:pPr>
            <w:r w:rsidRPr="00753721">
              <w:rPr>
                <w:rFonts w:ascii="Arial" w:hAnsi="Arial" w:cs="Arial"/>
                <w:sz w:val="18"/>
                <w:szCs w:val="18"/>
              </w:rPr>
              <w:t>2 - A antecedência a que se refere o número anterior reporta-se ao termo do prazo de duração inicial do contrato ou da sua renovação.</w:t>
            </w:r>
          </w:p>
        </w:tc>
        <w:tc>
          <w:tcPr>
            <w:tcW w:w="3119" w:type="dxa"/>
            <w:shd w:val="clear" w:color="auto" w:fill="auto"/>
          </w:tcPr>
          <w:p w:rsidR="006E77D1" w:rsidRPr="00753721" w:rsidRDefault="006E77D1" w:rsidP="00F47604">
            <w:pPr>
              <w:rPr>
                <w:rFonts w:ascii="Arial" w:hAnsi="Arial" w:cs="Arial"/>
                <w:b/>
                <w:sz w:val="18"/>
                <w:szCs w:val="18"/>
                <w:u w:val="single"/>
              </w:rPr>
            </w:pPr>
          </w:p>
        </w:tc>
        <w:tc>
          <w:tcPr>
            <w:tcW w:w="3260" w:type="dxa"/>
            <w:shd w:val="clear" w:color="auto" w:fill="auto"/>
          </w:tcPr>
          <w:p w:rsidR="006E77D1" w:rsidRPr="00753721" w:rsidRDefault="006E77D1" w:rsidP="00F47604">
            <w:pPr>
              <w:jc w:val="center"/>
              <w:rPr>
                <w:rFonts w:ascii="Arial" w:hAnsi="Arial" w:cs="Arial"/>
                <w:b/>
                <w:sz w:val="18"/>
                <w:szCs w:val="18"/>
              </w:rPr>
            </w:pPr>
          </w:p>
        </w:tc>
        <w:tc>
          <w:tcPr>
            <w:tcW w:w="2977" w:type="dxa"/>
            <w:shd w:val="clear" w:color="auto" w:fill="auto"/>
          </w:tcPr>
          <w:p w:rsidR="006E77D1" w:rsidRPr="00753721" w:rsidRDefault="006E77D1" w:rsidP="00F47604">
            <w:pPr>
              <w:jc w:val="center"/>
              <w:rPr>
                <w:rFonts w:ascii="Arial" w:hAnsi="Arial" w:cs="Arial"/>
                <w:sz w:val="18"/>
                <w:szCs w:val="18"/>
              </w:rPr>
            </w:pPr>
            <w:r w:rsidRPr="00753721">
              <w:rPr>
                <w:rFonts w:ascii="Arial" w:hAnsi="Arial" w:cs="Arial"/>
                <w:sz w:val="18"/>
                <w:szCs w:val="18"/>
              </w:rPr>
              <w:t>Artigo 1097.º</w:t>
            </w:r>
          </w:p>
          <w:p w:rsidR="006E77D1" w:rsidRPr="00753721" w:rsidRDefault="006E77D1" w:rsidP="00F47604">
            <w:pPr>
              <w:jc w:val="center"/>
              <w:rPr>
                <w:rFonts w:ascii="Arial" w:hAnsi="Arial" w:cs="Arial"/>
                <w:sz w:val="18"/>
                <w:szCs w:val="18"/>
              </w:rPr>
            </w:pPr>
            <w:r w:rsidRPr="00753721">
              <w:rPr>
                <w:rFonts w:ascii="Arial" w:hAnsi="Arial" w:cs="Arial"/>
                <w:sz w:val="18"/>
                <w:szCs w:val="18"/>
              </w:rPr>
              <w:t>[…]</w:t>
            </w:r>
          </w:p>
          <w:p w:rsidR="006E77D1" w:rsidRPr="00753721" w:rsidRDefault="006E77D1" w:rsidP="00F47604">
            <w:pPr>
              <w:rPr>
                <w:rFonts w:ascii="Arial" w:hAnsi="Arial" w:cs="Arial"/>
                <w:sz w:val="18"/>
                <w:szCs w:val="18"/>
              </w:rPr>
            </w:pPr>
            <w:r w:rsidRPr="00753721">
              <w:rPr>
                <w:rFonts w:ascii="Arial" w:hAnsi="Arial" w:cs="Arial"/>
                <w:sz w:val="18"/>
                <w:szCs w:val="18"/>
              </w:rPr>
              <w:t>1 - […].</w:t>
            </w:r>
          </w:p>
          <w:p w:rsidR="006E77D1" w:rsidRPr="00753721" w:rsidRDefault="006E77D1" w:rsidP="00F47604">
            <w:pPr>
              <w:rPr>
                <w:rFonts w:ascii="Arial" w:hAnsi="Arial" w:cs="Arial"/>
                <w:sz w:val="18"/>
                <w:szCs w:val="18"/>
              </w:rPr>
            </w:pPr>
            <w:r w:rsidRPr="00753721">
              <w:rPr>
                <w:rFonts w:ascii="Arial" w:hAnsi="Arial" w:cs="Arial"/>
                <w:sz w:val="18"/>
                <w:szCs w:val="18"/>
              </w:rPr>
              <w:t>2 - […].</w:t>
            </w:r>
          </w:p>
          <w:p w:rsidR="006E77D1" w:rsidRPr="00753721" w:rsidRDefault="00D04867" w:rsidP="00653D97">
            <w:pPr>
              <w:jc w:val="both"/>
              <w:rPr>
                <w:rFonts w:ascii="Arial" w:hAnsi="Arial" w:cs="Arial"/>
                <w:sz w:val="18"/>
                <w:szCs w:val="18"/>
              </w:rPr>
            </w:pPr>
            <w:r w:rsidRPr="00753721">
              <w:rPr>
                <w:rFonts w:ascii="Arial" w:hAnsi="Arial" w:cs="Arial"/>
                <w:sz w:val="18"/>
                <w:szCs w:val="18"/>
              </w:rPr>
              <w:t xml:space="preserve">3- A oposição à primeira </w:t>
            </w:r>
            <w:r w:rsidR="006E77D1" w:rsidRPr="00753721">
              <w:rPr>
                <w:rFonts w:ascii="Arial" w:hAnsi="Arial" w:cs="Arial"/>
                <w:sz w:val="18"/>
                <w:szCs w:val="18"/>
              </w:rPr>
              <w:t>renovação do contrato, por parte do senhorio, apenas produz efeitos decorridos três anos da celebração do mesmo, mantendo-se o contrato em vigor até essa data, sem prejuízo do disposto no número seguinte.</w:t>
            </w:r>
          </w:p>
          <w:p w:rsidR="006E77D1" w:rsidRPr="00753721" w:rsidRDefault="006E77D1" w:rsidP="00653D97">
            <w:pPr>
              <w:jc w:val="both"/>
              <w:rPr>
                <w:rFonts w:ascii="Arial" w:hAnsi="Arial" w:cs="Arial"/>
                <w:sz w:val="18"/>
                <w:szCs w:val="18"/>
              </w:rPr>
            </w:pPr>
            <w:r w:rsidRPr="00753721">
              <w:rPr>
                <w:rFonts w:ascii="Arial" w:hAnsi="Arial" w:cs="Arial"/>
                <w:sz w:val="18"/>
                <w:szCs w:val="18"/>
              </w:rPr>
              <w:t>4 - Excetua-se do número anterior a necessidade de habitação pelo próprio ou pelos seus descendentes em 1.º grau, aplicando-se, com as devidas adaptações, o disposto no artigo 1102.º e nos n.ºs 1, 5 e 9 do artigo 1103.º.</w:t>
            </w:r>
          </w:p>
          <w:p w:rsidR="00727A47" w:rsidRPr="00753721" w:rsidRDefault="00727A47" w:rsidP="00F47604">
            <w:pPr>
              <w:rPr>
                <w:rFonts w:ascii="Arial" w:hAnsi="Arial" w:cs="Arial"/>
                <w:sz w:val="18"/>
                <w:szCs w:val="18"/>
                <w:shd w:val="clear" w:color="auto" w:fill="C5E0B3" w:themeFill="accent6" w:themeFillTint="66"/>
              </w:rPr>
            </w:pPr>
          </w:p>
          <w:p w:rsidR="00727A47" w:rsidRPr="00753721" w:rsidRDefault="00727A47" w:rsidP="00727A47">
            <w:pPr>
              <w:rPr>
                <w:rFonts w:ascii="Arial" w:hAnsi="Arial" w:cs="Arial"/>
                <w:b/>
                <w:sz w:val="18"/>
                <w:szCs w:val="18"/>
                <w:u w:val="single"/>
              </w:rPr>
            </w:pPr>
            <w:r w:rsidRPr="00753721">
              <w:rPr>
                <w:rFonts w:ascii="Arial" w:hAnsi="Arial" w:cs="Arial"/>
                <w:b/>
                <w:sz w:val="18"/>
                <w:szCs w:val="18"/>
                <w:u w:val="single"/>
              </w:rPr>
              <w:t>Contra PSD CDS</w:t>
            </w:r>
          </w:p>
          <w:p w:rsidR="00727A47" w:rsidRPr="00753721" w:rsidRDefault="00727A47" w:rsidP="00727A47">
            <w:pPr>
              <w:rPr>
                <w:rFonts w:ascii="Arial" w:hAnsi="Arial" w:cs="Arial"/>
                <w:b/>
                <w:sz w:val="18"/>
                <w:szCs w:val="18"/>
                <w:u w:val="single"/>
              </w:rPr>
            </w:pPr>
            <w:r w:rsidRPr="00753721">
              <w:rPr>
                <w:rFonts w:ascii="Arial" w:hAnsi="Arial" w:cs="Arial"/>
                <w:b/>
                <w:sz w:val="18"/>
                <w:szCs w:val="18"/>
                <w:u w:val="single"/>
              </w:rPr>
              <w:t>Abstenção</w:t>
            </w:r>
          </w:p>
          <w:p w:rsidR="00727A47" w:rsidRPr="00753721" w:rsidRDefault="00727A47" w:rsidP="00F47604">
            <w:pPr>
              <w:rPr>
                <w:rFonts w:ascii="Arial" w:hAnsi="Arial" w:cs="Arial"/>
                <w:sz w:val="18"/>
                <w:szCs w:val="18"/>
                <w:shd w:val="clear" w:color="auto" w:fill="C5E0B3" w:themeFill="accent6" w:themeFillTint="66"/>
              </w:rPr>
            </w:pPr>
            <w:r w:rsidRPr="00753721">
              <w:rPr>
                <w:rFonts w:ascii="Arial" w:hAnsi="Arial" w:cs="Arial"/>
                <w:b/>
                <w:sz w:val="18"/>
                <w:szCs w:val="18"/>
                <w:u w:val="single"/>
              </w:rPr>
              <w:t>A favor PS BE PCP</w:t>
            </w:r>
          </w:p>
          <w:p w:rsidR="00D04867" w:rsidRPr="00753721" w:rsidRDefault="00D04867" w:rsidP="00F47604">
            <w:pPr>
              <w:rPr>
                <w:rFonts w:ascii="Arial" w:hAnsi="Arial" w:cs="Arial"/>
                <w:sz w:val="18"/>
                <w:szCs w:val="18"/>
                <w:shd w:val="clear" w:color="auto" w:fill="C5E0B3" w:themeFill="accent6" w:themeFillTint="66"/>
              </w:rPr>
            </w:pPr>
          </w:p>
          <w:p w:rsidR="00E21EFE" w:rsidRPr="00753721" w:rsidRDefault="00E21EFE" w:rsidP="00F47604">
            <w:pPr>
              <w:rPr>
                <w:rFonts w:ascii="Arial" w:hAnsi="Arial" w:cs="Arial"/>
                <w:sz w:val="18"/>
                <w:szCs w:val="18"/>
                <w:shd w:val="clear" w:color="auto" w:fill="C5E0B3" w:themeFill="accent6" w:themeFillTint="66"/>
              </w:rPr>
            </w:pPr>
          </w:p>
          <w:p w:rsidR="00E21EFE" w:rsidRPr="00753721" w:rsidRDefault="00E21EFE" w:rsidP="00E21EFE">
            <w:pPr>
              <w:jc w:val="both"/>
              <w:rPr>
                <w:rFonts w:ascii="Arial" w:hAnsi="Arial" w:cs="Arial"/>
                <w:b/>
                <w:color w:val="FF0000"/>
                <w:sz w:val="18"/>
                <w:szCs w:val="18"/>
              </w:rPr>
            </w:pPr>
            <w:r w:rsidRPr="00753721">
              <w:rPr>
                <w:rFonts w:ascii="Arial" w:hAnsi="Arial" w:cs="Arial"/>
                <w:b/>
                <w:color w:val="FF0000"/>
                <w:sz w:val="18"/>
                <w:szCs w:val="18"/>
              </w:rPr>
              <w:t>Proposta de alteração de 17.12.2018</w:t>
            </w:r>
          </w:p>
          <w:p w:rsidR="00E21EFE" w:rsidRPr="00753721" w:rsidRDefault="00E21EFE" w:rsidP="00F47604">
            <w:pPr>
              <w:rPr>
                <w:rFonts w:ascii="Arial" w:hAnsi="Arial" w:cs="Arial"/>
                <w:sz w:val="18"/>
                <w:szCs w:val="18"/>
                <w:shd w:val="clear" w:color="auto" w:fill="C5E0B3" w:themeFill="accent6" w:themeFillTint="66"/>
              </w:rPr>
            </w:pPr>
          </w:p>
          <w:p w:rsidR="00E21EFE" w:rsidRPr="00753721" w:rsidRDefault="00E21EFE" w:rsidP="00F47604">
            <w:pPr>
              <w:rPr>
                <w:rFonts w:ascii="Arial" w:hAnsi="Arial" w:cs="Arial"/>
                <w:sz w:val="18"/>
                <w:szCs w:val="18"/>
                <w:shd w:val="clear" w:color="auto" w:fill="C5E0B3" w:themeFill="accent6" w:themeFillTint="66"/>
              </w:rPr>
            </w:pPr>
          </w:p>
          <w:p w:rsidR="00295098" w:rsidRPr="00AF7AC4" w:rsidRDefault="00295098" w:rsidP="00AF7AC4">
            <w:pPr>
              <w:suppressAutoHyphens/>
              <w:jc w:val="center"/>
              <w:rPr>
                <w:rFonts w:ascii="Arial" w:hAnsi="Arial" w:cs="Arial"/>
                <w:sz w:val="18"/>
                <w:szCs w:val="18"/>
              </w:rPr>
            </w:pPr>
            <w:r w:rsidRPr="00AF7AC4">
              <w:rPr>
                <w:rFonts w:ascii="Arial" w:eastAsia="SimSun" w:hAnsi="Arial" w:cs="Arial"/>
                <w:sz w:val="18"/>
                <w:szCs w:val="18"/>
              </w:rPr>
              <w:t>Artigo 1097.º</w:t>
            </w:r>
          </w:p>
          <w:p w:rsidR="00295098" w:rsidRPr="00AF7AC4" w:rsidRDefault="00295098" w:rsidP="00AF7AC4">
            <w:pPr>
              <w:suppressAutoHyphens/>
              <w:jc w:val="center"/>
              <w:rPr>
                <w:rFonts w:ascii="Arial" w:eastAsia="SimSun" w:hAnsi="Arial" w:cs="Arial"/>
                <w:b/>
                <w:sz w:val="18"/>
                <w:szCs w:val="18"/>
              </w:rPr>
            </w:pPr>
            <w:r w:rsidRPr="00AF7AC4">
              <w:rPr>
                <w:rFonts w:ascii="Arial" w:eastAsia="SimSun" w:hAnsi="Arial" w:cs="Arial"/>
                <w:b/>
                <w:sz w:val="18"/>
                <w:szCs w:val="18"/>
              </w:rPr>
              <w:t>[…]</w:t>
            </w:r>
          </w:p>
          <w:p w:rsidR="00295098" w:rsidRPr="00AF7AC4" w:rsidRDefault="00295098" w:rsidP="00AF7AC4">
            <w:pPr>
              <w:numPr>
                <w:ilvl w:val="0"/>
                <w:numId w:val="2"/>
              </w:numPr>
              <w:suppressAutoHyphens/>
              <w:ind w:left="0" w:hanging="357"/>
              <w:rPr>
                <w:rFonts w:ascii="Arial" w:eastAsia="SimSun" w:hAnsi="Arial" w:cs="Arial"/>
                <w:sz w:val="18"/>
                <w:szCs w:val="18"/>
              </w:rPr>
            </w:pPr>
            <w:r w:rsidRPr="00AF7AC4">
              <w:rPr>
                <w:rFonts w:ascii="Arial" w:eastAsia="SimSun" w:hAnsi="Arial" w:cs="Arial"/>
                <w:sz w:val="18"/>
                <w:szCs w:val="18"/>
              </w:rPr>
              <w:t>1 -  […].</w:t>
            </w:r>
          </w:p>
          <w:p w:rsidR="00295098" w:rsidRPr="00AF7AC4" w:rsidRDefault="00295098" w:rsidP="00AF7AC4">
            <w:pPr>
              <w:numPr>
                <w:ilvl w:val="0"/>
                <w:numId w:val="2"/>
              </w:numPr>
              <w:suppressAutoHyphens/>
              <w:ind w:left="0" w:hanging="357"/>
              <w:rPr>
                <w:rFonts w:ascii="Arial" w:eastAsia="SimSun" w:hAnsi="Arial" w:cs="Arial"/>
                <w:sz w:val="18"/>
                <w:szCs w:val="18"/>
              </w:rPr>
            </w:pPr>
            <w:r w:rsidRPr="00AF7AC4">
              <w:rPr>
                <w:rFonts w:ascii="Arial" w:eastAsia="SimSun" w:hAnsi="Arial" w:cs="Arial"/>
                <w:sz w:val="18"/>
                <w:szCs w:val="18"/>
              </w:rPr>
              <w:t xml:space="preserve">2 - […]. </w:t>
            </w:r>
          </w:p>
          <w:p w:rsidR="00295098" w:rsidRPr="00AF7AC4" w:rsidRDefault="00295098" w:rsidP="00AF7AC4">
            <w:pPr>
              <w:numPr>
                <w:ilvl w:val="0"/>
                <w:numId w:val="2"/>
              </w:numPr>
              <w:suppressAutoHyphens/>
              <w:ind w:left="0" w:hanging="357"/>
              <w:jc w:val="both"/>
              <w:rPr>
                <w:rFonts w:ascii="Arial" w:eastAsia="SimSun" w:hAnsi="Arial" w:cs="Arial"/>
                <w:sz w:val="18"/>
                <w:szCs w:val="18"/>
              </w:rPr>
            </w:pPr>
            <w:r w:rsidRPr="00AF7AC4">
              <w:rPr>
                <w:rFonts w:ascii="Arial" w:eastAsia="SimSun" w:hAnsi="Arial" w:cs="Arial"/>
                <w:b/>
                <w:bCs/>
                <w:sz w:val="18"/>
                <w:szCs w:val="18"/>
              </w:rPr>
              <w:t>3 - O contrato celebrado com prazo certo</w:t>
            </w:r>
            <w:r w:rsidRPr="00AF7AC4">
              <w:rPr>
                <w:rFonts w:ascii="Arial" w:eastAsia="SimSun" w:hAnsi="Arial" w:cs="Arial"/>
                <w:sz w:val="18"/>
                <w:szCs w:val="18"/>
              </w:rPr>
              <w:t xml:space="preserve"> </w:t>
            </w:r>
            <w:r w:rsidRPr="00AF7AC4">
              <w:rPr>
                <w:rFonts w:ascii="Arial" w:eastAsia="SimSun" w:hAnsi="Arial" w:cs="Arial"/>
                <w:b/>
                <w:bCs/>
                <w:sz w:val="18"/>
                <w:szCs w:val="18"/>
              </w:rPr>
              <w:t xml:space="preserve">inferior a três anos renova-se automática e sucessivamente até que o período de renovação permita perfazer a duração total de três anos desde o início de vigência do contrato. </w:t>
            </w:r>
          </w:p>
          <w:p w:rsidR="00295098" w:rsidRPr="00AF7AC4" w:rsidRDefault="00295098" w:rsidP="00AF7AC4">
            <w:pPr>
              <w:numPr>
                <w:ilvl w:val="0"/>
                <w:numId w:val="2"/>
              </w:numPr>
              <w:suppressAutoHyphens/>
              <w:ind w:left="0" w:hanging="357"/>
              <w:jc w:val="both"/>
              <w:rPr>
                <w:rFonts w:ascii="Arial" w:eastAsia="SimSun" w:hAnsi="Arial" w:cs="Arial"/>
                <w:color w:val="FF0000"/>
                <w:sz w:val="18"/>
                <w:szCs w:val="18"/>
              </w:rPr>
            </w:pPr>
            <w:r w:rsidRPr="00AF7AC4">
              <w:rPr>
                <w:rFonts w:ascii="Arial" w:eastAsia="SimSun" w:hAnsi="Arial" w:cs="Arial"/>
                <w:b/>
                <w:bCs/>
                <w:sz w:val="18"/>
                <w:szCs w:val="18"/>
              </w:rPr>
              <w:t xml:space="preserve">4 - Nas renovações cujo período se inicie antes de o contrato perfazer a duração total de três anos, </w:t>
            </w:r>
            <w:r w:rsidRPr="00AF7AC4">
              <w:rPr>
                <w:rFonts w:ascii="Arial" w:eastAsia="SimSun" w:hAnsi="Arial" w:cs="Arial"/>
                <w:b/>
                <w:sz w:val="18"/>
                <w:szCs w:val="18"/>
              </w:rPr>
              <w:t xml:space="preserve">o senhorio </w:t>
            </w:r>
            <w:r w:rsidRPr="00AF7AC4">
              <w:rPr>
                <w:rFonts w:ascii="Arial" w:eastAsia="SimSun" w:hAnsi="Arial" w:cs="Arial"/>
                <w:b/>
                <w:bCs/>
                <w:sz w:val="18"/>
                <w:szCs w:val="18"/>
              </w:rPr>
              <w:t>apenas pode</w:t>
            </w:r>
            <w:r w:rsidRPr="00AF7AC4">
              <w:rPr>
                <w:rFonts w:ascii="Arial" w:eastAsia="SimSun" w:hAnsi="Arial" w:cs="Arial"/>
                <w:b/>
                <w:sz w:val="18"/>
                <w:szCs w:val="18"/>
              </w:rPr>
              <w:t xml:space="preserve"> opor-se </w:t>
            </w:r>
            <w:r w:rsidRPr="00AF7AC4">
              <w:rPr>
                <w:rFonts w:ascii="Arial" w:eastAsia="SimSun" w:hAnsi="Arial" w:cs="Arial"/>
                <w:b/>
                <w:bCs/>
                <w:sz w:val="18"/>
                <w:szCs w:val="18"/>
              </w:rPr>
              <w:t>à</w:t>
            </w:r>
            <w:r w:rsidRPr="00AF7AC4">
              <w:rPr>
                <w:rFonts w:ascii="Arial" w:eastAsia="SimSun" w:hAnsi="Arial" w:cs="Arial"/>
                <w:b/>
                <w:sz w:val="18"/>
                <w:szCs w:val="18"/>
              </w:rPr>
              <w:t xml:space="preserve"> renovação </w:t>
            </w:r>
            <w:r w:rsidRPr="00AF7AC4">
              <w:rPr>
                <w:rFonts w:ascii="Arial" w:eastAsia="SimSun" w:hAnsi="Arial" w:cs="Arial"/>
                <w:b/>
                <w:bCs/>
                <w:sz w:val="18"/>
                <w:szCs w:val="18"/>
              </w:rPr>
              <w:t>com</w:t>
            </w:r>
            <w:r w:rsidRPr="00AF7AC4">
              <w:rPr>
                <w:rFonts w:ascii="Arial" w:eastAsia="SimSun" w:hAnsi="Arial" w:cs="Arial"/>
                <w:b/>
                <w:sz w:val="18"/>
                <w:szCs w:val="18"/>
              </w:rPr>
              <w:t xml:space="preserve"> fundamento </w:t>
            </w:r>
            <w:r w:rsidRPr="00AF7AC4">
              <w:rPr>
                <w:rFonts w:ascii="Arial" w:eastAsia="SimSun" w:hAnsi="Arial" w:cs="Arial"/>
                <w:b/>
                <w:bCs/>
                <w:sz w:val="18"/>
                <w:szCs w:val="18"/>
              </w:rPr>
              <w:t>na</w:t>
            </w:r>
            <w:r w:rsidRPr="00AF7AC4">
              <w:rPr>
                <w:rFonts w:ascii="Arial" w:eastAsia="SimSun" w:hAnsi="Arial" w:cs="Arial"/>
                <w:b/>
                <w:sz w:val="18"/>
                <w:szCs w:val="18"/>
              </w:rPr>
              <w:t xml:space="preserve"> necessidade de habitação pelo próprio ou pelos seus descendentes em 1.º grau, aplicando-se com as devidas adaptações o disposto no artigo 1102.º e nos n.ºs 5 e 9 do artigo 1103.º.</w:t>
            </w:r>
            <w:r w:rsidRPr="00AF7AC4">
              <w:rPr>
                <w:rFonts w:ascii="Arial" w:eastAsia="SimSun" w:hAnsi="Arial" w:cs="Arial"/>
                <w:sz w:val="18"/>
                <w:szCs w:val="18"/>
              </w:rPr>
              <w:t xml:space="preserve"> </w:t>
            </w:r>
            <w:r w:rsidR="00715C59" w:rsidRPr="00AF7AC4">
              <w:rPr>
                <w:rFonts w:ascii="Arial" w:eastAsia="SimSun" w:hAnsi="Arial" w:cs="Arial"/>
                <w:color w:val="FF0000"/>
                <w:sz w:val="18"/>
                <w:szCs w:val="18"/>
              </w:rPr>
              <w:t>REJEITADA</w:t>
            </w:r>
          </w:p>
          <w:p w:rsidR="00727A47" w:rsidRPr="00753721" w:rsidRDefault="00727A47" w:rsidP="00F47604">
            <w:pPr>
              <w:rPr>
                <w:rFonts w:ascii="Arial" w:hAnsi="Arial" w:cs="Arial"/>
                <w:sz w:val="18"/>
                <w:szCs w:val="18"/>
                <w:shd w:val="clear" w:color="auto" w:fill="C5E0B3" w:themeFill="accent6" w:themeFillTint="66"/>
              </w:rPr>
            </w:pPr>
          </w:p>
          <w:p w:rsidR="00B878B1" w:rsidRPr="00753721" w:rsidRDefault="00B878B1" w:rsidP="00B878B1">
            <w:pPr>
              <w:rPr>
                <w:rFonts w:ascii="Arial" w:hAnsi="Arial" w:cs="Arial"/>
                <w:b/>
                <w:sz w:val="18"/>
                <w:szCs w:val="18"/>
                <w:u w:val="single"/>
              </w:rPr>
            </w:pPr>
            <w:r w:rsidRPr="00753721">
              <w:rPr>
                <w:rFonts w:ascii="Arial" w:hAnsi="Arial" w:cs="Arial"/>
                <w:b/>
                <w:sz w:val="18"/>
                <w:szCs w:val="18"/>
                <w:u w:val="single"/>
              </w:rPr>
              <w:t>Contra</w:t>
            </w:r>
            <w:r w:rsidR="00715C59" w:rsidRPr="00753721">
              <w:rPr>
                <w:rFonts w:ascii="Arial" w:hAnsi="Arial" w:cs="Arial"/>
                <w:b/>
                <w:sz w:val="18"/>
                <w:szCs w:val="18"/>
                <w:u w:val="single"/>
              </w:rPr>
              <w:t xml:space="preserve"> PSD, CDS, PCP</w:t>
            </w:r>
          </w:p>
          <w:p w:rsidR="00B878B1" w:rsidRPr="00753721" w:rsidRDefault="00B878B1" w:rsidP="00B878B1">
            <w:pPr>
              <w:rPr>
                <w:rFonts w:ascii="Arial" w:hAnsi="Arial" w:cs="Arial"/>
                <w:b/>
                <w:sz w:val="18"/>
                <w:szCs w:val="18"/>
                <w:u w:val="single"/>
              </w:rPr>
            </w:pPr>
            <w:r w:rsidRPr="00753721">
              <w:rPr>
                <w:rFonts w:ascii="Arial" w:hAnsi="Arial" w:cs="Arial"/>
                <w:b/>
                <w:sz w:val="18"/>
                <w:szCs w:val="18"/>
                <w:u w:val="single"/>
              </w:rPr>
              <w:t>Abstenção</w:t>
            </w:r>
          </w:p>
          <w:p w:rsidR="00B878B1" w:rsidRPr="00753721" w:rsidRDefault="00B878B1" w:rsidP="00B878B1">
            <w:pPr>
              <w:rPr>
                <w:rFonts w:ascii="Arial" w:hAnsi="Arial" w:cs="Arial"/>
                <w:b/>
                <w:sz w:val="18"/>
                <w:szCs w:val="18"/>
                <w:u w:val="single"/>
              </w:rPr>
            </w:pPr>
            <w:r w:rsidRPr="00753721">
              <w:rPr>
                <w:rFonts w:ascii="Arial" w:hAnsi="Arial" w:cs="Arial"/>
                <w:b/>
                <w:sz w:val="18"/>
                <w:szCs w:val="18"/>
                <w:u w:val="single"/>
              </w:rPr>
              <w:t>A favor</w:t>
            </w:r>
            <w:r w:rsidR="00715C59" w:rsidRPr="00753721">
              <w:rPr>
                <w:rFonts w:ascii="Arial" w:hAnsi="Arial" w:cs="Arial"/>
                <w:b/>
                <w:sz w:val="18"/>
                <w:szCs w:val="18"/>
                <w:u w:val="single"/>
              </w:rPr>
              <w:t xml:space="preserve"> PS, BE</w:t>
            </w:r>
          </w:p>
          <w:p w:rsidR="00727A47" w:rsidRPr="00753721" w:rsidRDefault="00727A47" w:rsidP="00F47604">
            <w:pPr>
              <w:rPr>
                <w:rFonts w:ascii="Arial" w:hAnsi="Arial" w:cs="Arial"/>
                <w:b/>
                <w:sz w:val="18"/>
                <w:szCs w:val="18"/>
                <w:u w:val="single"/>
              </w:rPr>
            </w:pPr>
          </w:p>
        </w:tc>
        <w:tc>
          <w:tcPr>
            <w:tcW w:w="2835" w:type="dxa"/>
            <w:shd w:val="clear" w:color="auto" w:fill="auto"/>
          </w:tcPr>
          <w:p w:rsidR="006E77D1" w:rsidRPr="00753721" w:rsidRDefault="006E77D1" w:rsidP="00F47604">
            <w:pPr>
              <w:rPr>
                <w:rFonts w:ascii="Arial" w:hAnsi="Arial" w:cs="Arial"/>
                <w:b/>
                <w:sz w:val="18"/>
                <w:szCs w:val="18"/>
              </w:rPr>
            </w:pPr>
          </w:p>
        </w:tc>
        <w:tc>
          <w:tcPr>
            <w:tcW w:w="3118" w:type="dxa"/>
            <w:shd w:val="clear" w:color="auto" w:fill="auto"/>
          </w:tcPr>
          <w:p w:rsidR="006E77D1" w:rsidRPr="00753721" w:rsidRDefault="006E77D1" w:rsidP="00F47604">
            <w:pPr>
              <w:rPr>
                <w:rFonts w:ascii="Arial" w:hAnsi="Arial" w:cs="Arial"/>
                <w:b/>
                <w:sz w:val="18"/>
                <w:szCs w:val="18"/>
                <w:u w:val="single"/>
              </w:rPr>
            </w:pPr>
          </w:p>
        </w:tc>
        <w:tc>
          <w:tcPr>
            <w:tcW w:w="2552" w:type="dxa"/>
            <w:gridSpan w:val="2"/>
          </w:tcPr>
          <w:p w:rsidR="006E77D1" w:rsidRPr="00753721" w:rsidRDefault="006E77D1" w:rsidP="00F47604">
            <w:pPr>
              <w:rPr>
                <w:rFonts w:ascii="Arial" w:hAnsi="Arial" w:cs="Arial"/>
                <w:b/>
                <w:sz w:val="18"/>
                <w:szCs w:val="18"/>
                <w:u w:val="single"/>
              </w:rPr>
            </w:pPr>
          </w:p>
        </w:tc>
      </w:tr>
      <w:tr w:rsidR="006E77D1" w:rsidRPr="00753721" w:rsidTr="00652826">
        <w:trPr>
          <w:cantSplit/>
          <w:trHeight w:val="608"/>
          <w:tblHeader/>
        </w:trPr>
        <w:tc>
          <w:tcPr>
            <w:tcW w:w="704" w:type="dxa"/>
            <w:shd w:val="clear" w:color="auto" w:fill="E7E6E6" w:themeFill="background2"/>
            <w:textDirection w:val="btLr"/>
            <w:vAlign w:val="center"/>
          </w:tcPr>
          <w:p w:rsidR="006E77D1" w:rsidRPr="00753721" w:rsidRDefault="006E77D1" w:rsidP="00F47604">
            <w:pPr>
              <w:ind w:left="113" w:right="113"/>
              <w:jc w:val="center"/>
              <w:rPr>
                <w:rFonts w:ascii="Arial" w:hAnsi="Arial" w:cs="Arial"/>
                <w:b/>
                <w:sz w:val="18"/>
                <w:szCs w:val="18"/>
              </w:rPr>
            </w:pPr>
          </w:p>
        </w:tc>
        <w:tc>
          <w:tcPr>
            <w:tcW w:w="2835" w:type="dxa"/>
            <w:shd w:val="clear" w:color="auto" w:fill="E7E6E6" w:themeFill="background2"/>
          </w:tcPr>
          <w:p w:rsidR="006E77D1" w:rsidRPr="00753721" w:rsidRDefault="006E77D1" w:rsidP="00F47604">
            <w:pPr>
              <w:jc w:val="center"/>
              <w:rPr>
                <w:rFonts w:ascii="Arial" w:hAnsi="Arial" w:cs="Arial"/>
                <w:b/>
                <w:sz w:val="18"/>
                <w:szCs w:val="18"/>
              </w:rPr>
            </w:pPr>
          </w:p>
        </w:tc>
        <w:tc>
          <w:tcPr>
            <w:tcW w:w="3119" w:type="dxa"/>
            <w:shd w:val="clear" w:color="auto" w:fill="E7E6E6" w:themeFill="background2"/>
          </w:tcPr>
          <w:p w:rsidR="006E77D1" w:rsidRPr="00753721" w:rsidRDefault="006E77D1" w:rsidP="00F47604">
            <w:pPr>
              <w:rPr>
                <w:rFonts w:ascii="Arial" w:hAnsi="Arial" w:cs="Arial"/>
                <w:b/>
                <w:sz w:val="18"/>
                <w:szCs w:val="18"/>
                <w:u w:val="single"/>
              </w:rPr>
            </w:pPr>
          </w:p>
        </w:tc>
        <w:tc>
          <w:tcPr>
            <w:tcW w:w="3260" w:type="dxa"/>
            <w:shd w:val="clear" w:color="auto" w:fill="E7E6E6" w:themeFill="background2"/>
          </w:tcPr>
          <w:p w:rsidR="006E77D1" w:rsidRPr="00753721" w:rsidRDefault="006E77D1" w:rsidP="00F47604">
            <w:pPr>
              <w:jc w:val="center"/>
              <w:rPr>
                <w:rFonts w:ascii="Arial" w:hAnsi="Arial" w:cs="Arial"/>
                <w:b/>
                <w:sz w:val="18"/>
                <w:szCs w:val="18"/>
              </w:rPr>
            </w:pPr>
          </w:p>
        </w:tc>
        <w:tc>
          <w:tcPr>
            <w:tcW w:w="2977" w:type="dxa"/>
            <w:shd w:val="clear" w:color="auto" w:fill="E7E6E6" w:themeFill="background2"/>
          </w:tcPr>
          <w:p w:rsidR="006E77D1" w:rsidRPr="00753721" w:rsidRDefault="006E77D1" w:rsidP="00F47604">
            <w:pPr>
              <w:rPr>
                <w:rFonts w:ascii="Arial" w:hAnsi="Arial" w:cs="Arial"/>
                <w:b/>
                <w:sz w:val="18"/>
                <w:szCs w:val="18"/>
                <w:u w:val="single"/>
              </w:rPr>
            </w:pPr>
          </w:p>
        </w:tc>
        <w:tc>
          <w:tcPr>
            <w:tcW w:w="2835" w:type="dxa"/>
            <w:shd w:val="clear" w:color="auto" w:fill="E7E6E6" w:themeFill="background2"/>
          </w:tcPr>
          <w:p w:rsidR="006E77D1" w:rsidRPr="00753721" w:rsidRDefault="006E77D1" w:rsidP="00F47604">
            <w:pPr>
              <w:rPr>
                <w:rFonts w:ascii="Arial" w:hAnsi="Arial" w:cs="Arial"/>
                <w:b/>
                <w:sz w:val="18"/>
                <w:szCs w:val="18"/>
              </w:rPr>
            </w:pPr>
          </w:p>
        </w:tc>
        <w:tc>
          <w:tcPr>
            <w:tcW w:w="3118" w:type="dxa"/>
            <w:shd w:val="clear" w:color="auto" w:fill="E7E6E6" w:themeFill="background2"/>
          </w:tcPr>
          <w:p w:rsidR="006E77D1" w:rsidRPr="00753721" w:rsidRDefault="006E77D1" w:rsidP="00F47604">
            <w:pPr>
              <w:rPr>
                <w:rFonts w:ascii="Arial" w:hAnsi="Arial" w:cs="Arial"/>
                <w:b/>
                <w:sz w:val="18"/>
                <w:szCs w:val="18"/>
                <w:u w:val="single"/>
              </w:rPr>
            </w:pPr>
          </w:p>
        </w:tc>
        <w:tc>
          <w:tcPr>
            <w:tcW w:w="2552" w:type="dxa"/>
            <w:gridSpan w:val="2"/>
            <w:shd w:val="clear" w:color="auto" w:fill="E7E6E6" w:themeFill="background2"/>
          </w:tcPr>
          <w:p w:rsidR="006E77D1" w:rsidRPr="00753721" w:rsidRDefault="006E77D1" w:rsidP="00F47604">
            <w:pPr>
              <w:rPr>
                <w:rFonts w:ascii="Arial" w:hAnsi="Arial" w:cs="Arial"/>
                <w:b/>
                <w:sz w:val="18"/>
                <w:szCs w:val="18"/>
                <w:u w:val="single"/>
              </w:rPr>
            </w:pPr>
          </w:p>
        </w:tc>
      </w:tr>
      <w:tr w:rsidR="006E77D1" w:rsidRPr="00753721" w:rsidTr="00652826">
        <w:trPr>
          <w:cantSplit/>
          <w:trHeight w:val="608"/>
          <w:tblHeader/>
        </w:trPr>
        <w:tc>
          <w:tcPr>
            <w:tcW w:w="704" w:type="dxa"/>
            <w:shd w:val="clear" w:color="auto" w:fill="E7E6E6" w:themeFill="background2"/>
            <w:textDirection w:val="btLr"/>
            <w:vAlign w:val="center"/>
          </w:tcPr>
          <w:p w:rsidR="006E77D1" w:rsidRPr="00753721" w:rsidRDefault="006E77D1" w:rsidP="00AF08CA">
            <w:pPr>
              <w:ind w:left="113" w:right="113"/>
              <w:jc w:val="center"/>
              <w:rPr>
                <w:rFonts w:ascii="Arial" w:hAnsi="Arial" w:cs="Arial"/>
                <w:b/>
                <w:sz w:val="18"/>
                <w:szCs w:val="18"/>
              </w:rPr>
            </w:pPr>
            <w:r w:rsidRPr="00753721">
              <w:rPr>
                <w:rFonts w:ascii="Arial" w:hAnsi="Arial" w:cs="Arial"/>
                <w:b/>
                <w:sz w:val="18"/>
                <w:szCs w:val="18"/>
              </w:rPr>
              <w:t xml:space="preserve">OPOSIÇÃO À </w:t>
            </w:r>
          </w:p>
          <w:p w:rsidR="006E77D1" w:rsidRPr="00753721" w:rsidRDefault="006E77D1" w:rsidP="00FF3FF8">
            <w:pPr>
              <w:ind w:left="113" w:right="113"/>
              <w:jc w:val="center"/>
              <w:rPr>
                <w:rFonts w:ascii="Arial" w:hAnsi="Arial" w:cs="Arial"/>
                <w:b/>
                <w:sz w:val="18"/>
                <w:szCs w:val="18"/>
              </w:rPr>
            </w:pPr>
            <w:r w:rsidRPr="00753721">
              <w:rPr>
                <w:rFonts w:ascii="Arial" w:hAnsi="Arial" w:cs="Arial"/>
                <w:b/>
                <w:sz w:val="18"/>
                <w:szCs w:val="18"/>
              </w:rPr>
              <w:t>RENOVAÇÃO OU DENÚNCIA PELO ARRENDATÁRIO</w:t>
            </w:r>
          </w:p>
          <w:p w:rsidR="006E77D1" w:rsidRPr="00753721" w:rsidRDefault="006E77D1" w:rsidP="00FF3FF8">
            <w:pPr>
              <w:ind w:left="113" w:right="113"/>
              <w:jc w:val="center"/>
              <w:rPr>
                <w:rFonts w:ascii="Arial" w:hAnsi="Arial" w:cs="Arial"/>
                <w:b/>
                <w:sz w:val="18"/>
                <w:szCs w:val="18"/>
              </w:rPr>
            </w:pPr>
            <w:r w:rsidRPr="00753721">
              <w:rPr>
                <w:rFonts w:ascii="Arial" w:hAnsi="Arial" w:cs="Arial"/>
                <w:b/>
                <w:sz w:val="18"/>
                <w:szCs w:val="18"/>
              </w:rPr>
              <w:t>1098.º CC</w:t>
            </w:r>
          </w:p>
        </w:tc>
        <w:tc>
          <w:tcPr>
            <w:tcW w:w="2835" w:type="dxa"/>
            <w:shd w:val="clear" w:color="auto" w:fill="auto"/>
          </w:tcPr>
          <w:p w:rsidR="006E77D1" w:rsidRPr="00753721" w:rsidRDefault="006E77D1" w:rsidP="00526774">
            <w:pPr>
              <w:jc w:val="center"/>
              <w:rPr>
                <w:rFonts w:ascii="Arial" w:hAnsi="Arial" w:cs="Arial"/>
                <w:b/>
                <w:sz w:val="18"/>
                <w:szCs w:val="18"/>
              </w:rPr>
            </w:pPr>
            <w:r w:rsidRPr="00753721">
              <w:rPr>
                <w:rFonts w:ascii="Arial" w:hAnsi="Arial" w:cs="Arial"/>
                <w:b/>
                <w:sz w:val="18"/>
                <w:szCs w:val="18"/>
              </w:rPr>
              <w:t>Artigo 1098.º</w:t>
            </w:r>
          </w:p>
          <w:p w:rsidR="006E77D1" w:rsidRPr="00753721" w:rsidRDefault="006E77D1" w:rsidP="00526774">
            <w:pPr>
              <w:jc w:val="center"/>
              <w:rPr>
                <w:rFonts w:ascii="Arial" w:hAnsi="Arial" w:cs="Arial"/>
                <w:b/>
                <w:sz w:val="18"/>
                <w:szCs w:val="18"/>
              </w:rPr>
            </w:pPr>
            <w:r w:rsidRPr="00753721">
              <w:rPr>
                <w:rFonts w:ascii="Arial" w:hAnsi="Arial" w:cs="Arial"/>
                <w:b/>
                <w:sz w:val="18"/>
                <w:szCs w:val="18"/>
              </w:rPr>
              <w:t>Oposição à renovação ou denúncia pelo arrendatário</w:t>
            </w:r>
          </w:p>
          <w:p w:rsidR="006E77D1" w:rsidRPr="00753721" w:rsidRDefault="006E77D1" w:rsidP="00526774">
            <w:pPr>
              <w:jc w:val="both"/>
              <w:rPr>
                <w:rFonts w:ascii="Arial" w:hAnsi="Arial" w:cs="Arial"/>
                <w:sz w:val="18"/>
                <w:szCs w:val="18"/>
              </w:rPr>
            </w:pPr>
            <w:r w:rsidRPr="00753721">
              <w:rPr>
                <w:rFonts w:ascii="Arial" w:hAnsi="Arial" w:cs="Arial"/>
                <w:sz w:val="18"/>
                <w:szCs w:val="18"/>
              </w:rPr>
              <w:t xml:space="preserve">1 - O arrendatário pode impedir a renovação automática do contrato mediante comunicação ao senhorio com a antecedência mínima seguinte: </w:t>
            </w:r>
          </w:p>
          <w:p w:rsidR="006E77D1" w:rsidRPr="00753721" w:rsidRDefault="006E77D1" w:rsidP="00526774">
            <w:pPr>
              <w:jc w:val="both"/>
              <w:rPr>
                <w:rFonts w:ascii="Arial" w:hAnsi="Arial" w:cs="Arial"/>
                <w:sz w:val="18"/>
                <w:szCs w:val="18"/>
              </w:rPr>
            </w:pPr>
            <w:r w:rsidRPr="00753721">
              <w:rPr>
                <w:rFonts w:ascii="Arial" w:hAnsi="Arial" w:cs="Arial"/>
                <w:sz w:val="18"/>
                <w:szCs w:val="18"/>
              </w:rPr>
              <w:t xml:space="preserve">a) 120 dias, se o prazo de duração inicial do contrato ou da sua renovação for igual ou superior a seis anos; </w:t>
            </w:r>
          </w:p>
          <w:p w:rsidR="006E77D1" w:rsidRPr="00753721" w:rsidRDefault="006E77D1" w:rsidP="00526774">
            <w:pPr>
              <w:jc w:val="both"/>
              <w:rPr>
                <w:rFonts w:ascii="Arial" w:hAnsi="Arial" w:cs="Arial"/>
                <w:sz w:val="18"/>
                <w:szCs w:val="18"/>
              </w:rPr>
            </w:pPr>
            <w:r w:rsidRPr="00753721">
              <w:rPr>
                <w:rFonts w:ascii="Arial" w:hAnsi="Arial" w:cs="Arial"/>
                <w:sz w:val="18"/>
                <w:szCs w:val="18"/>
              </w:rPr>
              <w:t xml:space="preserve">b) 90 dias, se o prazo de duração inicial do contrato ou da sua renovação for igual ou superior a um ano e inferior a seis anos; </w:t>
            </w:r>
          </w:p>
          <w:p w:rsidR="006E77D1" w:rsidRPr="00753721" w:rsidRDefault="006E77D1" w:rsidP="00526774">
            <w:pPr>
              <w:jc w:val="both"/>
              <w:rPr>
                <w:rFonts w:ascii="Arial" w:hAnsi="Arial" w:cs="Arial"/>
                <w:sz w:val="18"/>
                <w:szCs w:val="18"/>
              </w:rPr>
            </w:pPr>
            <w:r w:rsidRPr="00753721">
              <w:rPr>
                <w:rFonts w:ascii="Arial" w:hAnsi="Arial" w:cs="Arial"/>
                <w:sz w:val="18"/>
                <w:szCs w:val="18"/>
              </w:rPr>
              <w:t xml:space="preserve">c) 60 dias, se o prazo de duração inicial do contrato ou da sua renovação for igual ou superior a seis meses e inferior a um ano; </w:t>
            </w:r>
          </w:p>
          <w:p w:rsidR="006E77D1" w:rsidRPr="00753721" w:rsidRDefault="006E77D1" w:rsidP="00526774">
            <w:pPr>
              <w:jc w:val="both"/>
              <w:rPr>
                <w:rFonts w:ascii="Arial" w:hAnsi="Arial" w:cs="Arial"/>
                <w:sz w:val="18"/>
                <w:szCs w:val="18"/>
              </w:rPr>
            </w:pPr>
            <w:r w:rsidRPr="00753721">
              <w:rPr>
                <w:rFonts w:ascii="Arial" w:hAnsi="Arial" w:cs="Arial"/>
                <w:sz w:val="18"/>
                <w:szCs w:val="18"/>
              </w:rPr>
              <w:t xml:space="preserve">d) Um terço do prazo de duração inicial do contrato ou da sua renovação, tratando-se de prazo inferior a seis meses. </w:t>
            </w:r>
          </w:p>
          <w:p w:rsidR="006E77D1" w:rsidRPr="00753721" w:rsidRDefault="006E77D1" w:rsidP="00526774">
            <w:pPr>
              <w:jc w:val="both"/>
              <w:rPr>
                <w:rFonts w:ascii="Arial" w:hAnsi="Arial" w:cs="Arial"/>
                <w:sz w:val="18"/>
                <w:szCs w:val="18"/>
              </w:rPr>
            </w:pPr>
            <w:r w:rsidRPr="00753721">
              <w:rPr>
                <w:rFonts w:ascii="Arial" w:hAnsi="Arial" w:cs="Arial"/>
                <w:sz w:val="18"/>
                <w:szCs w:val="18"/>
              </w:rPr>
              <w:t xml:space="preserve">2 - A antecedência a que se refere o número anterior reporta-se ao termo do prazo de duração inicial do contrato ou da sua renovação. </w:t>
            </w:r>
          </w:p>
          <w:p w:rsidR="006E77D1" w:rsidRPr="00753721" w:rsidRDefault="006E77D1" w:rsidP="00526774">
            <w:pPr>
              <w:jc w:val="both"/>
              <w:rPr>
                <w:rFonts w:ascii="Arial" w:hAnsi="Arial" w:cs="Arial"/>
                <w:sz w:val="18"/>
                <w:szCs w:val="18"/>
              </w:rPr>
            </w:pPr>
            <w:r w:rsidRPr="00753721">
              <w:rPr>
                <w:rFonts w:ascii="Arial" w:hAnsi="Arial" w:cs="Arial"/>
                <w:sz w:val="18"/>
                <w:szCs w:val="18"/>
              </w:rPr>
              <w:t xml:space="preserve">3 - Sem prejuízo do disposto no número seguinte, decorrido um terço do prazo de duração inicial do contrato ou da sua renovação, o arrendatário pode denunciá-lo a todo o tempo, mediante comunicação ao senhorio com a antecedência mínima seguinte: </w:t>
            </w:r>
          </w:p>
          <w:p w:rsidR="006E77D1" w:rsidRPr="00753721" w:rsidRDefault="006E77D1" w:rsidP="00526774">
            <w:pPr>
              <w:jc w:val="both"/>
              <w:rPr>
                <w:rFonts w:ascii="Arial" w:hAnsi="Arial" w:cs="Arial"/>
                <w:sz w:val="18"/>
                <w:szCs w:val="18"/>
              </w:rPr>
            </w:pPr>
            <w:r w:rsidRPr="00753721">
              <w:rPr>
                <w:rFonts w:ascii="Arial" w:hAnsi="Arial" w:cs="Arial"/>
                <w:sz w:val="18"/>
                <w:szCs w:val="18"/>
              </w:rPr>
              <w:t xml:space="preserve">a) 120 dias do termo pretendido do contrato, se o prazo deste for igual ou superior a um ano; </w:t>
            </w:r>
          </w:p>
          <w:p w:rsidR="006E77D1" w:rsidRPr="00753721" w:rsidRDefault="006E77D1" w:rsidP="00526774">
            <w:pPr>
              <w:jc w:val="both"/>
              <w:rPr>
                <w:rFonts w:ascii="Arial" w:hAnsi="Arial" w:cs="Arial"/>
                <w:sz w:val="18"/>
                <w:szCs w:val="18"/>
              </w:rPr>
            </w:pPr>
            <w:r w:rsidRPr="00753721">
              <w:rPr>
                <w:rFonts w:ascii="Arial" w:hAnsi="Arial" w:cs="Arial"/>
                <w:sz w:val="18"/>
                <w:szCs w:val="18"/>
              </w:rPr>
              <w:t xml:space="preserve">b) 60 dias do termo pretendido do contrato, se o prazo deste for inferior a um ano. </w:t>
            </w:r>
          </w:p>
          <w:p w:rsidR="006E77D1" w:rsidRPr="00753721" w:rsidRDefault="006E77D1" w:rsidP="00526774">
            <w:pPr>
              <w:jc w:val="both"/>
              <w:rPr>
                <w:rFonts w:ascii="Arial" w:hAnsi="Arial" w:cs="Arial"/>
                <w:sz w:val="18"/>
                <w:szCs w:val="18"/>
              </w:rPr>
            </w:pPr>
            <w:r w:rsidRPr="00753721">
              <w:rPr>
                <w:rFonts w:ascii="Arial" w:hAnsi="Arial" w:cs="Arial"/>
                <w:sz w:val="18"/>
                <w:szCs w:val="18"/>
              </w:rPr>
              <w:t xml:space="preserve">4 - Quando o senhorio impedir a renovação automática do contrato, nos termos do artigo anterior, o arrendatário pode denunciá-lo a todo o tempo, mediante comunicação ao senhorio com uma antecedência não inferior a 30 dias do termo pretendido do contrato. </w:t>
            </w:r>
          </w:p>
          <w:p w:rsidR="006E77D1" w:rsidRPr="00753721" w:rsidRDefault="006E77D1" w:rsidP="00526774">
            <w:pPr>
              <w:jc w:val="both"/>
              <w:rPr>
                <w:rFonts w:ascii="Arial" w:hAnsi="Arial" w:cs="Arial"/>
                <w:sz w:val="18"/>
                <w:szCs w:val="18"/>
              </w:rPr>
            </w:pPr>
            <w:r w:rsidRPr="00753721">
              <w:rPr>
                <w:rFonts w:ascii="Arial" w:hAnsi="Arial" w:cs="Arial"/>
                <w:sz w:val="18"/>
                <w:szCs w:val="18"/>
              </w:rPr>
              <w:t xml:space="preserve">5 - A denúncia do contrato, nos termos dos n.os 3 e 4, produz efeitos no final de um mês do calendário gregoriano, a contar da comunicação. </w:t>
            </w:r>
          </w:p>
          <w:p w:rsidR="006E77D1" w:rsidRPr="00753721" w:rsidRDefault="006E77D1" w:rsidP="00526774">
            <w:pPr>
              <w:jc w:val="both"/>
              <w:rPr>
                <w:rFonts w:ascii="Arial" w:hAnsi="Arial" w:cs="Arial"/>
                <w:b/>
                <w:sz w:val="18"/>
                <w:szCs w:val="18"/>
              </w:rPr>
            </w:pPr>
            <w:r w:rsidRPr="00753721">
              <w:rPr>
                <w:rFonts w:ascii="Arial" w:hAnsi="Arial" w:cs="Arial"/>
                <w:sz w:val="18"/>
                <w:szCs w:val="18"/>
              </w:rPr>
              <w:t>6 - A inobservância da antecedência prevista nos números anteriores não obsta à cessação do contrato mas obriga ao pagamento das rendas correspondentes ao período de pré-aviso em falta.</w:t>
            </w:r>
          </w:p>
        </w:tc>
        <w:tc>
          <w:tcPr>
            <w:tcW w:w="3119" w:type="dxa"/>
            <w:shd w:val="clear" w:color="auto" w:fill="auto"/>
          </w:tcPr>
          <w:p w:rsidR="006E77D1" w:rsidRPr="00753721" w:rsidRDefault="006E77D1" w:rsidP="00872B7F">
            <w:pPr>
              <w:rPr>
                <w:rFonts w:ascii="Arial" w:hAnsi="Arial" w:cs="Arial"/>
                <w:b/>
                <w:sz w:val="18"/>
                <w:szCs w:val="18"/>
                <w:u w:val="single"/>
              </w:rPr>
            </w:pPr>
          </w:p>
        </w:tc>
        <w:tc>
          <w:tcPr>
            <w:tcW w:w="3260" w:type="dxa"/>
            <w:shd w:val="clear" w:color="auto" w:fill="auto"/>
          </w:tcPr>
          <w:p w:rsidR="006E77D1" w:rsidRPr="00753721" w:rsidRDefault="006E77D1" w:rsidP="00526774">
            <w:pPr>
              <w:jc w:val="center"/>
              <w:rPr>
                <w:rFonts w:ascii="Arial" w:hAnsi="Arial" w:cs="Arial"/>
                <w:sz w:val="18"/>
                <w:szCs w:val="18"/>
              </w:rPr>
            </w:pPr>
            <w:r w:rsidRPr="00753721">
              <w:rPr>
                <w:rFonts w:ascii="Arial" w:hAnsi="Arial" w:cs="Arial"/>
                <w:sz w:val="18"/>
                <w:szCs w:val="18"/>
              </w:rPr>
              <w:t>Artigo 1098.º</w:t>
            </w:r>
          </w:p>
          <w:p w:rsidR="006E77D1" w:rsidRPr="00753721" w:rsidRDefault="006E77D1" w:rsidP="00526774">
            <w:pPr>
              <w:jc w:val="center"/>
              <w:rPr>
                <w:rFonts w:ascii="Arial" w:hAnsi="Arial" w:cs="Arial"/>
                <w:sz w:val="18"/>
                <w:szCs w:val="18"/>
              </w:rPr>
            </w:pPr>
            <w:r w:rsidRPr="00753721">
              <w:rPr>
                <w:rFonts w:ascii="Arial" w:hAnsi="Arial" w:cs="Arial"/>
                <w:sz w:val="18"/>
                <w:szCs w:val="18"/>
              </w:rPr>
              <w:t xml:space="preserve">[…] </w:t>
            </w:r>
          </w:p>
          <w:p w:rsidR="006E77D1" w:rsidRPr="00753721" w:rsidRDefault="006E77D1" w:rsidP="00526774">
            <w:pPr>
              <w:jc w:val="both"/>
              <w:rPr>
                <w:rFonts w:ascii="Arial" w:hAnsi="Arial" w:cs="Arial"/>
                <w:sz w:val="18"/>
                <w:szCs w:val="18"/>
              </w:rPr>
            </w:pPr>
            <w:r w:rsidRPr="00753721">
              <w:rPr>
                <w:rFonts w:ascii="Arial" w:hAnsi="Arial" w:cs="Arial"/>
                <w:sz w:val="18"/>
                <w:szCs w:val="18"/>
              </w:rPr>
              <w:t xml:space="preserve">1 - O arrendatário pode impedir a renovação automática do contrato mediante comunicação ao senhorio com a antecedência mínima seguinte: </w:t>
            </w:r>
          </w:p>
          <w:p w:rsidR="006E77D1" w:rsidRPr="00753721" w:rsidRDefault="006E77D1" w:rsidP="00526774">
            <w:pPr>
              <w:jc w:val="both"/>
              <w:rPr>
                <w:rFonts w:ascii="Arial" w:hAnsi="Arial" w:cs="Arial"/>
                <w:sz w:val="18"/>
                <w:szCs w:val="18"/>
              </w:rPr>
            </w:pPr>
            <w:r w:rsidRPr="00753721">
              <w:rPr>
                <w:rFonts w:ascii="Arial" w:hAnsi="Arial" w:cs="Arial"/>
                <w:sz w:val="18"/>
                <w:szCs w:val="18"/>
              </w:rPr>
              <w:t xml:space="preserve">a) 90 dias, se o prazo de duração inicial do contrato ou da sua renovação for igual ou superior a seis anos; </w:t>
            </w:r>
          </w:p>
          <w:p w:rsidR="006E77D1" w:rsidRPr="00753721" w:rsidRDefault="006E77D1" w:rsidP="00526774">
            <w:pPr>
              <w:jc w:val="both"/>
              <w:rPr>
                <w:rFonts w:ascii="Arial" w:hAnsi="Arial" w:cs="Arial"/>
                <w:sz w:val="18"/>
                <w:szCs w:val="18"/>
              </w:rPr>
            </w:pPr>
            <w:r w:rsidRPr="00753721">
              <w:rPr>
                <w:rFonts w:ascii="Arial" w:hAnsi="Arial" w:cs="Arial"/>
                <w:sz w:val="18"/>
                <w:szCs w:val="18"/>
              </w:rPr>
              <w:t xml:space="preserve">b) 60 dias, se o prazo de duração inicial do contrato ou da sua renovação for igual ou superior a dois anos e inferior a seis anos; </w:t>
            </w:r>
          </w:p>
          <w:p w:rsidR="006E77D1" w:rsidRPr="00753721" w:rsidRDefault="006E77D1" w:rsidP="00526774">
            <w:pPr>
              <w:jc w:val="both"/>
              <w:rPr>
                <w:rFonts w:ascii="Arial" w:hAnsi="Arial" w:cs="Arial"/>
                <w:sz w:val="18"/>
                <w:szCs w:val="18"/>
              </w:rPr>
            </w:pPr>
            <w:r w:rsidRPr="00753721">
              <w:rPr>
                <w:rFonts w:ascii="Arial" w:hAnsi="Arial" w:cs="Arial"/>
                <w:sz w:val="18"/>
                <w:szCs w:val="18"/>
              </w:rPr>
              <w:t xml:space="preserve">c) 30 dias, se o prazo de duração inicial do contrato ou da sua renovação for igual ou superior a seis meses e inferior a dois anos; </w:t>
            </w:r>
          </w:p>
          <w:p w:rsidR="006E77D1" w:rsidRPr="00753721" w:rsidRDefault="006E77D1" w:rsidP="00526774">
            <w:pPr>
              <w:jc w:val="both"/>
              <w:rPr>
                <w:rFonts w:ascii="Arial" w:hAnsi="Arial" w:cs="Arial"/>
                <w:sz w:val="18"/>
                <w:szCs w:val="18"/>
              </w:rPr>
            </w:pPr>
            <w:r w:rsidRPr="00753721">
              <w:rPr>
                <w:rFonts w:ascii="Arial" w:hAnsi="Arial" w:cs="Arial"/>
                <w:sz w:val="18"/>
                <w:szCs w:val="18"/>
              </w:rPr>
              <w:t xml:space="preserve">d) Um terço do prazo de duração inicial do contrato ou da sua renovação, tratando-se de prazo inferior a seis meses. </w:t>
            </w:r>
          </w:p>
          <w:p w:rsidR="006E77D1" w:rsidRPr="00753721" w:rsidRDefault="006E77D1" w:rsidP="00526774">
            <w:pPr>
              <w:jc w:val="both"/>
              <w:rPr>
                <w:rFonts w:ascii="Arial" w:hAnsi="Arial" w:cs="Arial"/>
                <w:sz w:val="18"/>
                <w:szCs w:val="18"/>
              </w:rPr>
            </w:pPr>
            <w:r w:rsidRPr="00753721">
              <w:rPr>
                <w:rFonts w:ascii="Arial" w:hAnsi="Arial" w:cs="Arial"/>
                <w:sz w:val="18"/>
                <w:szCs w:val="18"/>
              </w:rPr>
              <w:t xml:space="preserve">2 - […] </w:t>
            </w:r>
          </w:p>
          <w:p w:rsidR="006E77D1" w:rsidRPr="00753721" w:rsidRDefault="006E77D1" w:rsidP="00526774">
            <w:pPr>
              <w:jc w:val="both"/>
              <w:rPr>
                <w:rFonts w:ascii="Arial" w:hAnsi="Arial" w:cs="Arial"/>
                <w:sz w:val="18"/>
                <w:szCs w:val="18"/>
              </w:rPr>
            </w:pPr>
            <w:r w:rsidRPr="00753721">
              <w:rPr>
                <w:rFonts w:ascii="Arial" w:hAnsi="Arial" w:cs="Arial"/>
                <w:sz w:val="18"/>
                <w:szCs w:val="18"/>
              </w:rPr>
              <w:t xml:space="preserve">3 - Sem prejuízo do disposto no número seguinte, o arrendatário pode denunciá-lo a todo o tempo, mediante comunicação ao senhorio com a antecedência mínima seguinte: </w:t>
            </w:r>
          </w:p>
          <w:p w:rsidR="006E77D1" w:rsidRPr="00753721" w:rsidRDefault="006E77D1" w:rsidP="00526774">
            <w:pPr>
              <w:jc w:val="both"/>
              <w:rPr>
                <w:rFonts w:ascii="Arial" w:hAnsi="Arial" w:cs="Arial"/>
                <w:sz w:val="18"/>
                <w:szCs w:val="18"/>
              </w:rPr>
            </w:pPr>
            <w:r w:rsidRPr="00753721">
              <w:rPr>
                <w:rFonts w:ascii="Arial" w:hAnsi="Arial" w:cs="Arial"/>
                <w:sz w:val="18"/>
                <w:szCs w:val="18"/>
              </w:rPr>
              <w:t xml:space="preserve">a) 60 dias do termo pretendido do contrato, se o prazo deste for igual ou superior a dois anos; </w:t>
            </w:r>
          </w:p>
          <w:p w:rsidR="006E77D1" w:rsidRPr="00753721" w:rsidRDefault="006E77D1" w:rsidP="00526774">
            <w:pPr>
              <w:jc w:val="both"/>
              <w:rPr>
                <w:rFonts w:ascii="Arial" w:hAnsi="Arial" w:cs="Arial"/>
                <w:sz w:val="18"/>
                <w:szCs w:val="18"/>
              </w:rPr>
            </w:pPr>
            <w:r w:rsidRPr="00753721">
              <w:rPr>
                <w:rFonts w:ascii="Arial" w:hAnsi="Arial" w:cs="Arial"/>
                <w:sz w:val="18"/>
                <w:szCs w:val="18"/>
              </w:rPr>
              <w:t xml:space="preserve">b) 30 dias do termo pretendido do contrato, se o prazo deste for inferior a dois anos. </w:t>
            </w:r>
          </w:p>
          <w:p w:rsidR="006E77D1" w:rsidRPr="00753721" w:rsidRDefault="006E77D1" w:rsidP="00526774">
            <w:pPr>
              <w:jc w:val="both"/>
              <w:rPr>
                <w:rFonts w:ascii="Arial" w:hAnsi="Arial" w:cs="Arial"/>
                <w:sz w:val="18"/>
                <w:szCs w:val="18"/>
              </w:rPr>
            </w:pPr>
            <w:r w:rsidRPr="00753721">
              <w:rPr>
                <w:rFonts w:ascii="Arial" w:hAnsi="Arial" w:cs="Arial"/>
                <w:sz w:val="18"/>
                <w:szCs w:val="18"/>
              </w:rPr>
              <w:t>4 - […]</w:t>
            </w:r>
          </w:p>
          <w:p w:rsidR="006E77D1" w:rsidRPr="00753721" w:rsidRDefault="006E77D1" w:rsidP="00526774">
            <w:pPr>
              <w:jc w:val="both"/>
              <w:rPr>
                <w:rFonts w:ascii="Arial" w:hAnsi="Arial" w:cs="Arial"/>
                <w:sz w:val="18"/>
                <w:szCs w:val="18"/>
              </w:rPr>
            </w:pPr>
            <w:r w:rsidRPr="00753721">
              <w:rPr>
                <w:rFonts w:ascii="Arial" w:hAnsi="Arial" w:cs="Arial"/>
                <w:sz w:val="18"/>
                <w:szCs w:val="18"/>
              </w:rPr>
              <w:t>5 - […]</w:t>
            </w:r>
          </w:p>
          <w:p w:rsidR="006E77D1" w:rsidRPr="00753721" w:rsidRDefault="006E77D1" w:rsidP="00526774">
            <w:pPr>
              <w:jc w:val="both"/>
              <w:rPr>
                <w:rFonts w:ascii="Arial" w:hAnsi="Arial" w:cs="Arial"/>
                <w:b/>
                <w:sz w:val="18"/>
                <w:szCs w:val="18"/>
              </w:rPr>
            </w:pPr>
            <w:r w:rsidRPr="00753721">
              <w:rPr>
                <w:rFonts w:ascii="Arial" w:hAnsi="Arial" w:cs="Arial"/>
                <w:sz w:val="18"/>
                <w:szCs w:val="18"/>
              </w:rPr>
              <w:t>6 - […]</w:t>
            </w:r>
          </w:p>
        </w:tc>
        <w:tc>
          <w:tcPr>
            <w:tcW w:w="2977" w:type="dxa"/>
            <w:shd w:val="clear" w:color="auto" w:fill="auto"/>
          </w:tcPr>
          <w:p w:rsidR="006E77D1" w:rsidRPr="00753721" w:rsidRDefault="006E77D1" w:rsidP="00027A0E">
            <w:pPr>
              <w:jc w:val="center"/>
              <w:rPr>
                <w:rFonts w:ascii="Arial" w:hAnsi="Arial" w:cs="Arial"/>
                <w:sz w:val="18"/>
                <w:szCs w:val="18"/>
              </w:rPr>
            </w:pPr>
            <w:r w:rsidRPr="00753721">
              <w:rPr>
                <w:rFonts w:ascii="Arial" w:hAnsi="Arial" w:cs="Arial"/>
                <w:sz w:val="18"/>
                <w:szCs w:val="18"/>
              </w:rPr>
              <w:t>Artigo 1098.º</w:t>
            </w:r>
          </w:p>
          <w:p w:rsidR="006E77D1" w:rsidRPr="00753721" w:rsidRDefault="006E77D1" w:rsidP="00027A0E">
            <w:pPr>
              <w:jc w:val="center"/>
              <w:rPr>
                <w:rFonts w:ascii="Arial" w:hAnsi="Arial" w:cs="Arial"/>
                <w:sz w:val="18"/>
                <w:szCs w:val="18"/>
              </w:rPr>
            </w:pPr>
            <w:r w:rsidRPr="00753721">
              <w:rPr>
                <w:rFonts w:ascii="Arial" w:hAnsi="Arial" w:cs="Arial"/>
                <w:sz w:val="18"/>
                <w:szCs w:val="18"/>
              </w:rPr>
              <w:t>[…]</w:t>
            </w:r>
          </w:p>
          <w:p w:rsidR="006E77D1" w:rsidRPr="00753721" w:rsidRDefault="006E77D1" w:rsidP="00027A0E">
            <w:pPr>
              <w:jc w:val="both"/>
              <w:rPr>
                <w:rFonts w:ascii="Arial" w:hAnsi="Arial" w:cs="Arial"/>
                <w:sz w:val="18"/>
                <w:szCs w:val="18"/>
              </w:rPr>
            </w:pPr>
            <w:r w:rsidRPr="00753721">
              <w:rPr>
                <w:rFonts w:ascii="Arial" w:hAnsi="Arial" w:cs="Arial"/>
                <w:sz w:val="18"/>
                <w:szCs w:val="18"/>
              </w:rPr>
              <w:t>1 - […].</w:t>
            </w:r>
          </w:p>
          <w:p w:rsidR="006E77D1" w:rsidRPr="00753721" w:rsidRDefault="006E77D1" w:rsidP="00027A0E">
            <w:pPr>
              <w:jc w:val="both"/>
              <w:rPr>
                <w:rFonts w:ascii="Arial" w:hAnsi="Arial" w:cs="Arial"/>
                <w:sz w:val="18"/>
                <w:szCs w:val="18"/>
              </w:rPr>
            </w:pPr>
            <w:r w:rsidRPr="00753721">
              <w:rPr>
                <w:rFonts w:ascii="Arial" w:hAnsi="Arial" w:cs="Arial"/>
                <w:sz w:val="18"/>
                <w:szCs w:val="18"/>
              </w:rPr>
              <w:t>2 - […].</w:t>
            </w:r>
          </w:p>
          <w:p w:rsidR="006E77D1" w:rsidRPr="00753721" w:rsidRDefault="006E77D1" w:rsidP="00027A0E">
            <w:pPr>
              <w:jc w:val="both"/>
              <w:rPr>
                <w:rFonts w:ascii="Arial" w:hAnsi="Arial" w:cs="Arial"/>
                <w:sz w:val="18"/>
                <w:szCs w:val="18"/>
              </w:rPr>
            </w:pPr>
            <w:r w:rsidRPr="00753721">
              <w:rPr>
                <w:rFonts w:ascii="Arial" w:hAnsi="Arial" w:cs="Arial"/>
                <w:sz w:val="18"/>
                <w:szCs w:val="18"/>
              </w:rPr>
              <w:t>3 - […].</w:t>
            </w:r>
          </w:p>
          <w:p w:rsidR="006E77D1" w:rsidRPr="00753721" w:rsidRDefault="006E77D1" w:rsidP="00027A0E">
            <w:pPr>
              <w:jc w:val="both"/>
              <w:rPr>
                <w:rFonts w:ascii="Arial" w:hAnsi="Arial" w:cs="Arial"/>
                <w:sz w:val="18"/>
                <w:szCs w:val="18"/>
              </w:rPr>
            </w:pPr>
            <w:r w:rsidRPr="00753721">
              <w:rPr>
                <w:rFonts w:ascii="Arial" w:hAnsi="Arial" w:cs="Arial"/>
                <w:sz w:val="18"/>
                <w:szCs w:val="18"/>
              </w:rPr>
              <w:t>4 - […].</w:t>
            </w:r>
          </w:p>
          <w:p w:rsidR="006E77D1" w:rsidRPr="00753721" w:rsidRDefault="006E77D1" w:rsidP="00027A0E">
            <w:pPr>
              <w:jc w:val="both"/>
              <w:rPr>
                <w:rFonts w:ascii="Arial" w:hAnsi="Arial" w:cs="Arial"/>
                <w:sz w:val="18"/>
                <w:szCs w:val="18"/>
              </w:rPr>
            </w:pPr>
            <w:r w:rsidRPr="00753721">
              <w:rPr>
                <w:rFonts w:ascii="Arial" w:hAnsi="Arial" w:cs="Arial"/>
                <w:sz w:val="18"/>
                <w:szCs w:val="18"/>
              </w:rPr>
              <w:t>5 - […].</w:t>
            </w:r>
          </w:p>
          <w:p w:rsidR="006E77D1" w:rsidRPr="00753721" w:rsidRDefault="006E77D1" w:rsidP="00027A0E">
            <w:pPr>
              <w:jc w:val="both"/>
              <w:rPr>
                <w:rFonts w:ascii="Arial" w:hAnsi="Arial" w:cs="Arial"/>
                <w:sz w:val="18"/>
                <w:szCs w:val="18"/>
              </w:rPr>
            </w:pPr>
            <w:r w:rsidRPr="00753721">
              <w:rPr>
                <w:rFonts w:ascii="Arial" w:hAnsi="Arial" w:cs="Arial"/>
                <w:sz w:val="18"/>
                <w:szCs w:val="18"/>
              </w:rPr>
              <w:t>6 - A inobservância da antecedência prevista nos números anteriores não obsta à cessação do contrato, mas obriga ao pagamento das rendas correspondentes ao período de pré-aviso em falta, exceto se resultar de desemprego involuntário, incapacidade permanente para o trabalho ou morte do arrendatário ou de pessoa que com este viva em economia comum há mais de um ano.</w:t>
            </w:r>
          </w:p>
          <w:p w:rsidR="006A2E1C" w:rsidRPr="00753721" w:rsidRDefault="006A2E1C" w:rsidP="00027A0E">
            <w:pPr>
              <w:jc w:val="both"/>
              <w:rPr>
                <w:rFonts w:ascii="Arial" w:hAnsi="Arial" w:cs="Arial"/>
                <w:sz w:val="18"/>
                <w:szCs w:val="18"/>
              </w:rPr>
            </w:pPr>
          </w:p>
          <w:p w:rsidR="006A2E1C" w:rsidRPr="00753721" w:rsidRDefault="006A2E1C" w:rsidP="006A2E1C">
            <w:pPr>
              <w:rPr>
                <w:rFonts w:ascii="Arial" w:hAnsi="Arial" w:cs="Arial"/>
                <w:b/>
                <w:sz w:val="18"/>
                <w:szCs w:val="18"/>
              </w:rPr>
            </w:pPr>
            <w:r w:rsidRPr="00753721">
              <w:rPr>
                <w:rFonts w:ascii="Arial" w:hAnsi="Arial" w:cs="Arial"/>
                <w:b/>
                <w:sz w:val="18"/>
                <w:szCs w:val="18"/>
                <w:u w:val="single"/>
              </w:rPr>
              <w:t>Contra</w:t>
            </w:r>
            <w:r w:rsidR="00715C59" w:rsidRPr="00753721">
              <w:rPr>
                <w:rFonts w:ascii="Arial" w:hAnsi="Arial" w:cs="Arial"/>
                <w:b/>
                <w:sz w:val="18"/>
                <w:szCs w:val="18"/>
                <w:u w:val="single"/>
              </w:rPr>
              <w:t xml:space="preserve"> </w:t>
            </w:r>
            <w:r w:rsidR="00715C59" w:rsidRPr="00753721">
              <w:rPr>
                <w:rFonts w:ascii="Arial" w:hAnsi="Arial" w:cs="Arial"/>
                <w:b/>
                <w:sz w:val="18"/>
                <w:szCs w:val="18"/>
              </w:rPr>
              <w:t>PSD, CDS</w:t>
            </w:r>
          </w:p>
          <w:p w:rsidR="006A2E1C" w:rsidRPr="00753721" w:rsidRDefault="006A2E1C" w:rsidP="006A2E1C">
            <w:pPr>
              <w:rPr>
                <w:rFonts w:ascii="Arial" w:hAnsi="Arial" w:cs="Arial"/>
                <w:b/>
                <w:sz w:val="18"/>
                <w:szCs w:val="18"/>
                <w:u w:val="single"/>
              </w:rPr>
            </w:pPr>
            <w:r w:rsidRPr="00753721">
              <w:rPr>
                <w:rFonts w:ascii="Arial" w:hAnsi="Arial" w:cs="Arial"/>
                <w:b/>
                <w:sz w:val="18"/>
                <w:szCs w:val="18"/>
                <w:u w:val="single"/>
              </w:rPr>
              <w:t>Abstenção</w:t>
            </w:r>
          </w:p>
          <w:p w:rsidR="006A2E1C" w:rsidRPr="00753721" w:rsidRDefault="006A2E1C" w:rsidP="006A2E1C">
            <w:pPr>
              <w:rPr>
                <w:rFonts w:ascii="Arial" w:hAnsi="Arial" w:cs="Arial"/>
                <w:b/>
                <w:sz w:val="18"/>
                <w:szCs w:val="18"/>
                <w:u w:val="single"/>
              </w:rPr>
            </w:pPr>
            <w:r w:rsidRPr="00753721">
              <w:rPr>
                <w:rFonts w:ascii="Arial" w:hAnsi="Arial" w:cs="Arial"/>
                <w:b/>
                <w:sz w:val="18"/>
                <w:szCs w:val="18"/>
                <w:u w:val="single"/>
              </w:rPr>
              <w:t>A favor</w:t>
            </w:r>
            <w:r w:rsidR="00715C59" w:rsidRPr="00753721">
              <w:rPr>
                <w:rFonts w:ascii="Arial" w:hAnsi="Arial" w:cs="Arial"/>
                <w:b/>
                <w:sz w:val="18"/>
                <w:szCs w:val="18"/>
                <w:u w:val="single"/>
              </w:rPr>
              <w:t xml:space="preserve"> PS, PCP, BE</w:t>
            </w:r>
          </w:p>
          <w:p w:rsidR="006A2E1C" w:rsidRPr="00753721" w:rsidRDefault="006A2E1C" w:rsidP="00027A0E">
            <w:pPr>
              <w:jc w:val="both"/>
              <w:rPr>
                <w:rFonts w:ascii="Arial" w:hAnsi="Arial" w:cs="Arial"/>
                <w:sz w:val="18"/>
                <w:szCs w:val="18"/>
              </w:rPr>
            </w:pPr>
          </w:p>
          <w:p w:rsidR="008A5FFF" w:rsidRPr="00753721" w:rsidRDefault="008A5FFF" w:rsidP="00027A0E">
            <w:pPr>
              <w:jc w:val="both"/>
              <w:rPr>
                <w:rFonts w:ascii="Arial" w:hAnsi="Arial" w:cs="Arial"/>
                <w:b/>
                <w:color w:val="FF0000"/>
                <w:sz w:val="18"/>
                <w:szCs w:val="18"/>
              </w:rPr>
            </w:pPr>
            <w:r w:rsidRPr="00753721">
              <w:rPr>
                <w:rFonts w:ascii="Arial" w:hAnsi="Arial" w:cs="Arial"/>
                <w:b/>
                <w:color w:val="FF0000"/>
                <w:sz w:val="18"/>
                <w:szCs w:val="18"/>
              </w:rPr>
              <w:t>Proposta de alteração de 17.12.2018</w:t>
            </w:r>
          </w:p>
          <w:p w:rsidR="006A2E1C" w:rsidRPr="00753721" w:rsidRDefault="006A2E1C" w:rsidP="00027A0E">
            <w:pPr>
              <w:jc w:val="both"/>
              <w:rPr>
                <w:rFonts w:ascii="Arial" w:hAnsi="Arial" w:cs="Arial"/>
                <w:sz w:val="18"/>
                <w:szCs w:val="18"/>
              </w:rPr>
            </w:pPr>
          </w:p>
          <w:p w:rsidR="006E77D1" w:rsidRPr="00753721" w:rsidRDefault="006E77D1" w:rsidP="00AF7AC4">
            <w:pPr>
              <w:pBdr>
                <w:top w:val="single" w:sz="4" w:space="1" w:color="auto"/>
                <w:left w:val="single" w:sz="4" w:space="4" w:color="auto"/>
                <w:bottom w:val="single" w:sz="4" w:space="1" w:color="auto"/>
                <w:right w:val="single" w:sz="4" w:space="4" w:color="auto"/>
              </w:pBdr>
              <w:jc w:val="both"/>
              <w:rPr>
                <w:rFonts w:ascii="Arial" w:hAnsi="Arial" w:cs="Arial"/>
                <w:sz w:val="18"/>
                <w:szCs w:val="18"/>
              </w:rPr>
            </w:pPr>
          </w:p>
          <w:p w:rsidR="00251C9E" w:rsidRPr="00753721" w:rsidRDefault="00251C9E" w:rsidP="00AF7AC4">
            <w:pPr>
              <w:pBdr>
                <w:top w:val="single" w:sz="4" w:space="1" w:color="auto"/>
                <w:left w:val="single" w:sz="4" w:space="4" w:color="auto"/>
                <w:bottom w:val="single" w:sz="4" w:space="1" w:color="auto"/>
                <w:right w:val="single" w:sz="4" w:space="4" w:color="auto"/>
              </w:pBdr>
              <w:jc w:val="center"/>
              <w:rPr>
                <w:rFonts w:ascii="Arial" w:hAnsi="Arial" w:cs="Arial"/>
                <w:b/>
                <w:sz w:val="18"/>
                <w:szCs w:val="18"/>
              </w:rPr>
            </w:pPr>
            <w:r w:rsidRPr="00753721">
              <w:rPr>
                <w:rFonts w:ascii="Arial" w:hAnsi="Arial" w:cs="Arial"/>
                <w:b/>
                <w:sz w:val="18"/>
                <w:szCs w:val="18"/>
              </w:rPr>
              <w:t>Artigo 1098.º</w:t>
            </w:r>
          </w:p>
          <w:p w:rsidR="00251C9E" w:rsidRPr="00753721" w:rsidRDefault="00251C9E" w:rsidP="00AF7AC4">
            <w:pPr>
              <w:pBdr>
                <w:top w:val="single" w:sz="4" w:space="1" w:color="auto"/>
                <w:left w:val="single" w:sz="4" w:space="4" w:color="auto"/>
                <w:bottom w:val="single" w:sz="4" w:space="1" w:color="auto"/>
                <w:right w:val="single" w:sz="4" w:space="4" w:color="auto"/>
              </w:pBdr>
              <w:jc w:val="center"/>
              <w:rPr>
                <w:rFonts w:ascii="Arial" w:hAnsi="Arial" w:cs="Arial"/>
                <w:b/>
                <w:sz w:val="18"/>
                <w:szCs w:val="18"/>
              </w:rPr>
            </w:pPr>
            <w:r w:rsidRPr="00753721">
              <w:rPr>
                <w:rFonts w:ascii="Arial" w:hAnsi="Arial" w:cs="Arial"/>
                <w:b/>
                <w:sz w:val="18"/>
                <w:szCs w:val="18"/>
              </w:rPr>
              <w:t>[…]</w:t>
            </w:r>
          </w:p>
          <w:p w:rsidR="00251C9E" w:rsidRPr="00753721" w:rsidRDefault="00251C9E" w:rsidP="00AF7AC4">
            <w:pPr>
              <w:pBdr>
                <w:top w:val="single" w:sz="4" w:space="1" w:color="auto"/>
                <w:left w:val="single" w:sz="4" w:space="4" w:color="auto"/>
                <w:bottom w:val="single" w:sz="4" w:space="1" w:color="auto"/>
                <w:right w:val="single" w:sz="4" w:space="4" w:color="auto"/>
              </w:pBdr>
              <w:jc w:val="both"/>
              <w:rPr>
                <w:rFonts w:ascii="Arial" w:hAnsi="Arial" w:cs="Arial"/>
                <w:b/>
                <w:sz w:val="18"/>
                <w:szCs w:val="18"/>
              </w:rPr>
            </w:pPr>
            <w:r w:rsidRPr="00753721">
              <w:rPr>
                <w:rFonts w:ascii="Arial" w:hAnsi="Arial" w:cs="Arial"/>
                <w:b/>
                <w:sz w:val="18"/>
                <w:szCs w:val="18"/>
              </w:rPr>
              <w:t>1 -</w:t>
            </w:r>
            <w:r w:rsidRPr="00753721">
              <w:rPr>
                <w:rFonts w:ascii="Arial" w:hAnsi="Arial" w:cs="Arial"/>
                <w:b/>
                <w:sz w:val="18"/>
                <w:szCs w:val="18"/>
              </w:rPr>
              <w:tab/>
              <w:t>[…].</w:t>
            </w:r>
          </w:p>
          <w:p w:rsidR="00251C9E" w:rsidRPr="00753721" w:rsidRDefault="00251C9E" w:rsidP="00AF7AC4">
            <w:pPr>
              <w:pBdr>
                <w:top w:val="single" w:sz="4" w:space="1" w:color="auto"/>
                <w:left w:val="single" w:sz="4" w:space="4" w:color="auto"/>
                <w:bottom w:val="single" w:sz="4" w:space="1" w:color="auto"/>
                <w:right w:val="single" w:sz="4" w:space="4" w:color="auto"/>
              </w:pBdr>
              <w:jc w:val="both"/>
              <w:rPr>
                <w:rFonts w:ascii="Arial" w:hAnsi="Arial" w:cs="Arial"/>
                <w:b/>
                <w:sz w:val="18"/>
                <w:szCs w:val="18"/>
              </w:rPr>
            </w:pPr>
            <w:r w:rsidRPr="00753721">
              <w:rPr>
                <w:rFonts w:ascii="Arial" w:hAnsi="Arial" w:cs="Arial"/>
                <w:b/>
                <w:sz w:val="18"/>
                <w:szCs w:val="18"/>
              </w:rPr>
              <w:t>2 -</w:t>
            </w:r>
            <w:r w:rsidRPr="00753721">
              <w:rPr>
                <w:rFonts w:ascii="Arial" w:hAnsi="Arial" w:cs="Arial"/>
                <w:b/>
                <w:sz w:val="18"/>
                <w:szCs w:val="18"/>
              </w:rPr>
              <w:tab/>
              <w:t>[…].</w:t>
            </w:r>
          </w:p>
          <w:p w:rsidR="00251C9E" w:rsidRPr="00753721" w:rsidRDefault="00251C9E" w:rsidP="00AF7AC4">
            <w:pPr>
              <w:pBdr>
                <w:top w:val="single" w:sz="4" w:space="1" w:color="auto"/>
                <w:left w:val="single" w:sz="4" w:space="4" w:color="auto"/>
                <w:bottom w:val="single" w:sz="4" w:space="1" w:color="auto"/>
                <w:right w:val="single" w:sz="4" w:space="4" w:color="auto"/>
              </w:pBdr>
              <w:jc w:val="both"/>
              <w:rPr>
                <w:rFonts w:ascii="Arial" w:hAnsi="Arial" w:cs="Arial"/>
                <w:b/>
                <w:sz w:val="18"/>
                <w:szCs w:val="18"/>
              </w:rPr>
            </w:pPr>
            <w:r w:rsidRPr="00753721">
              <w:rPr>
                <w:rFonts w:ascii="Arial" w:hAnsi="Arial" w:cs="Arial"/>
                <w:b/>
                <w:sz w:val="18"/>
                <w:szCs w:val="18"/>
              </w:rPr>
              <w:t>3 -</w:t>
            </w:r>
            <w:r w:rsidRPr="00753721">
              <w:rPr>
                <w:rFonts w:ascii="Arial" w:hAnsi="Arial" w:cs="Arial"/>
                <w:b/>
                <w:sz w:val="18"/>
                <w:szCs w:val="18"/>
              </w:rPr>
              <w:tab/>
              <w:t>[…].</w:t>
            </w:r>
          </w:p>
          <w:p w:rsidR="00251C9E" w:rsidRPr="00753721" w:rsidRDefault="00251C9E" w:rsidP="00AF7AC4">
            <w:pPr>
              <w:pBdr>
                <w:top w:val="single" w:sz="4" w:space="1" w:color="auto"/>
                <w:left w:val="single" w:sz="4" w:space="4" w:color="auto"/>
                <w:bottom w:val="single" w:sz="4" w:space="1" w:color="auto"/>
                <w:right w:val="single" w:sz="4" w:space="4" w:color="auto"/>
              </w:pBdr>
              <w:jc w:val="both"/>
              <w:rPr>
                <w:rFonts w:ascii="Arial" w:hAnsi="Arial" w:cs="Arial"/>
                <w:b/>
                <w:sz w:val="18"/>
                <w:szCs w:val="18"/>
              </w:rPr>
            </w:pPr>
            <w:r w:rsidRPr="00753721">
              <w:rPr>
                <w:rFonts w:ascii="Arial" w:hAnsi="Arial" w:cs="Arial"/>
                <w:b/>
                <w:sz w:val="18"/>
                <w:szCs w:val="18"/>
              </w:rPr>
              <w:t>4 -</w:t>
            </w:r>
            <w:r w:rsidRPr="00753721">
              <w:rPr>
                <w:rFonts w:ascii="Arial" w:hAnsi="Arial" w:cs="Arial"/>
                <w:b/>
                <w:sz w:val="18"/>
                <w:szCs w:val="18"/>
              </w:rPr>
              <w:tab/>
              <w:t>[…].</w:t>
            </w:r>
          </w:p>
          <w:p w:rsidR="00251C9E" w:rsidRPr="00753721" w:rsidRDefault="00251C9E" w:rsidP="00AF7AC4">
            <w:pPr>
              <w:pBdr>
                <w:top w:val="single" w:sz="4" w:space="1" w:color="auto"/>
                <w:left w:val="single" w:sz="4" w:space="4" w:color="auto"/>
                <w:bottom w:val="single" w:sz="4" w:space="1" w:color="auto"/>
                <w:right w:val="single" w:sz="4" w:space="4" w:color="auto"/>
              </w:pBdr>
              <w:jc w:val="both"/>
              <w:rPr>
                <w:rFonts w:ascii="Arial" w:hAnsi="Arial" w:cs="Arial"/>
                <w:b/>
                <w:sz w:val="18"/>
                <w:szCs w:val="18"/>
              </w:rPr>
            </w:pPr>
            <w:r w:rsidRPr="00753721">
              <w:rPr>
                <w:rFonts w:ascii="Arial" w:hAnsi="Arial" w:cs="Arial"/>
                <w:b/>
                <w:sz w:val="18"/>
                <w:szCs w:val="18"/>
              </w:rPr>
              <w:t>5 -</w:t>
            </w:r>
            <w:r w:rsidRPr="00753721">
              <w:rPr>
                <w:rFonts w:ascii="Arial" w:hAnsi="Arial" w:cs="Arial"/>
                <w:b/>
                <w:sz w:val="18"/>
                <w:szCs w:val="18"/>
              </w:rPr>
              <w:tab/>
              <w:t>[…].</w:t>
            </w:r>
          </w:p>
          <w:p w:rsidR="006E77D1" w:rsidRPr="00753721" w:rsidRDefault="00251C9E" w:rsidP="00AF7AC4">
            <w:pPr>
              <w:pBdr>
                <w:top w:val="single" w:sz="4" w:space="1" w:color="auto"/>
                <w:left w:val="single" w:sz="4" w:space="4" w:color="auto"/>
                <w:bottom w:val="single" w:sz="4" w:space="1" w:color="auto"/>
                <w:right w:val="single" w:sz="4" w:space="4" w:color="auto"/>
              </w:pBdr>
              <w:jc w:val="both"/>
              <w:rPr>
                <w:rFonts w:ascii="Arial" w:hAnsi="Arial" w:cs="Arial"/>
                <w:b/>
                <w:sz w:val="18"/>
                <w:szCs w:val="18"/>
              </w:rPr>
            </w:pPr>
            <w:r w:rsidRPr="00753721">
              <w:rPr>
                <w:rFonts w:ascii="Arial" w:hAnsi="Arial" w:cs="Arial"/>
                <w:b/>
                <w:sz w:val="18"/>
                <w:szCs w:val="18"/>
              </w:rPr>
              <w:t>6 -</w:t>
            </w:r>
            <w:r w:rsidRPr="00753721">
              <w:rPr>
                <w:rFonts w:ascii="Arial" w:hAnsi="Arial" w:cs="Arial"/>
                <w:b/>
                <w:sz w:val="18"/>
                <w:szCs w:val="18"/>
              </w:rPr>
              <w:tab/>
              <w:t>A inobservância da antecedência prevista nos números anteriores não obsta à cessação do contrato, mas obriga ao pagamento das rendas correspondentes ao período de pré-aviso em falta, exceto se resultar de desemprego involuntário, incapacidade permanente para o trabalho ou morte do arrendatário ou de pessoa que com este viva em economia comum há mais de um ano</w:t>
            </w:r>
            <w:r w:rsidR="006C4012" w:rsidRPr="00753721">
              <w:rPr>
                <w:rFonts w:ascii="Arial" w:hAnsi="Arial" w:cs="Arial"/>
                <w:b/>
                <w:sz w:val="18"/>
                <w:szCs w:val="18"/>
              </w:rPr>
              <w:t xml:space="preserve"> </w:t>
            </w:r>
            <w:r w:rsidR="006C4012" w:rsidRPr="00753721">
              <w:rPr>
                <w:rFonts w:ascii="Arial" w:hAnsi="Arial" w:cs="Arial"/>
                <w:b/>
                <w:color w:val="FF0000"/>
                <w:sz w:val="18"/>
                <w:szCs w:val="18"/>
              </w:rPr>
              <w:t>REJEITADA</w:t>
            </w:r>
          </w:p>
          <w:p w:rsidR="007E5460" w:rsidRPr="00753721" w:rsidRDefault="007E5460" w:rsidP="00C23CAC">
            <w:pPr>
              <w:jc w:val="both"/>
              <w:rPr>
                <w:rFonts w:ascii="Arial" w:hAnsi="Arial" w:cs="Arial"/>
                <w:b/>
                <w:sz w:val="18"/>
                <w:szCs w:val="18"/>
              </w:rPr>
            </w:pPr>
          </w:p>
          <w:p w:rsidR="007E5460" w:rsidRPr="00753721" w:rsidRDefault="007E5460" w:rsidP="00C23CAC">
            <w:pPr>
              <w:rPr>
                <w:rFonts w:ascii="Arial" w:hAnsi="Arial" w:cs="Arial"/>
                <w:b/>
                <w:sz w:val="18"/>
                <w:szCs w:val="18"/>
                <w:u w:val="single"/>
              </w:rPr>
            </w:pPr>
            <w:r w:rsidRPr="00753721">
              <w:rPr>
                <w:rFonts w:ascii="Arial" w:hAnsi="Arial" w:cs="Arial"/>
                <w:b/>
                <w:sz w:val="18"/>
                <w:szCs w:val="18"/>
                <w:u w:val="single"/>
              </w:rPr>
              <w:t>Contra</w:t>
            </w:r>
            <w:r w:rsidR="006C4012" w:rsidRPr="00753721">
              <w:rPr>
                <w:rFonts w:ascii="Arial" w:hAnsi="Arial" w:cs="Arial"/>
                <w:b/>
                <w:sz w:val="18"/>
                <w:szCs w:val="18"/>
                <w:u w:val="single"/>
              </w:rPr>
              <w:t xml:space="preserve"> PCP, PS, BE</w:t>
            </w:r>
          </w:p>
          <w:p w:rsidR="007E5460" w:rsidRPr="00753721" w:rsidRDefault="007E5460" w:rsidP="00C23CAC">
            <w:pPr>
              <w:rPr>
                <w:rFonts w:ascii="Arial" w:hAnsi="Arial" w:cs="Arial"/>
                <w:b/>
                <w:sz w:val="18"/>
                <w:szCs w:val="18"/>
                <w:u w:val="single"/>
              </w:rPr>
            </w:pPr>
            <w:r w:rsidRPr="00753721">
              <w:rPr>
                <w:rFonts w:ascii="Arial" w:hAnsi="Arial" w:cs="Arial"/>
                <w:b/>
                <w:sz w:val="18"/>
                <w:szCs w:val="18"/>
                <w:u w:val="single"/>
              </w:rPr>
              <w:t>Abstenção</w:t>
            </w:r>
            <w:r w:rsidR="006C4012" w:rsidRPr="00753721">
              <w:rPr>
                <w:rFonts w:ascii="Arial" w:hAnsi="Arial" w:cs="Arial"/>
                <w:b/>
                <w:sz w:val="18"/>
                <w:szCs w:val="18"/>
                <w:u w:val="single"/>
              </w:rPr>
              <w:t xml:space="preserve"> PSD</w:t>
            </w:r>
          </w:p>
          <w:p w:rsidR="007E5460" w:rsidRPr="00753721" w:rsidRDefault="007E5460" w:rsidP="00C23CAC">
            <w:pPr>
              <w:rPr>
                <w:rFonts w:ascii="Arial" w:hAnsi="Arial" w:cs="Arial"/>
                <w:b/>
                <w:sz w:val="18"/>
                <w:szCs w:val="18"/>
              </w:rPr>
            </w:pPr>
            <w:r w:rsidRPr="00753721">
              <w:rPr>
                <w:rFonts w:ascii="Arial" w:hAnsi="Arial" w:cs="Arial"/>
                <w:b/>
                <w:sz w:val="18"/>
                <w:szCs w:val="18"/>
                <w:u w:val="single"/>
              </w:rPr>
              <w:t>A favor</w:t>
            </w:r>
            <w:r w:rsidR="006C4012" w:rsidRPr="00753721">
              <w:rPr>
                <w:rFonts w:ascii="Arial" w:hAnsi="Arial" w:cs="Arial"/>
                <w:b/>
                <w:sz w:val="18"/>
                <w:szCs w:val="18"/>
                <w:u w:val="single"/>
              </w:rPr>
              <w:t xml:space="preserve"> CDS</w:t>
            </w:r>
          </w:p>
        </w:tc>
        <w:tc>
          <w:tcPr>
            <w:tcW w:w="2835" w:type="dxa"/>
            <w:shd w:val="clear" w:color="auto" w:fill="auto"/>
          </w:tcPr>
          <w:p w:rsidR="006E77D1" w:rsidRPr="00753721" w:rsidRDefault="006E77D1" w:rsidP="000001CF">
            <w:pPr>
              <w:rPr>
                <w:rFonts w:ascii="Arial" w:hAnsi="Arial" w:cs="Arial"/>
                <w:b/>
                <w:sz w:val="18"/>
                <w:szCs w:val="18"/>
              </w:rPr>
            </w:pPr>
          </w:p>
        </w:tc>
        <w:tc>
          <w:tcPr>
            <w:tcW w:w="3118" w:type="dxa"/>
            <w:shd w:val="clear" w:color="auto" w:fill="auto"/>
          </w:tcPr>
          <w:p w:rsidR="006E77D1" w:rsidRPr="00753721" w:rsidRDefault="006E77D1" w:rsidP="000001CF">
            <w:pPr>
              <w:rPr>
                <w:rFonts w:ascii="Arial" w:hAnsi="Arial" w:cs="Arial"/>
                <w:b/>
                <w:sz w:val="18"/>
                <w:szCs w:val="18"/>
                <w:u w:val="single"/>
              </w:rPr>
            </w:pPr>
          </w:p>
        </w:tc>
        <w:tc>
          <w:tcPr>
            <w:tcW w:w="2552" w:type="dxa"/>
            <w:gridSpan w:val="2"/>
          </w:tcPr>
          <w:p w:rsidR="006E77D1" w:rsidRPr="00753721" w:rsidRDefault="006E77D1" w:rsidP="000001CF">
            <w:pPr>
              <w:rPr>
                <w:rFonts w:ascii="Arial" w:hAnsi="Arial" w:cs="Arial"/>
                <w:b/>
                <w:sz w:val="18"/>
                <w:szCs w:val="18"/>
                <w:u w:val="single"/>
              </w:rPr>
            </w:pPr>
          </w:p>
        </w:tc>
      </w:tr>
      <w:tr w:rsidR="006E77D1" w:rsidRPr="00753721" w:rsidTr="00652826">
        <w:trPr>
          <w:cantSplit/>
          <w:trHeight w:val="608"/>
          <w:tblHeader/>
        </w:trPr>
        <w:tc>
          <w:tcPr>
            <w:tcW w:w="704" w:type="dxa"/>
            <w:shd w:val="clear" w:color="auto" w:fill="D9D9D9" w:themeFill="background1" w:themeFillShade="D9"/>
            <w:textDirection w:val="btLr"/>
            <w:vAlign w:val="center"/>
          </w:tcPr>
          <w:p w:rsidR="006E77D1" w:rsidRPr="00753721" w:rsidRDefault="006E77D1" w:rsidP="00FF3FF8">
            <w:pPr>
              <w:ind w:left="113" w:right="113"/>
              <w:jc w:val="center"/>
              <w:rPr>
                <w:rFonts w:ascii="Arial" w:hAnsi="Arial" w:cs="Arial"/>
                <w:b/>
                <w:sz w:val="18"/>
                <w:szCs w:val="18"/>
              </w:rPr>
            </w:pPr>
          </w:p>
        </w:tc>
        <w:tc>
          <w:tcPr>
            <w:tcW w:w="2835" w:type="dxa"/>
            <w:shd w:val="clear" w:color="auto" w:fill="D9D9D9" w:themeFill="background1" w:themeFillShade="D9"/>
          </w:tcPr>
          <w:p w:rsidR="006E77D1" w:rsidRPr="00753721" w:rsidRDefault="006E77D1" w:rsidP="00FF3FF8">
            <w:pPr>
              <w:jc w:val="center"/>
              <w:rPr>
                <w:rFonts w:ascii="Arial" w:hAnsi="Arial" w:cs="Arial"/>
                <w:b/>
                <w:sz w:val="18"/>
                <w:szCs w:val="18"/>
              </w:rPr>
            </w:pPr>
          </w:p>
        </w:tc>
        <w:tc>
          <w:tcPr>
            <w:tcW w:w="3119" w:type="dxa"/>
            <w:shd w:val="clear" w:color="auto" w:fill="D9D9D9" w:themeFill="background1" w:themeFillShade="D9"/>
          </w:tcPr>
          <w:p w:rsidR="006E77D1" w:rsidRPr="00753721" w:rsidRDefault="006E77D1" w:rsidP="00872B7F">
            <w:pPr>
              <w:rPr>
                <w:rFonts w:ascii="Arial" w:hAnsi="Arial" w:cs="Arial"/>
                <w:b/>
                <w:sz w:val="18"/>
                <w:szCs w:val="18"/>
                <w:u w:val="single"/>
              </w:rPr>
            </w:pPr>
          </w:p>
        </w:tc>
        <w:tc>
          <w:tcPr>
            <w:tcW w:w="3260" w:type="dxa"/>
            <w:shd w:val="clear" w:color="auto" w:fill="D9D9D9" w:themeFill="background1" w:themeFillShade="D9"/>
          </w:tcPr>
          <w:p w:rsidR="006E77D1" w:rsidRPr="00753721" w:rsidRDefault="006E77D1" w:rsidP="00526774">
            <w:pPr>
              <w:rPr>
                <w:rFonts w:ascii="Arial" w:hAnsi="Arial" w:cs="Arial"/>
                <w:b/>
                <w:sz w:val="18"/>
                <w:szCs w:val="18"/>
                <w:u w:val="single"/>
              </w:rPr>
            </w:pPr>
            <w:r w:rsidRPr="00753721">
              <w:rPr>
                <w:rFonts w:ascii="Arial" w:hAnsi="Arial" w:cs="Arial"/>
                <w:b/>
                <w:sz w:val="18"/>
                <w:szCs w:val="18"/>
                <w:u w:val="single"/>
              </w:rPr>
              <w:t>Contra</w:t>
            </w:r>
          </w:p>
          <w:p w:rsidR="006E77D1" w:rsidRPr="00753721" w:rsidRDefault="006E77D1" w:rsidP="00526774">
            <w:pPr>
              <w:rPr>
                <w:rFonts w:ascii="Arial" w:hAnsi="Arial" w:cs="Arial"/>
                <w:b/>
                <w:sz w:val="18"/>
                <w:szCs w:val="18"/>
                <w:u w:val="single"/>
              </w:rPr>
            </w:pPr>
            <w:r w:rsidRPr="00753721">
              <w:rPr>
                <w:rFonts w:ascii="Arial" w:hAnsi="Arial" w:cs="Arial"/>
                <w:b/>
                <w:sz w:val="18"/>
                <w:szCs w:val="18"/>
                <w:u w:val="single"/>
              </w:rPr>
              <w:t>Abstenção</w:t>
            </w:r>
          </w:p>
          <w:p w:rsidR="006E77D1" w:rsidRPr="00753721" w:rsidRDefault="006E77D1" w:rsidP="00526774">
            <w:pPr>
              <w:rPr>
                <w:rFonts w:ascii="Arial" w:hAnsi="Arial" w:cs="Arial"/>
                <w:b/>
                <w:sz w:val="18"/>
                <w:szCs w:val="18"/>
                <w:u w:val="single"/>
              </w:rPr>
            </w:pPr>
            <w:r w:rsidRPr="00753721">
              <w:rPr>
                <w:rFonts w:ascii="Arial" w:hAnsi="Arial" w:cs="Arial"/>
                <w:b/>
                <w:sz w:val="18"/>
                <w:szCs w:val="18"/>
                <w:u w:val="single"/>
              </w:rPr>
              <w:t>A favor</w:t>
            </w:r>
          </w:p>
          <w:p w:rsidR="006E77D1" w:rsidRPr="00753721" w:rsidRDefault="006E77D1" w:rsidP="00FF3FF8">
            <w:pPr>
              <w:jc w:val="center"/>
              <w:rPr>
                <w:rFonts w:ascii="Arial" w:hAnsi="Arial" w:cs="Arial"/>
                <w:b/>
                <w:sz w:val="18"/>
                <w:szCs w:val="18"/>
              </w:rPr>
            </w:pPr>
          </w:p>
        </w:tc>
        <w:tc>
          <w:tcPr>
            <w:tcW w:w="2977" w:type="dxa"/>
            <w:shd w:val="clear" w:color="auto" w:fill="D9D9D9" w:themeFill="background1" w:themeFillShade="D9"/>
          </w:tcPr>
          <w:p w:rsidR="006E77D1" w:rsidRPr="00753721" w:rsidRDefault="006E77D1" w:rsidP="00C23CAC">
            <w:pPr>
              <w:rPr>
                <w:rFonts w:ascii="Arial" w:hAnsi="Arial" w:cs="Arial"/>
                <w:b/>
                <w:sz w:val="18"/>
                <w:szCs w:val="18"/>
              </w:rPr>
            </w:pPr>
          </w:p>
        </w:tc>
        <w:tc>
          <w:tcPr>
            <w:tcW w:w="2835" w:type="dxa"/>
            <w:shd w:val="clear" w:color="auto" w:fill="D9D9D9" w:themeFill="background1" w:themeFillShade="D9"/>
          </w:tcPr>
          <w:p w:rsidR="006E77D1" w:rsidRPr="00753721" w:rsidRDefault="006E77D1" w:rsidP="000001CF">
            <w:pPr>
              <w:rPr>
                <w:rFonts w:ascii="Arial" w:hAnsi="Arial" w:cs="Arial"/>
                <w:b/>
                <w:sz w:val="18"/>
                <w:szCs w:val="18"/>
              </w:rPr>
            </w:pPr>
          </w:p>
        </w:tc>
        <w:tc>
          <w:tcPr>
            <w:tcW w:w="3118" w:type="dxa"/>
            <w:shd w:val="clear" w:color="auto" w:fill="D9D9D9" w:themeFill="background1" w:themeFillShade="D9"/>
          </w:tcPr>
          <w:p w:rsidR="006E77D1" w:rsidRPr="00753721" w:rsidRDefault="006E77D1" w:rsidP="000001CF">
            <w:pPr>
              <w:rPr>
                <w:rFonts w:ascii="Arial" w:hAnsi="Arial" w:cs="Arial"/>
                <w:b/>
                <w:sz w:val="18"/>
                <w:szCs w:val="18"/>
                <w:u w:val="single"/>
              </w:rPr>
            </w:pPr>
          </w:p>
        </w:tc>
        <w:tc>
          <w:tcPr>
            <w:tcW w:w="2552" w:type="dxa"/>
            <w:gridSpan w:val="2"/>
            <w:shd w:val="clear" w:color="auto" w:fill="D9D9D9" w:themeFill="background1" w:themeFillShade="D9"/>
          </w:tcPr>
          <w:p w:rsidR="006E77D1" w:rsidRPr="00753721" w:rsidRDefault="006E77D1" w:rsidP="000001CF">
            <w:pPr>
              <w:rPr>
                <w:rFonts w:ascii="Arial" w:hAnsi="Arial" w:cs="Arial"/>
                <w:b/>
                <w:sz w:val="18"/>
                <w:szCs w:val="18"/>
                <w:u w:val="single"/>
              </w:rPr>
            </w:pPr>
          </w:p>
        </w:tc>
      </w:tr>
      <w:tr w:rsidR="001837F7" w:rsidRPr="00753721" w:rsidTr="006E77D1">
        <w:trPr>
          <w:cantSplit/>
          <w:tblHeader/>
        </w:trPr>
        <w:tc>
          <w:tcPr>
            <w:tcW w:w="704" w:type="dxa"/>
            <w:shd w:val="clear" w:color="auto" w:fill="E7E6E6" w:themeFill="background2"/>
            <w:textDirection w:val="btLr"/>
            <w:vAlign w:val="center"/>
          </w:tcPr>
          <w:p w:rsidR="001837F7" w:rsidRPr="00753721" w:rsidRDefault="002F7936" w:rsidP="002F7936">
            <w:pPr>
              <w:pStyle w:val="a"/>
              <w:spacing w:before="0" w:beforeAutospacing="0" w:after="0" w:afterAutospacing="0"/>
              <w:jc w:val="center"/>
              <w:rPr>
                <w:rFonts w:asciiTheme="minorHAnsi" w:hAnsiTheme="minorHAnsi" w:cs="Arial"/>
                <w:b/>
                <w:bCs/>
                <w:iCs/>
                <w:sz w:val="22"/>
                <w:szCs w:val="22"/>
              </w:rPr>
            </w:pPr>
            <w:r w:rsidRPr="00753721">
              <w:br w:type="page"/>
            </w:r>
            <w:r w:rsidR="001837F7" w:rsidRPr="00753721">
              <w:rPr>
                <w:rFonts w:asciiTheme="minorHAnsi" w:hAnsiTheme="minorHAnsi" w:cs="Arial"/>
                <w:b/>
                <w:bCs/>
                <w:iCs/>
                <w:sz w:val="22"/>
                <w:szCs w:val="22"/>
              </w:rPr>
              <w:t xml:space="preserve">DENÚNCIA DO CONTRATO DE ARRENDAMENTO </w:t>
            </w:r>
          </w:p>
          <w:p w:rsidR="001837F7" w:rsidRPr="00753721" w:rsidRDefault="001837F7" w:rsidP="002F7936">
            <w:pPr>
              <w:pStyle w:val="a"/>
              <w:spacing w:before="0" w:beforeAutospacing="0" w:after="0" w:afterAutospacing="0"/>
              <w:jc w:val="center"/>
              <w:rPr>
                <w:rFonts w:asciiTheme="minorHAnsi" w:hAnsiTheme="minorHAnsi" w:cs="Arial"/>
                <w:b/>
                <w:bCs/>
                <w:iCs/>
                <w:sz w:val="22"/>
                <w:szCs w:val="22"/>
              </w:rPr>
            </w:pPr>
            <w:r w:rsidRPr="00753721">
              <w:rPr>
                <w:rFonts w:asciiTheme="minorHAnsi" w:hAnsiTheme="minorHAnsi" w:cs="Arial"/>
                <w:b/>
                <w:bCs/>
                <w:iCs/>
                <w:sz w:val="22"/>
                <w:szCs w:val="22"/>
              </w:rPr>
              <w:t xml:space="preserve">PELO SENHORIO </w:t>
            </w:r>
          </w:p>
          <w:p w:rsidR="001837F7" w:rsidRPr="00753721" w:rsidRDefault="001837F7" w:rsidP="002F7936">
            <w:pPr>
              <w:pStyle w:val="a"/>
              <w:spacing w:before="0" w:beforeAutospacing="0" w:after="0" w:afterAutospacing="0"/>
              <w:jc w:val="center"/>
              <w:rPr>
                <w:rFonts w:asciiTheme="minorHAnsi" w:hAnsiTheme="minorHAnsi" w:cs="Arial"/>
                <w:sz w:val="22"/>
                <w:szCs w:val="22"/>
              </w:rPr>
            </w:pPr>
            <w:r w:rsidRPr="00753721">
              <w:rPr>
                <w:rFonts w:asciiTheme="minorHAnsi" w:hAnsiTheme="minorHAnsi" w:cs="Arial"/>
                <w:b/>
                <w:bCs/>
                <w:iCs/>
                <w:sz w:val="22"/>
                <w:szCs w:val="22"/>
              </w:rPr>
              <w:t>1101.º CC</w:t>
            </w:r>
          </w:p>
          <w:p w:rsidR="001837F7" w:rsidRPr="00753721" w:rsidRDefault="001837F7" w:rsidP="00DC42E6">
            <w:pPr>
              <w:ind w:left="113" w:right="113"/>
              <w:jc w:val="center"/>
              <w:rPr>
                <w:rFonts w:ascii="Arial" w:hAnsi="Arial" w:cs="Arial"/>
                <w:b/>
                <w:sz w:val="18"/>
                <w:szCs w:val="18"/>
              </w:rPr>
            </w:pPr>
          </w:p>
        </w:tc>
        <w:tc>
          <w:tcPr>
            <w:tcW w:w="2835" w:type="dxa"/>
          </w:tcPr>
          <w:p w:rsidR="001837F7" w:rsidRPr="00753721" w:rsidRDefault="001837F7" w:rsidP="00415831">
            <w:pPr>
              <w:jc w:val="center"/>
              <w:rPr>
                <w:rFonts w:ascii="Arial" w:hAnsi="Arial" w:cs="Arial"/>
                <w:b/>
                <w:sz w:val="18"/>
                <w:szCs w:val="18"/>
              </w:rPr>
            </w:pPr>
            <w:r w:rsidRPr="00753721">
              <w:rPr>
                <w:rFonts w:ascii="Arial" w:hAnsi="Arial" w:cs="Arial"/>
                <w:b/>
                <w:sz w:val="18"/>
                <w:szCs w:val="18"/>
              </w:rPr>
              <w:t>Artigo 1101.º</w:t>
            </w:r>
          </w:p>
          <w:p w:rsidR="001837F7" w:rsidRPr="00753721" w:rsidRDefault="001837F7" w:rsidP="00415831">
            <w:pPr>
              <w:jc w:val="center"/>
              <w:rPr>
                <w:rFonts w:ascii="Arial" w:hAnsi="Arial" w:cs="Arial"/>
                <w:b/>
                <w:sz w:val="18"/>
                <w:szCs w:val="18"/>
              </w:rPr>
            </w:pPr>
            <w:r w:rsidRPr="00753721">
              <w:rPr>
                <w:rFonts w:ascii="Arial" w:hAnsi="Arial" w:cs="Arial"/>
                <w:b/>
                <w:sz w:val="18"/>
                <w:szCs w:val="18"/>
              </w:rPr>
              <w:t>Denúncia pelo senhorio</w:t>
            </w:r>
          </w:p>
          <w:p w:rsidR="001837F7" w:rsidRPr="00753721" w:rsidRDefault="001837F7" w:rsidP="00415831">
            <w:pPr>
              <w:jc w:val="both"/>
              <w:rPr>
                <w:rFonts w:ascii="Arial" w:hAnsi="Arial" w:cs="Arial"/>
                <w:sz w:val="18"/>
                <w:szCs w:val="18"/>
              </w:rPr>
            </w:pPr>
            <w:r w:rsidRPr="00753721">
              <w:rPr>
                <w:rFonts w:ascii="Arial" w:hAnsi="Arial" w:cs="Arial"/>
                <w:sz w:val="18"/>
                <w:szCs w:val="18"/>
              </w:rPr>
              <w:t xml:space="preserve">O senhorio pode denunciar o contrato de duração indeterminada nos casos seguintes: </w:t>
            </w:r>
          </w:p>
          <w:p w:rsidR="001837F7" w:rsidRPr="00753721" w:rsidRDefault="001837F7" w:rsidP="00415831">
            <w:pPr>
              <w:jc w:val="both"/>
              <w:rPr>
                <w:rFonts w:ascii="Arial" w:hAnsi="Arial" w:cs="Arial"/>
                <w:sz w:val="18"/>
                <w:szCs w:val="18"/>
              </w:rPr>
            </w:pPr>
            <w:r w:rsidRPr="00753721">
              <w:rPr>
                <w:rFonts w:ascii="Arial" w:hAnsi="Arial" w:cs="Arial"/>
                <w:sz w:val="18"/>
                <w:szCs w:val="18"/>
              </w:rPr>
              <w:t xml:space="preserve">a) Necessidade de habitação pelo próprio ou pelos seus descendentes em 1.º grau; </w:t>
            </w:r>
          </w:p>
          <w:p w:rsidR="001837F7" w:rsidRPr="00753721" w:rsidRDefault="001837F7" w:rsidP="00415831">
            <w:pPr>
              <w:jc w:val="both"/>
              <w:rPr>
                <w:rFonts w:ascii="Arial" w:hAnsi="Arial" w:cs="Arial"/>
                <w:sz w:val="18"/>
                <w:szCs w:val="18"/>
              </w:rPr>
            </w:pPr>
            <w:r w:rsidRPr="00753721">
              <w:rPr>
                <w:rFonts w:ascii="Arial" w:hAnsi="Arial" w:cs="Arial"/>
                <w:sz w:val="18"/>
                <w:szCs w:val="18"/>
              </w:rPr>
              <w:t xml:space="preserve">b) Para demolição ou realização de obra de remodelação ou restauro profundos que obriguem à desocupação do locado; </w:t>
            </w:r>
          </w:p>
          <w:p w:rsidR="001837F7" w:rsidRPr="00753721" w:rsidRDefault="001837F7" w:rsidP="00415831">
            <w:pPr>
              <w:jc w:val="both"/>
              <w:rPr>
                <w:rFonts w:ascii="Arial" w:hAnsi="Arial" w:cs="Arial"/>
                <w:b/>
                <w:sz w:val="18"/>
                <w:szCs w:val="18"/>
              </w:rPr>
            </w:pPr>
            <w:r w:rsidRPr="00753721">
              <w:rPr>
                <w:rFonts w:ascii="Arial" w:hAnsi="Arial" w:cs="Arial"/>
                <w:sz w:val="18"/>
                <w:szCs w:val="18"/>
              </w:rPr>
              <w:t>c) Mediante comunicação ao arrendatário com antecedência não inferior a dois anos sobre a data em que pretenda a cessação.</w:t>
            </w:r>
          </w:p>
        </w:tc>
        <w:tc>
          <w:tcPr>
            <w:tcW w:w="3119" w:type="dxa"/>
          </w:tcPr>
          <w:p w:rsidR="001837F7" w:rsidRPr="00753721" w:rsidRDefault="001837F7" w:rsidP="0012518A">
            <w:pPr>
              <w:pStyle w:val="PargrafodaLista"/>
              <w:spacing w:after="0" w:line="240" w:lineRule="auto"/>
              <w:ind w:left="0"/>
              <w:jc w:val="center"/>
              <w:rPr>
                <w:rFonts w:ascii="Arial" w:hAnsi="Arial" w:cs="Arial"/>
                <w:sz w:val="18"/>
                <w:szCs w:val="18"/>
              </w:rPr>
            </w:pPr>
            <w:r w:rsidRPr="00753721">
              <w:rPr>
                <w:rFonts w:ascii="Arial" w:hAnsi="Arial" w:cs="Arial"/>
                <w:sz w:val="18"/>
                <w:szCs w:val="18"/>
              </w:rPr>
              <w:t>Artigo 1101.º</w:t>
            </w:r>
          </w:p>
          <w:p w:rsidR="001837F7" w:rsidRPr="00753721" w:rsidRDefault="001837F7" w:rsidP="0012518A">
            <w:pPr>
              <w:pStyle w:val="PargrafodaLista"/>
              <w:spacing w:after="0" w:line="240" w:lineRule="auto"/>
              <w:ind w:left="0"/>
              <w:jc w:val="center"/>
              <w:rPr>
                <w:rFonts w:ascii="Arial" w:hAnsi="Arial" w:cs="Arial"/>
                <w:sz w:val="18"/>
                <w:szCs w:val="18"/>
              </w:rPr>
            </w:pPr>
            <w:r w:rsidRPr="00753721">
              <w:rPr>
                <w:rFonts w:ascii="Arial" w:hAnsi="Arial" w:cs="Arial"/>
                <w:sz w:val="18"/>
                <w:szCs w:val="18"/>
              </w:rPr>
              <w:t>(…)</w:t>
            </w:r>
          </w:p>
          <w:p w:rsidR="001837F7" w:rsidRPr="00753721" w:rsidRDefault="001837F7" w:rsidP="0012518A">
            <w:pPr>
              <w:pStyle w:val="PargrafodaLista"/>
              <w:spacing w:after="0" w:line="240" w:lineRule="auto"/>
              <w:ind w:left="0"/>
              <w:jc w:val="both"/>
              <w:rPr>
                <w:rFonts w:ascii="Arial" w:hAnsi="Arial" w:cs="Arial"/>
                <w:sz w:val="18"/>
                <w:szCs w:val="18"/>
              </w:rPr>
            </w:pPr>
            <w:r w:rsidRPr="00753721">
              <w:rPr>
                <w:rFonts w:ascii="Arial" w:hAnsi="Arial" w:cs="Arial"/>
                <w:sz w:val="18"/>
                <w:szCs w:val="18"/>
              </w:rPr>
              <w:t xml:space="preserve">O senhorio pode denunciar o contrato de duração indeterminada nos casos seguintes: </w:t>
            </w:r>
          </w:p>
          <w:p w:rsidR="001837F7" w:rsidRPr="00753721" w:rsidRDefault="001837F7" w:rsidP="0012518A">
            <w:pPr>
              <w:pStyle w:val="PargrafodaLista"/>
              <w:spacing w:after="0" w:line="240" w:lineRule="auto"/>
              <w:ind w:left="0"/>
              <w:jc w:val="both"/>
              <w:rPr>
                <w:rFonts w:ascii="Arial" w:hAnsi="Arial" w:cs="Arial"/>
                <w:sz w:val="18"/>
                <w:szCs w:val="18"/>
              </w:rPr>
            </w:pPr>
            <w:r w:rsidRPr="00753721">
              <w:rPr>
                <w:rFonts w:ascii="Arial" w:hAnsi="Arial" w:cs="Arial"/>
                <w:sz w:val="18"/>
                <w:szCs w:val="18"/>
              </w:rPr>
              <w:t xml:space="preserve">a) (…); </w:t>
            </w:r>
          </w:p>
          <w:p w:rsidR="001837F7" w:rsidRPr="00753721" w:rsidRDefault="001837F7" w:rsidP="0012518A">
            <w:pPr>
              <w:pStyle w:val="PargrafodaLista"/>
              <w:spacing w:after="0" w:line="240" w:lineRule="auto"/>
              <w:ind w:left="0"/>
              <w:jc w:val="both"/>
              <w:rPr>
                <w:rFonts w:ascii="Arial" w:hAnsi="Arial" w:cs="Arial"/>
                <w:sz w:val="18"/>
                <w:szCs w:val="18"/>
              </w:rPr>
            </w:pPr>
            <w:r w:rsidRPr="00753721">
              <w:rPr>
                <w:rFonts w:ascii="Arial" w:hAnsi="Arial" w:cs="Arial"/>
                <w:sz w:val="18"/>
                <w:szCs w:val="18"/>
              </w:rPr>
              <w:t xml:space="preserve">b) (…); </w:t>
            </w:r>
          </w:p>
          <w:p w:rsidR="001837F7" w:rsidRPr="00753721" w:rsidRDefault="001837F7" w:rsidP="0012518A">
            <w:pPr>
              <w:pStyle w:val="PargrafodaLista"/>
              <w:spacing w:after="0" w:line="240" w:lineRule="auto"/>
              <w:ind w:left="0"/>
              <w:jc w:val="both"/>
              <w:rPr>
                <w:rFonts w:ascii="Arial" w:hAnsi="Arial" w:cs="Arial"/>
                <w:sz w:val="18"/>
                <w:szCs w:val="18"/>
              </w:rPr>
            </w:pPr>
            <w:r w:rsidRPr="00753721">
              <w:rPr>
                <w:rFonts w:ascii="Arial" w:hAnsi="Arial" w:cs="Arial"/>
                <w:sz w:val="18"/>
                <w:szCs w:val="18"/>
              </w:rPr>
              <w:t>c) Mediante comunicação ao arrendatário com antecedência não inferior a cincos anos sobre a data em que pretenda a cessação, desde que decorridos pelo menos cinco anos desde a celebração do contrato.”</w:t>
            </w:r>
          </w:p>
          <w:p w:rsidR="00920E20" w:rsidRPr="00753721" w:rsidRDefault="00920E20" w:rsidP="0012518A">
            <w:pPr>
              <w:pStyle w:val="PargrafodaLista"/>
              <w:spacing w:after="0" w:line="240" w:lineRule="auto"/>
              <w:ind w:left="0"/>
              <w:jc w:val="both"/>
              <w:rPr>
                <w:rFonts w:ascii="Arial" w:hAnsi="Arial" w:cs="Arial"/>
                <w:b/>
                <w:sz w:val="18"/>
                <w:szCs w:val="18"/>
              </w:rPr>
            </w:pPr>
          </w:p>
          <w:p w:rsidR="00920E20" w:rsidRPr="00753721" w:rsidRDefault="00920E20" w:rsidP="0012518A">
            <w:pPr>
              <w:pStyle w:val="PargrafodaLista"/>
              <w:spacing w:after="0" w:line="240" w:lineRule="auto"/>
              <w:ind w:left="0"/>
              <w:jc w:val="both"/>
              <w:rPr>
                <w:rFonts w:ascii="Arial" w:hAnsi="Arial" w:cs="Arial"/>
                <w:sz w:val="18"/>
                <w:szCs w:val="18"/>
              </w:rPr>
            </w:pPr>
            <w:r w:rsidRPr="00753721">
              <w:rPr>
                <w:rFonts w:ascii="Arial" w:hAnsi="Arial" w:cs="Arial"/>
                <w:b/>
                <w:sz w:val="18"/>
                <w:szCs w:val="18"/>
              </w:rPr>
              <w:t>REJEITADA</w:t>
            </w:r>
          </w:p>
        </w:tc>
        <w:tc>
          <w:tcPr>
            <w:tcW w:w="3260" w:type="dxa"/>
          </w:tcPr>
          <w:p w:rsidR="001837F7" w:rsidRPr="00753721" w:rsidRDefault="001837F7" w:rsidP="00DC42E6">
            <w:pPr>
              <w:jc w:val="both"/>
              <w:rPr>
                <w:rFonts w:ascii="Arial" w:hAnsi="Arial" w:cs="Arial"/>
                <w:sz w:val="18"/>
                <w:szCs w:val="18"/>
              </w:rPr>
            </w:pPr>
          </w:p>
        </w:tc>
        <w:tc>
          <w:tcPr>
            <w:tcW w:w="2977" w:type="dxa"/>
          </w:tcPr>
          <w:p w:rsidR="001837F7" w:rsidRPr="00753721" w:rsidRDefault="001837F7" w:rsidP="00027A0E">
            <w:pPr>
              <w:jc w:val="center"/>
              <w:rPr>
                <w:rFonts w:ascii="Arial" w:hAnsi="Arial" w:cs="Arial"/>
                <w:sz w:val="18"/>
                <w:szCs w:val="18"/>
              </w:rPr>
            </w:pPr>
            <w:r w:rsidRPr="00753721">
              <w:rPr>
                <w:rFonts w:ascii="Arial" w:hAnsi="Arial" w:cs="Arial"/>
                <w:sz w:val="18"/>
                <w:szCs w:val="18"/>
              </w:rPr>
              <w:t>Artigo 1101.º</w:t>
            </w:r>
          </w:p>
          <w:p w:rsidR="001837F7" w:rsidRPr="00753721" w:rsidRDefault="001837F7" w:rsidP="00027A0E">
            <w:pPr>
              <w:jc w:val="center"/>
              <w:rPr>
                <w:rFonts w:ascii="Arial" w:hAnsi="Arial" w:cs="Arial"/>
                <w:sz w:val="18"/>
                <w:szCs w:val="18"/>
              </w:rPr>
            </w:pPr>
            <w:r w:rsidRPr="00753721">
              <w:rPr>
                <w:rFonts w:ascii="Arial" w:hAnsi="Arial" w:cs="Arial"/>
                <w:sz w:val="18"/>
                <w:szCs w:val="18"/>
              </w:rPr>
              <w:t>[…]</w:t>
            </w:r>
          </w:p>
          <w:p w:rsidR="001837F7" w:rsidRPr="00753721" w:rsidRDefault="001837F7" w:rsidP="00027A0E">
            <w:pPr>
              <w:jc w:val="both"/>
              <w:rPr>
                <w:rFonts w:ascii="Arial" w:hAnsi="Arial" w:cs="Arial"/>
                <w:sz w:val="18"/>
                <w:szCs w:val="18"/>
              </w:rPr>
            </w:pPr>
            <w:r w:rsidRPr="00753721">
              <w:rPr>
                <w:rFonts w:ascii="Arial" w:hAnsi="Arial" w:cs="Arial"/>
                <w:sz w:val="18"/>
                <w:szCs w:val="18"/>
              </w:rPr>
              <w:t>[…]:</w:t>
            </w:r>
          </w:p>
          <w:p w:rsidR="001837F7" w:rsidRPr="00753721" w:rsidRDefault="001837F7" w:rsidP="00027A0E">
            <w:pPr>
              <w:jc w:val="both"/>
              <w:rPr>
                <w:rFonts w:ascii="Arial" w:hAnsi="Arial" w:cs="Arial"/>
                <w:sz w:val="18"/>
                <w:szCs w:val="18"/>
              </w:rPr>
            </w:pPr>
            <w:r w:rsidRPr="00753721">
              <w:rPr>
                <w:rFonts w:ascii="Arial" w:hAnsi="Arial" w:cs="Arial"/>
                <w:sz w:val="18"/>
                <w:szCs w:val="18"/>
              </w:rPr>
              <w:t>a) […];</w:t>
            </w:r>
          </w:p>
          <w:p w:rsidR="001837F7" w:rsidRPr="00652826" w:rsidRDefault="001837F7" w:rsidP="00920E20">
            <w:pPr>
              <w:jc w:val="both"/>
              <w:rPr>
                <w:rFonts w:ascii="Arial" w:hAnsi="Arial" w:cs="Arial"/>
                <w:b/>
                <w:sz w:val="18"/>
                <w:szCs w:val="18"/>
              </w:rPr>
            </w:pPr>
            <w:r w:rsidRPr="00753721">
              <w:rPr>
                <w:rFonts w:ascii="Arial" w:hAnsi="Arial" w:cs="Arial"/>
                <w:sz w:val="18"/>
                <w:szCs w:val="18"/>
              </w:rPr>
              <w:t>b)</w:t>
            </w:r>
            <w:r w:rsidRPr="00753721">
              <w:rPr>
                <w:rFonts w:ascii="Arial" w:hAnsi="Arial" w:cs="Arial"/>
                <w:sz w:val="18"/>
                <w:szCs w:val="18"/>
              </w:rPr>
              <w:tab/>
              <w:t xml:space="preserve">Para demolição ou realização de obras de remodelação ou restauro profundos que </w:t>
            </w:r>
            <w:r w:rsidRPr="00652826">
              <w:rPr>
                <w:rFonts w:ascii="Arial" w:hAnsi="Arial" w:cs="Arial"/>
                <w:sz w:val="18"/>
                <w:szCs w:val="18"/>
              </w:rPr>
              <w:t xml:space="preserve">obriguem à desocupação do locado, </w:t>
            </w:r>
            <w:r w:rsidRPr="00C22950">
              <w:rPr>
                <w:rFonts w:ascii="Arial" w:hAnsi="Arial" w:cs="Arial"/>
                <w:b/>
                <w:sz w:val="18"/>
                <w:szCs w:val="18"/>
              </w:rPr>
              <w:t xml:space="preserve">desde que não originem a existência de não resulte local </w:t>
            </w:r>
            <w:r w:rsidRPr="00652826">
              <w:rPr>
                <w:rFonts w:ascii="Arial" w:hAnsi="Arial" w:cs="Arial"/>
                <w:sz w:val="18"/>
                <w:szCs w:val="18"/>
              </w:rPr>
              <w:t>com características equivalentes às do locado</w:t>
            </w:r>
            <w:r w:rsidRPr="00652826">
              <w:rPr>
                <w:rFonts w:ascii="Arial" w:hAnsi="Arial" w:cs="Arial"/>
                <w:b/>
                <w:sz w:val="18"/>
                <w:szCs w:val="18"/>
              </w:rPr>
              <w:t>, onde seja possível a manutenção do arrendamento;</w:t>
            </w:r>
          </w:p>
          <w:p w:rsidR="001837F7" w:rsidRPr="00C22950" w:rsidRDefault="001837F7" w:rsidP="00027A0E">
            <w:pPr>
              <w:jc w:val="both"/>
              <w:rPr>
                <w:rFonts w:ascii="Arial" w:hAnsi="Arial" w:cs="Arial"/>
                <w:i/>
                <w:sz w:val="18"/>
                <w:szCs w:val="18"/>
              </w:rPr>
            </w:pPr>
            <w:r w:rsidRPr="00C22950">
              <w:rPr>
                <w:rFonts w:ascii="Arial" w:hAnsi="Arial" w:cs="Arial"/>
                <w:i/>
                <w:sz w:val="18"/>
                <w:szCs w:val="18"/>
              </w:rPr>
              <w:t>*[proposta de redação a amarelo apresentada pelo GP PS, aceite]</w:t>
            </w:r>
          </w:p>
          <w:p w:rsidR="001837F7" w:rsidRPr="00753721" w:rsidRDefault="001837F7" w:rsidP="00027A0E">
            <w:pPr>
              <w:jc w:val="both"/>
              <w:rPr>
                <w:rFonts w:ascii="Arial" w:hAnsi="Arial" w:cs="Arial"/>
                <w:sz w:val="18"/>
                <w:szCs w:val="18"/>
              </w:rPr>
            </w:pPr>
            <w:r w:rsidRPr="00652826">
              <w:rPr>
                <w:rFonts w:ascii="Arial" w:hAnsi="Arial" w:cs="Arial"/>
                <w:sz w:val="18"/>
                <w:szCs w:val="18"/>
              </w:rPr>
              <w:t>c) […].</w:t>
            </w:r>
          </w:p>
          <w:p w:rsidR="003B269B" w:rsidRPr="00753721" w:rsidRDefault="003B269B" w:rsidP="00027A0E">
            <w:pPr>
              <w:jc w:val="both"/>
              <w:rPr>
                <w:rFonts w:ascii="Arial" w:hAnsi="Arial" w:cs="Arial"/>
                <w:sz w:val="18"/>
                <w:szCs w:val="18"/>
              </w:rPr>
            </w:pPr>
          </w:p>
          <w:p w:rsidR="003B269B" w:rsidRPr="00753721" w:rsidRDefault="003B269B" w:rsidP="00E915FA">
            <w:pPr>
              <w:rPr>
                <w:rFonts w:ascii="Arial" w:hAnsi="Arial" w:cs="Arial"/>
                <w:b/>
                <w:sz w:val="18"/>
                <w:szCs w:val="18"/>
                <w:u w:val="single"/>
                <w:lang w:val="en-US"/>
              </w:rPr>
            </w:pPr>
            <w:r w:rsidRPr="00753721">
              <w:rPr>
                <w:rFonts w:ascii="Arial" w:hAnsi="Arial" w:cs="Arial"/>
                <w:b/>
                <w:sz w:val="18"/>
                <w:szCs w:val="18"/>
                <w:u w:val="single"/>
                <w:lang w:val="en-US"/>
              </w:rPr>
              <w:t xml:space="preserve"> </w:t>
            </w:r>
          </w:p>
        </w:tc>
        <w:tc>
          <w:tcPr>
            <w:tcW w:w="2835" w:type="dxa"/>
          </w:tcPr>
          <w:p w:rsidR="001837F7" w:rsidRPr="00753721" w:rsidRDefault="001837F7" w:rsidP="009B2BAD">
            <w:pPr>
              <w:ind w:right="44"/>
              <w:jc w:val="center"/>
              <w:rPr>
                <w:rFonts w:ascii="Arial" w:hAnsi="Arial" w:cs="Arial"/>
                <w:sz w:val="18"/>
                <w:szCs w:val="18"/>
              </w:rPr>
            </w:pPr>
            <w:r w:rsidRPr="00753721">
              <w:rPr>
                <w:rFonts w:ascii="Arial" w:hAnsi="Arial" w:cs="Arial"/>
                <w:sz w:val="18"/>
                <w:szCs w:val="18"/>
              </w:rPr>
              <w:t>Artigo 1101º</w:t>
            </w:r>
          </w:p>
          <w:p w:rsidR="001837F7" w:rsidRPr="00753721" w:rsidRDefault="001837F7" w:rsidP="009B2BAD">
            <w:pPr>
              <w:ind w:right="44"/>
              <w:jc w:val="center"/>
              <w:rPr>
                <w:rFonts w:ascii="Arial" w:hAnsi="Arial" w:cs="Arial"/>
                <w:sz w:val="18"/>
                <w:szCs w:val="18"/>
              </w:rPr>
            </w:pPr>
            <w:r w:rsidRPr="00753721">
              <w:rPr>
                <w:rFonts w:ascii="Arial" w:hAnsi="Arial" w:cs="Arial"/>
                <w:sz w:val="18"/>
                <w:szCs w:val="18"/>
              </w:rPr>
              <w:t>(Denúncia pelo senhorio)</w:t>
            </w:r>
          </w:p>
          <w:p w:rsidR="001837F7" w:rsidRPr="00753721" w:rsidRDefault="001837F7" w:rsidP="009B2BAD">
            <w:pPr>
              <w:ind w:right="44"/>
              <w:jc w:val="both"/>
              <w:rPr>
                <w:rFonts w:ascii="Arial" w:hAnsi="Arial" w:cs="Arial"/>
                <w:sz w:val="18"/>
                <w:szCs w:val="18"/>
              </w:rPr>
            </w:pPr>
            <w:r w:rsidRPr="00753721">
              <w:rPr>
                <w:rFonts w:ascii="Arial" w:hAnsi="Arial" w:cs="Arial"/>
                <w:sz w:val="18"/>
                <w:szCs w:val="18"/>
              </w:rPr>
              <w:t xml:space="preserve">O senhorio pode denunciar o contrato de duração indeterminada nos casos seguintes: </w:t>
            </w:r>
          </w:p>
          <w:p w:rsidR="001837F7" w:rsidRPr="00753721" w:rsidRDefault="001837F7" w:rsidP="009B2BAD">
            <w:pPr>
              <w:ind w:right="44"/>
              <w:jc w:val="both"/>
              <w:rPr>
                <w:rFonts w:ascii="Arial" w:hAnsi="Arial" w:cs="Arial"/>
                <w:sz w:val="18"/>
                <w:szCs w:val="18"/>
              </w:rPr>
            </w:pPr>
            <w:r w:rsidRPr="00753721">
              <w:rPr>
                <w:rFonts w:ascii="Arial" w:hAnsi="Arial" w:cs="Arial"/>
                <w:sz w:val="18"/>
                <w:szCs w:val="18"/>
              </w:rPr>
              <w:t xml:space="preserve">a) (…) </w:t>
            </w:r>
          </w:p>
          <w:p w:rsidR="001837F7" w:rsidRPr="00753721" w:rsidRDefault="001837F7" w:rsidP="009B2BAD">
            <w:pPr>
              <w:ind w:right="44"/>
              <w:jc w:val="both"/>
              <w:rPr>
                <w:rFonts w:ascii="Arial" w:hAnsi="Arial" w:cs="Arial"/>
                <w:sz w:val="18"/>
                <w:szCs w:val="18"/>
                <w:u w:val="single"/>
              </w:rPr>
            </w:pPr>
            <w:r w:rsidRPr="00753721">
              <w:rPr>
                <w:rFonts w:ascii="Arial" w:hAnsi="Arial" w:cs="Arial"/>
                <w:sz w:val="18"/>
                <w:szCs w:val="18"/>
                <w:u w:val="single"/>
              </w:rPr>
              <w:t xml:space="preserve">b) Para demolição; </w:t>
            </w:r>
            <w:r w:rsidRPr="00753721">
              <w:rPr>
                <w:rFonts w:ascii="Arial" w:hAnsi="Arial" w:cs="Arial"/>
                <w:color w:val="FF0000"/>
                <w:sz w:val="18"/>
                <w:szCs w:val="18"/>
                <w:u w:val="single"/>
              </w:rPr>
              <w:t>PREJUDICADA</w:t>
            </w:r>
          </w:p>
          <w:p w:rsidR="001837F7" w:rsidRPr="00753721" w:rsidRDefault="001837F7" w:rsidP="009B2BAD">
            <w:pPr>
              <w:ind w:right="44"/>
              <w:jc w:val="both"/>
              <w:rPr>
                <w:rFonts w:ascii="Arial" w:hAnsi="Arial" w:cs="Arial"/>
                <w:sz w:val="18"/>
                <w:szCs w:val="18"/>
              </w:rPr>
            </w:pPr>
            <w:r w:rsidRPr="00753721">
              <w:rPr>
                <w:rFonts w:ascii="Arial" w:hAnsi="Arial" w:cs="Arial"/>
                <w:sz w:val="18"/>
                <w:szCs w:val="18"/>
              </w:rPr>
              <w:t>c) (al c) da PPL)</w:t>
            </w:r>
          </w:p>
          <w:p w:rsidR="001837F7" w:rsidRPr="00753721" w:rsidRDefault="001837F7" w:rsidP="009B2BAD">
            <w:pPr>
              <w:ind w:right="44"/>
              <w:jc w:val="both"/>
              <w:rPr>
                <w:rFonts w:ascii="Arial" w:hAnsi="Arial" w:cs="Arial"/>
                <w:sz w:val="18"/>
                <w:szCs w:val="18"/>
              </w:rPr>
            </w:pPr>
          </w:p>
          <w:p w:rsidR="001837F7" w:rsidRPr="00753721" w:rsidRDefault="001837F7" w:rsidP="009B2BAD">
            <w:pPr>
              <w:ind w:right="44"/>
              <w:jc w:val="both"/>
              <w:rPr>
                <w:rFonts w:ascii="Arial" w:hAnsi="Arial" w:cs="Arial"/>
                <w:sz w:val="18"/>
                <w:szCs w:val="18"/>
              </w:rPr>
            </w:pPr>
          </w:p>
        </w:tc>
        <w:tc>
          <w:tcPr>
            <w:tcW w:w="3118" w:type="dxa"/>
          </w:tcPr>
          <w:p w:rsidR="001837F7" w:rsidRPr="00753721" w:rsidRDefault="001837F7" w:rsidP="00D45B47">
            <w:pPr>
              <w:jc w:val="center"/>
              <w:rPr>
                <w:rFonts w:ascii="Arial" w:hAnsi="Arial" w:cs="Arial"/>
                <w:sz w:val="18"/>
                <w:szCs w:val="18"/>
              </w:rPr>
            </w:pPr>
            <w:r w:rsidRPr="00753721">
              <w:rPr>
                <w:rFonts w:ascii="Arial" w:hAnsi="Arial" w:cs="Arial"/>
                <w:sz w:val="18"/>
                <w:szCs w:val="18"/>
              </w:rPr>
              <w:t>Artigo 1101.º</w:t>
            </w:r>
          </w:p>
          <w:p w:rsidR="001837F7" w:rsidRPr="00753721" w:rsidRDefault="001837F7" w:rsidP="00D45B47">
            <w:pPr>
              <w:jc w:val="center"/>
              <w:rPr>
                <w:rFonts w:ascii="Arial" w:hAnsi="Arial" w:cs="Arial"/>
                <w:sz w:val="18"/>
                <w:szCs w:val="18"/>
              </w:rPr>
            </w:pPr>
            <w:r w:rsidRPr="00753721">
              <w:rPr>
                <w:rFonts w:ascii="Arial" w:hAnsi="Arial" w:cs="Arial"/>
                <w:sz w:val="18"/>
                <w:szCs w:val="18"/>
              </w:rPr>
              <w:t>[…]</w:t>
            </w:r>
          </w:p>
          <w:p w:rsidR="001837F7" w:rsidRPr="00753721" w:rsidRDefault="001837F7" w:rsidP="00D45B47">
            <w:pPr>
              <w:jc w:val="both"/>
              <w:rPr>
                <w:rFonts w:ascii="Arial" w:hAnsi="Arial" w:cs="Arial"/>
                <w:sz w:val="18"/>
                <w:szCs w:val="18"/>
              </w:rPr>
            </w:pPr>
            <w:r w:rsidRPr="00753721">
              <w:rPr>
                <w:rFonts w:ascii="Arial" w:hAnsi="Arial" w:cs="Arial"/>
                <w:sz w:val="18"/>
                <w:szCs w:val="18"/>
              </w:rPr>
              <w:t>[Anterior proémio do artigo]:</w:t>
            </w:r>
          </w:p>
          <w:p w:rsidR="001837F7" w:rsidRPr="00753721" w:rsidRDefault="001837F7" w:rsidP="00D45B47">
            <w:pPr>
              <w:jc w:val="both"/>
              <w:rPr>
                <w:rFonts w:ascii="Arial" w:hAnsi="Arial" w:cs="Arial"/>
                <w:sz w:val="18"/>
                <w:szCs w:val="18"/>
              </w:rPr>
            </w:pPr>
            <w:r w:rsidRPr="00753721">
              <w:rPr>
                <w:rFonts w:ascii="Arial" w:hAnsi="Arial" w:cs="Arial"/>
                <w:sz w:val="18"/>
                <w:szCs w:val="18"/>
              </w:rPr>
              <w:t>a)</w:t>
            </w:r>
            <w:r w:rsidRPr="00753721">
              <w:rPr>
                <w:rFonts w:ascii="Arial" w:hAnsi="Arial" w:cs="Arial"/>
                <w:sz w:val="18"/>
                <w:szCs w:val="18"/>
              </w:rPr>
              <w:tab/>
              <w:t>[Anterior alínea a) do proémio do artigo];</w:t>
            </w:r>
          </w:p>
          <w:p w:rsidR="001837F7" w:rsidRPr="00753721" w:rsidRDefault="001837F7" w:rsidP="00D45B47">
            <w:pPr>
              <w:jc w:val="both"/>
              <w:rPr>
                <w:rFonts w:ascii="Arial" w:hAnsi="Arial" w:cs="Arial"/>
                <w:sz w:val="18"/>
                <w:szCs w:val="18"/>
              </w:rPr>
            </w:pPr>
            <w:r w:rsidRPr="00753721">
              <w:rPr>
                <w:rFonts w:ascii="Arial" w:hAnsi="Arial" w:cs="Arial"/>
                <w:sz w:val="18"/>
                <w:szCs w:val="18"/>
              </w:rPr>
              <w:t>b)</w:t>
            </w:r>
            <w:r w:rsidRPr="00753721">
              <w:rPr>
                <w:rFonts w:ascii="Arial" w:hAnsi="Arial" w:cs="Arial"/>
                <w:sz w:val="18"/>
                <w:szCs w:val="18"/>
              </w:rPr>
              <w:tab/>
              <w:t xml:space="preserve">Para demolição ou realização de obras de remodelação ou restauro profundos que obriguem à desocupação do locado e não originem a existência de local com características equivalentes às do locado; </w:t>
            </w:r>
            <w:r w:rsidRPr="00753721">
              <w:rPr>
                <w:rFonts w:ascii="Arial" w:hAnsi="Arial" w:cs="Arial"/>
                <w:color w:val="FF0000"/>
                <w:sz w:val="18"/>
                <w:szCs w:val="18"/>
              </w:rPr>
              <w:t>PREJUDICADA</w:t>
            </w:r>
          </w:p>
          <w:p w:rsidR="001837F7" w:rsidRPr="00753721" w:rsidRDefault="001837F7" w:rsidP="00D45B47">
            <w:pPr>
              <w:jc w:val="both"/>
              <w:rPr>
                <w:rFonts w:ascii="Arial" w:hAnsi="Arial" w:cs="Arial"/>
                <w:sz w:val="18"/>
                <w:szCs w:val="18"/>
              </w:rPr>
            </w:pPr>
            <w:r w:rsidRPr="00753721">
              <w:rPr>
                <w:rFonts w:ascii="Arial" w:hAnsi="Arial" w:cs="Arial"/>
                <w:sz w:val="18"/>
                <w:szCs w:val="18"/>
              </w:rPr>
              <w:t>c)</w:t>
            </w:r>
            <w:r w:rsidRPr="00753721">
              <w:rPr>
                <w:rFonts w:ascii="Arial" w:hAnsi="Arial" w:cs="Arial"/>
                <w:sz w:val="18"/>
                <w:szCs w:val="18"/>
              </w:rPr>
              <w:tab/>
              <w:t>Mediante comunicação ao arrendatário com antecedência não inferior a cinco anos sobre a data em que pretenda a cessação.</w:t>
            </w:r>
          </w:p>
        </w:tc>
        <w:tc>
          <w:tcPr>
            <w:tcW w:w="2552" w:type="dxa"/>
            <w:gridSpan w:val="2"/>
          </w:tcPr>
          <w:p w:rsidR="001837F7" w:rsidRPr="00753721" w:rsidRDefault="001837F7" w:rsidP="00D45B47">
            <w:pPr>
              <w:jc w:val="center"/>
              <w:rPr>
                <w:rFonts w:ascii="Arial" w:hAnsi="Arial" w:cs="Arial"/>
                <w:sz w:val="18"/>
                <w:szCs w:val="18"/>
              </w:rPr>
            </w:pPr>
          </w:p>
        </w:tc>
      </w:tr>
      <w:tr w:rsidR="001837F7" w:rsidRPr="00753721" w:rsidTr="006E77D1">
        <w:trPr>
          <w:cantSplit/>
          <w:trHeight w:val="608"/>
          <w:tblHeader/>
        </w:trPr>
        <w:tc>
          <w:tcPr>
            <w:tcW w:w="704" w:type="dxa"/>
            <w:shd w:val="clear" w:color="auto" w:fill="E7E6E6" w:themeFill="background2"/>
            <w:textDirection w:val="btLr"/>
            <w:vAlign w:val="center"/>
          </w:tcPr>
          <w:p w:rsidR="001837F7" w:rsidRPr="00753721" w:rsidRDefault="001837F7" w:rsidP="00FF3FF8">
            <w:pPr>
              <w:ind w:left="113" w:right="113"/>
              <w:jc w:val="center"/>
              <w:rPr>
                <w:rFonts w:ascii="Arial" w:hAnsi="Arial" w:cs="Arial"/>
                <w:b/>
                <w:sz w:val="18"/>
                <w:szCs w:val="18"/>
              </w:rPr>
            </w:pPr>
          </w:p>
        </w:tc>
        <w:tc>
          <w:tcPr>
            <w:tcW w:w="2835" w:type="dxa"/>
            <w:shd w:val="clear" w:color="auto" w:fill="E7E6E6" w:themeFill="background2"/>
          </w:tcPr>
          <w:p w:rsidR="001837F7" w:rsidRPr="00753721" w:rsidRDefault="001837F7" w:rsidP="00FF3FF8">
            <w:pPr>
              <w:jc w:val="center"/>
              <w:rPr>
                <w:rFonts w:ascii="Arial" w:hAnsi="Arial" w:cs="Arial"/>
                <w:b/>
                <w:sz w:val="18"/>
                <w:szCs w:val="18"/>
              </w:rPr>
            </w:pPr>
          </w:p>
        </w:tc>
        <w:tc>
          <w:tcPr>
            <w:tcW w:w="3119" w:type="dxa"/>
            <w:shd w:val="clear" w:color="auto" w:fill="E7E6E6" w:themeFill="background2"/>
          </w:tcPr>
          <w:p w:rsidR="001837F7" w:rsidRPr="00753721" w:rsidRDefault="001837F7" w:rsidP="0012518A">
            <w:pPr>
              <w:rPr>
                <w:rFonts w:ascii="Arial" w:hAnsi="Arial" w:cs="Arial"/>
                <w:b/>
                <w:sz w:val="18"/>
                <w:szCs w:val="18"/>
                <w:u w:val="single"/>
              </w:rPr>
            </w:pPr>
            <w:r w:rsidRPr="00753721">
              <w:rPr>
                <w:rFonts w:ascii="Arial" w:hAnsi="Arial" w:cs="Arial"/>
                <w:b/>
                <w:sz w:val="18"/>
                <w:szCs w:val="18"/>
                <w:u w:val="single"/>
              </w:rPr>
              <w:t>Contra PSD PS CDS</w:t>
            </w:r>
          </w:p>
          <w:p w:rsidR="001837F7" w:rsidRPr="00753721" w:rsidRDefault="001837F7" w:rsidP="0012518A">
            <w:pPr>
              <w:rPr>
                <w:rFonts w:ascii="Arial" w:hAnsi="Arial" w:cs="Arial"/>
                <w:b/>
                <w:sz w:val="18"/>
                <w:szCs w:val="18"/>
                <w:u w:val="single"/>
              </w:rPr>
            </w:pPr>
            <w:r w:rsidRPr="00753721">
              <w:rPr>
                <w:rFonts w:ascii="Arial" w:hAnsi="Arial" w:cs="Arial"/>
                <w:b/>
                <w:sz w:val="18"/>
                <w:szCs w:val="18"/>
                <w:u w:val="single"/>
              </w:rPr>
              <w:t>Abstenção</w:t>
            </w:r>
          </w:p>
          <w:p w:rsidR="001837F7" w:rsidRPr="00753721" w:rsidRDefault="001837F7" w:rsidP="0012518A">
            <w:pPr>
              <w:rPr>
                <w:rFonts w:ascii="Arial" w:hAnsi="Arial" w:cs="Arial"/>
                <w:b/>
                <w:sz w:val="18"/>
                <w:szCs w:val="18"/>
                <w:u w:val="single"/>
              </w:rPr>
            </w:pPr>
            <w:r w:rsidRPr="00753721">
              <w:rPr>
                <w:rFonts w:ascii="Arial" w:hAnsi="Arial" w:cs="Arial"/>
                <w:b/>
                <w:sz w:val="18"/>
                <w:szCs w:val="18"/>
                <w:u w:val="single"/>
              </w:rPr>
              <w:t>A favor BE PCP</w:t>
            </w:r>
          </w:p>
          <w:p w:rsidR="001837F7" w:rsidRPr="00753721" w:rsidRDefault="001837F7" w:rsidP="00890CC2">
            <w:pPr>
              <w:rPr>
                <w:rFonts w:ascii="Arial" w:hAnsi="Arial" w:cs="Arial"/>
                <w:b/>
                <w:sz w:val="18"/>
                <w:szCs w:val="18"/>
              </w:rPr>
            </w:pPr>
          </w:p>
        </w:tc>
        <w:tc>
          <w:tcPr>
            <w:tcW w:w="3260" w:type="dxa"/>
            <w:shd w:val="clear" w:color="auto" w:fill="E7E6E6" w:themeFill="background2"/>
          </w:tcPr>
          <w:p w:rsidR="001837F7" w:rsidRPr="00753721" w:rsidRDefault="001837F7" w:rsidP="00FF3FF8">
            <w:pPr>
              <w:jc w:val="center"/>
              <w:rPr>
                <w:rFonts w:ascii="Arial" w:hAnsi="Arial" w:cs="Arial"/>
                <w:b/>
                <w:sz w:val="18"/>
                <w:szCs w:val="18"/>
              </w:rPr>
            </w:pPr>
          </w:p>
        </w:tc>
        <w:tc>
          <w:tcPr>
            <w:tcW w:w="2977" w:type="dxa"/>
            <w:shd w:val="clear" w:color="auto" w:fill="E7E6E6" w:themeFill="background2"/>
          </w:tcPr>
          <w:p w:rsidR="009B26B1" w:rsidRPr="00753721" w:rsidRDefault="009B26B1" w:rsidP="009B26B1">
            <w:pPr>
              <w:rPr>
                <w:rFonts w:ascii="Arial" w:hAnsi="Arial" w:cs="Arial"/>
                <w:b/>
                <w:sz w:val="18"/>
                <w:szCs w:val="18"/>
                <w:u w:val="single"/>
              </w:rPr>
            </w:pPr>
            <w:r w:rsidRPr="00753721">
              <w:rPr>
                <w:rFonts w:ascii="Arial" w:hAnsi="Arial" w:cs="Arial"/>
                <w:b/>
                <w:sz w:val="18"/>
                <w:szCs w:val="18"/>
                <w:u w:val="single"/>
              </w:rPr>
              <w:t>Contra PSD CDS</w:t>
            </w:r>
          </w:p>
          <w:p w:rsidR="009B26B1" w:rsidRPr="00753721" w:rsidRDefault="009B26B1" w:rsidP="009B26B1">
            <w:pPr>
              <w:rPr>
                <w:rFonts w:ascii="Arial" w:hAnsi="Arial" w:cs="Arial"/>
                <w:b/>
                <w:sz w:val="18"/>
                <w:szCs w:val="18"/>
                <w:u w:val="single"/>
              </w:rPr>
            </w:pPr>
            <w:r w:rsidRPr="00753721">
              <w:rPr>
                <w:rFonts w:ascii="Arial" w:hAnsi="Arial" w:cs="Arial"/>
                <w:b/>
                <w:sz w:val="18"/>
                <w:szCs w:val="18"/>
                <w:u w:val="single"/>
              </w:rPr>
              <w:t>Abstenção</w:t>
            </w:r>
          </w:p>
          <w:p w:rsidR="009B26B1" w:rsidRPr="00753721" w:rsidRDefault="009B26B1" w:rsidP="009B26B1">
            <w:pPr>
              <w:rPr>
                <w:rFonts w:ascii="Arial" w:hAnsi="Arial" w:cs="Arial"/>
                <w:b/>
                <w:sz w:val="18"/>
                <w:szCs w:val="18"/>
                <w:u w:val="single"/>
              </w:rPr>
            </w:pPr>
            <w:r w:rsidRPr="00753721">
              <w:rPr>
                <w:rFonts w:ascii="Arial" w:hAnsi="Arial" w:cs="Arial"/>
                <w:b/>
                <w:sz w:val="18"/>
                <w:szCs w:val="18"/>
                <w:u w:val="single"/>
              </w:rPr>
              <w:t>A favor PS BE PCP</w:t>
            </w:r>
          </w:p>
          <w:p w:rsidR="001837F7" w:rsidRPr="00753721" w:rsidRDefault="001837F7" w:rsidP="003B269B">
            <w:pPr>
              <w:rPr>
                <w:rFonts w:ascii="Arial" w:hAnsi="Arial" w:cs="Arial"/>
                <w:b/>
                <w:sz w:val="18"/>
                <w:szCs w:val="18"/>
              </w:rPr>
            </w:pPr>
          </w:p>
        </w:tc>
        <w:tc>
          <w:tcPr>
            <w:tcW w:w="2835" w:type="dxa"/>
            <w:shd w:val="clear" w:color="auto" w:fill="E7E6E6" w:themeFill="background2"/>
          </w:tcPr>
          <w:p w:rsidR="001837F7" w:rsidRPr="00753721" w:rsidRDefault="001837F7" w:rsidP="007D4297">
            <w:pPr>
              <w:rPr>
                <w:rFonts w:ascii="Arial" w:hAnsi="Arial" w:cs="Arial"/>
                <w:b/>
                <w:sz w:val="18"/>
                <w:szCs w:val="18"/>
                <w:u w:val="single"/>
              </w:rPr>
            </w:pPr>
            <w:r w:rsidRPr="00753721">
              <w:rPr>
                <w:rFonts w:ascii="Arial" w:hAnsi="Arial" w:cs="Arial"/>
                <w:b/>
                <w:sz w:val="18"/>
                <w:szCs w:val="18"/>
                <w:u w:val="single"/>
              </w:rPr>
              <w:t xml:space="preserve">Contra </w:t>
            </w:r>
          </w:p>
          <w:p w:rsidR="001837F7" w:rsidRPr="00753721" w:rsidRDefault="001837F7" w:rsidP="007D4297">
            <w:pPr>
              <w:rPr>
                <w:rFonts w:ascii="Arial" w:hAnsi="Arial" w:cs="Arial"/>
                <w:b/>
                <w:sz w:val="18"/>
                <w:szCs w:val="18"/>
                <w:u w:val="single"/>
              </w:rPr>
            </w:pPr>
            <w:r w:rsidRPr="00753721">
              <w:rPr>
                <w:rFonts w:ascii="Arial" w:hAnsi="Arial" w:cs="Arial"/>
                <w:b/>
                <w:sz w:val="18"/>
                <w:szCs w:val="18"/>
                <w:u w:val="single"/>
              </w:rPr>
              <w:t>Abstenção</w:t>
            </w:r>
          </w:p>
          <w:p w:rsidR="001837F7" w:rsidRPr="00753721" w:rsidRDefault="001837F7" w:rsidP="007D4297">
            <w:pPr>
              <w:rPr>
                <w:rFonts w:ascii="Arial" w:hAnsi="Arial" w:cs="Arial"/>
                <w:b/>
                <w:sz w:val="18"/>
                <w:szCs w:val="18"/>
                <w:u w:val="single"/>
              </w:rPr>
            </w:pPr>
            <w:r w:rsidRPr="00753721">
              <w:rPr>
                <w:rFonts w:ascii="Arial" w:hAnsi="Arial" w:cs="Arial"/>
                <w:b/>
                <w:sz w:val="18"/>
                <w:szCs w:val="18"/>
                <w:u w:val="single"/>
              </w:rPr>
              <w:t xml:space="preserve">A favor </w:t>
            </w:r>
          </w:p>
          <w:p w:rsidR="001837F7" w:rsidRPr="00753721" w:rsidRDefault="001837F7" w:rsidP="00FF3FF8">
            <w:pPr>
              <w:jc w:val="center"/>
              <w:rPr>
                <w:rFonts w:ascii="Arial" w:hAnsi="Arial" w:cs="Arial"/>
                <w:b/>
                <w:sz w:val="18"/>
                <w:szCs w:val="18"/>
              </w:rPr>
            </w:pPr>
          </w:p>
        </w:tc>
        <w:tc>
          <w:tcPr>
            <w:tcW w:w="3118" w:type="dxa"/>
            <w:shd w:val="clear" w:color="auto" w:fill="E7E6E6" w:themeFill="background2"/>
          </w:tcPr>
          <w:p w:rsidR="001837F7" w:rsidRPr="00753721" w:rsidRDefault="001837F7" w:rsidP="000001CF">
            <w:pPr>
              <w:rPr>
                <w:rFonts w:ascii="Arial" w:hAnsi="Arial" w:cs="Arial"/>
                <w:b/>
                <w:sz w:val="18"/>
                <w:szCs w:val="18"/>
                <w:u w:val="single"/>
              </w:rPr>
            </w:pPr>
            <w:r w:rsidRPr="00753721">
              <w:rPr>
                <w:rFonts w:ascii="Arial" w:hAnsi="Arial" w:cs="Arial"/>
                <w:b/>
                <w:sz w:val="18"/>
                <w:szCs w:val="18"/>
                <w:u w:val="single"/>
              </w:rPr>
              <w:t>Contra PSD CDS</w:t>
            </w:r>
          </w:p>
          <w:p w:rsidR="001837F7" w:rsidRPr="00753721" w:rsidRDefault="001837F7" w:rsidP="000001CF">
            <w:pPr>
              <w:rPr>
                <w:rFonts w:ascii="Arial" w:hAnsi="Arial" w:cs="Arial"/>
                <w:b/>
                <w:sz w:val="18"/>
                <w:szCs w:val="18"/>
                <w:u w:val="single"/>
              </w:rPr>
            </w:pPr>
            <w:r w:rsidRPr="00753721">
              <w:rPr>
                <w:rFonts w:ascii="Arial" w:hAnsi="Arial" w:cs="Arial"/>
                <w:b/>
                <w:sz w:val="18"/>
                <w:szCs w:val="18"/>
                <w:u w:val="single"/>
              </w:rPr>
              <w:t>Abstenção</w:t>
            </w:r>
          </w:p>
          <w:p w:rsidR="001837F7" w:rsidRPr="00753721" w:rsidRDefault="001837F7" w:rsidP="000001CF">
            <w:pPr>
              <w:rPr>
                <w:rFonts w:ascii="Arial" w:hAnsi="Arial" w:cs="Arial"/>
                <w:b/>
                <w:sz w:val="18"/>
                <w:szCs w:val="18"/>
                <w:u w:val="single"/>
              </w:rPr>
            </w:pPr>
            <w:r w:rsidRPr="00753721">
              <w:rPr>
                <w:rFonts w:ascii="Arial" w:hAnsi="Arial" w:cs="Arial"/>
                <w:b/>
                <w:sz w:val="18"/>
                <w:szCs w:val="18"/>
                <w:u w:val="single"/>
              </w:rPr>
              <w:t>A favor PS BE PCP</w:t>
            </w:r>
          </w:p>
          <w:p w:rsidR="001837F7" w:rsidRPr="00753721" w:rsidRDefault="001837F7" w:rsidP="00FF3FF8">
            <w:pPr>
              <w:jc w:val="center"/>
              <w:rPr>
                <w:rFonts w:ascii="Arial" w:hAnsi="Arial" w:cs="Arial"/>
                <w:b/>
                <w:sz w:val="18"/>
                <w:szCs w:val="18"/>
              </w:rPr>
            </w:pPr>
          </w:p>
        </w:tc>
        <w:tc>
          <w:tcPr>
            <w:tcW w:w="2552" w:type="dxa"/>
            <w:gridSpan w:val="2"/>
            <w:shd w:val="clear" w:color="auto" w:fill="E7E6E6" w:themeFill="background2"/>
          </w:tcPr>
          <w:p w:rsidR="001837F7" w:rsidRPr="00753721" w:rsidRDefault="001837F7" w:rsidP="000001CF">
            <w:pPr>
              <w:rPr>
                <w:rFonts w:ascii="Arial" w:hAnsi="Arial" w:cs="Arial"/>
                <w:b/>
                <w:sz w:val="18"/>
                <w:szCs w:val="18"/>
                <w:u w:val="single"/>
              </w:rPr>
            </w:pPr>
          </w:p>
        </w:tc>
      </w:tr>
      <w:tr w:rsidR="001837F7" w:rsidRPr="00753721" w:rsidTr="00652826">
        <w:trPr>
          <w:cantSplit/>
          <w:trHeight w:val="608"/>
          <w:tblHeader/>
        </w:trPr>
        <w:tc>
          <w:tcPr>
            <w:tcW w:w="704" w:type="dxa"/>
            <w:shd w:val="clear" w:color="auto" w:fill="D9D9D9" w:themeFill="background1" w:themeFillShade="D9"/>
            <w:textDirection w:val="btLr"/>
            <w:vAlign w:val="center"/>
          </w:tcPr>
          <w:p w:rsidR="001837F7" w:rsidRPr="00753721" w:rsidRDefault="00AF08CA" w:rsidP="00872B7F">
            <w:pPr>
              <w:jc w:val="center"/>
              <w:rPr>
                <w:rFonts w:ascii="Arial" w:hAnsi="Arial" w:cs="Arial"/>
                <w:b/>
                <w:sz w:val="18"/>
                <w:szCs w:val="18"/>
              </w:rPr>
            </w:pPr>
            <w:r w:rsidRPr="00753721">
              <w:br w:type="page"/>
            </w:r>
            <w:r w:rsidR="001837F7" w:rsidRPr="00753721">
              <w:rPr>
                <w:rFonts w:ascii="Arial" w:hAnsi="Arial" w:cs="Arial"/>
                <w:b/>
                <w:sz w:val="18"/>
                <w:szCs w:val="18"/>
              </w:rPr>
              <w:t>DENÚNCIA PARA HABITAÇÃO</w:t>
            </w:r>
          </w:p>
          <w:p w:rsidR="001837F7" w:rsidRPr="00753721" w:rsidRDefault="001837F7" w:rsidP="00872B7F">
            <w:pPr>
              <w:jc w:val="center"/>
              <w:rPr>
                <w:rFonts w:ascii="Arial" w:hAnsi="Arial" w:cs="Arial"/>
                <w:b/>
                <w:sz w:val="18"/>
                <w:szCs w:val="18"/>
              </w:rPr>
            </w:pPr>
            <w:r w:rsidRPr="00753721">
              <w:rPr>
                <w:rFonts w:ascii="Arial" w:hAnsi="Arial" w:cs="Arial"/>
                <w:b/>
                <w:sz w:val="18"/>
                <w:szCs w:val="18"/>
              </w:rPr>
              <w:t>1102.º CC</w:t>
            </w:r>
          </w:p>
          <w:p w:rsidR="001837F7" w:rsidRPr="00753721" w:rsidRDefault="001837F7" w:rsidP="00FF3FF8">
            <w:pPr>
              <w:ind w:left="113" w:right="113"/>
              <w:jc w:val="center"/>
              <w:rPr>
                <w:rFonts w:ascii="Arial" w:hAnsi="Arial" w:cs="Arial"/>
                <w:b/>
                <w:sz w:val="18"/>
                <w:szCs w:val="18"/>
              </w:rPr>
            </w:pPr>
          </w:p>
        </w:tc>
        <w:tc>
          <w:tcPr>
            <w:tcW w:w="2835" w:type="dxa"/>
            <w:shd w:val="clear" w:color="auto" w:fill="auto"/>
          </w:tcPr>
          <w:p w:rsidR="001837F7" w:rsidRPr="00753721" w:rsidRDefault="001837F7" w:rsidP="00872B7F">
            <w:pPr>
              <w:jc w:val="center"/>
              <w:rPr>
                <w:rFonts w:ascii="Arial" w:hAnsi="Arial" w:cs="Arial"/>
                <w:b/>
                <w:sz w:val="18"/>
                <w:szCs w:val="18"/>
              </w:rPr>
            </w:pPr>
            <w:r w:rsidRPr="00753721">
              <w:rPr>
                <w:rFonts w:ascii="Arial" w:hAnsi="Arial" w:cs="Arial"/>
                <w:b/>
                <w:sz w:val="18"/>
                <w:szCs w:val="18"/>
              </w:rPr>
              <w:t>Artigo 1102.º</w:t>
            </w:r>
          </w:p>
          <w:p w:rsidR="001837F7" w:rsidRPr="00753721" w:rsidRDefault="001837F7" w:rsidP="00872B7F">
            <w:pPr>
              <w:jc w:val="center"/>
              <w:rPr>
                <w:rFonts w:ascii="Arial" w:hAnsi="Arial" w:cs="Arial"/>
                <w:b/>
                <w:sz w:val="18"/>
                <w:szCs w:val="18"/>
              </w:rPr>
            </w:pPr>
            <w:r w:rsidRPr="00753721">
              <w:rPr>
                <w:rFonts w:ascii="Arial" w:hAnsi="Arial" w:cs="Arial"/>
                <w:b/>
                <w:sz w:val="18"/>
                <w:szCs w:val="18"/>
              </w:rPr>
              <w:t>Denúncia para habitação</w:t>
            </w:r>
          </w:p>
          <w:p w:rsidR="001837F7" w:rsidRPr="00753721" w:rsidRDefault="001837F7" w:rsidP="00872B7F">
            <w:pPr>
              <w:jc w:val="both"/>
              <w:rPr>
                <w:rFonts w:ascii="Arial" w:hAnsi="Arial" w:cs="Arial"/>
                <w:sz w:val="18"/>
                <w:szCs w:val="18"/>
              </w:rPr>
            </w:pPr>
            <w:r w:rsidRPr="00753721">
              <w:rPr>
                <w:rFonts w:ascii="Arial" w:hAnsi="Arial" w:cs="Arial"/>
                <w:sz w:val="18"/>
                <w:szCs w:val="18"/>
              </w:rPr>
              <w:t xml:space="preserve">1 - O direito de denúncia para habitação do senhorio depende do pagamento do montante equivalente a um ano de renda e da verificação dos seguintes requisitos: </w:t>
            </w:r>
          </w:p>
          <w:p w:rsidR="001837F7" w:rsidRPr="00753721" w:rsidRDefault="001837F7" w:rsidP="00872B7F">
            <w:pPr>
              <w:jc w:val="both"/>
              <w:rPr>
                <w:rFonts w:ascii="Arial" w:hAnsi="Arial" w:cs="Arial"/>
                <w:sz w:val="18"/>
                <w:szCs w:val="18"/>
              </w:rPr>
            </w:pPr>
            <w:r w:rsidRPr="00753721">
              <w:rPr>
                <w:rFonts w:ascii="Arial" w:hAnsi="Arial" w:cs="Arial"/>
                <w:sz w:val="18"/>
                <w:szCs w:val="18"/>
              </w:rPr>
              <w:t xml:space="preserve">a) Ser o senhorio proprietário, comproprietário ou usufrutuário do prédio há mais de dois anos ou, independentemente deste prazo, se o tiver adquirido por sucessão; </w:t>
            </w:r>
          </w:p>
          <w:p w:rsidR="001837F7" w:rsidRPr="00753721" w:rsidRDefault="001837F7" w:rsidP="00872B7F">
            <w:pPr>
              <w:jc w:val="both"/>
              <w:rPr>
                <w:rFonts w:ascii="Arial" w:hAnsi="Arial" w:cs="Arial"/>
                <w:sz w:val="18"/>
                <w:szCs w:val="18"/>
              </w:rPr>
            </w:pPr>
            <w:r w:rsidRPr="00753721">
              <w:rPr>
                <w:rFonts w:ascii="Arial" w:hAnsi="Arial" w:cs="Arial"/>
                <w:sz w:val="18"/>
                <w:szCs w:val="18"/>
              </w:rPr>
              <w:t xml:space="preserve">b) Não ter o senhorio, há mais de um ano, na área dos concelhos de Lisboa ou do Porto e seus limítrofes ou no respetivo concelho quanto ao resto do País casa própria que satisfaça as necessidades de habitação própria ou dos seus descendentes em 1.º grau. </w:t>
            </w:r>
          </w:p>
          <w:p w:rsidR="001837F7" w:rsidRPr="00753721" w:rsidRDefault="001837F7" w:rsidP="00872B7F">
            <w:pPr>
              <w:jc w:val="both"/>
              <w:rPr>
                <w:rFonts w:ascii="Arial" w:hAnsi="Arial" w:cs="Arial"/>
                <w:sz w:val="18"/>
                <w:szCs w:val="18"/>
              </w:rPr>
            </w:pPr>
            <w:r w:rsidRPr="00753721">
              <w:rPr>
                <w:rFonts w:ascii="Arial" w:hAnsi="Arial" w:cs="Arial"/>
                <w:sz w:val="18"/>
                <w:szCs w:val="18"/>
              </w:rPr>
              <w:t xml:space="preserve">2 - (Revogado.) </w:t>
            </w:r>
          </w:p>
          <w:p w:rsidR="001837F7" w:rsidRPr="00753721" w:rsidRDefault="001837F7" w:rsidP="00872B7F">
            <w:pPr>
              <w:jc w:val="both"/>
              <w:rPr>
                <w:rFonts w:ascii="Arial" w:hAnsi="Arial" w:cs="Arial"/>
                <w:sz w:val="18"/>
                <w:szCs w:val="18"/>
              </w:rPr>
            </w:pPr>
            <w:r w:rsidRPr="00753721">
              <w:rPr>
                <w:rFonts w:ascii="Arial" w:hAnsi="Arial" w:cs="Arial"/>
                <w:sz w:val="18"/>
                <w:szCs w:val="18"/>
              </w:rPr>
              <w:t>3 - O direito de denúncia para habitação do descendente está sujeito à verificação do requisito previsto na alínea a) do n.º 1 relativamente ao senhorio e do da alínea b) do mesmo número para o descendente.</w:t>
            </w:r>
          </w:p>
          <w:p w:rsidR="001837F7" w:rsidRPr="00753721" w:rsidRDefault="001837F7" w:rsidP="00872B7F">
            <w:pPr>
              <w:jc w:val="center"/>
              <w:rPr>
                <w:rFonts w:ascii="Arial" w:hAnsi="Arial" w:cs="Arial"/>
                <w:b/>
                <w:sz w:val="18"/>
                <w:szCs w:val="18"/>
              </w:rPr>
            </w:pPr>
          </w:p>
          <w:p w:rsidR="001837F7" w:rsidRPr="00753721" w:rsidRDefault="001837F7" w:rsidP="00872B7F">
            <w:pPr>
              <w:jc w:val="center"/>
              <w:rPr>
                <w:rFonts w:ascii="Arial" w:hAnsi="Arial" w:cs="Arial"/>
                <w:b/>
                <w:sz w:val="18"/>
                <w:szCs w:val="18"/>
              </w:rPr>
            </w:pPr>
            <w:r w:rsidRPr="00753721">
              <w:rPr>
                <w:rFonts w:ascii="Arial" w:hAnsi="Arial" w:cs="Arial"/>
                <w:b/>
                <w:sz w:val="18"/>
                <w:szCs w:val="18"/>
              </w:rPr>
              <w:t>***</w:t>
            </w:r>
          </w:p>
          <w:p w:rsidR="001837F7" w:rsidRPr="00753721" w:rsidRDefault="001837F7" w:rsidP="00872B7F">
            <w:pPr>
              <w:jc w:val="center"/>
              <w:rPr>
                <w:rFonts w:ascii="Arial" w:hAnsi="Arial" w:cs="Arial"/>
                <w:b/>
                <w:sz w:val="18"/>
                <w:szCs w:val="18"/>
              </w:rPr>
            </w:pPr>
            <w:r w:rsidRPr="00753721">
              <w:rPr>
                <w:rFonts w:ascii="Arial" w:hAnsi="Arial" w:cs="Arial"/>
                <w:b/>
                <w:sz w:val="18"/>
                <w:szCs w:val="18"/>
              </w:rPr>
              <w:t>Redação da Lei 6/2006, retificada pela Decl. de Retificação 24/2006, de 17 de Abril</w:t>
            </w:r>
            <w:r w:rsidRPr="00753721">
              <w:rPr>
                <w:rFonts w:ascii="Arial" w:hAnsi="Arial" w:cs="Arial"/>
                <w:b/>
                <w:sz w:val="18"/>
                <w:szCs w:val="18"/>
              </w:rPr>
              <w:tab/>
            </w:r>
          </w:p>
          <w:p w:rsidR="001837F7" w:rsidRPr="00753721" w:rsidRDefault="001837F7" w:rsidP="00872B7F">
            <w:pPr>
              <w:jc w:val="center"/>
              <w:rPr>
                <w:rFonts w:ascii="Arial" w:hAnsi="Arial" w:cs="Arial"/>
                <w:b/>
                <w:sz w:val="18"/>
                <w:szCs w:val="18"/>
              </w:rPr>
            </w:pPr>
          </w:p>
          <w:p w:rsidR="001837F7" w:rsidRPr="00753721" w:rsidRDefault="001837F7" w:rsidP="001E3A1F">
            <w:pPr>
              <w:tabs>
                <w:tab w:val="left" w:pos="217"/>
                <w:tab w:val="center" w:pos="845"/>
              </w:tabs>
              <w:rPr>
                <w:rFonts w:ascii="Arial" w:hAnsi="Arial" w:cs="Arial"/>
                <w:b/>
                <w:sz w:val="18"/>
                <w:szCs w:val="18"/>
              </w:rPr>
            </w:pPr>
            <w:r w:rsidRPr="00753721">
              <w:rPr>
                <w:rFonts w:ascii="Arial" w:hAnsi="Arial" w:cs="Arial"/>
                <w:b/>
                <w:sz w:val="18"/>
                <w:szCs w:val="18"/>
              </w:rPr>
              <w:tab/>
            </w:r>
            <w:r w:rsidRPr="00753721">
              <w:rPr>
                <w:rFonts w:ascii="Arial" w:hAnsi="Arial" w:cs="Arial"/>
                <w:b/>
                <w:sz w:val="18"/>
                <w:szCs w:val="18"/>
              </w:rPr>
              <w:tab/>
              <w:t>Artigo 1102.º</w:t>
            </w:r>
          </w:p>
          <w:p w:rsidR="001837F7" w:rsidRPr="00753721" w:rsidRDefault="001837F7" w:rsidP="00872B7F">
            <w:pPr>
              <w:jc w:val="center"/>
              <w:rPr>
                <w:rFonts w:ascii="Arial" w:hAnsi="Arial" w:cs="Arial"/>
                <w:b/>
                <w:sz w:val="18"/>
                <w:szCs w:val="18"/>
              </w:rPr>
            </w:pPr>
            <w:r w:rsidRPr="00753721">
              <w:rPr>
                <w:rFonts w:ascii="Arial" w:hAnsi="Arial" w:cs="Arial"/>
                <w:b/>
                <w:sz w:val="18"/>
                <w:szCs w:val="18"/>
              </w:rPr>
              <w:t>Denúncia para habitação</w:t>
            </w:r>
          </w:p>
          <w:p w:rsidR="001837F7" w:rsidRPr="00753721" w:rsidRDefault="001837F7" w:rsidP="00872B7F">
            <w:pPr>
              <w:jc w:val="both"/>
              <w:rPr>
                <w:rFonts w:ascii="Arial" w:hAnsi="Arial" w:cs="Arial"/>
                <w:sz w:val="18"/>
                <w:szCs w:val="18"/>
              </w:rPr>
            </w:pPr>
            <w:r w:rsidRPr="00753721">
              <w:rPr>
                <w:rFonts w:ascii="Arial" w:hAnsi="Arial" w:cs="Arial"/>
                <w:sz w:val="18"/>
                <w:szCs w:val="18"/>
              </w:rPr>
              <w:t xml:space="preserve">1 - O direito de denúncia para habitação do senhorio depende do pagamento do montante equivalente a um ano de renda e da verificação dos seguintes requisitos: </w:t>
            </w:r>
          </w:p>
          <w:p w:rsidR="001837F7" w:rsidRPr="00753721" w:rsidRDefault="001837F7" w:rsidP="00872B7F">
            <w:pPr>
              <w:jc w:val="both"/>
              <w:rPr>
                <w:rFonts w:ascii="Arial" w:hAnsi="Arial" w:cs="Arial"/>
                <w:sz w:val="18"/>
                <w:szCs w:val="18"/>
              </w:rPr>
            </w:pPr>
            <w:r w:rsidRPr="00753721">
              <w:rPr>
                <w:rFonts w:ascii="Arial" w:hAnsi="Arial" w:cs="Arial"/>
                <w:sz w:val="18"/>
                <w:szCs w:val="18"/>
              </w:rPr>
              <w:t xml:space="preserve">a) Ser o senhorio proprietário, comproprietário ou usufrutuário do prédio há mais de cinco anos ou, independentemente deste prazo, se o tiver adquirido por sucessão; </w:t>
            </w:r>
          </w:p>
          <w:p w:rsidR="001837F7" w:rsidRPr="00753721" w:rsidRDefault="001837F7" w:rsidP="00872B7F">
            <w:pPr>
              <w:jc w:val="both"/>
              <w:rPr>
                <w:rFonts w:ascii="Arial" w:hAnsi="Arial" w:cs="Arial"/>
                <w:sz w:val="18"/>
                <w:szCs w:val="18"/>
              </w:rPr>
            </w:pPr>
            <w:r w:rsidRPr="00753721">
              <w:rPr>
                <w:rFonts w:ascii="Arial" w:hAnsi="Arial" w:cs="Arial"/>
                <w:sz w:val="18"/>
                <w:szCs w:val="18"/>
              </w:rPr>
              <w:t xml:space="preserve">b) Não ter o senhorio, há mais de um ano, na área dos concelhos de Lisboa ou do Porto e seus limítrofes, ou no </w:t>
            </w:r>
            <w:r w:rsidR="006E77D1" w:rsidRPr="00753721">
              <w:rPr>
                <w:rFonts w:ascii="Arial" w:hAnsi="Arial" w:cs="Arial"/>
                <w:sz w:val="18"/>
                <w:szCs w:val="18"/>
              </w:rPr>
              <w:t>respetivo</w:t>
            </w:r>
            <w:r w:rsidRPr="00753721">
              <w:rPr>
                <w:rFonts w:ascii="Arial" w:hAnsi="Arial" w:cs="Arial"/>
                <w:sz w:val="18"/>
                <w:szCs w:val="18"/>
              </w:rPr>
              <w:t xml:space="preserve"> concelho quanto ao resto do País, casa própria ou arrendada que satisfaça as necessidades de habitação própria ou dos seus descendentes em 1.º grau. </w:t>
            </w:r>
          </w:p>
          <w:p w:rsidR="001837F7" w:rsidRPr="00753721" w:rsidRDefault="001837F7" w:rsidP="00872B7F">
            <w:pPr>
              <w:jc w:val="both"/>
              <w:rPr>
                <w:rFonts w:ascii="Arial" w:hAnsi="Arial" w:cs="Arial"/>
                <w:sz w:val="18"/>
                <w:szCs w:val="18"/>
              </w:rPr>
            </w:pPr>
            <w:r w:rsidRPr="00753721">
              <w:rPr>
                <w:rFonts w:ascii="Arial" w:hAnsi="Arial" w:cs="Arial"/>
                <w:sz w:val="18"/>
                <w:szCs w:val="18"/>
              </w:rPr>
              <w:t xml:space="preserve">2 - O senhorio que tiver diversos prédios arrendados só pode denunciar o contrato relativamente àquele que, satisfazendo as necessidades de habitação própria e da família, esteja arrendado há menos tempo. </w:t>
            </w:r>
          </w:p>
          <w:p w:rsidR="001837F7" w:rsidRPr="00753721" w:rsidRDefault="001837F7" w:rsidP="00872B7F">
            <w:pPr>
              <w:jc w:val="both"/>
              <w:rPr>
                <w:rFonts w:ascii="Arial" w:hAnsi="Arial" w:cs="Arial"/>
                <w:sz w:val="18"/>
                <w:szCs w:val="18"/>
              </w:rPr>
            </w:pPr>
            <w:r w:rsidRPr="00753721">
              <w:rPr>
                <w:rFonts w:ascii="Arial" w:hAnsi="Arial" w:cs="Arial"/>
                <w:sz w:val="18"/>
                <w:szCs w:val="18"/>
              </w:rPr>
              <w:t>3 - O direito de denúncia para habitação do descendente está sujeito à verificação do requisito previsto na alínea a) do n.º 1 relativamente ao senhorio e do da alínea b) do mesmo número para o descendente.</w:t>
            </w:r>
          </w:p>
        </w:tc>
        <w:tc>
          <w:tcPr>
            <w:tcW w:w="3119" w:type="dxa"/>
            <w:shd w:val="clear" w:color="auto" w:fill="auto"/>
          </w:tcPr>
          <w:p w:rsidR="001837F7" w:rsidRPr="00753721" w:rsidRDefault="001837F7" w:rsidP="00872B7F">
            <w:pPr>
              <w:rPr>
                <w:rFonts w:ascii="Arial" w:hAnsi="Arial" w:cs="Arial"/>
                <w:b/>
                <w:sz w:val="18"/>
                <w:szCs w:val="18"/>
                <w:u w:val="single"/>
              </w:rPr>
            </w:pPr>
            <w:r w:rsidRPr="00753721">
              <w:rPr>
                <w:rFonts w:ascii="Arial" w:hAnsi="Arial" w:cs="Arial"/>
                <w:b/>
                <w:sz w:val="18"/>
                <w:szCs w:val="18"/>
                <w:u w:val="single"/>
              </w:rPr>
              <w:t xml:space="preserve">Repristinar redação da Lei 6/2006 </w:t>
            </w:r>
          </w:p>
          <w:p w:rsidR="001837F7" w:rsidRPr="00753721" w:rsidRDefault="001837F7" w:rsidP="00872B7F">
            <w:pPr>
              <w:rPr>
                <w:rFonts w:ascii="Arial" w:hAnsi="Arial" w:cs="Arial"/>
                <w:b/>
                <w:sz w:val="18"/>
                <w:szCs w:val="18"/>
                <w:u w:val="single"/>
              </w:rPr>
            </w:pPr>
          </w:p>
          <w:p w:rsidR="001837F7" w:rsidRPr="00753721" w:rsidRDefault="001837F7" w:rsidP="00872B7F">
            <w:pPr>
              <w:rPr>
                <w:rFonts w:ascii="Arial" w:hAnsi="Arial" w:cs="Arial"/>
                <w:b/>
                <w:sz w:val="18"/>
                <w:szCs w:val="18"/>
                <w:u w:val="single"/>
              </w:rPr>
            </w:pPr>
            <w:r w:rsidRPr="00753721">
              <w:rPr>
                <w:rFonts w:ascii="Arial" w:hAnsi="Arial" w:cs="Arial"/>
                <w:b/>
                <w:sz w:val="18"/>
                <w:szCs w:val="18"/>
                <w:u w:val="single"/>
              </w:rPr>
              <w:t xml:space="preserve">(art. 3.º PJL 847) </w:t>
            </w:r>
          </w:p>
          <w:p w:rsidR="001837F7" w:rsidRPr="00753721" w:rsidRDefault="001837F7" w:rsidP="00872B7F">
            <w:pPr>
              <w:rPr>
                <w:rFonts w:ascii="Arial" w:hAnsi="Arial" w:cs="Arial"/>
                <w:b/>
                <w:sz w:val="18"/>
                <w:szCs w:val="18"/>
                <w:u w:val="single"/>
              </w:rPr>
            </w:pPr>
          </w:p>
          <w:p w:rsidR="001837F7" w:rsidRPr="00753721" w:rsidRDefault="001837F7" w:rsidP="001E3A1F">
            <w:pPr>
              <w:tabs>
                <w:tab w:val="left" w:pos="217"/>
                <w:tab w:val="center" w:pos="845"/>
              </w:tabs>
              <w:jc w:val="center"/>
              <w:rPr>
                <w:rFonts w:ascii="Arial" w:hAnsi="Arial" w:cs="Arial"/>
                <w:b/>
                <w:sz w:val="18"/>
                <w:szCs w:val="18"/>
              </w:rPr>
            </w:pPr>
            <w:r w:rsidRPr="00753721">
              <w:rPr>
                <w:rFonts w:ascii="Arial" w:hAnsi="Arial" w:cs="Arial"/>
                <w:b/>
                <w:sz w:val="18"/>
                <w:szCs w:val="18"/>
              </w:rPr>
              <w:t>Artigo 1102.º</w:t>
            </w:r>
          </w:p>
          <w:p w:rsidR="001837F7" w:rsidRPr="00753721" w:rsidRDefault="001837F7" w:rsidP="001E3A1F">
            <w:pPr>
              <w:jc w:val="center"/>
              <w:rPr>
                <w:rFonts w:ascii="Arial" w:hAnsi="Arial" w:cs="Arial"/>
                <w:b/>
                <w:sz w:val="18"/>
                <w:szCs w:val="18"/>
              </w:rPr>
            </w:pPr>
            <w:r w:rsidRPr="00753721">
              <w:rPr>
                <w:rFonts w:ascii="Arial" w:hAnsi="Arial" w:cs="Arial"/>
                <w:b/>
                <w:sz w:val="18"/>
                <w:szCs w:val="18"/>
              </w:rPr>
              <w:t>Denúncia para habitação</w:t>
            </w:r>
          </w:p>
          <w:p w:rsidR="001837F7" w:rsidRPr="00753721" w:rsidRDefault="001837F7" w:rsidP="001E3A1F">
            <w:pPr>
              <w:jc w:val="both"/>
              <w:rPr>
                <w:rFonts w:ascii="Arial" w:hAnsi="Arial" w:cs="Arial"/>
                <w:sz w:val="18"/>
                <w:szCs w:val="18"/>
              </w:rPr>
            </w:pPr>
            <w:r w:rsidRPr="00753721">
              <w:rPr>
                <w:rFonts w:ascii="Arial" w:hAnsi="Arial" w:cs="Arial"/>
                <w:sz w:val="18"/>
                <w:szCs w:val="18"/>
              </w:rPr>
              <w:t>1 – (…): [</w:t>
            </w:r>
            <w:r w:rsidRPr="00753721">
              <w:rPr>
                <w:rFonts w:ascii="Arial" w:hAnsi="Arial" w:cs="Arial"/>
                <w:i/>
                <w:sz w:val="18"/>
                <w:szCs w:val="18"/>
              </w:rPr>
              <w:t>equivale ao corpo do n.º 1 vigente</w:t>
            </w:r>
            <w:r w:rsidRPr="00753721">
              <w:rPr>
                <w:rFonts w:ascii="Arial" w:hAnsi="Arial" w:cs="Arial"/>
                <w:sz w:val="18"/>
                <w:szCs w:val="18"/>
              </w:rPr>
              <w:t>]</w:t>
            </w:r>
          </w:p>
          <w:p w:rsidR="001837F7" w:rsidRPr="00753721" w:rsidRDefault="001837F7" w:rsidP="001E3A1F">
            <w:pPr>
              <w:jc w:val="both"/>
              <w:rPr>
                <w:rFonts w:ascii="Arial" w:hAnsi="Arial" w:cs="Arial"/>
                <w:sz w:val="18"/>
                <w:szCs w:val="18"/>
              </w:rPr>
            </w:pPr>
            <w:r w:rsidRPr="00753721">
              <w:rPr>
                <w:rFonts w:ascii="Arial" w:hAnsi="Arial" w:cs="Arial"/>
                <w:sz w:val="18"/>
                <w:szCs w:val="18"/>
              </w:rPr>
              <w:t xml:space="preserve">a) Ser o senhorio proprietário, comproprietário ou usufrutuário do prédio há mais de cinco anos ou, independentemente deste prazo, se o tiver adquirido por sucessão; </w:t>
            </w:r>
          </w:p>
          <w:p w:rsidR="001837F7" w:rsidRPr="00753721" w:rsidRDefault="001837F7" w:rsidP="001E3A1F">
            <w:pPr>
              <w:jc w:val="both"/>
              <w:rPr>
                <w:rFonts w:ascii="Arial" w:hAnsi="Arial" w:cs="Arial"/>
                <w:sz w:val="18"/>
                <w:szCs w:val="18"/>
              </w:rPr>
            </w:pPr>
            <w:r w:rsidRPr="00753721">
              <w:rPr>
                <w:rFonts w:ascii="Arial" w:hAnsi="Arial" w:cs="Arial"/>
                <w:sz w:val="18"/>
                <w:szCs w:val="18"/>
              </w:rPr>
              <w:t xml:space="preserve">b) Não ter o senhorio, há mais de um ano, na área dos concelhos de Lisboa ou do Porto e seus limítrofes, ou no </w:t>
            </w:r>
            <w:r w:rsidR="00457882" w:rsidRPr="00753721">
              <w:rPr>
                <w:rFonts w:ascii="Arial" w:hAnsi="Arial" w:cs="Arial"/>
                <w:sz w:val="18"/>
                <w:szCs w:val="18"/>
              </w:rPr>
              <w:t>respetivo</w:t>
            </w:r>
            <w:r w:rsidRPr="00753721">
              <w:rPr>
                <w:rFonts w:ascii="Arial" w:hAnsi="Arial" w:cs="Arial"/>
                <w:sz w:val="18"/>
                <w:szCs w:val="18"/>
              </w:rPr>
              <w:t xml:space="preserve"> concelho quanto ao resto do País, casa própria ou arrendada que satisfaça as necessidades de habitação própria ou dos seus descendentes em 1.º grau. </w:t>
            </w:r>
          </w:p>
          <w:p w:rsidR="001837F7" w:rsidRPr="00753721" w:rsidRDefault="001837F7" w:rsidP="001E3A1F">
            <w:pPr>
              <w:jc w:val="both"/>
              <w:rPr>
                <w:rFonts w:ascii="Arial" w:hAnsi="Arial" w:cs="Arial"/>
                <w:sz w:val="18"/>
                <w:szCs w:val="18"/>
              </w:rPr>
            </w:pPr>
            <w:r w:rsidRPr="00753721">
              <w:rPr>
                <w:rFonts w:ascii="Arial" w:hAnsi="Arial" w:cs="Arial"/>
                <w:sz w:val="18"/>
                <w:szCs w:val="18"/>
              </w:rPr>
              <w:t xml:space="preserve">2 - O senhorio que tiver diversos prédios arrendados só pode denunciar o contrato relativamente àquele que, satisfazendo as necessidades de habitação própria e da família, esteja arrendado há menos tempo. </w:t>
            </w:r>
          </w:p>
          <w:p w:rsidR="001837F7" w:rsidRPr="00753721" w:rsidRDefault="001837F7" w:rsidP="00404446">
            <w:pPr>
              <w:jc w:val="both"/>
              <w:rPr>
                <w:rFonts w:ascii="Arial" w:hAnsi="Arial" w:cs="Arial"/>
                <w:sz w:val="18"/>
                <w:szCs w:val="18"/>
              </w:rPr>
            </w:pPr>
            <w:r w:rsidRPr="00753721">
              <w:rPr>
                <w:rFonts w:ascii="Arial" w:hAnsi="Arial" w:cs="Arial"/>
                <w:sz w:val="18"/>
                <w:szCs w:val="18"/>
              </w:rPr>
              <w:t>3 - (…): [</w:t>
            </w:r>
            <w:r w:rsidRPr="00753721">
              <w:rPr>
                <w:rFonts w:ascii="Arial" w:hAnsi="Arial" w:cs="Arial"/>
                <w:i/>
                <w:sz w:val="18"/>
                <w:szCs w:val="18"/>
              </w:rPr>
              <w:t>equivale ao corpo do n.º 1 vigente</w:t>
            </w:r>
            <w:r w:rsidRPr="00753721">
              <w:rPr>
                <w:rFonts w:ascii="Arial" w:hAnsi="Arial" w:cs="Arial"/>
                <w:sz w:val="18"/>
                <w:szCs w:val="18"/>
              </w:rPr>
              <w:t>]</w:t>
            </w:r>
          </w:p>
          <w:p w:rsidR="001837F7" w:rsidRPr="00753721" w:rsidRDefault="001837F7" w:rsidP="0012518A">
            <w:pPr>
              <w:rPr>
                <w:rFonts w:ascii="Arial" w:hAnsi="Arial" w:cs="Arial"/>
                <w:b/>
                <w:sz w:val="18"/>
                <w:szCs w:val="18"/>
                <w:u w:val="single"/>
              </w:rPr>
            </w:pPr>
          </w:p>
        </w:tc>
        <w:tc>
          <w:tcPr>
            <w:tcW w:w="3260" w:type="dxa"/>
            <w:shd w:val="clear" w:color="auto" w:fill="auto"/>
          </w:tcPr>
          <w:p w:rsidR="001837F7" w:rsidRPr="00753721" w:rsidRDefault="001837F7" w:rsidP="00FF3FF8">
            <w:pPr>
              <w:jc w:val="center"/>
              <w:rPr>
                <w:rFonts w:ascii="Arial" w:hAnsi="Arial" w:cs="Arial"/>
                <w:b/>
                <w:sz w:val="18"/>
                <w:szCs w:val="18"/>
              </w:rPr>
            </w:pPr>
          </w:p>
        </w:tc>
        <w:tc>
          <w:tcPr>
            <w:tcW w:w="2977" w:type="dxa"/>
            <w:shd w:val="clear" w:color="auto" w:fill="auto"/>
          </w:tcPr>
          <w:p w:rsidR="001837F7" w:rsidRPr="00753721" w:rsidRDefault="001837F7" w:rsidP="00FF3FF8">
            <w:pPr>
              <w:jc w:val="center"/>
              <w:rPr>
                <w:rFonts w:ascii="Arial" w:hAnsi="Arial" w:cs="Arial"/>
                <w:b/>
                <w:sz w:val="18"/>
                <w:szCs w:val="18"/>
              </w:rPr>
            </w:pPr>
          </w:p>
        </w:tc>
        <w:tc>
          <w:tcPr>
            <w:tcW w:w="2835" w:type="dxa"/>
            <w:shd w:val="clear" w:color="auto" w:fill="auto"/>
          </w:tcPr>
          <w:p w:rsidR="001837F7" w:rsidRPr="00753721" w:rsidRDefault="001837F7" w:rsidP="007D4297">
            <w:pPr>
              <w:ind w:right="44"/>
              <w:jc w:val="center"/>
              <w:rPr>
                <w:rFonts w:ascii="Arial" w:hAnsi="Arial" w:cs="Arial"/>
                <w:sz w:val="18"/>
                <w:szCs w:val="18"/>
              </w:rPr>
            </w:pPr>
            <w:r w:rsidRPr="00753721">
              <w:rPr>
                <w:rFonts w:ascii="Arial" w:hAnsi="Arial" w:cs="Arial"/>
                <w:sz w:val="18"/>
                <w:szCs w:val="18"/>
              </w:rPr>
              <w:t>Artigo 1102º</w:t>
            </w:r>
          </w:p>
          <w:p w:rsidR="001837F7" w:rsidRPr="00753721" w:rsidRDefault="001837F7" w:rsidP="007D4297">
            <w:pPr>
              <w:ind w:right="44"/>
              <w:jc w:val="center"/>
              <w:rPr>
                <w:rFonts w:ascii="Arial" w:hAnsi="Arial" w:cs="Arial"/>
                <w:sz w:val="18"/>
                <w:szCs w:val="18"/>
              </w:rPr>
            </w:pPr>
            <w:r w:rsidRPr="00753721">
              <w:rPr>
                <w:rFonts w:ascii="Arial" w:hAnsi="Arial" w:cs="Arial"/>
                <w:sz w:val="18"/>
                <w:szCs w:val="18"/>
              </w:rPr>
              <w:t>(Denúncia para habitação)</w:t>
            </w:r>
          </w:p>
          <w:p w:rsidR="001837F7" w:rsidRPr="00753721" w:rsidRDefault="001837F7" w:rsidP="007D4297">
            <w:pPr>
              <w:ind w:right="44"/>
              <w:jc w:val="both"/>
              <w:rPr>
                <w:rFonts w:ascii="Arial" w:hAnsi="Arial" w:cs="Arial"/>
                <w:sz w:val="18"/>
                <w:szCs w:val="18"/>
              </w:rPr>
            </w:pPr>
            <w:r w:rsidRPr="00753721">
              <w:rPr>
                <w:rFonts w:ascii="Arial" w:hAnsi="Arial" w:cs="Arial"/>
                <w:sz w:val="18"/>
                <w:szCs w:val="18"/>
              </w:rPr>
              <w:t>1- O direito de denúncia para habitação do senhorio depende do pagamento do montante equivalente a três anos de renda e da verificação dos seguintes requisitos:</w:t>
            </w:r>
          </w:p>
          <w:p w:rsidR="001837F7" w:rsidRPr="00753721" w:rsidRDefault="001837F7" w:rsidP="007D4297">
            <w:pPr>
              <w:ind w:right="44"/>
              <w:jc w:val="both"/>
              <w:rPr>
                <w:rFonts w:ascii="Arial" w:hAnsi="Arial" w:cs="Arial"/>
                <w:sz w:val="18"/>
                <w:szCs w:val="18"/>
              </w:rPr>
            </w:pPr>
            <w:r w:rsidRPr="00753721">
              <w:rPr>
                <w:rFonts w:ascii="Arial" w:hAnsi="Arial" w:cs="Arial"/>
                <w:sz w:val="18"/>
                <w:szCs w:val="18"/>
              </w:rPr>
              <w:t>a) Ser o senhorio proprietário, comproprietário ou usufrutuário do prédio há mais de três anos ou, no caso de aquisição por sucessão, há mais de dois anos;</w:t>
            </w:r>
          </w:p>
          <w:p w:rsidR="001837F7" w:rsidRPr="00753721" w:rsidRDefault="001837F7" w:rsidP="007D4297">
            <w:pPr>
              <w:ind w:right="44"/>
              <w:jc w:val="both"/>
              <w:rPr>
                <w:rFonts w:ascii="Arial" w:hAnsi="Arial" w:cs="Arial"/>
                <w:sz w:val="18"/>
                <w:szCs w:val="18"/>
              </w:rPr>
            </w:pPr>
            <w:r w:rsidRPr="00753721">
              <w:rPr>
                <w:rFonts w:ascii="Arial" w:hAnsi="Arial" w:cs="Arial"/>
                <w:sz w:val="18"/>
                <w:szCs w:val="18"/>
              </w:rPr>
              <w:t xml:space="preserve">b) Não ter o senhorio, há mais de um ano, na área dos concelhos de Lisboa ou do Porto e seus limítrofes ou na respetiva localidade quanto ao resto do País casa própria ou arrendada há mais de um ano que satisfaça as necessidades de habitação própria ou dos seus descendentes ou não ter usado desta faculdade. </w:t>
            </w:r>
          </w:p>
          <w:p w:rsidR="001837F7" w:rsidRPr="00753721" w:rsidRDefault="001837F7" w:rsidP="007D4297">
            <w:pPr>
              <w:ind w:right="44"/>
              <w:jc w:val="both"/>
              <w:rPr>
                <w:rFonts w:ascii="Arial" w:hAnsi="Arial" w:cs="Arial"/>
                <w:sz w:val="18"/>
                <w:szCs w:val="18"/>
              </w:rPr>
            </w:pPr>
          </w:p>
          <w:p w:rsidR="001837F7" w:rsidRPr="00753721" w:rsidRDefault="001837F7" w:rsidP="00A926D9">
            <w:pPr>
              <w:shd w:val="clear" w:color="auto" w:fill="E7E6E6" w:themeFill="background2"/>
              <w:ind w:right="44"/>
              <w:jc w:val="both"/>
              <w:rPr>
                <w:rFonts w:ascii="Arial" w:hAnsi="Arial" w:cs="Arial"/>
                <w:sz w:val="18"/>
                <w:szCs w:val="18"/>
              </w:rPr>
            </w:pPr>
            <w:r w:rsidRPr="00753721">
              <w:rPr>
                <w:rFonts w:ascii="Arial" w:hAnsi="Arial" w:cs="Arial"/>
                <w:sz w:val="18"/>
                <w:szCs w:val="18"/>
              </w:rPr>
              <w:t>N.º 1</w:t>
            </w:r>
          </w:p>
          <w:p w:rsidR="001837F7" w:rsidRPr="00753721" w:rsidRDefault="001837F7" w:rsidP="00A926D9">
            <w:pPr>
              <w:shd w:val="clear" w:color="auto" w:fill="E7E6E6" w:themeFill="background2"/>
              <w:rPr>
                <w:rFonts w:ascii="Arial" w:hAnsi="Arial" w:cs="Arial"/>
                <w:b/>
                <w:sz w:val="18"/>
                <w:szCs w:val="18"/>
                <w:u w:val="single"/>
              </w:rPr>
            </w:pPr>
            <w:r w:rsidRPr="00753721">
              <w:rPr>
                <w:rFonts w:ascii="Arial" w:hAnsi="Arial" w:cs="Arial"/>
                <w:b/>
                <w:sz w:val="18"/>
                <w:szCs w:val="18"/>
                <w:u w:val="single"/>
              </w:rPr>
              <w:t>Contra PSD PS CDS</w:t>
            </w:r>
          </w:p>
          <w:p w:rsidR="001837F7" w:rsidRPr="00753721" w:rsidRDefault="001837F7" w:rsidP="00A926D9">
            <w:pPr>
              <w:shd w:val="clear" w:color="auto" w:fill="E7E6E6" w:themeFill="background2"/>
              <w:rPr>
                <w:rFonts w:ascii="Arial" w:hAnsi="Arial" w:cs="Arial"/>
                <w:b/>
                <w:sz w:val="18"/>
                <w:szCs w:val="18"/>
                <w:u w:val="single"/>
              </w:rPr>
            </w:pPr>
            <w:r w:rsidRPr="00753721">
              <w:rPr>
                <w:rFonts w:ascii="Arial" w:hAnsi="Arial" w:cs="Arial"/>
                <w:b/>
                <w:sz w:val="18"/>
                <w:szCs w:val="18"/>
                <w:u w:val="single"/>
              </w:rPr>
              <w:t>Abstenção</w:t>
            </w:r>
          </w:p>
          <w:p w:rsidR="001837F7" w:rsidRPr="00753721" w:rsidRDefault="001837F7" w:rsidP="00A926D9">
            <w:pPr>
              <w:shd w:val="clear" w:color="auto" w:fill="E7E6E6" w:themeFill="background2"/>
              <w:rPr>
                <w:rFonts w:ascii="Arial" w:hAnsi="Arial" w:cs="Arial"/>
                <w:b/>
                <w:sz w:val="18"/>
                <w:szCs w:val="18"/>
                <w:u w:val="single"/>
              </w:rPr>
            </w:pPr>
            <w:r w:rsidRPr="00753721">
              <w:rPr>
                <w:rFonts w:ascii="Arial" w:hAnsi="Arial" w:cs="Arial"/>
                <w:b/>
                <w:sz w:val="18"/>
                <w:szCs w:val="18"/>
                <w:u w:val="single"/>
              </w:rPr>
              <w:t>A favor BE PCP</w:t>
            </w:r>
          </w:p>
          <w:p w:rsidR="001837F7" w:rsidRPr="00753721" w:rsidRDefault="001837F7" w:rsidP="007D4297">
            <w:pPr>
              <w:ind w:right="44"/>
              <w:jc w:val="both"/>
              <w:rPr>
                <w:rFonts w:ascii="Arial" w:hAnsi="Arial" w:cs="Arial"/>
                <w:sz w:val="18"/>
                <w:szCs w:val="18"/>
              </w:rPr>
            </w:pPr>
          </w:p>
          <w:p w:rsidR="006A78AD" w:rsidRDefault="006A78AD" w:rsidP="007D4297">
            <w:pPr>
              <w:ind w:right="44"/>
              <w:jc w:val="both"/>
              <w:rPr>
                <w:rFonts w:ascii="Arial" w:hAnsi="Arial" w:cs="Arial"/>
                <w:sz w:val="18"/>
                <w:szCs w:val="18"/>
              </w:rPr>
            </w:pPr>
          </w:p>
          <w:p w:rsidR="00750125" w:rsidRPr="00750125" w:rsidRDefault="00750125" w:rsidP="00750125">
            <w:pPr>
              <w:ind w:right="44"/>
              <w:jc w:val="center"/>
              <w:rPr>
                <w:rFonts w:ascii="Arial" w:hAnsi="Arial" w:cs="Arial"/>
                <w:b/>
                <w:color w:val="FF0000"/>
                <w:sz w:val="18"/>
                <w:szCs w:val="18"/>
              </w:rPr>
            </w:pPr>
            <w:r w:rsidRPr="00750125">
              <w:rPr>
                <w:rFonts w:ascii="Arial" w:hAnsi="Arial" w:cs="Arial"/>
                <w:b/>
                <w:color w:val="FF0000"/>
                <w:sz w:val="18"/>
                <w:szCs w:val="18"/>
              </w:rPr>
              <w:t>REJEITADO</w:t>
            </w:r>
          </w:p>
          <w:p w:rsidR="00750125" w:rsidRPr="00753721" w:rsidRDefault="00750125" w:rsidP="007D4297">
            <w:pPr>
              <w:ind w:right="44"/>
              <w:jc w:val="both"/>
              <w:rPr>
                <w:rFonts w:ascii="Arial" w:hAnsi="Arial" w:cs="Arial"/>
                <w:sz w:val="18"/>
                <w:szCs w:val="18"/>
              </w:rPr>
            </w:pPr>
          </w:p>
          <w:p w:rsidR="006A78AD" w:rsidRPr="00753721" w:rsidRDefault="006A78AD" w:rsidP="00652826">
            <w:pPr>
              <w:ind w:right="44"/>
              <w:jc w:val="both"/>
              <w:rPr>
                <w:rFonts w:ascii="Arial" w:hAnsi="Arial" w:cs="Arial"/>
                <w:sz w:val="18"/>
                <w:szCs w:val="18"/>
              </w:rPr>
            </w:pPr>
          </w:p>
          <w:p w:rsidR="001837F7" w:rsidRPr="00753721" w:rsidRDefault="001837F7" w:rsidP="00652826">
            <w:pPr>
              <w:ind w:right="44"/>
              <w:jc w:val="both"/>
              <w:rPr>
                <w:rFonts w:ascii="Arial" w:hAnsi="Arial" w:cs="Arial"/>
                <w:sz w:val="18"/>
                <w:szCs w:val="18"/>
              </w:rPr>
            </w:pPr>
            <w:r w:rsidRPr="00753721">
              <w:rPr>
                <w:rFonts w:ascii="Arial" w:hAnsi="Arial" w:cs="Arial"/>
                <w:sz w:val="18"/>
                <w:szCs w:val="18"/>
              </w:rPr>
              <w:t>2- O arrendatário está isento de pagamento de imposto sobre a indemnização que auferir.</w:t>
            </w:r>
          </w:p>
          <w:p w:rsidR="00750125" w:rsidRDefault="001837F7" w:rsidP="00750125">
            <w:pPr>
              <w:ind w:right="44"/>
              <w:jc w:val="both"/>
              <w:rPr>
                <w:rFonts w:ascii="Arial" w:hAnsi="Arial" w:cs="Arial"/>
                <w:b/>
                <w:color w:val="FF0000"/>
                <w:sz w:val="18"/>
                <w:szCs w:val="18"/>
              </w:rPr>
            </w:pPr>
            <w:r w:rsidRPr="00753721">
              <w:rPr>
                <w:rFonts w:ascii="Arial" w:hAnsi="Arial" w:cs="Arial"/>
                <w:sz w:val="18"/>
                <w:szCs w:val="18"/>
              </w:rPr>
              <w:t>3- (…)</w:t>
            </w:r>
            <w:r w:rsidR="00750125" w:rsidRPr="00753721">
              <w:rPr>
                <w:rFonts w:ascii="Arial" w:hAnsi="Arial" w:cs="Arial"/>
                <w:b/>
                <w:color w:val="FF0000"/>
                <w:sz w:val="18"/>
                <w:szCs w:val="18"/>
              </w:rPr>
              <w:t xml:space="preserve"> </w:t>
            </w:r>
          </w:p>
          <w:p w:rsidR="00750125" w:rsidRDefault="00750125" w:rsidP="00750125">
            <w:pPr>
              <w:ind w:right="44"/>
              <w:jc w:val="both"/>
              <w:rPr>
                <w:rFonts w:ascii="Arial" w:hAnsi="Arial" w:cs="Arial"/>
                <w:b/>
                <w:color w:val="FF0000"/>
                <w:sz w:val="18"/>
                <w:szCs w:val="18"/>
              </w:rPr>
            </w:pPr>
          </w:p>
          <w:p w:rsidR="00750125" w:rsidRDefault="00750125" w:rsidP="00750125">
            <w:pPr>
              <w:ind w:right="44"/>
              <w:jc w:val="both"/>
              <w:rPr>
                <w:rFonts w:ascii="Arial" w:hAnsi="Arial" w:cs="Arial"/>
                <w:b/>
                <w:color w:val="FF0000"/>
                <w:sz w:val="18"/>
                <w:szCs w:val="18"/>
              </w:rPr>
            </w:pPr>
          </w:p>
          <w:p w:rsidR="00750125" w:rsidRDefault="00750125" w:rsidP="00750125">
            <w:pPr>
              <w:ind w:right="44"/>
              <w:jc w:val="both"/>
              <w:rPr>
                <w:rFonts w:ascii="Arial" w:hAnsi="Arial" w:cs="Arial"/>
                <w:b/>
                <w:color w:val="FF0000"/>
                <w:sz w:val="18"/>
                <w:szCs w:val="18"/>
              </w:rPr>
            </w:pPr>
          </w:p>
          <w:p w:rsidR="00750125" w:rsidRDefault="00750125" w:rsidP="00750125">
            <w:pPr>
              <w:ind w:right="44"/>
              <w:jc w:val="both"/>
              <w:rPr>
                <w:rFonts w:ascii="Arial" w:hAnsi="Arial" w:cs="Arial"/>
                <w:b/>
                <w:color w:val="FF0000"/>
                <w:sz w:val="18"/>
                <w:szCs w:val="18"/>
              </w:rPr>
            </w:pPr>
          </w:p>
          <w:p w:rsidR="00750125" w:rsidRDefault="00750125" w:rsidP="00750125">
            <w:pPr>
              <w:ind w:right="44"/>
              <w:jc w:val="both"/>
              <w:rPr>
                <w:rFonts w:ascii="Arial" w:hAnsi="Arial" w:cs="Arial"/>
                <w:b/>
                <w:color w:val="FF0000"/>
                <w:sz w:val="18"/>
                <w:szCs w:val="18"/>
              </w:rPr>
            </w:pPr>
          </w:p>
          <w:p w:rsidR="00750125" w:rsidRDefault="00750125" w:rsidP="00750125">
            <w:pPr>
              <w:ind w:right="44"/>
              <w:jc w:val="both"/>
              <w:rPr>
                <w:rFonts w:ascii="Arial" w:hAnsi="Arial" w:cs="Arial"/>
                <w:b/>
                <w:color w:val="FF0000"/>
                <w:sz w:val="18"/>
                <w:szCs w:val="18"/>
              </w:rPr>
            </w:pPr>
          </w:p>
          <w:p w:rsidR="00750125" w:rsidRDefault="00750125" w:rsidP="00750125">
            <w:pPr>
              <w:ind w:right="44"/>
              <w:jc w:val="both"/>
              <w:rPr>
                <w:rFonts w:ascii="Arial" w:hAnsi="Arial" w:cs="Arial"/>
                <w:b/>
                <w:color w:val="FF0000"/>
                <w:sz w:val="18"/>
                <w:szCs w:val="18"/>
              </w:rPr>
            </w:pPr>
          </w:p>
          <w:p w:rsidR="00750125" w:rsidRDefault="00750125" w:rsidP="00750125">
            <w:pPr>
              <w:ind w:right="44"/>
              <w:jc w:val="both"/>
              <w:rPr>
                <w:rFonts w:ascii="Arial" w:hAnsi="Arial" w:cs="Arial"/>
                <w:b/>
                <w:color w:val="FF0000"/>
                <w:sz w:val="18"/>
                <w:szCs w:val="18"/>
              </w:rPr>
            </w:pPr>
          </w:p>
          <w:p w:rsidR="00750125" w:rsidRDefault="00750125" w:rsidP="00750125">
            <w:pPr>
              <w:ind w:right="44"/>
              <w:jc w:val="both"/>
              <w:rPr>
                <w:rFonts w:ascii="Arial" w:hAnsi="Arial" w:cs="Arial"/>
                <w:b/>
                <w:color w:val="FF0000"/>
                <w:sz w:val="18"/>
                <w:szCs w:val="18"/>
              </w:rPr>
            </w:pPr>
          </w:p>
          <w:p w:rsidR="00750125" w:rsidRDefault="00750125" w:rsidP="00750125">
            <w:pPr>
              <w:ind w:right="44"/>
              <w:jc w:val="both"/>
              <w:rPr>
                <w:rFonts w:ascii="Arial" w:hAnsi="Arial" w:cs="Arial"/>
                <w:b/>
                <w:color w:val="FF0000"/>
                <w:sz w:val="18"/>
                <w:szCs w:val="18"/>
              </w:rPr>
            </w:pPr>
          </w:p>
          <w:p w:rsidR="00750125" w:rsidRDefault="00750125" w:rsidP="00750125">
            <w:pPr>
              <w:ind w:right="44"/>
              <w:jc w:val="both"/>
              <w:rPr>
                <w:rFonts w:ascii="Arial" w:hAnsi="Arial" w:cs="Arial"/>
                <w:b/>
                <w:color w:val="FF0000"/>
                <w:sz w:val="18"/>
                <w:szCs w:val="18"/>
              </w:rPr>
            </w:pPr>
          </w:p>
          <w:p w:rsidR="00750125" w:rsidRDefault="00750125" w:rsidP="00750125">
            <w:pPr>
              <w:ind w:right="44"/>
              <w:jc w:val="both"/>
              <w:rPr>
                <w:rFonts w:ascii="Arial" w:hAnsi="Arial" w:cs="Arial"/>
                <w:b/>
                <w:color w:val="FF0000"/>
                <w:sz w:val="18"/>
                <w:szCs w:val="18"/>
              </w:rPr>
            </w:pPr>
          </w:p>
          <w:p w:rsidR="00750125" w:rsidRDefault="00750125" w:rsidP="00750125">
            <w:pPr>
              <w:ind w:right="44"/>
              <w:jc w:val="both"/>
              <w:rPr>
                <w:rFonts w:ascii="Arial" w:hAnsi="Arial" w:cs="Arial"/>
                <w:b/>
                <w:color w:val="FF0000"/>
                <w:sz w:val="18"/>
                <w:szCs w:val="18"/>
              </w:rPr>
            </w:pPr>
          </w:p>
          <w:p w:rsidR="00750125" w:rsidRDefault="00750125" w:rsidP="00750125">
            <w:pPr>
              <w:ind w:right="44"/>
              <w:jc w:val="both"/>
              <w:rPr>
                <w:rFonts w:ascii="Arial" w:hAnsi="Arial" w:cs="Arial"/>
                <w:b/>
                <w:color w:val="FF0000"/>
                <w:sz w:val="18"/>
                <w:szCs w:val="18"/>
              </w:rPr>
            </w:pPr>
          </w:p>
          <w:p w:rsidR="00750125" w:rsidRDefault="00750125" w:rsidP="00750125">
            <w:pPr>
              <w:ind w:right="44"/>
              <w:jc w:val="both"/>
              <w:rPr>
                <w:rFonts w:ascii="Arial" w:hAnsi="Arial" w:cs="Arial"/>
                <w:b/>
                <w:color w:val="FF0000"/>
                <w:sz w:val="18"/>
                <w:szCs w:val="18"/>
              </w:rPr>
            </w:pPr>
          </w:p>
          <w:p w:rsidR="00750125" w:rsidRDefault="00750125" w:rsidP="00750125">
            <w:pPr>
              <w:ind w:right="44"/>
              <w:jc w:val="both"/>
              <w:rPr>
                <w:rFonts w:ascii="Arial" w:hAnsi="Arial" w:cs="Arial"/>
                <w:b/>
                <w:color w:val="FF0000"/>
                <w:sz w:val="18"/>
                <w:szCs w:val="18"/>
              </w:rPr>
            </w:pPr>
          </w:p>
          <w:p w:rsidR="00750125" w:rsidRDefault="00750125" w:rsidP="00750125">
            <w:pPr>
              <w:ind w:right="44"/>
              <w:jc w:val="both"/>
              <w:rPr>
                <w:rFonts w:ascii="Arial" w:hAnsi="Arial" w:cs="Arial"/>
                <w:b/>
                <w:color w:val="FF0000"/>
                <w:sz w:val="18"/>
                <w:szCs w:val="18"/>
              </w:rPr>
            </w:pPr>
          </w:p>
          <w:p w:rsidR="00750125" w:rsidRDefault="00750125" w:rsidP="00750125">
            <w:pPr>
              <w:ind w:right="44"/>
              <w:jc w:val="both"/>
              <w:rPr>
                <w:rFonts w:ascii="Arial" w:hAnsi="Arial" w:cs="Arial"/>
                <w:b/>
                <w:color w:val="FF0000"/>
                <w:sz w:val="18"/>
                <w:szCs w:val="18"/>
              </w:rPr>
            </w:pPr>
          </w:p>
          <w:p w:rsidR="00750125" w:rsidRDefault="00750125" w:rsidP="00750125">
            <w:pPr>
              <w:ind w:right="44"/>
              <w:jc w:val="both"/>
              <w:rPr>
                <w:rFonts w:ascii="Arial" w:hAnsi="Arial" w:cs="Arial"/>
                <w:b/>
                <w:color w:val="FF0000"/>
                <w:sz w:val="18"/>
                <w:szCs w:val="18"/>
              </w:rPr>
            </w:pPr>
          </w:p>
          <w:p w:rsidR="00750125" w:rsidRPr="00753721" w:rsidRDefault="00750125" w:rsidP="00750125">
            <w:pPr>
              <w:ind w:right="44"/>
              <w:jc w:val="both"/>
              <w:rPr>
                <w:rFonts w:ascii="Arial" w:hAnsi="Arial" w:cs="Arial"/>
                <w:b/>
                <w:color w:val="FF0000"/>
                <w:sz w:val="18"/>
                <w:szCs w:val="18"/>
              </w:rPr>
            </w:pPr>
            <w:r w:rsidRPr="00753721">
              <w:rPr>
                <w:rFonts w:ascii="Arial" w:hAnsi="Arial" w:cs="Arial"/>
                <w:b/>
                <w:color w:val="FF0000"/>
                <w:sz w:val="18"/>
                <w:szCs w:val="18"/>
              </w:rPr>
              <w:t>Proposta retirada na reunião de 19.12.2018</w:t>
            </w:r>
          </w:p>
          <w:p w:rsidR="001837F7" w:rsidRPr="00753721" w:rsidRDefault="001837F7" w:rsidP="00652826">
            <w:pPr>
              <w:ind w:right="44"/>
              <w:jc w:val="both"/>
              <w:rPr>
                <w:rFonts w:ascii="Arial" w:hAnsi="Arial" w:cs="Arial"/>
                <w:sz w:val="18"/>
                <w:szCs w:val="18"/>
                <w:u w:val="single"/>
              </w:rPr>
            </w:pPr>
          </w:p>
        </w:tc>
        <w:tc>
          <w:tcPr>
            <w:tcW w:w="3118" w:type="dxa"/>
            <w:shd w:val="clear" w:color="auto" w:fill="auto"/>
          </w:tcPr>
          <w:p w:rsidR="001837F7" w:rsidRPr="00753721" w:rsidRDefault="001837F7" w:rsidP="000001CF">
            <w:pPr>
              <w:rPr>
                <w:rFonts w:ascii="Arial" w:hAnsi="Arial" w:cs="Arial"/>
                <w:b/>
                <w:sz w:val="18"/>
                <w:szCs w:val="18"/>
                <w:u w:val="single"/>
              </w:rPr>
            </w:pPr>
          </w:p>
        </w:tc>
        <w:tc>
          <w:tcPr>
            <w:tcW w:w="2552" w:type="dxa"/>
            <w:gridSpan w:val="2"/>
            <w:shd w:val="clear" w:color="auto" w:fill="auto"/>
          </w:tcPr>
          <w:p w:rsidR="001837F7" w:rsidRPr="00753721" w:rsidRDefault="001837F7" w:rsidP="000001CF">
            <w:pPr>
              <w:rPr>
                <w:rFonts w:ascii="Arial" w:hAnsi="Arial" w:cs="Arial"/>
                <w:b/>
                <w:sz w:val="18"/>
                <w:szCs w:val="18"/>
                <w:u w:val="single"/>
              </w:rPr>
            </w:pPr>
          </w:p>
        </w:tc>
      </w:tr>
      <w:tr w:rsidR="001837F7" w:rsidRPr="000C31DA" w:rsidTr="00652826">
        <w:trPr>
          <w:cantSplit/>
          <w:trHeight w:val="608"/>
          <w:tblHeader/>
        </w:trPr>
        <w:tc>
          <w:tcPr>
            <w:tcW w:w="704" w:type="dxa"/>
            <w:shd w:val="clear" w:color="auto" w:fill="E7E6E6" w:themeFill="background2"/>
            <w:textDirection w:val="btLr"/>
            <w:vAlign w:val="center"/>
          </w:tcPr>
          <w:p w:rsidR="001837F7" w:rsidRPr="00753721" w:rsidRDefault="001837F7" w:rsidP="00FF3FF8">
            <w:pPr>
              <w:ind w:left="113" w:right="113"/>
              <w:jc w:val="center"/>
              <w:rPr>
                <w:rFonts w:ascii="Arial" w:hAnsi="Arial" w:cs="Arial"/>
                <w:b/>
                <w:sz w:val="18"/>
                <w:szCs w:val="18"/>
              </w:rPr>
            </w:pPr>
          </w:p>
        </w:tc>
        <w:tc>
          <w:tcPr>
            <w:tcW w:w="2835" w:type="dxa"/>
            <w:shd w:val="clear" w:color="auto" w:fill="E7E6E6" w:themeFill="background2"/>
          </w:tcPr>
          <w:p w:rsidR="001837F7" w:rsidRPr="00753721" w:rsidRDefault="001837F7" w:rsidP="00FF3FF8">
            <w:pPr>
              <w:jc w:val="center"/>
              <w:rPr>
                <w:rFonts w:ascii="Arial" w:hAnsi="Arial" w:cs="Arial"/>
                <w:b/>
                <w:sz w:val="18"/>
                <w:szCs w:val="18"/>
              </w:rPr>
            </w:pPr>
          </w:p>
        </w:tc>
        <w:tc>
          <w:tcPr>
            <w:tcW w:w="3119" w:type="dxa"/>
            <w:shd w:val="clear" w:color="auto" w:fill="E7E6E6" w:themeFill="background2"/>
          </w:tcPr>
          <w:p w:rsidR="001837F7" w:rsidRPr="00753721" w:rsidRDefault="001837F7" w:rsidP="00872B7F">
            <w:pPr>
              <w:rPr>
                <w:rFonts w:ascii="Arial" w:hAnsi="Arial" w:cs="Arial"/>
                <w:b/>
                <w:sz w:val="18"/>
                <w:szCs w:val="18"/>
                <w:u w:val="single"/>
              </w:rPr>
            </w:pPr>
            <w:r w:rsidRPr="00753721">
              <w:rPr>
                <w:rFonts w:ascii="Arial" w:hAnsi="Arial" w:cs="Arial"/>
                <w:b/>
                <w:sz w:val="18"/>
                <w:szCs w:val="18"/>
                <w:u w:val="single"/>
              </w:rPr>
              <w:t>Contra PSD PS CDS</w:t>
            </w:r>
          </w:p>
          <w:p w:rsidR="001837F7" w:rsidRPr="00753721" w:rsidRDefault="001837F7" w:rsidP="00872B7F">
            <w:pPr>
              <w:rPr>
                <w:rFonts w:ascii="Arial" w:hAnsi="Arial" w:cs="Arial"/>
                <w:b/>
                <w:sz w:val="18"/>
                <w:szCs w:val="18"/>
                <w:u w:val="single"/>
              </w:rPr>
            </w:pPr>
            <w:r w:rsidRPr="00753721">
              <w:rPr>
                <w:rFonts w:ascii="Arial" w:hAnsi="Arial" w:cs="Arial"/>
                <w:b/>
                <w:sz w:val="18"/>
                <w:szCs w:val="18"/>
                <w:u w:val="single"/>
              </w:rPr>
              <w:t>Abstenção BE PCP</w:t>
            </w:r>
          </w:p>
          <w:p w:rsidR="001837F7" w:rsidRPr="00753721" w:rsidRDefault="001837F7" w:rsidP="00872B7F">
            <w:pPr>
              <w:rPr>
                <w:rFonts w:ascii="Arial" w:hAnsi="Arial" w:cs="Arial"/>
                <w:b/>
                <w:sz w:val="18"/>
                <w:szCs w:val="18"/>
                <w:u w:val="single"/>
              </w:rPr>
            </w:pPr>
            <w:r w:rsidRPr="00753721">
              <w:rPr>
                <w:rFonts w:ascii="Arial" w:hAnsi="Arial" w:cs="Arial"/>
                <w:b/>
                <w:sz w:val="18"/>
                <w:szCs w:val="18"/>
                <w:u w:val="single"/>
              </w:rPr>
              <w:t>A favor</w:t>
            </w:r>
          </w:p>
          <w:p w:rsidR="001837F7" w:rsidRPr="00753721" w:rsidRDefault="001837F7" w:rsidP="0012518A">
            <w:pPr>
              <w:rPr>
                <w:rFonts w:ascii="Arial" w:hAnsi="Arial" w:cs="Arial"/>
                <w:b/>
                <w:sz w:val="18"/>
                <w:szCs w:val="18"/>
                <w:u w:val="single"/>
              </w:rPr>
            </w:pPr>
          </w:p>
        </w:tc>
        <w:tc>
          <w:tcPr>
            <w:tcW w:w="3260" w:type="dxa"/>
            <w:shd w:val="clear" w:color="auto" w:fill="E7E6E6" w:themeFill="background2"/>
          </w:tcPr>
          <w:p w:rsidR="001837F7" w:rsidRPr="00753721" w:rsidRDefault="001837F7" w:rsidP="00FF3FF8">
            <w:pPr>
              <w:jc w:val="center"/>
              <w:rPr>
                <w:rFonts w:ascii="Arial" w:hAnsi="Arial" w:cs="Arial"/>
                <w:b/>
                <w:sz w:val="18"/>
                <w:szCs w:val="18"/>
              </w:rPr>
            </w:pPr>
          </w:p>
        </w:tc>
        <w:tc>
          <w:tcPr>
            <w:tcW w:w="2977" w:type="dxa"/>
            <w:shd w:val="clear" w:color="auto" w:fill="E7E6E6" w:themeFill="background2"/>
          </w:tcPr>
          <w:p w:rsidR="001837F7" w:rsidRPr="00753721" w:rsidRDefault="001837F7" w:rsidP="00FF3FF8">
            <w:pPr>
              <w:jc w:val="center"/>
              <w:rPr>
                <w:rFonts w:ascii="Arial" w:hAnsi="Arial" w:cs="Arial"/>
                <w:b/>
                <w:sz w:val="18"/>
                <w:szCs w:val="18"/>
              </w:rPr>
            </w:pPr>
          </w:p>
        </w:tc>
        <w:tc>
          <w:tcPr>
            <w:tcW w:w="2835" w:type="dxa"/>
            <w:shd w:val="clear" w:color="auto" w:fill="E7E6E6" w:themeFill="background2"/>
          </w:tcPr>
          <w:p w:rsidR="001837F7" w:rsidRPr="00753721" w:rsidRDefault="001837F7" w:rsidP="007D4297">
            <w:pPr>
              <w:rPr>
                <w:rFonts w:ascii="Arial" w:hAnsi="Arial" w:cs="Arial"/>
                <w:b/>
                <w:sz w:val="18"/>
                <w:szCs w:val="18"/>
                <w:u w:val="single"/>
              </w:rPr>
            </w:pPr>
            <w:r w:rsidRPr="00753721">
              <w:rPr>
                <w:rFonts w:ascii="Arial" w:hAnsi="Arial" w:cs="Arial"/>
                <w:b/>
                <w:sz w:val="18"/>
                <w:szCs w:val="18"/>
                <w:u w:val="single"/>
              </w:rPr>
              <w:t>N.º 2</w:t>
            </w:r>
          </w:p>
          <w:p w:rsidR="001837F7" w:rsidRPr="00753721" w:rsidRDefault="001837F7" w:rsidP="007D4297">
            <w:pPr>
              <w:rPr>
                <w:rFonts w:ascii="Arial" w:hAnsi="Arial" w:cs="Arial"/>
                <w:b/>
                <w:sz w:val="18"/>
                <w:szCs w:val="18"/>
                <w:u w:val="single"/>
              </w:rPr>
            </w:pPr>
            <w:r w:rsidRPr="00753721">
              <w:rPr>
                <w:rFonts w:ascii="Arial" w:hAnsi="Arial" w:cs="Arial"/>
                <w:b/>
                <w:sz w:val="18"/>
                <w:szCs w:val="18"/>
                <w:u w:val="single"/>
              </w:rPr>
              <w:t xml:space="preserve">Contra </w:t>
            </w:r>
          </w:p>
          <w:p w:rsidR="001837F7" w:rsidRPr="00753721" w:rsidRDefault="001837F7" w:rsidP="007D4297">
            <w:pPr>
              <w:rPr>
                <w:rFonts w:ascii="Arial" w:hAnsi="Arial" w:cs="Arial"/>
                <w:b/>
                <w:sz w:val="18"/>
                <w:szCs w:val="18"/>
                <w:u w:val="single"/>
              </w:rPr>
            </w:pPr>
            <w:r w:rsidRPr="00753721">
              <w:rPr>
                <w:rFonts w:ascii="Arial" w:hAnsi="Arial" w:cs="Arial"/>
                <w:b/>
                <w:sz w:val="18"/>
                <w:szCs w:val="18"/>
                <w:u w:val="single"/>
              </w:rPr>
              <w:t xml:space="preserve">Abstenção </w:t>
            </w:r>
          </w:p>
          <w:p w:rsidR="001837F7" w:rsidRPr="00621B51" w:rsidRDefault="001837F7" w:rsidP="007D4297">
            <w:pPr>
              <w:rPr>
                <w:rFonts w:ascii="Arial" w:hAnsi="Arial" w:cs="Arial"/>
                <w:sz w:val="18"/>
                <w:szCs w:val="18"/>
              </w:rPr>
            </w:pPr>
            <w:r w:rsidRPr="003D127D">
              <w:rPr>
                <w:rFonts w:ascii="Arial" w:hAnsi="Arial" w:cs="Arial"/>
                <w:b/>
                <w:sz w:val="18"/>
                <w:szCs w:val="18"/>
                <w:u w:val="single"/>
              </w:rPr>
              <w:t>A favor PS BE PCP</w:t>
            </w:r>
            <w:r w:rsidR="00DD6487" w:rsidRPr="003D127D">
              <w:rPr>
                <w:rFonts w:ascii="Arial" w:hAnsi="Arial" w:cs="Arial"/>
                <w:b/>
                <w:sz w:val="18"/>
                <w:szCs w:val="18"/>
                <w:u w:val="single"/>
              </w:rPr>
              <w:t xml:space="preserve"> PSD CDS</w:t>
            </w:r>
            <w:r w:rsidR="00621B51">
              <w:rPr>
                <w:rFonts w:ascii="Arial" w:hAnsi="Arial" w:cs="Arial"/>
                <w:b/>
                <w:sz w:val="18"/>
                <w:szCs w:val="18"/>
                <w:u w:val="single"/>
              </w:rPr>
              <w:t xml:space="preserve"> </w:t>
            </w:r>
            <w:r w:rsidR="00621B51" w:rsidRPr="00621B51">
              <w:rPr>
                <w:rFonts w:ascii="Arial" w:hAnsi="Arial" w:cs="Arial"/>
                <w:sz w:val="18"/>
                <w:szCs w:val="18"/>
              </w:rPr>
              <w:t>(retirada)</w:t>
            </w:r>
          </w:p>
          <w:p w:rsidR="001837F7" w:rsidRPr="003D127D" w:rsidRDefault="001837F7" w:rsidP="00B64BEC">
            <w:pPr>
              <w:rPr>
                <w:rFonts w:ascii="Arial" w:hAnsi="Arial" w:cs="Arial"/>
                <w:b/>
                <w:sz w:val="18"/>
                <w:szCs w:val="18"/>
              </w:rPr>
            </w:pPr>
          </w:p>
        </w:tc>
        <w:tc>
          <w:tcPr>
            <w:tcW w:w="3118" w:type="dxa"/>
            <w:shd w:val="clear" w:color="auto" w:fill="E7E6E6" w:themeFill="background2"/>
          </w:tcPr>
          <w:p w:rsidR="001837F7" w:rsidRPr="003D127D" w:rsidRDefault="001837F7" w:rsidP="000001CF">
            <w:pPr>
              <w:rPr>
                <w:rFonts w:ascii="Arial" w:hAnsi="Arial" w:cs="Arial"/>
                <w:b/>
                <w:sz w:val="18"/>
                <w:szCs w:val="18"/>
                <w:u w:val="single"/>
              </w:rPr>
            </w:pPr>
          </w:p>
        </w:tc>
        <w:tc>
          <w:tcPr>
            <w:tcW w:w="2552" w:type="dxa"/>
            <w:gridSpan w:val="2"/>
            <w:shd w:val="clear" w:color="auto" w:fill="E7E6E6" w:themeFill="background2"/>
          </w:tcPr>
          <w:p w:rsidR="001837F7" w:rsidRPr="003D127D" w:rsidRDefault="001837F7" w:rsidP="000001CF">
            <w:pPr>
              <w:rPr>
                <w:rFonts w:ascii="Arial" w:hAnsi="Arial" w:cs="Arial"/>
                <w:b/>
                <w:sz w:val="18"/>
                <w:szCs w:val="18"/>
                <w:u w:val="single"/>
              </w:rPr>
            </w:pPr>
          </w:p>
        </w:tc>
      </w:tr>
      <w:tr w:rsidR="006E77D1" w:rsidRPr="00B72D65" w:rsidTr="00652826">
        <w:trPr>
          <w:cantSplit/>
          <w:trHeight w:val="608"/>
          <w:tblHeader/>
        </w:trPr>
        <w:tc>
          <w:tcPr>
            <w:tcW w:w="704" w:type="dxa"/>
            <w:shd w:val="clear" w:color="auto" w:fill="D9D9D9" w:themeFill="background1" w:themeFillShade="D9"/>
            <w:textDirection w:val="btLr"/>
            <w:vAlign w:val="center"/>
          </w:tcPr>
          <w:p w:rsidR="006E77D1" w:rsidRPr="003D127D" w:rsidRDefault="007C66D6" w:rsidP="00F47604">
            <w:pPr>
              <w:ind w:left="113" w:right="113"/>
              <w:jc w:val="center"/>
              <w:rPr>
                <w:rFonts w:ascii="Arial" w:hAnsi="Arial" w:cs="Arial"/>
                <w:b/>
                <w:sz w:val="18"/>
                <w:szCs w:val="18"/>
              </w:rPr>
            </w:pPr>
            <w:r w:rsidRPr="003D127D">
              <w:br w:type="page"/>
            </w:r>
          </w:p>
        </w:tc>
        <w:tc>
          <w:tcPr>
            <w:tcW w:w="2835" w:type="dxa"/>
            <w:shd w:val="clear" w:color="auto" w:fill="auto"/>
          </w:tcPr>
          <w:p w:rsidR="006E77D1" w:rsidRPr="00753721" w:rsidRDefault="006E77D1" w:rsidP="00F47604">
            <w:pPr>
              <w:jc w:val="center"/>
              <w:rPr>
                <w:rFonts w:ascii="Arial" w:hAnsi="Arial" w:cs="Arial"/>
                <w:b/>
                <w:sz w:val="18"/>
                <w:szCs w:val="18"/>
              </w:rPr>
            </w:pPr>
            <w:r w:rsidRPr="00753721">
              <w:rPr>
                <w:rFonts w:ascii="Arial" w:hAnsi="Arial" w:cs="Arial"/>
                <w:b/>
                <w:sz w:val="18"/>
                <w:szCs w:val="18"/>
              </w:rPr>
              <w:t xml:space="preserve">Artigo 1103.º </w:t>
            </w:r>
          </w:p>
          <w:p w:rsidR="006E77D1" w:rsidRPr="00753721" w:rsidRDefault="006E77D1" w:rsidP="00F47604">
            <w:pPr>
              <w:jc w:val="center"/>
              <w:rPr>
                <w:rFonts w:ascii="Arial" w:hAnsi="Arial" w:cs="Arial"/>
                <w:b/>
                <w:sz w:val="18"/>
                <w:szCs w:val="18"/>
              </w:rPr>
            </w:pPr>
            <w:r w:rsidRPr="00753721">
              <w:rPr>
                <w:rFonts w:ascii="Arial" w:hAnsi="Arial" w:cs="Arial"/>
                <w:b/>
                <w:sz w:val="18"/>
                <w:szCs w:val="18"/>
              </w:rPr>
              <w:t>Denúncia justificada</w:t>
            </w:r>
          </w:p>
          <w:p w:rsidR="006E77D1" w:rsidRPr="00753721" w:rsidRDefault="006E77D1" w:rsidP="00F47604">
            <w:pPr>
              <w:jc w:val="both"/>
              <w:rPr>
                <w:rFonts w:ascii="Arial" w:hAnsi="Arial" w:cs="Arial"/>
                <w:sz w:val="18"/>
                <w:szCs w:val="18"/>
              </w:rPr>
            </w:pPr>
            <w:r w:rsidRPr="00753721">
              <w:rPr>
                <w:rFonts w:ascii="Arial" w:hAnsi="Arial" w:cs="Arial"/>
                <w:sz w:val="18"/>
                <w:szCs w:val="18"/>
              </w:rPr>
              <w:t xml:space="preserve">1 - A denúncia pelo senhorio com qualquer dos fundamentos previstos nas alíneas a) e b) do artigo 1101.º é feita mediante comunicação ao arrendatário com antecedência não inferior a seis meses sobre a data pretendida para a desocupação e da qual conste de forma expressa, sob pena de ineficácia, o fundamento da denúncia. </w:t>
            </w:r>
          </w:p>
          <w:p w:rsidR="006E77D1" w:rsidRPr="00753721" w:rsidRDefault="006E77D1" w:rsidP="00F47604">
            <w:pPr>
              <w:jc w:val="both"/>
              <w:rPr>
                <w:rFonts w:ascii="Arial" w:hAnsi="Arial" w:cs="Arial"/>
                <w:sz w:val="18"/>
                <w:szCs w:val="18"/>
              </w:rPr>
            </w:pPr>
            <w:r w:rsidRPr="00753721">
              <w:rPr>
                <w:rFonts w:ascii="Arial" w:hAnsi="Arial" w:cs="Arial"/>
                <w:sz w:val="18"/>
                <w:szCs w:val="18"/>
              </w:rPr>
              <w:t xml:space="preserve">2 - Quando a denúncia tiver o fundamento previsto na alínea b) do artigo 1101.º, a comunicação referida no número anterior é acompanhada, sob pena de ineficácia da denúncia, dos seguintes documentos: </w:t>
            </w:r>
          </w:p>
          <w:p w:rsidR="006E77D1" w:rsidRPr="00753721" w:rsidRDefault="006E77D1" w:rsidP="00F47604">
            <w:pPr>
              <w:jc w:val="both"/>
              <w:rPr>
                <w:rFonts w:ascii="Arial" w:hAnsi="Arial" w:cs="Arial"/>
                <w:sz w:val="18"/>
                <w:szCs w:val="18"/>
              </w:rPr>
            </w:pPr>
            <w:r w:rsidRPr="00753721">
              <w:rPr>
                <w:rFonts w:ascii="Arial" w:hAnsi="Arial" w:cs="Arial"/>
                <w:sz w:val="18"/>
                <w:szCs w:val="18"/>
              </w:rPr>
              <w:t xml:space="preserve">a) Comprovativo de que foi iniciado, junto da entidade competente, procedimento de controlo prévio da operação urbanística a efetuar no locado; e </w:t>
            </w:r>
          </w:p>
          <w:p w:rsidR="006E77D1" w:rsidRPr="00753721" w:rsidRDefault="006E77D1" w:rsidP="00F47604">
            <w:pPr>
              <w:jc w:val="both"/>
              <w:rPr>
                <w:rFonts w:ascii="Arial" w:hAnsi="Arial" w:cs="Arial"/>
                <w:sz w:val="18"/>
                <w:szCs w:val="18"/>
              </w:rPr>
            </w:pPr>
            <w:r w:rsidRPr="00753721">
              <w:rPr>
                <w:rFonts w:ascii="Arial" w:hAnsi="Arial" w:cs="Arial"/>
                <w:sz w:val="18"/>
                <w:szCs w:val="18"/>
              </w:rPr>
              <w:t xml:space="preserve">b) Termo de responsabilidade do técnico autor do projeto legalmente habilitado que ateste que a operação urbanística reúne os pressupostos legais de uma obra de demolição ou de uma obra de remodelação ou restauro profundos e as razões que obrigam à desocupação do locado. </w:t>
            </w:r>
          </w:p>
          <w:p w:rsidR="006E77D1" w:rsidRPr="00753721" w:rsidRDefault="006E77D1" w:rsidP="00F47604">
            <w:pPr>
              <w:jc w:val="both"/>
              <w:rPr>
                <w:rFonts w:ascii="Arial" w:hAnsi="Arial" w:cs="Arial"/>
                <w:sz w:val="18"/>
                <w:szCs w:val="18"/>
              </w:rPr>
            </w:pPr>
            <w:r w:rsidRPr="00753721">
              <w:rPr>
                <w:rFonts w:ascii="Arial" w:hAnsi="Arial" w:cs="Arial"/>
                <w:sz w:val="18"/>
                <w:szCs w:val="18"/>
              </w:rPr>
              <w:t xml:space="preserve">3 - A denúncia a que se refere o número anterior é confirmada, sob pena de ineficácia, mediante comunicação ao arrendatário, acompanhada dos seguintes documentos: </w:t>
            </w:r>
          </w:p>
          <w:p w:rsidR="006E77D1" w:rsidRPr="00753721" w:rsidRDefault="006E77D1" w:rsidP="00F47604">
            <w:pPr>
              <w:jc w:val="both"/>
              <w:rPr>
                <w:rFonts w:ascii="Arial" w:hAnsi="Arial" w:cs="Arial"/>
                <w:sz w:val="18"/>
                <w:szCs w:val="18"/>
              </w:rPr>
            </w:pPr>
            <w:r w:rsidRPr="00753721">
              <w:rPr>
                <w:rFonts w:ascii="Arial" w:hAnsi="Arial" w:cs="Arial"/>
                <w:sz w:val="18"/>
                <w:szCs w:val="18"/>
              </w:rPr>
              <w:t xml:space="preserve">a) Alvará de licença de obras ou título da comunicação prévia; </w:t>
            </w:r>
          </w:p>
          <w:p w:rsidR="006E77D1" w:rsidRPr="00753721" w:rsidRDefault="006E77D1" w:rsidP="00F47604">
            <w:pPr>
              <w:jc w:val="both"/>
              <w:rPr>
                <w:rFonts w:ascii="Arial" w:hAnsi="Arial" w:cs="Arial"/>
                <w:sz w:val="18"/>
                <w:szCs w:val="18"/>
              </w:rPr>
            </w:pPr>
            <w:r w:rsidRPr="00753721">
              <w:rPr>
                <w:rFonts w:ascii="Arial" w:hAnsi="Arial" w:cs="Arial"/>
                <w:sz w:val="18"/>
                <w:szCs w:val="18"/>
              </w:rPr>
              <w:t xml:space="preserve">b) Documento emitido pela câmara municipal, que ateste que a operação urbanística constitui, nos termos da lei, uma obra de demolição ou uma obra de remodelação ou restauro profundos para efeitos de aplicação do disposto na alínea b) do artigo 1101.º, quando tal não resulte do documento referido na alínea anterior. </w:t>
            </w:r>
          </w:p>
          <w:p w:rsidR="006E77D1" w:rsidRPr="00753721" w:rsidRDefault="006E77D1" w:rsidP="00F47604">
            <w:pPr>
              <w:jc w:val="both"/>
              <w:rPr>
                <w:rFonts w:ascii="Arial" w:hAnsi="Arial" w:cs="Arial"/>
                <w:sz w:val="18"/>
                <w:szCs w:val="18"/>
              </w:rPr>
            </w:pPr>
            <w:r w:rsidRPr="00753721">
              <w:rPr>
                <w:rFonts w:ascii="Arial" w:hAnsi="Arial" w:cs="Arial"/>
                <w:sz w:val="18"/>
                <w:szCs w:val="18"/>
              </w:rPr>
              <w:t xml:space="preserve">4 - Na situação prevista no número anterior, a desocupação tem lugar no prazo de 60 dias contados da receção da confirmação, salvo se não se encontrar decorrido o prazo previsto no n.º 1, caso em que a desocupação tem lugar até ao termo do último dos prazos. </w:t>
            </w:r>
          </w:p>
          <w:p w:rsidR="006E77D1" w:rsidRPr="00753721" w:rsidRDefault="006E77D1" w:rsidP="00F47604">
            <w:pPr>
              <w:jc w:val="both"/>
              <w:rPr>
                <w:rFonts w:ascii="Arial" w:hAnsi="Arial" w:cs="Arial"/>
                <w:sz w:val="18"/>
                <w:szCs w:val="18"/>
              </w:rPr>
            </w:pPr>
            <w:r w:rsidRPr="00753721">
              <w:rPr>
                <w:rFonts w:ascii="Arial" w:hAnsi="Arial" w:cs="Arial"/>
                <w:sz w:val="18"/>
                <w:szCs w:val="18"/>
              </w:rPr>
              <w:t xml:space="preserve">5 - O senhorio que haja invocado o fundamento referido na alínea a) do artigo 1101.º deve dar ao local a utilização invocada no prazo de três meses e por um período mínimo de dois anos. </w:t>
            </w:r>
          </w:p>
          <w:p w:rsidR="006E77D1" w:rsidRPr="00753721" w:rsidRDefault="006E77D1" w:rsidP="00F47604">
            <w:pPr>
              <w:jc w:val="both"/>
              <w:rPr>
                <w:rFonts w:ascii="Arial" w:hAnsi="Arial" w:cs="Arial"/>
                <w:sz w:val="18"/>
                <w:szCs w:val="18"/>
              </w:rPr>
            </w:pPr>
            <w:r w:rsidRPr="00753721">
              <w:rPr>
                <w:rFonts w:ascii="Arial" w:hAnsi="Arial" w:cs="Arial"/>
                <w:sz w:val="18"/>
                <w:szCs w:val="18"/>
              </w:rPr>
              <w:t xml:space="preserve">6 - A invocação do disposto na alínea b) do artigo 1101.º obriga o senhorio, mediante acordo e em alternativa: </w:t>
            </w:r>
          </w:p>
          <w:p w:rsidR="006E77D1" w:rsidRPr="00753721" w:rsidRDefault="006E77D1" w:rsidP="00F47604">
            <w:pPr>
              <w:jc w:val="both"/>
              <w:rPr>
                <w:rFonts w:ascii="Arial" w:hAnsi="Arial" w:cs="Arial"/>
                <w:sz w:val="18"/>
                <w:szCs w:val="18"/>
              </w:rPr>
            </w:pPr>
            <w:r w:rsidRPr="00753721">
              <w:rPr>
                <w:rFonts w:ascii="Arial" w:hAnsi="Arial" w:cs="Arial"/>
                <w:sz w:val="18"/>
                <w:szCs w:val="18"/>
              </w:rPr>
              <w:t xml:space="preserve">a) Ao pagamento de uma indemnização correspondente a dois anos da renda, de valor não inferior a duas vezes o montante de 1/15 do valor patrimonial tributário do locado; </w:t>
            </w:r>
          </w:p>
          <w:p w:rsidR="006E77D1" w:rsidRPr="00753721" w:rsidRDefault="006E77D1" w:rsidP="00F47604">
            <w:pPr>
              <w:jc w:val="both"/>
              <w:rPr>
                <w:rFonts w:ascii="Arial" w:hAnsi="Arial" w:cs="Arial"/>
                <w:sz w:val="18"/>
                <w:szCs w:val="18"/>
              </w:rPr>
            </w:pPr>
            <w:r w:rsidRPr="00753721">
              <w:rPr>
                <w:rFonts w:ascii="Arial" w:hAnsi="Arial" w:cs="Arial"/>
                <w:sz w:val="18"/>
                <w:szCs w:val="18"/>
              </w:rPr>
              <w:t xml:space="preserve">b) A garantir o realojamento do arrendatário por período não inferior a três anos. </w:t>
            </w:r>
          </w:p>
          <w:p w:rsidR="006E77D1" w:rsidRPr="00753721" w:rsidRDefault="006E77D1" w:rsidP="00F47604">
            <w:pPr>
              <w:jc w:val="both"/>
              <w:rPr>
                <w:rFonts w:ascii="Arial" w:hAnsi="Arial" w:cs="Arial"/>
                <w:sz w:val="18"/>
                <w:szCs w:val="18"/>
              </w:rPr>
            </w:pPr>
            <w:r w:rsidRPr="00753721">
              <w:rPr>
                <w:rFonts w:ascii="Arial" w:hAnsi="Arial" w:cs="Arial"/>
                <w:sz w:val="18"/>
                <w:szCs w:val="18"/>
              </w:rPr>
              <w:t xml:space="preserve">7 - Caso as partes não cheguem a acordo no prazo de 30 dias a contar da receção da comunicação prevista no n.º 1, aplica-se o disposto na alínea a) do número anterior. </w:t>
            </w:r>
          </w:p>
          <w:p w:rsidR="006E77D1" w:rsidRPr="00753721" w:rsidRDefault="006E77D1" w:rsidP="00F47604">
            <w:pPr>
              <w:jc w:val="both"/>
              <w:rPr>
                <w:rFonts w:ascii="Arial" w:hAnsi="Arial" w:cs="Arial"/>
                <w:sz w:val="18"/>
                <w:szCs w:val="18"/>
              </w:rPr>
            </w:pPr>
            <w:r w:rsidRPr="00753721">
              <w:rPr>
                <w:rFonts w:ascii="Arial" w:hAnsi="Arial" w:cs="Arial"/>
                <w:sz w:val="18"/>
                <w:szCs w:val="18"/>
              </w:rPr>
              <w:t xml:space="preserve">8 - Metade da indemnização deve ser paga após a confirmação da denúncia e o restante no ato da entrega do locado, sob pena de ineficácia. </w:t>
            </w:r>
          </w:p>
          <w:p w:rsidR="006E77D1" w:rsidRPr="00753721" w:rsidRDefault="006E77D1" w:rsidP="00F47604">
            <w:pPr>
              <w:jc w:val="both"/>
              <w:rPr>
                <w:rFonts w:ascii="Arial" w:hAnsi="Arial" w:cs="Arial"/>
                <w:sz w:val="18"/>
                <w:szCs w:val="18"/>
              </w:rPr>
            </w:pPr>
            <w:r w:rsidRPr="00753721">
              <w:rPr>
                <w:rFonts w:ascii="Arial" w:hAnsi="Arial" w:cs="Arial"/>
                <w:sz w:val="18"/>
                <w:szCs w:val="18"/>
              </w:rPr>
              <w:t xml:space="preserve">9 - Salvo motivo não imputável ao senhorio, o não cumprimento do disposto no n.º 5, bem como o não início da obra no prazo de seis meses contados da desocupação do locado, obriga o senhorio ao pagamento de uma indemnização correspondente a 10 anos de renda. </w:t>
            </w:r>
          </w:p>
          <w:p w:rsidR="006E77D1" w:rsidRPr="00753721" w:rsidRDefault="006E77D1" w:rsidP="00F47604">
            <w:pPr>
              <w:jc w:val="both"/>
              <w:rPr>
                <w:rFonts w:ascii="Arial" w:hAnsi="Arial" w:cs="Arial"/>
                <w:sz w:val="18"/>
                <w:szCs w:val="18"/>
              </w:rPr>
            </w:pPr>
            <w:r w:rsidRPr="00753721">
              <w:rPr>
                <w:rFonts w:ascii="Arial" w:hAnsi="Arial" w:cs="Arial"/>
                <w:sz w:val="18"/>
                <w:szCs w:val="18"/>
              </w:rPr>
              <w:t xml:space="preserve">10 - Da denúncia pelo senhorio não pode resultar uma duração total do contrato inferior a dois anos. </w:t>
            </w:r>
          </w:p>
          <w:p w:rsidR="006E77D1" w:rsidRPr="00753721" w:rsidRDefault="006E77D1" w:rsidP="00F47604">
            <w:pPr>
              <w:jc w:val="both"/>
              <w:rPr>
                <w:rFonts w:ascii="Arial" w:hAnsi="Arial" w:cs="Arial"/>
                <w:sz w:val="18"/>
                <w:szCs w:val="18"/>
              </w:rPr>
            </w:pPr>
            <w:r w:rsidRPr="00753721">
              <w:rPr>
                <w:rFonts w:ascii="Arial" w:hAnsi="Arial" w:cs="Arial"/>
                <w:sz w:val="18"/>
                <w:szCs w:val="18"/>
              </w:rPr>
              <w:t>11 - A denúncia do contrato para demolição ou realização de obra de remodelação ou restauro profundos é objeto de legislação especial.</w:t>
            </w:r>
          </w:p>
          <w:p w:rsidR="006E77D1" w:rsidRPr="00753721" w:rsidRDefault="006E77D1" w:rsidP="00F47604">
            <w:pPr>
              <w:jc w:val="both"/>
              <w:rPr>
                <w:rFonts w:ascii="Arial" w:hAnsi="Arial" w:cs="Arial"/>
                <w:sz w:val="18"/>
                <w:szCs w:val="18"/>
              </w:rPr>
            </w:pPr>
          </w:p>
          <w:p w:rsidR="006E77D1" w:rsidRPr="00753721" w:rsidRDefault="006E77D1" w:rsidP="00F47604">
            <w:pPr>
              <w:jc w:val="center"/>
              <w:rPr>
                <w:rFonts w:ascii="Arial" w:hAnsi="Arial" w:cs="Arial"/>
                <w:b/>
                <w:sz w:val="18"/>
                <w:szCs w:val="18"/>
              </w:rPr>
            </w:pPr>
          </w:p>
          <w:p w:rsidR="006E77D1" w:rsidRPr="00753721" w:rsidRDefault="006E77D1" w:rsidP="00F47604">
            <w:pPr>
              <w:jc w:val="center"/>
              <w:rPr>
                <w:rFonts w:ascii="Arial" w:hAnsi="Arial" w:cs="Arial"/>
                <w:b/>
                <w:sz w:val="18"/>
                <w:szCs w:val="18"/>
              </w:rPr>
            </w:pPr>
            <w:r w:rsidRPr="00753721">
              <w:rPr>
                <w:rFonts w:ascii="Arial" w:hAnsi="Arial" w:cs="Arial"/>
                <w:b/>
                <w:sz w:val="18"/>
                <w:szCs w:val="18"/>
              </w:rPr>
              <w:t>***</w:t>
            </w:r>
          </w:p>
          <w:p w:rsidR="006E77D1" w:rsidRPr="00753721" w:rsidRDefault="006E77D1" w:rsidP="00F47604">
            <w:pPr>
              <w:jc w:val="center"/>
              <w:rPr>
                <w:rFonts w:ascii="Arial" w:hAnsi="Arial" w:cs="Arial"/>
                <w:b/>
                <w:sz w:val="18"/>
                <w:szCs w:val="18"/>
              </w:rPr>
            </w:pPr>
            <w:r w:rsidRPr="00753721">
              <w:rPr>
                <w:rFonts w:ascii="Arial" w:hAnsi="Arial" w:cs="Arial"/>
                <w:b/>
                <w:sz w:val="18"/>
                <w:szCs w:val="18"/>
              </w:rPr>
              <w:t>Redação da Lei 6/2006</w:t>
            </w:r>
          </w:p>
          <w:p w:rsidR="006E77D1" w:rsidRPr="00753721" w:rsidRDefault="006E77D1" w:rsidP="00F47604">
            <w:pPr>
              <w:jc w:val="center"/>
              <w:rPr>
                <w:rFonts w:ascii="Arial" w:hAnsi="Arial" w:cs="Arial"/>
                <w:b/>
                <w:sz w:val="18"/>
                <w:szCs w:val="18"/>
              </w:rPr>
            </w:pPr>
          </w:p>
          <w:p w:rsidR="006E77D1" w:rsidRPr="00753721" w:rsidRDefault="006E77D1" w:rsidP="00F47604">
            <w:pPr>
              <w:jc w:val="center"/>
              <w:rPr>
                <w:rFonts w:ascii="Arial" w:hAnsi="Arial" w:cs="Arial"/>
                <w:b/>
                <w:sz w:val="18"/>
                <w:szCs w:val="18"/>
              </w:rPr>
            </w:pPr>
          </w:p>
          <w:p w:rsidR="006E77D1" w:rsidRPr="00753721" w:rsidRDefault="006E77D1" w:rsidP="00F47604">
            <w:pPr>
              <w:jc w:val="center"/>
              <w:rPr>
                <w:rFonts w:ascii="Arial" w:hAnsi="Arial" w:cs="Arial"/>
                <w:b/>
                <w:sz w:val="18"/>
                <w:szCs w:val="18"/>
              </w:rPr>
            </w:pPr>
            <w:r w:rsidRPr="00753721">
              <w:rPr>
                <w:rFonts w:ascii="Arial" w:hAnsi="Arial" w:cs="Arial"/>
                <w:b/>
                <w:sz w:val="18"/>
                <w:szCs w:val="18"/>
              </w:rPr>
              <w:t>Artigo 1103.º</w:t>
            </w:r>
          </w:p>
          <w:p w:rsidR="006E77D1" w:rsidRPr="00753721" w:rsidRDefault="006E77D1" w:rsidP="00F47604">
            <w:pPr>
              <w:jc w:val="center"/>
              <w:rPr>
                <w:rFonts w:ascii="Arial" w:hAnsi="Arial" w:cs="Arial"/>
                <w:b/>
                <w:sz w:val="18"/>
                <w:szCs w:val="18"/>
              </w:rPr>
            </w:pPr>
            <w:r w:rsidRPr="00753721">
              <w:rPr>
                <w:rFonts w:ascii="Arial" w:hAnsi="Arial" w:cs="Arial"/>
                <w:b/>
                <w:sz w:val="18"/>
                <w:szCs w:val="18"/>
              </w:rPr>
              <w:t>Denúncia justificada</w:t>
            </w:r>
          </w:p>
          <w:p w:rsidR="006E77D1" w:rsidRPr="00753721" w:rsidRDefault="006E77D1" w:rsidP="00F47604">
            <w:pPr>
              <w:jc w:val="both"/>
              <w:rPr>
                <w:rFonts w:ascii="Arial" w:hAnsi="Arial" w:cs="Arial"/>
                <w:sz w:val="18"/>
                <w:szCs w:val="18"/>
              </w:rPr>
            </w:pPr>
            <w:r w:rsidRPr="00753721">
              <w:rPr>
                <w:rFonts w:ascii="Arial" w:hAnsi="Arial" w:cs="Arial"/>
                <w:sz w:val="18"/>
                <w:szCs w:val="18"/>
              </w:rPr>
              <w:t xml:space="preserve">1 - A denúncia pelo senhorio com qualquer dos fundamentos previstos nas alíneas a) e b) do artigo 1101.º é feita nos termos da lei de processo, com antecedência não inferior a seis meses sobre a data pretendida para a desocupação. </w:t>
            </w:r>
          </w:p>
          <w:p w:rsidR="006E77D1" w:rsidRPr="00753721" w:rsidRDefault="006E77D1" w:rsidP="00F47604">
            <w:pPr>
              <w:jc w:val="both"/>
              <w:rPr>
                <w:rFonts w:ascii="Arial" w:hAnsi="Arial" w:cs="Arial"/>
                <w:sz w:val="18"/>
                <w:szCs w:val="18"/>
              </w:rPr>
            </w:pPr>
            <w:r w:rsidRPr="00753721">
              <w:rPr>
                <w:rFonts w:ascii="Arial" w:hAnsi="Arial" w:cs="Arial"/>
                <w:sz w:val="18"/>
                <w:szCs w:val="18"/>
              </w:rPr>
              <w:t xml:space="preserve">2 - O senhorio que haja invocado o fundamento referido na alínea a) do artigo 1101.º deve dar ao local a utilização invocada no prazo de seis meses e por um período mínimo de três anos. </w:t>
            </w:r>
          </w:p>
          <w:p w:rsidR="006E77D1" w:rsidRPr="00753721" w:rsidRDefault="006E77D1" w:rsidP="00F47604">
            <w:pPr>
              <w:jc w:val="both"/>
              <w:rPr>
                <w:rFonts w:ascii="Arial" w:hAnsi="Arial" w:cs="Arial"/>
                <w:sz w:val="18"/>
                <w:szCs w:val="18"/>
              </w:rPr>
            </w:pPr>
            <w:r w:rsidRPr="00753721">
              <w:rPr>
                <w:rFonts w:ascii="Arial" w:hAnsi="Arial" w:cs="Arial"/>
                <w:sz w:val="18"/>
                <w:szCs w:val="18"/>
              </w:rPr>
              <w:t xml:space="preserve">3 - A invocação do disposto na alínea b) do artigo 1101.º obriga o senhorio, mediante acordo e em alternativa: </w:t>
            </w:r>
          </w:p>
          <w:p w:rsidR="006E77D1" w:rsidRPr="00753721" w:rsidRDefault="006E77D1" w:rsidP="00F47604">
            <w:pPr>
              <w:jc w:val="both"/>
              <w:rPr>
                <w:rFonts w:ascii="Arial" w:hAnsi="Arial" w:cs="Arial"/>
                <w:sz w:val="18"/>
                <w:szCs w:val="18"/>
              </w:rPr>
            </w:pPr>
            <w:r w:rsidRPr="00753721">
              <w:rPr>
                <w:rFonts w:ascii="Arial" w:hAnsi="Arial" w:cs="Arial"/>
                <w:sz w:val="18"/>
                <w:szCs w:val="18"/>
              </w:rPr>
              <w:t xml:space="preserve">a) Ao pagamento de todas as despesas e danos, patrimoniais e não patrimoniais, suportados pelo arrendatário, não podendo o valor da indemnização ser inferior ao de dois anos de renda; </w:t>
            </w:r>
          </w:p>
          <w:p w:rsidR="006E77D1" w:rsidRPr="00753721" w:rsidRDefault="006E77D1" w:rsidP="00F47604">
            <w:pPr>
              <w:jc w:val="both"/>
              <w:rPr>
                <w:rFonts w:ascii="Arial" w:hAnsi="Arial" w:cs="Arial"/>
                <w:sz w:val="18"/>
                <w:szCs w:val="18"/>
              </w:rPr>
            </w:pPr>
            <w:r w:rsidRPr="00753721">
              <w:rPr>
                <w:rFonts w:ascii="Arial" w:hAnsi="Arial" w:cs="Arial"/>
                <w:sz w:val="18"/>
                <w:szCs w:val="18"/>
              </w:rPr>
              <w:t xml:space="preserve">b) A garantir o realojamento do arrendatário no mesmo concelho, em condições análogas às que este já detinha; </w:t>
            </w:r>
          </w:p>
          <w:p w:rsidR="006E77D1" w:rsidRPr="00753721" w:rsidRDefault="006E77D1" w:rsidP="00F47604">
            <w:pPr>
              <w:jc w:val="both"/>
              <w:rPr>
                <w:rFonts w:ascii="Arial" w:hAnsi="Arial" w:cs="Arial"/>
                <w:sz w:val="18"/>
                <w:szCs w:val="18"/>
              </w:rPr>
            </w:pPr>
            <w:r w:rsidRPr="00753721">
              <w:rPr>
                <w:rFonts w:ascii="Arial" w:hAnsi="Arial" w:cs="Arial"/>
                <w:sz w:val="18"/>
                <w:szCs w:val="18"/>
              </w:rPr>
              <w:t xml:space="preserve">c) A assegurar o realojamento temporário do arrendatário no mesmo concelho com vista a permitir a reocupação do prédio, em condições análogas às que este já detinha. </w:t>
            </w:r>
          </w:p>
          <w:p w:rsidR="006E77D1" w:rsidRPr="00753721" w:rsidRDefault="006E77D1" w:rsidP="00F47604">
            <w:pPr>
              <w:jc w:val="both"/>
              <w:rPr>
                <w:rFonts w:ascii="Arial" w:hAnsi="Arial" w:cs="Arial"/>
                <w:sz w:val="18"/>
                <w:szCs w:val="18"/>
              </w:rPr>
            </w:pPr>
            <w:r w:rsidRPr="00753721">
              <w:rPr>
                <w:rFonts w:ascii="Arial" w:hAnsi="Arial" w:cs="Arial"/>
                <w:sz w:val="18"/>
                <w:szCs w:val="18"/>
              </w:rPr>
              <w:t xml:space="preserve">4 - No caso do número anterior, na falta de acordo entre as partes aplica-se o disposto na alínea a). </w:t>
            </w:r>
          </w:p>
          <w:p w:rsidR="006E77D1" w:rsidRPr="00753721" w:rsidRDefault="006E77D1" w:rsidP="00F47604">
            <w:pPr>
              <w:jc w:val="both"/>
              <w:rPr>
                <w:rFonts w:ascii="Arial" w:hAnsi="Arial" w:cs="Arial"/>
                <w:sz w:val="18"/>
                <w:szCs w:val="18"/>
              </w:rPr>
            </w:pPr>
            <w:r w:rsidRPr="00753721">
              <w:rPr>
                <w:rFonts w:ascii="Arial" w:hAnsi="Arial" w:cs="Arial"/>
                <w:sz w:val="18"/>
                <w:szCs w:val="18"/>
              </w:rPr>
              <w:t xml:space="preserve">5 - A indemnização devida pela denúncia deve ser paga no mês seguinte ao trânsito em julgado da decisão que a determine. </w:t>
            </w:r>
          </w:p>
          <w:p w:rsidR="006E77D1" w:rsidRPr="00753721" w:rsidRDefault="006E77D1" w:rsidP="00F47604">
            <w:pPr>
              <w:jc w:val="both"/>
              <w:rPr>
                <w:rFonts w:ascii="Arial" w:hAnsi="Arial" w:cs="Arial"/>
                <w:sz w:val="18"/>
                <w:szCs w:val="18"/>
              </w:rPr>
            </w:pPr>
            <w:r w:rsidRPr="00753721">
              <w:rPr>
                <w:rFonts w:ascii="Arial" w:hAnsi="Arial" w:cs="Arial"/>
                <w:sz w:val="18"/>
                <w:szCs w:val="18"/>
              </w:rPr>
              <w:t xml:space="preserve">6 - Salvo caso de força maior, o não cumprimento do disposto no n.º 2, bem como o não início da obra no prazo de seis meses, torna o senhorio responsável por todas as despesas e demais danos, patrimoniais e não patrimoniais, ocasionados ao arrendatário, não podendo o valor da indemnização ser inferior ao de dois anos de renda, e confere ao arrendatário o direito à reocupação do locado. </w:t>
            </w:r>
          </w:p>
          <w:p w:rsidR="006E77D1" w:rsidRPr="00753721" w:rsidRDefault="006E77D1" w:rsidP="00F47604">
            <w:pPr>
              <w:jc w:val="both"/>
              <w:rPr>
                <w:rFonts w:ascii="Arial" w:hAnsi="Arial" w:cs="Arial"/>
                <w:sz w:val="18"/>
                <w:szCs w:val="18"/>
              </w:rPr>
            </w:pPr>
            <w:r w:rsidRPr="00753721">
              <w:rPr>
                <w:rFonts w:ascii="Arial" w:hAnsi="Arial" w:cs="Arial"/>
                <w:sz w:val="18"/>
                <w:szCs w:val="18"/>
              </w:rPr>
              <w:t xml:space="preserve">7 - Da denúncia não pode resultar uma duração total do contrato inferior a cinco anos. </w:t>
            </w:r>
          </w:p>
          <w:p w:rsidR="006E77D1" w:rsidRPr="00753721" w:rsidRDefault="006E77D1" w:rsidP="00F47604">
            <w:pPr>
              <w:jc w:val="both"/>
              <w:rPr>
                <w:rFonts w:ascii="Arial" w:hAnsi="Arial" w:cs="Arial"/>
                <w:sz w:val="18"/>
                <w:szCs w:val="18"/>
              </w:rPr>
            </w:pPr>
            <w:r w:rsidRPr="00753721">
              <w:rPr>
                <w:rFonts w:ascii="Arial" w:hAnsi="Arial" w:cs="Arial"/>
                <w:sz w:val="18"/>
                <w:szCs w:val="18"/>
              </w:rPr>
              <w:t>8 - A denúncia do contrato para demolição ou realização de obra de remodelação ou restauro profundos é objeto de legislação especial.</w:t>
            </w:r>
          </w:p>
          <w:p w:rsidR="006E77D1" w:rsidRPr="00753721" w:rsidRDefault="006E77D1" w:rsidP="00F47604">
            <w:pPr>
              <w:jc w:val="both"/>
              <w:rPr>
                <w:rFonts w:ascii="Arial" w:hAnsi="Arial" w:cs="Arial"/>
                <w:b/>
                <w:sz w:val="18"/>
                <w:szCs w:val="18"/>
              </w:rPr>
            </w:pPr>
          </w:p>
        </w:tc>
        <w:tc>
          <w:tcPr>
            <w:tcW w:w="3119" w:type="dxa"/>
            <w:shd w:val="clear" w:color="auto" w:fill="auto"/>
          </w:tcPr>
          <w:p w:rsidR="006E77D1" w:rsidRPr="00753721" w:rsidRDefault="006E77D1" w:rsidP="00F47604">
            <w:pPr>
              <w:rPr>
                <w:rFonts w:ascii="Arial" w:hAnsi="Arial" w:cs="Arial"/>
                <w:b/>
                <w:sz w:val="18"/>
                <w:szCs w:val="18"/>
                <w:u w:val="single"/>
              </w:rPr>
            </w:pPr>
            <w:r w:rsidRPr="00753721">
              <w:rPr>
                <w:rFonts w:ascii="Arial" w:hAnsi="Arial" w:cs="Arial"/>
                <w:b/>
                <w:sz w:val="18"/>
                <w:szCs w:val="18"/>
                <w:u w:val="single"/>
              </w:rPr>
              <w:t xml:space="preserve">Repristinar redação da Lei 6/2006 </w:t>
            </w:r>
          </w:p>
          <w:p w:rsidR="006E77D1" w:rsidRPr="00753721" w:rsidRDefault="006E77D1" w:rsidP="00F47604">
            <w:pPr>
              <w:rPr>
                <w:rFonts w:ascii="Arial" w:hAnsi="Arial" w:cs="Arial"/>
                <w:b/>
                <w:sz w:val="18"/>
                <w:szCs w:val="18"/>
                <w:u w:val="single"/>
              </w:rPr>
            </w:pPr>
          </w:p>
          <w:p w:rsidR="006E77D1" w:rsidRPr="00753721" w:rsidRDefault="006E77D1" w:rsidP="00F47604">
            <w:pPr>
              <w:rPr>
                <w:rFonts w:ascii="Arial" w:hAnsi="Arial" w:cs="Arial"/>
                <w:b/>
                <w:sz w:val="18"/>
                <w:szCs w:val="18"/>
                <w:u w:val="single"/>
              </w:rPr>
            </w:pPr>
            <w:r w:rsidRPr="00753721">
              <w:rPr>
                <w:rFonts w:ascii="Arial" w:hAnsi="Arial" w:cs="Arial"/>
                <w:b/>
                <w:sz w:val="18"/>
                <w:szCs w:val="18"/>
                <w:u w:val="single"/>
              </w:rPr>
              <w:t>(art. 3.º PJL 847)</w:t>
            </w:r>
          </w:p>
          <w:p w:rsidR="006E77D1" w:rsidRPr="00753721" w:rsidRDefault="006E77D1" w:rsidP="00F47604">
            <w:pPr>
              <w:jc w:val="center"/>
              <w:rPr>
                <w:rFonts w:ascii="Arial" w:hAnsi="Arial" w:cs="Arial"/>
                <w:b/>
                <w:sz w:val="18"/>
                <w:szCs w:val="18"/>
              </w:rPr>
            </w:pPr>
          </w:p>
          <w:p w:rsidR="006E77D1" w:rsidRPr="00753721" w:rsidRDefault="006E77D1" w:rsidP="00F47604">
            <w:pPr>
              <w:jc w:val="center"/>
              <w:rPr>
                <w:rFonts w:ascii="Arial" w:hAnsi="Arial" w:cs="Arial"/>
                <w:b/>
                <w:sz w:val="18"/>
                <w:szCs w:val="18"/>
              </w:rPr>
            </w:pPr>
            <w:r w:rsidRPr="00753721">
              <w:rPr>
                <w:rFonts w:ascii="Arial" w:hAnsi="Arial" w:cs="Arial"/>
                <w:b/>
                <w:sz w:val="18"/>
                <w:szCs w:val="18"/>
              </w:rPr>
              <w:t>Artigo 1103.º</w:t>
            </w:r>
          </w:p>
          <w:p w:rsidR="006E77D1" w:rsidRPr="00753721" w:rsidRDefault="006E77D1" w:rsidP="00F47604">
            <w:pPr>
              <w:jc w:val="center"/>
              <w:rPr>
                <w:rFonts w:ascii="Arial" w:hAnsi="Arial" w:cs="Arial"/>
                <w:b/>
                <w:sz w:val="18"/>
                <w:szCs w:val="18"/>
              </w:rPr>
            </w:pPr>
            <w:r w:rsidRPr="00753721">
              <w:rPr>
                <w:rFonts w:ascii="Arial" w:hAnsi="Arial" w:cs="Arial"/>
                <w:b/>
                <w:sz w:val="18"/>
                <w:szCs w:val="18"/>
              </w:rPr>
              <w:t>Denúncia justificada</w:t>
            </w:r>
          </w:p>
          <w:p w:rsidR="006E77D1" w:rsidRPr="00753721" w:rsidRDefault="006E77D1" w:rsidP="00F47604">
            <w:pPr>
              <w:jc w:val="both"/>
              <w:rPr>
                <w:rFonts w:ascii="Arial" w:hAnsi="Arial" w:cs="Arial"/>
                <w:sz w:val="18"/>
                <w:szCs w:val="18"/>
              </w:rPr>
            </w:pPr>
            <w:r w:rsidRPr="00753721">
              <w:rPr>
                <w:rFonts w:ascii="Arial" w:hAnsi="Arial" w:cs="Arial"/>
                <w:sz w:val="18"/>
                <w:szCs w:val="18"/>
              </w:rPr>
              <w:t xml:space="preserve">1 - A denúncia pelo senhorio com qualquer dos fundamentos previstos nas alíneas a) e b) do artigo 1101.º é feita nos termos da lei de processo, com antecedência não inferior a seis meses sobre a data pretendida para a desocupação. </w:t>
            </w:r>
          </w:p>
          <w:p w:rsidR="006E77D1" w:rsidRPr="00753721" w:rsidRDefault="006E77D1" w:rsidP="00F47604">
            <w:pPr>
              <w:jc w:val="both"/>
              <w:rPr>
                <w:rFonts w:ascii="Arial" w:hAnsi="Arial" w:cs="Arial"/>
                <w:sz w:val="18"/>
                <w:szCs w:val="18"/>
              </w:rPr>
            </w:pPr>
          </w:p>
          <w:p w:rsidR="006E77D1" w:rsidRPr="00753721" w:rsidRDefault="006E77D1" w:rsidP="00A926D9">
            <w:pPr>
              <w:shd w:val="clear" w:color="auto" w:fill="E7E6E6" w:themeFill="background2"/>
              <w:rPr>
                <w:rFonts w:ascii="Arial" w:hAnsi="Arial" w:cs="Arial"/>
                <w:b/>
                <w:sz w:val="18"/>
                <w:szCs w:val="18"/>
                <w:u w:val="single"/>
              </w:rPr>
            </w:pPr>
            <w:r w:rsidRPr="00753721">
              <w:rPr>
                <w:rFonts w:ascii="Arial" w:hAnsi="Arial" w:cs="Arial"/>
                <w:b/>
                <w:sz w:val="18"/>
                <w:szCs w:val="18"/>
                <w:u w:val="single"/>
              </w:rPr>
              <w:t>Contra PSD PS CDS</w:t>
            </w:r>
          </w:p>
          <w:p w:rsidR="006E77D1" w:rsidRPr="00753721" w:rsidRDefault="006E77D1" w:rsidP="00A926D9">
            <w:pPr>
              <w:shd w:val="clear" w:color="auto" w:fill="E7E6E6" w:themeFill="background2"/>
              <w:rPr>
                <w:rFonts w:ascii="Arial" w:hAnsi="Arial" w:cs="Arial"/>
                <w:b/>
                <w:sz w:val="18"/>
                <w:szCs w:val="18"/>
                <w:u w:val="single"/>
              </w:rPr>
            </w:pPr>
            <w:r w:rsidRPr="00753721">
              <w:rPr>
                <w:rFonts w:ascii="Arial" w:hAnsi="Arial" w:cs="Arial"/>
                <w:b/>
                <w:sz w:val="18"/>
                <w:szCs w:val="18"/>
                <w:u w:val="single"/>
              </w:rPr>
              <w:t>Abstenção</w:t>
            </w:r>
          </w:p>
          <w:p w:rsidR="006E77D1" w:rsidRPr="00753721" w:rsidRDefault="006E77D1" w:rsidP="00A926D9">
            <w:pPr>
              <w:shd w:val="clear" w:color="auto" w:fill="E7E6E6" w:themeFill="background2"/>
              <w:jc w:val="both"/>
              <w:rPr>
                <w:rFonts w:ascii="Arial" w:hAnsi="Arial" w:cs="Arial"/>
                <w:sz w:val="18"/>
                <w:szCs w:val="18"/>
              </w:rPr>
            </w:pPr>
            <w:r w:rsidRPr="00753721">
              <w:rPr>
                <w:rFonts w:ascii="Arial" w:hAnsi="Arial" w:cs="Arial"/>
                <w:b/>
                <w:sz w:val="18"/>
                <w:szCs w:val="18"/>
                <w:u w:val="single"/>
              </w:rPr>
              <w:t>A favor BE PCP</w:t>
            </w:r>
          </w:p>
          <w:p w:rsidR="006E77D1" w:rsidRPr="00753721" w:rsidRDefault="006E77D1" w:rsidP="00F47604">
            <w:pPr>
              <w:jc w:val="both"/>
              <w:rPr>
                <w:rFonts w:ascii="Arial" w:hAnsi="Arial" w:cs="Arial"/>
                <w:sz w:val="18"/>
                <w:szCs w:val="18"/>
              </w:rPr>
            </w:pPr>
          </w:p>
          <w:p w:rsidR="006E77D1" w:rsidRPr="00753721" w:rsidRDefault="006E77D1" w:rsidP="00F47604">
            <w:pPr>
              <w:jc w:val="both"/>
              <w:rPr>
                <w:rFonts w:ascii="Arial" w:hAnsi="Arial" w:cs="Arial"/>
                <w:sz w:val="18"/>
                <w:szCs w:val="18"/>
              </w:rPr>
            </w:pPr>
            <w:r w:rsidRPr="00753721">
              <w:rPr>
                <w:rFonts w:ascii="Arial" w:hAnsi="Arial" w:cs="Arial"/>
                <w:sz w:val="18"/>
                <w:szCs w:val="18"/>
              </w:rPr>
              <w:t xml:space="preserve">2 - O senhorio que haja invocado o fundamento referido na alínea a) do artigo 1101.º deve dar ao local a utilização invocada no prazo de seis meses e por um período mínimo de três anos. </w:t>
            </w:r>
          </w:p>
          <w:p w:rsidR="006E77D1" w:rsidRPr="00753721" w:rsidRDefault="006E77D1" w:rsidP="00F47604">
            <w:pPr>
              <w:jc w:val="both"/>
              <w:rPr>
                <w:rFonts w:ascii="Arial" w:hAnsi="Arial" w:cs="Arial"/>
                <w:sz w:val="18"/>
                <w:szCs w:val="18"/>
              </w:rPr>
            </w:pPr>
            <w:r w:rsidRPr="00753721">
              <w:rPr>
                <w:rFonts w:ascii="Arial" w:hAnsi="Arial" w:cs="Arial"/>
                <w:sz w:val="18"/>
                <w:szCs w:val="18"/>
              </w:rPr>
              <w:t xml:space="preserve">3 - A invocação do disposto na alínea b) do artigo 1101.º obriga o senhorio, mediante acordo e em alternativa: </w:t>
            </w:r>
          </w:p>
          <w:p w:rsidR="006E77D1" w:rsidRPr="00753721" w:rsidRDefault="006E77D1" w:rsidP="00F47604">
            <w:pPr>
              <w:jc w:val="both"/>
              <w:rPr>
                <w:rFonts w:ascii="Arial" w:hAnsi="Arial" w:cs="Arial"/>
                <w:sz w:val="18"/>
                <w:szCs w:val="18"/>
              </w:rPr>
            </w:pPr>
            <w:r w:rsidRPr="00753721">
              <w:rPr>
                <w:rFonts w:ascii="Arial" w:hAnsi="Arial" w:cs="Arial"/>
                <w:sz w:val="18"/>
                <w:szCs w:val="18"/>
              </w:rPr>
              <w:t xml:space="preserve">a) Ao pagamento de todas as despesas e danos, patrimoniais e não patrimoniais, suportados pelo arrendatário, não podendo o valor da indemnização ser inferior ao de dois anos de renda; </w:t>
            </w:r>
          </w:p>
          <w:p w:rsidR="006E77D1" w:rsidRPr="00753721" w:rsidRDefault="006E77D1" w:rsidP="00F47604">
            <w:pPr>
              <w:jc w:val="both"/>
              <w:rPr>
                <w:rFonts w:ascii="Arial" w:hAnsi="Arial" w:cs="Arial"/>
                <w:sz w:val="18"/>
                <w:szCs w:val="18"/>
              </w:rPr>
            </w:pPr>
            <w:r w:rsidRPr="00753721">
              <w:rPr>
                <w:rFonts w:ascii="Arial" w:hAnsi="Arial" w:cs="Arial"/>
                <w:sz w:val="18"/>
                <w:szCs w:val="18"/>
              </w:rPr>
              <w:t xml:space="preserve">b) A garantir o realojamento do arrendatário no mesmo concelho, em condições análogas às que este já detinha; </w:t>
            </w:r>
          </w:p>
          <w:p w:rsidR="006E77D1" w:rsidRPr="00753721" w:rsidRDefault="006E77D1" w:rsidP="00F47604">
            <w:pPr>
              <w:jc w:val="both"/>
              <w:rPr>
                <w:rFonts w:ascii="Arial" w:hAnsi="Arial" w:cs="Arial"/>
                <w:sz w:val="18"/>
                <w:szCs w:val="18"/>
              </w:rPr>
            </w:pPr>
            <w:r w:rsidRPr="00753721">
              <w:rPr>
                <w:rFonts w:ascii="Arial" w:hAnsi="Arial" w:cs="Arial"/>
                <w:sz w:val="18"/>
                <w:szCs w:val="18"/>
              </w:rPr>
              <w:t xml:space="preserve">c) A assegurar o realojamento temporário do arrendatário no mesmo concelho com vista a permitir a reocupação do prédio, em condições análogas às que este já detinha. </w:t>
            </w:r>
          </w:p>
          <w:p w:rsidR="006E77D1" w:rsidRPr="00753721" w:rsidRDefault="006E77D1" w:rsidP="00F47604">
            <w:pPr>
              <w:jc w:val="both"/>
              <w:rPr>
                <w:rFonts w:ascii="Arial" w:hAnsi="Arial" w:cs="Arial"/>
                <w:sz w:val="18"/>
                <w:szCs w:val="18"/>
              </w:rPr>
            </w:pPr>
            <w:r w:rsidRPr="00753721">
              <w:rPr>
                <w:rFonts w:ascii="Arial" w:hAnsi="Arial" w:cs="Arial"/>
                <w:sz w:val="18"/>
                <w:szCs w:val="18"/>
              </w:rPr>
              <w:t xml:space="preserve">4 - No caso do número anterior, na falta de acordo entre as partes aplica-se o disposto na alínea a). </w:t>
            </w:r>
          </w:p>
          <w:p w:rsidR="006E77D1" w:rsidRPr="00753721" w:rsidRDefault="006E77D1" w:rsidP="00F47604">
            <w:pPr>
              <w:jc w:val="both"/>
              <w:rPr>
                <w:rFonts w:ascii="Arial" w:hAnsi="Arial" w:cs="Arial"/>
                <w:sz w:val="18"/>
                <w:szCs w:val="18"/>
              </w:rPr>
            </w:pPr>
            <w:r w:rsidRPr="00753721">
              <w:rPr>
                <w:rFonts w:ascii="Arial" w:hAnsi="Arial" w:cs="Arial"/>
                <w:sz w:val="18"/>
                <w:szCs w:val="18"/>
              </w:rPr>
              <w:t xml:space="preserve">5 - A indemnização devida pela denúncia deve ser paga no mês seguinte ao trânsito em julgado da decisão que a determine. </w:t>
            </w:r>
          </w:p>
          <w:p w:rsidR="006E77D1" w:rsidRPr="00753721" w:rsidRDefault="006E77D1" w:rsidP="00F47604">
            <w:pPr>
              <w:jc w:val="both"/>
              <w:rPr>
                <w:rFonts w:ascii="Arial" w:hAnsi="Arial" w:cs="Arial"/>
                <w:sz w:val="18"/>
                <w:szCs w:val="18"/>
              </w:rPr>
            </w:pPr>
            <w:r w:rsidRPr="00753721">
              <w:rPr>
                <w:rFonts w:ascii="Arial" w:hAnsi="Arial" w:cs="Arial"/>
                <w:sz w:val="18"/>
                <w:szCs w:val="18"/>
              </w:rPr>
              <w:t xml:space="preserve">6 - Salvo caso de força maior, o não cumprimento do disposto no n.º 2, bem como o não início da obra no prazo de seis meses, torna o senhorio responsável por todas as despesas e demais danos, patrimoniais e não patrimoniais, ocasionados ao arrendatário, não podendo o valor da indemnização ser inferior ao de dois anos de renda, e confere ao arrendatário o direito à reocupação do locado. </w:t>
            </w:r>
          </w:p>
          <w:p w:rsidR="006E77D1" w:rsidRPr="00753721" w:rsidRDefault="006E77D1" w:rsidP="00F47604">
            <w:pPr>
              <w:jc w:val="both"/>
              <w:rPr>
                <w:rFonts w:ascii="Arial" w:hAnsi="Arial" w:cs="Arial"/>
                <w:sz w:val="18"/>
                <w:szCs w:val="18"/>
              </w:rPr>
            </w:pPr>
            <w:r w:rsidRPr="00753721">
              <w:rPr>
                <w:rFonts w:ascii="Arial" w:hAnsi="Arial" w:cs="Arial"/>
                <w:sz w:val="18"/>
                <w:szCs w:val="18"/>
              </w:rPr>
              <w:t xml:space="preserve">7 - Da denúncia não pode resultar uma duração total do contrato inferior a cinco anos. </w:t>
            </w:r>
          </w:p>
          <w:p w:rsidR="006E77D1" w:rsidRPr="00753721" w:rsidRDefault="006E77D1" w:rsidP="00F47604">
            <w:pPr>
              <w:jc w:val="both"/>
              <w:rPr>
                <w:rFonts w:ascii="Arial" w:hAnsi="Arial" w:cs="Arial"/>
                <w:sz w:val="18"/>
                <w:szCs w:val="18"/>
              </w:rPr>
            </w:pPr>
            <w:r w:rsidRPr="00753721">
              <w:rPr>
                <w:rFonts w:ascii="Arial" w:hAnsi="Arial" w:cs="Arial"/>
                <w:sz w:val="18"/>
                <w:szCs w:val="18"/>
              </w:rPr>
              <w:t>8 - A denúncia do contrato para demolição ou realização de obra de remodelação ou restauro profundos é objeto de legislação especial.</w:t>
            </w:r>
          </w:p>
          <w:p w:rsidR="006E77D1" w:rsidRPr="00753721" w:rsidRDefault="006E77D1" w:rsidP="00F47604">
            <w:pPr>
              <w:rPr>
                <w:rFonts w:ascii="Arial" w:hAnsi="Arial" w:cs="Arial"/>
                <w:b/>
                <w:sz w:val="18"/>
                <w:szCs w:val="18"/>
                <w:u w:val="single"/>
              </w:rPr>
            </w:pPr>
          </w:p>
          <w:p w:rsidR="006E77D1" w:rsidRPr="00753721" w:rsidRDefault="006E77D1" w:rsidP="00F47604">
            <w:pPr>
              <w:rPr>
                <w:rFonts w:ascii="Arial" w:hAnsi="Arial" w:cs="Arial"/>
                <w:b/>
                <w:sz w:val="18"/>
                <w:szCs w:val="18"/>
                <w:u w:val="single"/>
              </w:rPr>
            </w:pPr>
          </w:p>
        </w:tc>
        <w:tc>
          <w:tcPr>
            <w:tcW w:w="3260" w:type="dxa"/>
            <w:shd w:val="clear" w:color="auto" w:fill="auto"/>
          </w:tcPr>
          <w:p w:rsidR="006E77D1" w:rsidRPr="00753721" w:rsidRDefault="006E77D1" w:rsidP="00F47604">
            <w:pPr>
              <w:jc w:val="center"/>
              <w:rPr>
                <w:rFonts w:ascii="Arial" w:hAnsi="Arial" w:cs="Arial"/>
                <w:b/>
                <w:sz w:val="18"/>
                <w:szCs w:val="18"/>
              </w:rPr>
            </w:pPr>
          </w:p>
        </w:tc>
        <w:tc>
          <w:tcPr>
            <w:tcW w:w="2977" w:type="dxa"/>
            <w:shd w:val="clear" w:color="auto" w:fill="auto"/>
          </w:tcPr>
          <w:p w:rsidR="006E77D1" w:rsidRPr="00753721" w:rsidRDefault="006E77D1" w:rsidP="00F47604">
            <w:pPr>
              <w:jc w:val="center"/>
              <w:rPr>
                <w:rFonts w:ascii="Arial" w:hAnsi="Arial" w:cs="Arial"/>
                <w:sz w:val="18"/>
                <w:szCs w:val="18"/>
              </w:rPr>
            </w:pPr>
            <w:r w:rsidRPr="00753721">
              <w:rPr>
                <w:rFonts w:ascii="Arial" w:hAnsi="Arial" w:cs="Arial"/>
                <w:sz w:val="18"/>
                <w:szCs w:val="18"/>
              </w:rPr>
              <w:t>Artigo 1103.º</w:t>
            </w:r>
          </w:p>
          <w:p w:rsidR="006E77D1" w:rsidRPr="00753721" w:rsidRDefault="006E77D1" w:rsidP="00F47604">
            <w:pPr>
              <w:jc w:val="center"/>
              <w:rPr>
                <w:rFonts w:ascii="Arial" w:hAnsi="Arial" w:cs="Arial"/>
                <w:sz w:val="18"/>
                <w:szCs w:val="18"/>
              </w:rPr>
            </w:pPr>
            <w:r w:rsidRPr="00753721">
              <w:rPr>
                <w:rFonts w:ascii="Arial" w:hAnsi="Arial" w:cs="Arial"/>
                <w:sz w:val="18"/>
                <w:szCs w:val="18"/>
              </w:rPr>
              <w:t>[…]</w:t>
            </w:r>
          </w:p>
          <w:p w:rsidR="006E77D1" w:rsidRPr="00753721" w:rsidRDefault="006E77D1" w:rsidP="00F47604">
            <w:pPr>
              <w:jc w:val="both"/>
              <w:rPr>
                <w:rFonts w:ascii="Arial" w:hAnsi="Arial" w:cs="Arial"/>
                <w:sz w:val="18"/>
                <w:szCs w:val="18"/>
              </w:rPr>
            </w:pPr>
            <w:r w:rsidRPr="00753721">
              <w:rPr>
                <w:rFonts w:ascii="Arial" w:hAnsi="Arial" w:cs="Arial"/>
                <w:sz w:val="18"/>
                <w:szCs w:val="18"/>
              </w:rPr>
              <w:t>1 - […].</w:t>
            </w:r>
          </w:p>
          <w:p w:rsidR="006E77D1" w:rsidRPr="00753721" w:rsidRDefault="006E77D1" w:rsidP="00F47604">
            <w:pPr>
              <w:jc w:val="both"/>
              <w:rPr>
                <w:rFonts w:ascii="Arial" w:hAnsi="Arial" w:cs="Arial"/>
                <w:sz w:val="18"/>
                <w:szCs w:val="18"/>
              </w:rPr>
            </w:pPr>
            <w:r w:rsidRPr="00753721">
              <w:rPr>
                <w:rFonts w:ascii="Arial" w:hAnsi="Arial" w:cs="Arial"/>
                <w:sz w:val="18"/>
                <w:szCs w:val="18"/>
              </w:rPr>
              <w:t>2 - [eliminado].</w:t>
            </w:r>
          </w:p>
          <w:p w:rsidR="006E77D1" w:rsidRPr="00753721" w:rsidRDefault="006E77D1" w:rsidP="00B64BEC">
            <w:pPr>
              <w:shd w:val="clear" w:color="auto" w:fill="FFFFFF" w:themeFill="background1"/>
              <w:jc w:val="both"/>
              <w:rPr>
                <w:rFonts w:ascii="Arial" w:hAnsi="Arial" w:cs="Arial"/>
                <w:sz w:val="18"/>
                <w:szCs w:val="18"/>
              </w:rPr>
            </w:pPr>
            <w:r w:rsidRPr="00753721">
              <w:rPr>
                <w:rFonts w:ascii="Arial" w:hAnsi="Arial" w:cs="Arial"/>
                <w:sz w:val="18"/>
                <w:szCs w:val="18"/>
              </w:rPr>
              <w:t>3 - [eliminado].</w:t>
            </w:r>
          </w:p>
          <w:p w:rsidR="006E77D1" w:rsidRPr="00753721" w:rsidRDefault="006E77D1" w:rsidP="00B64BEC">
            <w:pPr>
              <w:shd w:val="clear" w:color="auto" w:fill="FFFFFF" w:themeFill="background1"/>
              <w:jc w:val="both"/>
              <w:rPr>
                <w:rFonts w:ascii="Arial" w:hAnsi="Arial" w:cs="Arial"/>
                <w:sz w:val="18"/>
                <w:szCs w:val="18"/>
              </w:rPr>
            </w:pPr>
            <w:r w:rsidRPr="00753721">
              <w:rPr>
                <w:rFonts w:ascii="Arial" w:hAnsi="Arial" w:cs="Arial"/>
                <w:sz w:val="18"/>
                <w:szCs w:val="18"/>
              </w:rPr>
              <w:t>4 - [eliminado].</w:t>
            </w:r>
          </w:p>
          <w:p w:rsidR="006E77D1" w:rsidRPr="00753721" w:rsidRDefault="006E77D1" w:rsidP="00B64BEC">
            <w:pPr>
              <w:shd w:val="clear" w:color="auto" w:fill="FFFFFF" w:themeFill="background1"/>
              <w:jc w:val="both"/>
              <w:rPr>
                <w:rFonts w:ascii="Arial" w:hAnsi="Arial" w:cs="Arial"/>
                <w:sz w:val="18"/>
                <w:szCs w:val="18"/>
              </w:rPr>
            </w:pPr>
            <w:r w:rsidRPr="00753721">
              <w:rPr>
                <w:rFonts w:ascii="Arial" w:hAnsi="Arial" w:cs="Arial"/>
                <w:sz w:val="18"/>
                <w:szCs w:val="18"/>
              </w:rPr>
              <w:t>5 - […]. [eliminado].</w:t>
            </w:r>
          </w:p>
          <w:p w:rsidR="006E77D1" w:rsidRPr="00753721" w:rsidRDefault="006E77D1" w:rsidP="00B64BEC">
            <w:pPr>
              <w:shd w:val="clear" w:color="auto" w:fill="FFFFFF" w:themeFill="background1"/>
              <w:jc w:val="both"/>
              <w:rPr>
                <w:rFonts w:ascii="Arial" w:hAnsi="Arial" w:cs="Arial"/>
                <w:sz w:val="18"/>
                <w:szCs w:val="18"/>
              </w:rPr>
            </w:pPr>
            <w:r w:rsidRPr="00753721">
              <w:rPr>
                <w:rFonts w:ascii="Arial" w:hAnsi="Arial" w:cs="Arial"/>
                <w:sz w:val="18"/>
                <w:szCs w:val="18"/>
              </w:rPr>
              <w:t>6 - [eliminado].</w:t>
            </w:r>
          </w:p>
          <w:p w:rsidR="006E77D1" w:rsidRPr="00753721" w:rsidRDefault="006E77D1" w:rsidP="00B64BEC">
            <w:pPr>
              <w:shd w:val="clear" w:color="auto" w:fill="FFFFFF" w:themeFill="background1"/>
              <w:jc w:val="both"/>
              <w:rPr>
                <w:rFonts w:ascii="Arial" w:hAnsi="Arial" w:cs="Arial"/>
                <w:sz w:val="18"/>
                <w:szCs w:val="18"/>
              </w:rPr>
            </w:pPr>
            <w:r w:rsidRPr="00753721">
              <w:rPr>
                <w:rFonts w:ascii="Arial" w:hAnsi="Arial" w:cs="Arial"/>
                <w:sz w:val="18"/>
                <w:szCs w:val="18"/>
              </w:rPr>
              <w:t>7 - [eliminado].</w:t>
            </w:r>
          </w:p>
          <w:p w:rsidR="006E77D1" w:rsidRPr="00753721" w:rsidRDefault="006E77D1" w:rsidP="00B64BEC">
            <w:pPr>
              <w:shd w:val="clear" w:color="auto" w:fill="FFFFFF" w:themeFill="background1"/>
              <w:jc w:val="both"/>
              <w:rPr>
                <w:rFonts w:ascii="Arial" w:hAnsi="Arial" w:cs="Arial"/>
                <w:sz w:val="18"/>
                <w:szCs w:val="18"/>
              </w:rPr>
            </w:pPr>
            <w:r w:rsidRPr="00753721">
              <w:rPr>
                <w:rFonts w:ascii="Arial" w:hAnsi="Arial" w:cs="Arial"/>
                <w:sz w:val="18"/>
                <w:szCs w:val="18"/>
              </w:rPr>
              <w:t>8 - Quando haja lugar a indemnização pela denúncia, esta deve ser paga no momento da entrega do locado, sob pena de ineficácia.</w:t>
            </w:r>
          </w:p>
          <w:p w:rsidR="006E77D1" w:rsidRPr="00753721" w:rsidRDefault="006E77D1" w:rsidP="00B64BEC">
            <w:pPr>
              <w:shd w:val="clear" w:color="auto" w:fill="FFFFFF" w:themeFill="background1"/>
              <w:jc w:val="both"/>
              <w:rPr>
                <w:rFonts w:ascii="Arial" w:hAnsi="Arial" w:cs="Arial"/>
                <w:sz w:val="18"/>
                <w:szCs w:val="18"/>
              </w:rPr>
            </w:pPr>
            <w:r w:rsidRPr="00753721">
              <w:rPr>
                <w:rFonts w:ascii="Arial" w:hAnsi="Arial" w:cs="Arial"/>
                <w:sz w:val="18"/>
                <w:szCs w:val="18"/>
              </w:rPr>
              <w:t>9 - Salvo motivo não imputável ao senhorio, o não cumprimento do disposto no n.º 5, ou o não início da obra prevista na alínea b) do artigo 1101.º, no prazo de seis meses contados da desocupação do locado, obriga o senhorio ao pagamento de uma indemnização correspondente a 10 anos de renda.</w:t>
            </w:r>
          </w:p>
          <w:p w:rsidR="006E77D1" w:rsidRPr="00753721" w:rsidRDefault="006E77D1" w:rsidP="00B64BEC">
            <w:pPr>
              <w:shd w:val="clear" w:color="auto" w:fill="FFFFFF" w:themeFill="background1"/>
              <w:jc w:val="both"/>
              <w:rPr>
                <w:rFonts w:ascii="Arial" w:hAnsi="Arial" w:cs="Arial"/>
                <w:sz w:val="18"/>
                <w:szCs w:val="18"/>
              </w:rPr>
            </w:pPr>
            <w:r w:rsidRPr="00753721">
              <w:rPr>
                <w:rFonts w:ascii="Arial" w:hAnsi="Arial" w:cs="Arial"/>
                <w:sz w:val="18"/>
                <w:szCs w:val="18"/>
              </w:rPr>
              <w:t>10 - […].</w:t>
            </w:r>
          </w:p>
          <w:p w:rsidR="006E77D1" w:rsidRPr="00753721" w:rsidRDefault="006E77D1" w:rsidP="00B64BEC">
            <w:pPr>
              <w:shd w:val="clear" w:color="auto" w:fill="FFFFFF" w:themeFill="background1"/>
              <w:jc w:val="both"/>
              <w:rPr>
                <w:rFonts w:ascii="Arial" w:hAnsi="Arial" w:cs="Arial"/>
                <w:sz w:val="18"/>
                <w:szCs w:val="18"/>
              </w:rPr>
            </w:pPr>
            <w:r w:rsidRPr="00753721">
              <w:rPr>
                <w:rFonts w:ascii="Arial" w:hAnsi="Arial" w:cs="Arial"/>
                <w:sz w:val="18"/>
                <w:szCs w:val="18"/>
              </w:rPr>
              <w:t>11 - A denúncia prevista na alínea b) do artigo 1101.º é objeto de legislação especial, sem prejuízo do disposto nos números anteriores.</w:t>
            </w:r>
          </w:p>
          <w:p w:rsidR="006E77D1" w:rsidRPr="00753721" w:rsidRDefault="006E77D1" w:rsidP="00B64BEC">
            <w:pPr>
              <w:shd w:val="clear" w:color="auto" w:fill="FFFFFF" w:themeFill="background1"/>
              <w:jc w:val="both"/>
              <w:rPr>
                <w:rFonts w:ascii="Arial" w:hAnsi="Arial" w:cs="Arial"/>
                <w:sz w:val="18"/>
                <w:szCs w:val="18"/>
              </w:rPr>
            </w:pPr>
          </w:p>
          <w:p w:rsidR="006E77D1" w:rsidRPr="00753721" w:rsidRDefault="006E77D1" w:rsidP="00B64BEC">
            <w:pPr>
              <w:jc w:val="both"/>
              <w:rPr>
                <w:rFonts w:ascii="Arial" w:hAnsi="Arial" w:cs="Arial"/>
                <w:i/>
                <w:sz w:val="18"/>
                <w:szCs w:val="18"/>
              </w:rPr>
            </w:pPr>
            <w:r w:rsidRPr="00753721">
              <w:rPr>
                <w:rFonts w:ascii="Arial" w:hAnsi="Arial" w:cs="Arial"/>
                <w:i/>
                <w:sz w:val="18"/>
                <w:szCs w:val="18"/>
              </w:rPr>
              <w:t>* Inserção de [eliminado] no n.º 5 supra, conforme clarificação do proponente e conforme consta da proposta de revogação (art. 9.º infra)</w:t>
            </w:r>
          </w:p>
          <w:p w:rsidR="00D66DE5" w:rsidRPr="00753721" w:rsidRDefault="00D66DE5" w:rsidP="00B64BEC">
            <w:pPr>
              <w:jc w:val="both"/>
              <w:rPr>
                <w:rFonts w:ascii="Arial" w:hAnsi="Arial" w:cs="Arial"/>
                <w:i/>
                <w:sz w:val="18"/>
                <w:szCs w:val="18"/>
              </w:rPr>
            </w:pPr>
          </w:p>
          <w:p w:rsidR="00D66DE5" w:rsidRPr="00753721" w:rsidRDefault="00D66DE5" w:rsidP="00D66DE5">
            <w:pPr>
              <w:rPr>
                <w:rFonts w:ascii="Arial" w:hAnsi="Arial" w:cs="Arial"/>
                <w:b/>
                <w:sz w:val="18"/>
                <w:szCs w:val="18"/>
                <w:u w:val="single"/>
              </w:rPr>
            </w:pPr>
            <w:r w:rsidRPr="00753721">
              <w:rPr>
                <w:rFonts w:ascii="Arial" w:hAnsi="Arial" w:cs="Arial"/>
                <w:b/>
                <w:sz w:val="18"/>
                <w:szCs w:val="18"/>
                <w:u w:val="single"/>
              </w:rPr>
              <w:t>Contra</w:t>
            </w:r>
          </w:p>
          <w:p w:rsidR="00D66DE5" w:rsidRPr="00753721" w:rsidRDefault="00D66DE5" w:rsidP="00D66DE5">
            <w:pPr>
              <w:rPr>
                <w:rFonts w:ascii="Arial" w:hAnsi="Arial" w:cs="Arial"/>
                <w:b/>
                <w:sz w:val="18"/>
                <w:szCs w:val="18"/>
                <w:u w:val="single"/>
              </w:rPr>
            </w:pPr>
            <w:r w:rsidRPr="00753721">
              <w:rPr>
                <w:rFonts w:ascii="Arial" w:hAnsi="Arial" w:cs="Arial"/>
                <w:b/>
                <w:sz w:val="18"/>
                <w:szCs w:val="18"/>
                <w:u w:val="single"/>
              </w:rPr>
              <w:t>Abstenção</w:t>
            </w:r>
          </w:p>
          <w:p w:rsidR="00D66DE5" w:rsidRPr="00753721" w:rsidRDefault="00D66DE5" w:rsidP="00D66DE5">
            <w:pPr>
              <w:rPr>
                <w:rFonts w:ascii="Arial" w:hAnsi="Arial" w:cs="Arial"/>
                <w:b/>
                <w:sz w:val="18"/>
                <w:szCs w:val="18"/>
                <w:u w:val="single"/>
              </w:rPr>
            </w:pPr>
            <w:r w:rsidRPr="00753721">
              <w:rPr>
                <w:rFonts w:ascii="Arial" w:hAnsi="Arial" w:cs="Arial"/>
                <w:b/>
                <w:sz w:val="18"/>
                <w:szCs w:val="18"/>
                <w:u w:val="single"/>
              </w:rPr>
              <w:t>A favor</w:t>
            </w:r>
          </w:p>
          <w:p w:rsidR="000D1790" w:rsidRPr="00753721" w:rsidRDefault="000D1790" w:rsidP="00D66DE5">
            <w:pPr>
              <w:rPr>
                <w:rFonts w:ascii="Arial" w:hAnsi="Arial" w:cs="Arial"/>
                <w:b/>
                <w:sz w:val="18"/>
                <w:szCs w:val="18"/>
                <w:u w:val="single"/>
              </w:rPr>
            </w:pPr>
          </w:p>
          <w:p w:rsidR="00D66DE5" w:rsidRPr="00753721" w:rsidRDefault="000D1790" w:rsidP="005E7C3F">
            <w:pPr>
              <w:jc w:val="both"/>
              <w:rPr>
                <w:rFonts w:ascii="Arial" w:hAnsi="Arial" w:cs="Arial"/>
                <w:b/>
                <w:color w:val="FF0000"/>
                <w:sz w:val="18"/>
                <w:szCs w:val="18"/>
              </w:rPr>
            </w:pPr>
            <w:r w:rsidRPr="00753721">
              <w:rPr>
                <w:rFonts w:ascii="Arial" w:hAnsi="Arial" w:cs="Arial"/>
                <w:b/>
                <w:color w:val="FF0000"/>
                <w:sz w:val="18"/>
                <w:szCs w:val="18"/>
              </w:rPr>
              <w:t>Prop</w:t>
            </w:r>
            <w:r w:rsidR="005E7C3F" w:rsidRPr="00753721">
              <w:rPr>
                <w:rFonts w:ascii="Arial" w:hAnsi="Arial" w:cs="Arial"/>
                <w:b/>
                <w:color w:val="FF0000"/>
                <w:sz w:val="18"/>
                <w:szCs w:val="18"/>
              </w:rPr>
              <w:t>osta de alteração de 17.12.2018</w:t>
            </w:r>
          </w:p>
          <w:p w:rsidR="00D66DE5" w:rsidRPr="00753721" w:rsidRDefault="00D66DE5" w:rsidP="00652826">
            <w:pPr>
              <w:jc w:val="both"/>
              <w:rPr>
                <w:rFonts w:ascii="Arial" w:hAnsi="Arial" w:cs="Arial"/>
                <w:i/>
                <w:sz w:val="18"/>
                <w:szCs w:val="18"/>
              </w:rPr>
            </w:pPr>
          </w:p>
          <w:p w:rsidR="00D66DE5" w:rsidRPr="00753721" w:rsidRDefault="00D66DE5" w:rsidP="00652826">
            <w:pPr>
              <w:pBdr>
                <w:top w:val="single" w:sz="4" w:space="1" w:color="auto"/>
                <w:left w:val="single" w:sz="4" w:space="4" w:color="auto"/>
                <w:bottom w:val="single" w:sz="4" w:space="1" w:color="auto"/>
                <w:right w:val="single" w:sz="4" w:space="4" w:color="auto"/>
              </w:pBdr>
              <w:jc w:val="center"/>
              <w:rPr>
                <w:rFonts w:ascii="Arial" w:hAnsi="Arial" w:cs="Arial"/>
                <w:b/>
                <w:sz w:val="18"/>
                <w:szCs w:val="18"/>
              </w:rPr>
            </w:pPr>
            <w:r w:rsidRPr="00753721">
              <w:rPr>
                <w:rFonts w:ascii="Arial" w:hAnsi="Arial" w:cs="Arial"/>
                <w:b/>
                <w:sz w:val="18"/>
                <w:szCs w:val="18"/>
              </w:rPr>
              <w:t>Artigo 1103.º</w:t>
            </w:r>
          </w:p>
          <w:p w:rsidR="00D66DE5" w:rsidRPr="00753721" w:rsidRDefault="00D66DE5" w:rsidP="00652826">
            <w:pPr>
              <w:pBdr>
                <w:top w:val="single" w:sz="4" w:space="1" w:color="auto"/>
                <w:left w:val="single" w:sz="4" w:space="4" w:color="auto"/>
                <w:bottom w:val="single" w:sz="4" w:space="1" w:color="auto"/>
                <w:right w:val="single" w:sz="4" w:space="4" w:color="auto"/>
              </w:pBdr>
              <w:jc w:val="center"/>
              <w:rPr>
                <w:rFonts w:ascii="Arial" w:hAnsi="Arial" w:cs="Arial"/>
                <w:b/>
                <w:sz w:val="18"/>
                <w:szCs w:val="18"/>
              </w:rPr>
            </w:pPr>
            <w:r w:rsidRPr="00753721">
              <w:rPr>
                <w:rFonts w:ascii="Arial" w:hAnsi="Arial" w:cs="Arial"/>
                <w:b/>
                <w:sz w:val="18"/>
                <w:szCs w:val="18"/>
              </w:rPr>
              <w:t>[…]</w:t>
            </w:r>
          </w:p>
          <w:p w:rsidR="00D66DE5" w:rsidRPr="00753721" w:rsidRDefault="00D66DE5" w:rsidP="00652826">
            <w:pPr>
              <w:numPr>
                <w:ilvl w:val="0"/>
                <w:numId w:val="3"/>
              </w:numPr>
              <w:pBdr>
                <w:top w:val="single" w:sz="4" w:space="1" w:color="auto"/>
                <w:left w:val="single" w:sz="4" w:space="4" w:color="auto"/>
                <w:bottom w:val="single" w:sz="4" w:space="1" w:color="auto"/>
                <w:right w:val="single" w:sz="4" w:space="4" w:color="auto"/>
              </w:pBdr>
              <w:ind w:left="357" w:hanging="357"/>
              <w:jc w:val="both"/>
              <w:rPr>
                <w:rFonts w:ascii="Arial" w:hAnsi="Arial" w:cs="Arial"/>
                <w:b/>
                <w:sz w:val="18"/>
                <w:szCs w:val="18"/>
              </w:rPr>
            </w:pPr>
            <w:r w:rsidRPr="00753721">
              <w:rPr>
                <w:rFonts w:ascii="Arial" w:hAnsi="Arial" w:cs="Arial"/>
                <w:b/>
                <w:sz w:val="18"/>
                <w:szCs w:val="18"/>
              </w:rPr>
              <w:t>[…].</w:t>
            </w:r>
          </w:p>
          <w:p w:rsidR="00D66DE5" w:rsidRPr="00753721" w:rsidRDefault="00D66DE5" w:rsidP="00652826">
            <w:pPr>
              <w:numPr>
                <w:ilvl w:val="0"/>
                <w:numId w:val="3"/>
              </w:numPr>
              <w:pBdr>
                <w:top w:val="single" w:sz="4" w:space="1" w:color="auto"/>
                <w:left w:val="single" w:sz="4" w:space="4" w:color="auto"/>
                <w:bottom w:val="single" w:sz="4" w:space="1" w:color="auto"/>
                <w:right w:val="single" w:sz="4" w:space="4" w:color="auto"/>
              </w:pBdr>
              <w:ind w:left="357" w:hanging="357"/>
              <w:jc w:val="both"/>
              <w:rPr>
                <w:rFonts w:ascii="Arial" w:hAnsi="Arial" w:cs="Arial"/>
                <w:b/>
                <w:sz w:val="18"/>
                <w:szCs w:val="18"/>
              </w:rPr>
            </w:pPr>
            <w:r w:rsidRPr="00753721">
              <w:rPr>
                <w:rFonts w:ascii="Arial" w:hAnsi="Arial" w:cs="Arial"/>
                <w:b/>
                <w:i/>
                <w:sz w:val="18"/>
                <w:szCs w:val="18"/>
              </w:rPr>
              <w:t>[Revogado].</w:t>
            </w:r>
          </w:p>
          <w:p w:rsidR="00D66DE5" w:rsidRPr="00753721" w:rsidRDefault="00D66DE5" w:rsidP="00652826">
            <w:pPr>
              <w:numPr>
                <w:ilvl w:val="0"/>
                <w:numId w:val="3"/>
              </w:numPr>
              <w:pBdr>
                <w:top w:val="single" w:sz="4" w:space="1" w:color="auto"/>
                <w:left w:val="single" w:sz="4" w:space="4" w:color="auto"/>
                <w:bottom w:val="single" w:sz="4" w:space="1" w:color="auto"/>
                <w:right w:val="single" w:sz="4" w:space="4" w:color="auto"/>
              </w:pBdr>
              <w:ind w:left="357" w:hanging="357"/>
              <w:jc w:val="both"/>
              <w:rPr>
                <w:rFonts w:ascii="Arial" w:hAnsi="Arial" w:cs="Arial"/>
                <w:b/>
                <w:sz w:val="18"/>
                <w:szCs w:val="18"/>
              </w:rPr>
            </w:pPr>
            <w:r w:rsidRPr="00753721">
              <w:rPr>
                <w:rFonts w:ascii="Arial" w:hAnsi="Arial" w:cs="Arial"/>
                <w:b/>
                <w:i/>
                <w:sz w:val="18"/>
                <w:szCs w:val="18"/>
              </w:rPr>
              <w:t>[Revogado].</w:t>
            </w:r>
          </w:p>
          <w:p w:rsidR="00D66DE5" w:rsidRPr="00753721" w:rsidRDefault="00D66DE5" w:rsidP="00652826">
            <w:pPr>
              <w:numPr>
                <w:ilvl w:val="0"/>
                <w:numId w:val="3"/>
              </w:numPr>
              <w:pBdr>
                <w:top w:val="single" w:sz="4" w:space="1" w:color="auto"/>
                <w:left w:val="single" w:sz="4" w:space="4" w:color="auto"/>
                <w:bottom w:val="single" w:sz="4" w:space="1" w:color="auto"/>
                <w:right w:val="single" w:sz="4" w:space="4" w:color="auto"/>
              </w:pBdr>
              <w:ind w:left="357" w:hanging="357"/>
              <w:jc w:val="both"/>
              <w:rPr>
                <w:rFonts w:ascii="Arial" w:hAnsi="Arial" w:cs="Arial"/>
                <w:b/>
                <w:sz w:val="18"/>
                <w:szCs w:val="18"/>
              </w:rPr>
            </w:pPr>
            <w:r w:rsidRPr="00753721">
              <w:rPr>
                <w:rFonts w:ascii="Arial" w:hAnsi="Arial" w:cs="Arial"/>
                <w:b/>
                <w:i/>
                <w:sz w:val="18"/>
                <w:szCs w:val="18"/>
              </w:rPr>
              <w:t>[Revogado].</w:t>
            </w:r>
          </w:p>
          <w:p w:rsidR="00D66DE5" w:rsidRPr="00753721" w:rsidRDefault="00D66DE5" w:rsidP="00652826">
            <w:pPr>
              <w:numPr>
                <w:ilvl w:val="0"/>
                <w:numId w:val="3"/>
              </w:numPr>
              <w:pBdr>
                <w:top w:val="single" w:sz="4" w:space="1" w:color="auto"/>
                <w:left w:val="single" w:sz="4" w:space="4" w:color="auto"/>
                <w:bottom w:val="single" w:sz="4" w:space="1" w:color="auto"/>
                <w:right w:val="single" w:sz="4" w:space="4" w:color="auto"/>
              </w:pBdr>
              <w:ind w:left="357" w:hanging="357"/>
              <w:jc w:val="both"/>
              <w:rPr>
                <w:rFonts w:ascii="Arial" w:hAnsi="Arial" w:cs="Arial"/>
                <w:b/>
                <w:sz w:val="18"/>
                <w:szCs w:val="18"/>
              </w:rPr>
            </w:pPr>
            <w:r w:rsidRPr="00753721">
              <w:rPr>
                <w:rFonts w:ascii="Arial" w:hAnsi="Arial" w:cs="Arial"/>
                <w:b/>
                <w:sz w:val="18"/>
                <w:szCs w:val="18"/>
              </w:rPr>
              <w:t>[…].</w:t>
            </w:r>
          </w:p>
          <w:p w:rsidR="00D66DE5" w:rsidRPr="00753721" w:rsidRDefault="00D66DE5" w:rsidP="00652826">
            <w:pPr>
              <w:numPr>
                <w:ilvl w:val="0"/>
                <w:numId w:val="3"/>
              </w:numPr>
              <w:pBdr>
                <w:top w:val="single" w:sz="4" w:space="1" w:color="auto"/>
                <w:left w:val="single" w:sz="4" w:space="4" w:color="auto"/>
                <w:bottom w:val="single" w:sz="4" w:space="1" w:color="auto"/>
                <w:right w:val="single" w:sz="4" w:space="4" w:color="auto"/>
              </w:pBdr>
              <w:ind w:left="357" w:hanging="357"/>
              <w:jc w:val="both"/>
              <w:rPr>
                <w:rFonts w:ascii="Arial" w:hAnsi="Arial" w:cs="Arial"/>
                <w:b/>
                <w:sz w:val="18"/>
                <w:szCs w:val="18"/>
              </w:rPr>
            </w:pPr>
            <w:r w:rsidRPr="00753721">
              <w:rPr>
                <w:rFonts w:ascii="Arial" w:hAnsi="Arial" w:cs="Arial"/>
                <w:b/>
                <w:i/>
                <w:sz w:val="18"/>
                <w:szCs w:val="18"/>
              </w:rPr>
              <w:t>[Revogado].</w:t>
            </w:r>
          </w:p>
          <w:p w:rsidR="00D66DE5" w:rsidRPr="00753721" w:rsidRDefault="00D66DE5" w:rsidP="00652826">
            <w:pPr>
              <w:numPr>
                <w:ilvl w:val="0"/>
                <w:numId w:val="3"/>
              </w:numPr>
              <w:pBdr>
                <w:top w:val="single" w:sz="4" w:space="1" w:color="auto"/>
                <w:left w:val="single" w:sz="4" w:space="4" w:color="auto"/>
                <w:bottom w:val="single" w:sz="4" w:space="1" w:color="auto"/>
                <w:right w:val="single" w:sz="4" w:space="4" w:color="auto"/>
              </w:pBdr>
              <w:ind w:left="357" w:hanging="357"/>
              <w:jc w:val="both"/>
              <w:rPr>
                <w:rFonts w:ascii="Arial" w:hAnsi="Arial" w:cs="Arial"/>
                <w:b/>
                <w:sz w:val="18"/>
                <w:szCs w:val="18"/>
              </w:rPr>
            </w:pPr>
            <w:r w:rsidRPr="00753721">
              <w:rPr>
                <w:rFonts w:ascii="Arial" w:hAnsi="Arial" w:cs="Arial"/>
                <w:b/>
                <w:i/>
                <w:sz w:val="18"/>
                <w:szCs w:val="18"/>
              </w:rPr>
              <w:t>[Revogado].</w:t>
            </w:r>
          </w:p>
          <w:p w:rsidR="009E5505" w:rsidRPr="00753721" w:rsidRDefault="009E5505" w:rsidP="00652826">
            <w:pPr>
              <w:rPr>
                <w:rFonts w:ascii="Arial" w:hAnsi="Arial" w:cs="Arial"/>
                <w:b/>
                <w:sz w:val="18"/>
                <w:szCs w:val="18"/>
                <w:u w:val="single"/>
              </w:rPr>
            </w:pPr>
            <w:r w:rsidRPr="00753721">
              <w:rPr>
                <w:rFonts w:ascii="Arial" w:hAnsi="Arial" w:cs="Arial"/>
                <w:b/>
                <w:sz w:val="18"/>
                <w:szCs w:val="18"/>
                <w:u w:val="single"/>
              </w:rPr>
              <w:t>Contra: PSD CDS</w:t>
            </w:r>
          </w:p>
          <w:p w:rsidR="009E5505" w:rsidRPr="00753721" w:rsidRDefault="009E5505" w:rsidP="00652826">
            <w:pPr>
              <w:rPr>
                <w:rFonts w:ascii="Arial" w:hAnsi="Arial" w:cs="Arial"/>
                <w:b/>
                <w:sz w:val="18"/>
                <w:szCs w:val="18"/>
                <w:u w:val="single"/>
              </w:rPr>
            </w:pPr>
            <w:r w:rsidRPr="00753721">
              <w:rPr>
                <w:rFonts w:ascii="Arial" w:hAnsi="Arial" w:cs="Arial"/>
                <w:b/>
                <w:sz w:val="18"/>
                <w:szCs w:val="18"/>
                <w:u w:val="single"/>
              </w:rPr>
              <w:t>Abstenção: PCP</w:t>
            </w:r>
          </w:p>
          <w:p w:rsidR="009E5505" w:rsidRPr="00753721" w:rsidRDefault="009E5505" w:rsidP="00652826">
            <w:pPr>
              <w:rPr>
                <w:rFonts w:ascii="Arial" w:hAnsi="Arial" w:cs="Arial"/>
                <w:b/>
                <w:sz w:val="18"/>
                <w:szCs w:val="18"/>
                <w:u w:val="single"/>
              </w:rPr>
            </w:pPr>
            <w:r w:rsidRPr="00753721">
              <w:rPr>
                <w:rFonts w:ascii="Arial" w:hAnsi="Arial" w:cs="Arial"/>
                <w:b/>
                <w:sz w:val="18"/>
                <w:szCs w:val="18"/>
                <w:u w:val="single"/>
              </w:rPr>
              <w:t>A favor: PS BE</w:t>
            </w:r>
          </w:p>
          <w:p w:rsidR="00D66DE5" w:rsidRPr="00753721" w:rsidRDefault="00D66DE5" w:rsidP="00652826">
            <w:pPr>
              <w:numPr>
                <w:ilvl w:val="0"/>
                <w:numId w:val="3"/>
              </w:numPr>
              <w:pBdr>
                <w:top w:val="single" w:sz="4" w:space="1" w:color="auto"/>
                <w:left w:val="single" w:sz="4" w:space="4" w:color="auto"/>
                <w:bottom w:val="single" w:sz="4" w:space="1" w:color="auto"/>
                <w:right w:val="single" w:sz="4" w:space="4" w:color="auto"/>
              </w:pBdr>
              <w:ind w:left="357" w:hanging="357"/>
              <w:jc w:val="both"/>
              <w:rPr>
                <w:rFonts w:ascii="Arial" w:hAnsi="Arial" w:cs="Arial"/>
                <w:b/>
                <w:sz w:val="18"/>
                <w:szCs w:val="18"/>
              </w:rPr>
            </w:pPr>
            <w:r w:rsidRPr="00753721">
              <w:rPr>
                <w:rFonts w:ascii="Arial" w:hAnsi="Arial" w:cs="Arial"/>
                <w:b/>
                <w:sz w:val="18"/>
                <w:szCs w:val="18"/>
              </w:rPr>
              <w:t>Quando haja lugar a indemnização pela denúncia, esta deve ser paga no momento da entrega do locado, sob pena de ineficácia.</w:t>
            </w:r>
          </w:p>
          <w:p w:rsidR="009E5505" w:rsidRPr="00753721" w:rsidRDefault="009E5505" w:rsidP="00652826">
            <w:pPr>
              <w:rPr>
                <w:rFonts w:ascii="Arial" w:hAnsi="Arial" w:cs="Arial"/>
                <w:b/>
                <w:sz w:val="18"/>
                <w:szCs w:val="18"/>
                <w:u w:val="single"/>
              </w:rPr>
            </w:pPr>
            <w:r w:rsidRPr="00753721">
              <w:rPr>
                <w:rFonts w:ascii="Arial" w:hAnsi="Arial" w:cs="Arial"/>
                <w:b/>
                <w:sz w:val="18"/>
                <w:szCs w:val="18"/>
                <w:u w:val="single"/>
              </w:rPr>
              <w:t>Contra: PCP PSD CDS</w:t>
            </w:r>
          </w:p>
          <w:p w:rsidR="009E5505" w:rsidRPr="00753721" w:rsidRDefault="009E5505" w:rsidP="00652826">
            <w:pPr>
              <w:rPr>
                <w:rFonts w:ascii="Arial" w:hAnsi="Arial" w:cs="Arial"/>
                <w:b/>
                <w:sz w:val="18"/>
                <w:szCs w:val="18"/>
                <w:u w:val="single"/>
              </w:rPr>
            </w:pPr>
            <w:r w:rsidRPr="00753721">
              <w:rPr>
                <w:rFonts w:ascii="Arial" w:hAnsi="Arial" w:cs="Arial"/>
                <w:b/>
                <w:sz w:val="18"/>
                <w:szCs w:val="18"/>
                <w:u w:val="single"/>
              </w:rPr>
              <w:t>Abstenção:</w:t>
            </w:r>
          </w:p>
          <w:p w:rsidR="009E5505" w:rsidRPr="00753721" w:rsidRDefault="009E5505" w:rsidP="00652826">
            <w:pPr>
              <w:rPr>
                <w:rFonts w:ascii="Arial" w:hAnsi="Arial" w:cs="Arial"/>
                <w:b/>
                <w:sz w:val="18"/>
                <w:szCs w:val="18"/>
                <w:u w:val="single"/>
              </w:rPr>
            </w:pPr>
            <w:r w:rsidRPr="00753721">
              <w:rPr>
                <w:rFonts w:ascii="Arial" w:hAnsi="Arial" w:cs="Arial"/>
                <w:b/>
                <w:sz w:val="18"/>
                <w:szCs w:val="18"/>
                <w:u w:val="single"/>
              </w:rPr>
              <w:t>A favor: BE PS</w:t>
            </w:r>
          </w:p>
          <w:p w:rsidR="00D66DE5" w:rsidRPr="00753721" w:rsidRDefault="00D66DE5" w:rsidP="00652826">
            <w:pPr>
              <w:numPr>
                <w:ilvl w:val="0"/>
                <w:numId w:val="3"/>
              </w:numPr>
              <w:pBdr>
                <w:top w:val="single" w:sz="4" w:space="1" w:color="auto"/>
                <w:left w:val="single" w:sz="4" w:space="4" w:color="auto"/>
                <w:bottom w:val="single" w:sz="4" w:space="1" w:color="auto"/>
                <w:right w:val="single" w:sz="4" w:space="4" w:color="auto"/>
              </w:pBdr>
              <w:ind w:left="357" w:hanging="357"/>
              <w:jc w:val="both"/>
              <w:rPr>
                <w:rFonts w:ascii="Arial" w:hAnsi="Arial" w:cs="Arial"/>
                <w:b/>
                <w:sz w:val="18"/>
                <w:szCs w:val="18"/>
              </w:rPr>
            </w:pPr>
            <w:r w:rsidRPr="00753721">
              <w:rPr>
                <w:rFonts w:ascii="Arial" w:hAnsi="Arial" w:cs="Arial"/>
                <w:b/>
                <w:sz w:val="18"/>
                <w:szCs w:val="18"/>
              </w:rPr>
              <w:t>Salvo motivo não imputável ao senhorio, o não cumprimento do disposto no n.º 5, ou o não início da obra prevista na alínea b) do artigo 1101.º, no prazo de seis meses contados da desocupação do locado, obriga o senhorio ao pagamento de uma indemnização correspondente a 10 anos de renda.</w:t>
            </w:r>
          </w:p>
          <w:p w:rsidR="00D66DE5" w:rsidRPr="00753721" w:rsidRDefault="00D66DE5" w:rsidP="00652826">
            <w:pPr>
              <w:numPr>
                <w:ilvl w:val="0"/>
                <w:numId w:val="3"/>
              </w:numPr>
              <w:pBdr>
                <w:top w:val="single" w:sz="4" w:space="1" w:color="auto"/>
                <w:left w:val="single" w:sz="4" w:space="4" w:color="auto"/>
                <w:bottom w:val="single" w:sz="4" w:space="1" w:color="auto"/>
                <w:right w:val="single" w:sz="4" w:space="4" w:color="auto"/>
              </w:pBdr>
              <w:ind w:left="357" w:hanging="357"/>
              <w:jc w:val="both"/>
              <w:rPr>
                <w:rFonts w:ascii="Arial" w:hAnsi="Arial" w:cs="Arial"/>
                <w:b/>
                <w:sz w:val="18"/>
                <w:szCs w:val="18"/>
              </w:rPr>
            </w:pPr>
            <w:r w:rsidRPr="00753721">
              <w:rPr>
                <w:rFonts w:ascii="Arial" w:hAnsi="Arial" w:cs="Arial"/>
                <w:b/>
                <w:sz w:val="18"/>
                <w:szCs w:val="18"/>
              </w:rPr>
              <w:t>[…].</w:t>
            </w:r>
          </w:p>
          <w:p w:rsidR="00D66DE5" w:rsidRPr="00753721" w:rsidRDefault="00D66DE5" w:rsidP="00652826">
            <w:pPr>
              <w:numPr>
                <w:ilvl w:val="0"/>
                <w:numId w:val="3"/>
              </w:numPr>
              <w:pBdr>
                <w:top w:val="single" w:sz="4" w:space="1" w:color="auto"/>
                <w:left w:val="single" w:sz="4" w:space="4" w:color="auto"/>
                <w:bottom w:val="single" w:sz="4" w:space="1" w:color="auto"/>
                <w:right w:val="single" w:sz="4" w:space="4" w:color="auto"/>
              </w:pBdr>
              <w:ind w:left="357" w:hanging="357"/>
              <w:jc w:val="both"/>
              <w:rPr>
                <w:rFonts w:ascii="Arial" w:hAnsi="Arial" w:cs="Arial"/>
                <w:b/>
                <w:sz w:val="18"/>
                <w:szCs w:val="18"/>
              </w:rPr>
            </w:pPr>
            <w:r w:rsidRPr="00753721">
              <w:rPr>
                <w:rFonts w:ascii="Arial" w:hAnsi="Arial" w:cs="Arial"/>
                <w:b/>
                <w:sz w:val="18"/>
                <w:szCs w:val="18"/>
              </w:rPr>
              <w:t>A denúncia prevista na alínea b) do artigo 1101.º é objeto de legislação especial, sem prejuízo do disposto nos números anteriores.</w:t>
            </w:r>
          </w:p>
          <w:p w:rsidR="006B64FB" w:rsidRPr="00753721" w:rsidRDefault="006B64FB" w:rsidP="00652826">
            <w:pPr>
              <w:jc w:val="both"/>
              <w:rPr>
                <w:rFonts w:ascii="Arial" w:hAnsi="Arial" w:cs="Arial"/>
                <w:b/>
                <w:sz w:val="18"/>
                <w:szCs w:val="18"/>
              </w:rPr>
            </w:pPr>
          </w:p>
          <w:p w:rsidR="00D66DE5" w:rsidRPr="00753721" w:rsidRDefault="00D66DE5" w:rsidP="00D66DE5">
            <w:pPr>
              <w:jc w:val="both"/>
              <w:rPr>
                <w:rFonts w:ascii="Arial" w:hAnsi="Arial" w:cs="Arial"/>
                <w:b/>
                <w:sz w:val="18"/>
                <w:szCs w:val="18"/>
                <w:u w:val="single"/>
              </w:rPr>
            </w:pPr>
            <w:r w:rsidRPr="00753721">
              <w:rPr>
                <w:rFonts w:ascii="Arial" w:hAnsi="Arial" w:cs="Arial"/>
                <w:b/>
                <w:sz w:val="18"/>
                <w:szCs w:val="18"/>
                <w:u w:val="single"/>
              </w:rPr>
              <w:t>Contra</w:t>
            </w:r>
            <w:r w:rsidR="009E5505" w:rsidRPr="00753721">
              <w:rPr>
                <w:rFonts w:ascii="Arial" w:hAnsi="Arial" w:cs="Arial"/>
                <w:b/>
                <w:sz w:val="18"/>
                <w:szCs w:val="18"/>
                <w:u w:val="single"/>
              </w:rPr>
              <w:t>: PSD CDS</w:t>
            </w:r>
          </w:p>
          <w:p w:rsidR="00D66DE5" w:rsidRPr="00753721" w:rsidRDefault="00D66DE5" w:rsidP="00D66DE5">
            <w:pPr>
              <w:jc w:val="both"/>
              <w:rPr>
                <w:rFonts w:ascii="Arial" w:hAnsi="Arial" w:cs="Arial"/>
                <w:b/>
                <w:sz w:val="18"/>
                <w:szCs w:val="18"/>
                <w:u w:val="single"/>
              </w:rPr>
            </w:pPr>
            <w:r w:rsidRPr="00753721">
              <w:rPr>
                <w:rFonts w:ascii="Arial" w:hAnsi="Arial" w:cs="Arial"/>
                <w:b/>
                <w:sz w:val="18"/>
                <w:szCs w:val="18"/>
                <w:u w:val="single"/>
              </w:rPr>
              <w:t>Abstenção</w:t>
            </w:r>
            <w:r w:rsidR="009E5505" w:rsidRPr="00753721">
              <w:rPr>
                <w:rFonts w:ascii="Arial" w:hAnsi="Arial" w:cs="Arial"/>
                <w:b/>
                <w:sz w:val="18"/>
                <w:szCs w:val="18"/>
                <w:u w:val="single"/>
              </w:rPr>
              <w:t>:</w:t>
            </w:r>
          </w:p>
          <w:p w:rsidR="006E77D1" w:rsidRPr="00B72D65" w:rsidRDefault="00D66DE5" w:rsidP="00D66DE5">
            <w:pPr>
              <w:jc w:val="both"/>
              <w:rPr>
                <w:rFonts w:ascii="Arial" w:hAnsi="Arial" w:cs="Arial"/>
                <w:b/>
                <w:sz w:val="18"/>
                <w:szCs w:val="18"/>
                <w:lang w:val="en-US"/>
              </w:rPr>
            </w:pPr>
            <w:r w:rsidRPr="00B72D65">
              <w:rPr>
                <w:rFonts w:ascii="Arial" w:hAnsi="Arial" w:cs="Arial"/>
                <w:b/>
                <w:sz w:val="18"/>
                <w:szCs w:val="18"/>
                <w:u w:val="single"/>
                <w:lang w:val="en-US"/>
              </w:rPr>
              <w:t>A favor</w:t>
            </w:r>
            <w:r w:rsidR="009E5505" w:rsidRPr="00B72D65">
              <w:rPr>
                <w:rFonts w:ascii="Arial" w:hAnsi="Arial" w:cs="Arial"/>
                <w:b/>
                <w:sz w:val="18"/>
                <w:szCs w:val="18"/>
                <w:u w:val="single"/>
                <w:lang w:val="en-US"/>
              </w:rPr>
              <w:t>: BE PCP PS</w:t>
            </w:r>
          </w:p>
        </w:tc>
        <w:tc>
          <w:tcPr>
            <w:tcW w:w="2835" w:type="dxa"/>
            <w:shd w:val="clear" w:color="auto" w:fill="auto"/>
          </w:tcPr>
          <w:p w:rsidR="006E77D1" w:rsidRPr="00B72D65" w:rsidRDefault="006E77D1" w:rsidP="00F47604">
            <w:pPr>
              <w:jc w:val="center"/>
              <w:rPr>
                <w:rFonts w:ascii="Arial" w:hAnsi="Arial" w:cs="Arial"/>
                <w:b/>
                <w:sz w:val="18"/>
                <w:szCs w:val="18"/>
                <w:lang w:val="en-US"/>
              </w:rPr>
            </w:pPr>
          </w:p>
        </w:tc>
        <w:tc>
          <w:tcPr>
            <w:tcW w:w="3118" w:type="dxa"/>
            <w:shd w:val="clear" w:color="auto" w:fill="auto"/>
          </w:tcPr>
          <w:p w:rsidR="006E77D1" w:rsidRPr="00B72D65" w:rsidRDefault="006E77D1" w:rsidP="00F47604">
            <w:pPr>
              <w:rPr>
                <w:rFonts w:ascii="Arial" w:hAnsi="Arial" w:cs="Arial"/>
                <w:b/>
                <w:sz w:val="18"/>
                <w:szCs w:val="18"/>
                <w:u w:val="single"/>
                <w:lang w:val="en-US"/>
              </w:rPr>
            </w:pPr>
          </w:p>
        </w:tc>
        <w:tc>
          <w:tcPr>
            <w:tcW w:w="2552" w:type="dxa"/>
            <w:gridSpan w:val="2"/>
          </w:tcPr>
          <w:p w:rsidR="006E77D1" w:rsidRPr="00B72D65" w:rsidRDefault="006E77D1" w:rsidP="00F47604">
            <w:pPr>
              <w:rPr>
                <w:rFonts w:ascii="Arial" w:hAnsi="Arial" w:cs="Arial"/>
                <w:b/>
                <w:sz w:val="18"/>
                <w:szCs w:val="18"/>
                <w:u w:val="single"/>
                <w:lang w:val="en-US"/>
              </w:rPr>
            </w:pPr>
          </w:p>
        </w:tc>
      </w:tr>
      <w:tr w:rsidR="006E77D1" w:rsidRPr="00753721" w:rsidTr="002D2A8D">
        <w:trPr>
          <w:cantSplit/>
          <w:trHeight w:val="608"/>
          <w:tblHeader/>
        </w:trPr>
        <w:tc>
          <w:tcPr>
            <w:tcW w:w="704" w:type="dxa"/>
            <w:shd w:val="clear" w:color="auto" w:fill="D9D9D9" w:themeFill="background1" w:themeFillShade="D9"/>
            <w:textDirection w:val="btLr"/>
            <w:vAlign w:val="center"/>
          </w:tcPr>
          <w:p w:rsidR="006E77D1" w:rsidRPr="00B72D65" w:rsidRDefault="006E77D1" w:rsidP="00F47604">
            <w:pPr>
              <w:ind w:left="113" w:right="113"/>
              <w:jc w:val="center"/>
              <w:rPr>
                <w:rFonts w:ascii="Arial" w:hAnsi="Arial" w:cs="Arial"/>
                <w:b/>
                <w:sz w:val="18"/>
                <w:szCs w:val="18"/>
                <w:lang w:val="en-US"/>
              </w:rPr>
            </w:pPr>
          </w:p>
        </w:tc>
        <w:tc>
          <w:tcPr>
            <w:tcW w:w="2835" w:type="dxa"/>
            <w:shd w:val="clear" w:color="auto" w:fill="D9D9D9" w:themeFill="background1" w:themeFillShade="D9"/>
          </w:tcPr>
          <w:p w:rsidR="006E77D1" w:rsidRPr="00B72D65" w:rsidRDefault="006E77D1" w:rsidP="00F47604">
            <w:pPr>
              <w:jc w:val="center"/>
              <w:rPr>
                <w:rFonts w:ascii="Arial" w:hAnsi="Arial" w:cs="Arial"/>
                <w:b/>
                <w:sz w:val="18"/>
                <w:szCs w:val="18"/>
                <w:lang w:val="en-US"/>
              </w:rPr>
            </w:pPr>
          </w:p>
        </w:tc>
        <w:tc>
          <w:tcPr>
            <w:tcW w:w="3119" w:type="dxa"/>
            <w:shd w:val="clear" w:color="auto" w:fill="D9D9D9" w:themeFill="background1" w:themeFillShade="D9"/>
          </w:tcPr>
          <w:p w:rsidR="006E77D1" w:rsidRPr="00753721" w:rsidRDefault="006E77D1" w:rsidP="00F47604">
            <w:pPr>
              <w:rPr>
                <w:rFonts w:ascii="Arial" w:hAnsi="Arial" w:cs="Arial"/>
                <w:b/>
                <w:sz w:val="18"/>
                <w:szCs w:val="18"/>
                <w:u w:val="single"/>
              </w:rPr>
            </w:pPr>
            <w:r w:rsidRPr="00753721">
              <w:rPr>
                <w:rFonts w:ascii="Arial" w:hAnsi="Arial" w:cs="Arial"/>
                <w:b/>
                <w:sz w:val="18"/>
                <w:szCs w:val="18"/>
                <w:u w:val="single"/>
              </w:rPr>
              <w:t>Contra</w:t>
            </w:r>
            <w:r w:rsidR="00DD6487" w:rsidRPr="00753721">
              <w:rPr>
                <w:rFonts w:ascii="Arial" w:hAnsi="Arial" w:cs="Arial"/>
                <w:b/>
                <w:sz w:val="18"/>
                <w:szCs w:val="18"/>
                <w:u w:val="single"/>
              </w:rPr>
              <w:t xml:space="preserve"> PS PSD CDS</w:t>
            </w:r>
          </w:p>
          <w:p w:rsidR="006E77D1" w:rsidRPr="00753721" w:rsidRDefault="006E77D1" w:rsidP="00F47604">
            <w:pPr>
              <w:rPr>
                <w:rFonts w:ascii="Arial" w:hAnsi="Arial" w:cs="Arial"/>
                <w:b/>
                <w:sz w:val="18"/>
                <w:szCs w:val="18"/>
                <w:u w:val="single"/>
              </w:rPr>
            </w:pPr>
            <w:r w:rsidRPr="00753721">
              <w:rPr>
                <w:rFonts w:ascii="Arial" w:hAnsi="Arial" w:cs="Arial"/>
                <w:b/>
                <w:sz w:val="18"/>
                <w:szCs w:val="18"/>
                <w:u w:val="single"/>
              </w:rPr>
              <w:t>Abstenção</w:t>
            </w:r>
          </w:p>
          <w:p w:rsidR="006E77D1" w:rsidRPr="00753721" w:rsidRDefault="006E77D1" w:rsidP="00F47604">
            <w:pPr>
              <w:rPr>
                <w:rFonts w:ascii="Arial" w:hAnsi="Arial" w:cs="Arial"/>
                <w:b/>
                <w:sz w:val="18"/>
                <w:szCs w:val="18"/>
                <w:u w:val="single"/>
              </w:rPr>
            </w:pPr>
            <w:r w:rsidRPr="00753721">
              <w:rPr>
                <w:rFonts w:ascii="Arial" w:hAnsi="Arial" w:cs="Arial"/>
                <w:b/>
                <w:sz w:val="18"/>
                <w:szCs w:val="18"/>
                <w:u w:val="single"/>
              </w:rPr>
              <w:t>A favor</w:t>
            </w:r>
            <w:r w:rsidR="00DD6487" w:rsidRPr="00753721">
              <w:rPr>
                <w:rFonts w:ascii="Arial" w:hAnsi="Arial" w:cs="Arial"/>
                <w:b/>
                <w:sz w:val="18"/>
                <w:szCs w:val="18"/>
                <w:u w:val="single"/>
              </w:rPr>
              <w:t xml:space="preserve"> BE PCP</w:t>
            </w:r>
          </w:p>
          <w:p w:rsidR="006E77D1" w:rsidRPr="00753721" w:rsidRDefault="006E77D1" w:rsidP="00F47604">
            <w:pPr>
              <w:rPr>
                <w:rFonts w:ascii="Arial" w:hAnsi="Arial" w:cs="Arial"/>
                <w:b/>
                <w:sz w:val="18"/>
                <w:szCs w:val="18"/>
                <w:u w:val="single"/>
              </w:rPr>
            </w:pPr>
          </w:p>
        </w:tc>
        <w:tc>
          <w:tcPr>
            <w:tcW w:w="3260" w:type="dxa"/>
            <w:shd w:val="clear" w:color="auto" w:fill="D9D9D9" w:themeFill="background1" w:themeFillShade="D9"/>
          </w:tcPr>
          <w:p w:rsidR="006E77D1" w:rsidRPr="00753721" w:rsidRDefault="006E77D1" w:rsidP="00F47604">
            <w:pPr>
              <w:jc w:val="center"/>
              <w:rPr>
                <w:rFonts w:ascii="Arial" w:hAnsi="Arial" w:cs="Arial"/>
                <w:b/>
                <w:sz w:val="18"/>
                <w:szCs w:val="18"/>
              </w:rPr>
            </w:pPr>
          </w:p>
        </w:tc>
        <w:tc>
          <w:tcPr>
            <w:tcW w:w="2977" w:type="dxa"/>
            <w:shd w:val="clear" w:color="auto" w:fill="D9D9D9" w:themeFill="background1" w:themeFillShade="D9"/>
          </w:tcPr>
          <w:p w:rsidR="006E77D1" w:rsidRPr="00753721" w:rsidRDefault="006E77D1" w:rsidP="00F47604">
            <w:pPr>
              <w:rPr>
                <w:rFonts w:ascii="Arial" w:hAnsi="Arial" w:cs="Arial"/>
                <w:b/>
                <w:sz w:val="18"/>
                <w:szCs w:val="18"/>
                <w:u w:val="single"/>
              </w:rPr>
            </w:pPr>
            <w:r w:rsidRPr="00753721">
              <w:rPr>
                <w:rFonts w:ascii="Arial" w:hAnsi="Arial" w:cs="Arial"/>
                <w:b/>
                <w:sz w:val="18"/>
                <w:szCs w:val="18"/>
                <w:u w:val="single"/>
              </w:rPr>
              <w:t>Contra</w:t>
            </w:r>
          </w:p>
          <w:p w:rsidR="006E77D1" w:rsidRPr="00753721" w:rsidRDefault="006E77D1" w:rsidP="00F47604">
            <w:pPr>
              <w:rPr>
                <w:rFonts w:ascii="Arial" w:hAnsi="Arial" w:cs="Arial"/>
                <w:b/>
                <w:sz w:val="18"/>
                <w:szCs w:val="18"/>
                <w:u w:val="single"/>
              </w:rPr>
            </w:pPr>
            <w:r w:rsidRPr="00753721">
              <w:rPr>
                <w:rFonts w:ascii="Arial" w:hAnsi="Arial" w:cs="Arial"/>
                <w:b/>
                <w:sz w:val="18"/>
                <w:szCs w:val="18"/>
                <w:u w:val="single"/>
              </w:rPr>
              <w:t>Abstenção</w:t>
            </w:r>
          </w:p>
          <w:p w:rsidR="006E77D1" w:rsidRPr="00753721" w:rsidRDefault="006E77D1" w:rsidP="00F47604">
            <w:pPr>
              <w:rPr>
                <w:rFonts w:ascii="Arial" w:hAnsi="Arial" w:cs="Arial"/>
                <w:b/>
                <w:sz w:val="18"/>
                <w:szCs w:val="18"/>
                <w:u w:val="single"/>
              </w:rPr>
            </w:pPr>
            <w:r w:rsidRPr="00753721">
              <w:rPr>
                <w:rFonts w:ascii="Arial" w:hAnsi="Arial" w:cs="Arial"/>
                <w:b/>
                <w:sz w:val="18"/>
                <w:szCs w:val="18"/>
                <w:u w:val="single"/>
              </w:rPr>
              <w:t>A favor</w:t>
            </w:r>
          </w:p>
          <w:p w:rsidR="006E77D1" w:rsidRPr="00753721" w:rsidRDefault="006E77D1" w:rsidP="00F47604">
            <w:pPr>
              <w:jc w:val="center"/>
              <w:rPr>
                <w:rFonts w:ascii="Arial" w:hAnsi="Arial" w:cs="Arial"/>
                <w:b/>
                <w:sz w:val="18"/>
                <w:szCs w:val="18"/>
              </w:rPr>
            </w:pPr>
          </w:p>
        </w:tc>
        <w:tc>
          <w:tcPr>
            <w:tcW w:w="2835" w:type="dxa"/>
            <w:shd w:val="clear" w:color="auto" w:fill="D9D9D9" w:themeFill="background1" w:themeFillShade="D9"/>
          </w:tcPr>
          <w:p w:rsidR="006E77D1" w:rsidRPr="00753721" w:rsidRDefault="006E77D1" w:rsidP="00F47604">
            <w:pPr>
              <w:jc w:val="center"/>
              <w:rPr>
                <w:rFonts w:ascii="Arial" w:hAnsi="Arial" w:cs="Arial"/>
                <w:b/>
                <w:sz w:val="18"/>
                <w:szCs w:val="18"/>
              </w:rPr>
            </w:pPr>
          </w:p>
        </w:tc>
        <w:tc>
          <w:tcPr>
            <w:tcW w:w="3118" w:type="dxa"/>
            <w:shd w:val="clear" w:color="auto" w:fill="D9D9D9" w:themeFill="background1" w:themeFillShade="D9"/>
          </w:tcPr>
          <w:p w:rsidR="006E77D1" w:rsidRPr="00753721" w:rsidRDefault="006E77D1" w:rsidP="00F47604">
            <w:pPr>
              <w:rPr>
                <w:rFonts w:ascii="Arial" w:hAnsi="Arial" w:cs="Arial"/>
                <w:b/>
                <w:sz w:val="18"/>
                <w:szCs w:val="18"/>
                <w:u w:val="single"/>
              </w:rPr>
            </w:pPr>
          </w:p>
        </w:tc>
        <w:tc>
          <w:tcPr>
            <w:tcW w:w="2552" w:type="dxa"/>
            <w:gridSpan w:val="2"/>
            <w:shd w:val="clear" w:color="auto" w:fill="D9D9D9" w:themeFill="background1" w:themeFillShade="D9"/>
          </w:tcPr>
          <w:p w:rsidR="006E77D1" w:rsidRPr="00753721" w:rsidRDefault="006E77D1" w:rsidP="00F47604">
            <w:pPr>
              <w:rPr>
                <w:rFonts w:ascii="Arial" w:hAnsi="Arial" w:cs="Arial"/>
                <w:b/>
                <w:sz w:val="18"/>
                <w:szCs w:val="18"/>
                <w:u w:val="single"/>
              </w:rPr>
            </w:pPr>
          </w:p>
        </w:tc>
      </w:tr>
    </w:tbl>
    <w:p w:rsidR="00AF08CA" w:rsidRPr="00753721" w:rsidRDefault="00AF08CA"/>
    <w:p w:rsidR="00E74C45" w:rsidRPr="00753721" w:rsidRDefault="00E74C45">
      <w:r w:rsidRPr="00753721">
        <w:br w:type="page"/>
      </w:r>
    </w:p>
    <w:tbl>
      <w:tblPr>
        <w:tblStyle w:val="Tabelacomgrelha"/>
        <w:tblpPr w:leftFromText="141" w:rightFromText="141" w:vertAnchor="text" w:tblpY="1"/>
        <w:tblOverlap w:val="never"/>
        <w:tblW w:w="21400" w:type="dxa"/>
        <w:tblLayout w:type="fixed"/>
        <w:tblLook w:val="04A0" w:firstRow="1" w:lastRow="0" w:firstColumn="1" w:lastColumn="0" w:noHBand="0" w:noVBand="1"/>
      </w:tblPr>
      <w:tblGrid>
        <w:gridCol w:w="704"/>
        <w:gridCol w:w="2835"/>
        <w:gridCol w:w="3119"/>
        <w:gridCol w:w="3260"/>
        <w:gridCol w:w="2835"/>
        <w:gridCol w:w="2977"/>
        <w:gridCol w:w="2976"/>
        <w:gridCol w:w="2694"/>
      </w:tblGrid>
      <w:tr w:rsidR="002459CB" w:rsidRPr="00753721" w:rsidTr="00256A53">
        <w:trPr>
          <w:cantSplit/>
          <w:tblHeader/>
        </w:trPr>
        <w:tc>
          <w:tcPr>
            <w:tcW w:w="704" w:type="dxa"/>
            <w:shd w:val="clear" w:color="auto" w:fill="E7E6E6" w:themeFill="background2"/>
            <w:textDirection w:val="btLr"/>
            <w:vAlign w:val="center"/>
          </w:tcPr>
          <w:p w:rsidR="002459CB" w:rsidRPr="00753721" w:rsidRDefault="002459CB" w:rsidP="00DC42E6">
            <w:pPr>
              <w:ind w:left="113" w:right="113"/>
              <w:jc w:val="center"/>
              <w:rPr>
                <w:rFonts w:ascii="Arial" w:hAnsi="Arial" w:cs="Arial"/>
                <w:b/>
                <w:sz w:val="18"/>
                <w:szCs w:val="18"/>
              </w:rPr>
            </w:pPr>
            <w:r w:rsidRPr="00753721">
              <w:rPr>
                <w:rFonts w:ascii="Arial" w:hAnsi="Arial" w:cs="Arial"/>
                <w:b/>
                <w:sz w:val="18"/>
                <w:szCs w:val="18"/>
              </w:rPr>
              <w:t xml:space="preserve">CONFIRMAÇÃO </w:t>
            </w:r>
          </w:p>
          <w:p w:rsidR="002459CB" w:rsidRPr="00753721" w:rsidRDefault="002459CB" w:rsidP="00DC42E6">
            <w:pPr>
              <w:ind w:left="113" w:right="113"/>
              <w:jc w:val="center"/>
              <w:rPr>
                <w:rFonts w:ascii="Arial" w:hAnsi="Arial" w:cs="Arial"/>
                <w:b/>
                <w:sz w:val="18"/>
                <w:szCs w:val="18"/>
              </w:rPr>
            </w:pPr>
            <w:r w:rsidRPr="00753721">
              <w:rPr>
                <w:rFonts w:ascii="Arial" w:hAnsi="Arial" w:cs="Arial"/>
                <w:b/>
                <w:sz w:val="18"/>
                <w:szCs w:val="18"/>
              </w:rPr>
              <w:t>DA DENÚNCIA</w:t>
            </w:r>
          </w:p>
          <w:p w:rsidR="002459CB" w:rsidRPr="00753721" w:rsidRDefault="002459CB" w:rsidP="00DC42E6">
            <w:pPr>
              <w:ind w:left="113" w:right="113"/>
              <w:jc w:val="center"/>
              <w:rPr>
                <w:rFonts w:ascii="Arial" w:hAnsi="Arial" w:cs="Arial"/>
                <w:b/>
                <w:sz w:val="18"/>
                <w:szCs w:val="18"/>
              </w:rPr>
            </w:pPr>
            <w:r w:rsidRPr="00753721">
              <w:rPr>
                <w:rFonts w:ascii="Arial" w:hAnsi="Arial" w:cs="Arial"/>
                <w:b/>
                <w:sz w:val="18"/>
                <w:szCs w:val="18"/>
              </w:rPr>
              <w:t>1104.º</w:t>
            </w:r>
          </w:p>
        </w:tc>
        <w:tc>
          <w:tcPr>
            <w:tcW w:w="2835" w:type="dxa"/>
          </w:tcPr>
          <w:p w:rsidR="002459CB" w:rsidRPr="00753721" w:rsidRDefault="002459CB" w:rsidP="00415831">
            <w:pPr>
              <w:jc w:val="center"/>
              <w:rPr>
                <w:rFonts w:ascii="Arial" w:hAnsi="Arial" w:cs="Arial"/>
                <w:b/>
                <w:sz w:val="18"/>
                <w:szCs w:val="18"/>
              </w:rPr>
            </w:pPr>
            <w:r w:rsidRPr="00753721">
              <w:rPr>
                <w:rFonts w:ascii="Arial" w:hAnsi="Arial" w:cs="Arial"/>
                <w:b/>
                <w:sz w:val="18"/>
                <w:szCs w:val="18"/>
              </w:rPr>
              <w:t>Artigo 1104.º</w:t>
            </w:r>
          </w:p>
          <w:p w:rsidR="002459CB" w:rsidRPr="00753721" w:rsidRDefault="002459CB" w:rsidP="00415831">
            <w:pPr>
              <w:jc w:val="center"/>
              <w:rPr>
                <w:rFonts w:ascii="Arial" w:hAnsi="Arial" w:cs="Arial"/>
                <w:b/>
                <w:sz w:val="18"/>
                <w:szCs w:val="18"/>
              </w:rPr>
            </w:pPr>
            <w:r w:rsidRPr="00753721">
              <w:rPr>
                <w:rFonts w:ascii="Arial" w:hAnsi="Arial" w:cs="Arial"/>
                <w:b/>
                <w:sz w:val="18"/>
                <w:szCs w:val="18"/>
              </w:rPr>
              <w:t>Confirmação da denúncia</w:t>
            </w:r>
          </w:p>
          <w:p w:rsidR="002459CB" w:rsidRPr="00753721" w:rsidRDefault="002459CB" w:rsidP="00415831">
            <w:pPr>
              <w:jc w:val="both"/>
              <w:rPr>
                <w:rFonts w:ascii="Arial" w:hAnsi="Arial" w:cs="Arial"/>
                <w:sz w:val="18"/>
                <w:szCs w:val="18"/>
              </w:rPr>
            </w:pPr>
            <w:r w:rsidRPr="00753721">
              <w:rPr>
                <w:rFonts w:ascii="Arial" w:hAnsi="Arial" w:cs="Arial"/>
                <w:sz w:val="18"/>
                <w:szCs w:val="18"/>
              </w:rPr>
              <w:t>(Revogado.)</w:t>
            </w:r>
          </w:p>
          <w:p w:rsidR="002459CB" w:rsidRPr="00753721" w:rsidRDefault="002459CB" w:rsidP="00415831">
            <w:pPr>
              <w:jc w:val="both"/>
              <w:rPr>
                <w:rFonts w:ascii="Arial" w:hAnsi="Arial" w:cs="Arial"/>
                <w:sz w:val="18"/>
                <w:szCs w:val="18"/>
              </w:rPr>
            </w:pPr>
          </w:p>
          <w:p w:rsidR="002459CB" w:rsidRPr="00753721" w:rsidRDefault="002459CB" w:rsidP="00415831">
            <w:pPr>
              <w:jc w:val="center"/>
              <w:rPr>
                <w:rFonts w:ascii="Arial" w:hAnsi="Arial" w:cs="Arial"/>
                <w:sz w:val="18"/>
                <w:szCs w:val="18"/>
              </w:rPr>
            </w:pPr>
            <w:r w:rsidRPr="00753721">
              <w:rPr>
                <w:rFonts w:ascii="Arial" w:hAnsi="Arial" w:cs="Arial"/>
                <w:sz w:val="18"/>
                <w:szCs w:val="18"/>
              </w:rPr>
              <w:t>***</w:t>
            </w:r>
          </w:p>
          <w:p w:rsidR="002459CB" w:rsidRPr="00753721" w:rsidRDefault="002459CB" w:rsidP="00415831">
            <w:pPr>
              <w:jc w:val="center"/>
              <w:rPr>
                <w:rFonts w:ascii="Arial" w:hAnsi="Arial" w:cs="Arial"/>
                <w:sz w:val="18"/>
                <w:szCs w:val="18"/>
              </w:rPr>
            </w:pPr>
            <w:r w:rsidRPr="00753721">
              <w:rPr>
                <w:rFonts w:ascii="Arial" w:hAnsi="Arial" w:cs="Arial"/>
                <w:sz w:val="18"/>
                <w:szCs w:val="18"/>
              </w:rPr>
              <w:t>[redação da Lei 6/2006]</w:t>
            </w:r>
          </w:p>
          <w:p w:rsidR="002459CB" w:rsidRPr="00753721" w:rsidRDefault="002459CB" w:rsidP="00415831">
            <w:pPr>
              <w:jc w:val="center"/>
              <w:rPr>
                <w:rFonts w:ascii="Arial" w:hAnsi="Arial" w:cs="Arial"/>
                <w:b/>
                <w:sz w:val="18"/>
                <w:szCs w:val="18"/>
              </w:rPr>
            </w:pPr>
            <w:r w:rsidRPr="00753721">
              <w:rPr>
                <w:rFonts w:ascii="Arial" w:hAnsi="Arial" w:cs="Arial"/>
                <w:b/>
                <w:sz w:val="18"/>
                <w:szCs w:val="18"/>
              </w:rPr>
              <w:t>Artigo 1104.º</w:t>
            </w:r>
          </w:p>
          <w:p w:rsidR="002459CB" w:rsidRPr="00753721" w:rsidRDefault="002459CB" w:rsidP="00415831">
            <w:pPr>
              <w:jc w:val="center"/>
              <w:rPr>
                <w:rFonts w:ascii="Arial" w:hAnsi="Arial" w:cs="Arial"/>
                <w:b/>
                <w:sz w:val="18"/>
                <w:szCs w:val="18"/>
              </w:rPr>
            </w:pPr>
            <w:r w:rsidRPr="00753721">
              <w:rPr>
                <w:rFonts w:ascii="Arial" w:hAnsi="Arial" w:cs="Arial"/>
                <w:b/>
                <w:sz w:val="18"/>
                <w:szCs w:val="18"/>
              </w:rPr>
              <w:t>Confirmação da denúncia</w:t>
            </w:r>
          </w:p>
          <w:p w:rsidR="002459CB" w:rsidRPr="00753721" w:rsidRDefault="002459CB" w:rsidP="00415831">
            <w:pPr>
              <w:jc w:val="both"/>
              <w:rPr>
                <w:rFonts w:ascii="Arial" w:hAnsi="Arial" w:cs="Arial"/>
                <w:sz w:val="18"/>
                <w:szCs w:val="18"/>
              </w:rPr>
            </w:pPr>
            <w:r w:rsidRPr="00753721">
              <w:rPr>
                <w:rFonts w:ascii="Arial" w:hAnsi="Arial" w:cs="Arial"/>
                <w:sz w:val="18"/>
                <w:szCs w:val="18"/>
              </w:rPr>
              <w:t xml:space="preserve">No caso previsto na alínea c) do artigo 1101.º, a denúncia deve ser confirmada, sob pena de ineficácia, por comunicação com a antecedência máxima de 15 meses e mínima de um ano relativamente à data da sua </w:t>
            </w:r>
            <w:r w:rsidR="006E77D1" w:rsidRPr="00753721">
              <w:rPr>
                <w:rFonts w:ascii="Arial" w:hAnsi="Arial" w:cs="Arial"/>
                <w:sz w:val="18"/>
                <w:szCs w:val="18"/>
              </w:rPr>
              <w:t>efetivação</w:t>
            </w:r>
            <w:r w:rsidRPr="00753721">
              <w:rPr>
                <w:rFonts w:ascii="Arial" w:hAnsi="Arial" w:cs="Arial"/>
                <w:sz w:val="18"/>
                <w:szCs w:val="18"/>
              </w:rPr>
              <w:t>.</w:t>
            </w:r>
            <w:r w:rsidRPr="00753721">
              <w:rPr>
                <w:rFonts w:ascii="Arial" w:hAnsi="Arial" w:cs="Arial"/>
                <w:sz w:val="18"/>
                <w:szCs w:val="18"/>
              </w:rPr>
              <w:tab/>
            </w:r>
          </w:p>
        </w:tc>
        <w:tc>
          <w:tcPr>
            <w:tcW w:w="3119" w:type="dxa"/>
          </w:tcPr>
          <w:p w:rsidR="002459CB" w:rsidRPr="00753721" w:rsidRDefault="002459CB" w:rsidP="001E3A1F">
            <w:pPr>
              <w:rPr>
                <w:rFonts w:ascii="Arial" w:hAnsi="Arial" w:cs="Arial"/>
                <w:b/>
                <w:sz w:val="18"/>
                <w:szCs w:val="18"/>
                <w:u w:val="single"/>
              </w:rPr>
            </w:pPr>
            <w:r w:rsidRPr="00753721">
              <w:rPr>
                <w:rFonts w:ascii="Arial" w:hAnsi="Arial" w:cs="Arial"/>
                <w:b/>
                <w:sz w:val="18"/>
                <w:szCs w:val="18"/>
                <w:u w:val="single"/>
              </w:rPr>
              <w:t xml:space="preserve">Repristinar redação da Lei 6/2006 </w:t>
            </w:r>
          </w:p>
          <w:p w:rsidR="002459CB" w:rsidRPr="00753721" w:rsidRDefault="002459CB" w:rsidP="001E3A1F">
            <w:pPr>
              <w:rPr>
                <w:rFonts w:ascii="Arial" w:hAnsi="Arial" w:cs="Arial"/>
                <w:b/>
                <w:sz w:val="18"/>
                <w:szCs w:val="18"/>
                <w:u w:val="single"/>
              </w:rPr>
            </w:pPr>
          </w:p>
          <w:p w:rsidR="002459CB" w:rsidRPr="00753721" w:rsidRDefault="002459CB" w:rsidP="001E3A1F">
            <w:pPr>
              <w:rPr>
                <w:rFonts w:ascii="Arial" w:hAnsi="Arial" w:cs="Arial"/>
                <w:b/>
                <w:sz w:val="18"/>
                <w:szCs w:val="18"/>
                <w:u w:val="single"/>
              </w:rPr>
            </w:pPr>
            <w:r w:rsidRPr="00753721">
              <w:rPr>
                <w:rFonts w:ascii="Arial" w:hAnsi="Arial" w:cs="Arial"/>
                <w:b/>
                <w:sz w:val="18"/>
                <w:szCs w:val="18"/>
                <w:u w:val="single"/>
              </w:rPr>
              <w:t>(art. 3.º PJL 847)</w:t>
            </w:r>
          </w:p>
          <w:p w:rsidR="002459CB" w:rsidRPr="00753721" w:rsidRDefault="002459CB" w:rsidP="00920E20">
            <w:pPr>
              <w:pStyle w:val="PargrafodaLista"/>
              <w:spacing w:after="0" w:line="240" w:lineRule="auto"/>
              <w:ind w:left="360"/>
              <w:jc w:val="both"/>
              <w:rPr>
                <w:rFonts w:ascii="Arial" w:hAnsi="Arial" w:cs="Arial"/>
                <w:sz w:val="18"/>
                <w:szCs w:val="18"/>
              </w:rPr>
            </w:pPr>
          </w:p>
          <w:p w:rsidR="002459CB" w:rsidRPr="00753721" w:rsidRDefault="002459CB" w:rsidP="00920E20">
            <w:pPr>
              <w:jc w:val="center"/>
              <w:rPr>
                <w:rFonts w:ascii="Arial" w:hAnsi="Arial" w:cs="Arial"/>
                <w:b/>
                <w:sz w:val="18"/>
                <w:szCs w:val="18"/>
              </w:rPr>
            </w:pPr>
            <w:r w:rsidRPr="00753721">
              <w:rPr>
                <w:rFonts w:ascii="Arial" w:hAnsi="Arial" w:cs="Arial"/>
                <w:b/>
                <w:sz w:val="18"/>
                <w:szCs w:val="18"/>
              </w:rPr>
              <w:t>Artigo 1104.º</w:t>
            </w:r>
          </w:p>
          <w:p w:rsidR="002459CB" w:rsidRPr="00753721" w:rsidRDefault="002459CB" w:rsidP="00920E20">
            <w:pPr>
              <w:jc w:val="center"/>
              <w:rPr>
                <w:rFonts w:ascii="Arial" w:hAnsi="Arial" w:cs="Arial"/>
                <w:b/>
                <w:sz w:val="18"/>
                <w:szCs w:val="18"/>
              </w:rPr>
            </w:pPr>
            <w:r w:rsidRPr="00753721">
              <w:rPr>
                <w:rFonts w:ascii="Arial" w:hAnsi="Arial" w:cs="Arial"/>
                <w:b/>
                <w:sz w:val="18"/>
                <w:szCs w:val="18"/>
              </w:rPr>
              <w:t>Confirmação da denúncia</w:t>
            </w:r>
          </w:p>
          <w:p w:rsidR="002459CB" w:rsidRPr="00753721" w:rsidRDefault="002459CB" w:rsidP="00920E20">
            <w:pPr>
              <w:pStyle w:val="PargrafodaLista"/>
              <w:spacing w:after="0" w:line="240" w:lineRule="auto"/>
              <w:ind w:left="0"/>
              <w:jc w:val="both"/>
              <w:rPr>
                <w:rFonts w:ascii="Arial" w:hAnsi="Arial" w:cs="Arial"/>
                <w:sz w:val="18"/>
                <w:szCs w:val="18"/>
              </w:rPr>
            </w:pPr>
            <w:r w:rsidRPr="00753721">
              <w:rPr>
                <w:rFonts w:ascii="Arial" w:hAnsi="Arial" w:cs="Arial"/>
                <w:sz w:val="18"/>
                <w:szCs w:val="18"/>
              </w:rPr>
              <w:t xml:space="preserve">No caso previsto na alínea c) do artigo 1101.º, a denúncia deve ser confirmada, sob pena de ineficácia, por comunicação com a antecedência máxima de 15 meses e mínima de um ano relativamente à data da sua </w:t>
            </w:r>
            <w:r w:rsidR="006E77D1" w:rsidRPr="00753721">
              <w:rPr>
                <w:rFonts w:ascii="Arial" w:hAnsi="Arial" w:cs="Arial"/>
                <w:sz w:val="18"/>
                <w:szCs w:val="18"/>
              </w:rPr>
              <w:t>efetivação</w:t>
            </w:r>
            <w:r w:rsidRPr="00753721">
              <w:rPr>
                <w:rFonts w:ascii="Arial" w:hAnsi="Arial" w:cs="Arial"/>
                <w:sz w:val="18"/>
                <w:szCs w:val="18"/>
              </w:rPr>
              <w:t>.</w:t>
            </w:r>
          </w:p>
        </w:tc>
        <w:tc>
          <w:tcPr>
            <w:tcW w:w="3260" w:type="dxa"/>
          </w:tcPr>
          <w:p w:rsidR="002459CB" w:rsidRPr="00753721" w:rsidRDefault="002459CB" w:rsidP="00DC42E6">
            <w:pPr>
              <w:jc w:val="both"/>
              <w:rPr>
                <w:rFonts w:ascii="Arial" w:hAnsi="Arial" w:cs="Arial"/>
                <w:sz w:val="18"/>
                <w:szCs w:val="18"/>
              </w:rPr>
            </w:pPr>
          </w:p>
        </w:tc>
        <w:tc>
          <w:tcPr>
            <w:tcW w:w="2835" w:type="dxa"/>
          </w:tcPr>
          <w:p w:rsidR="002459CB" w:rsidRPr="00753721" w:rsidRDefault="002459CB" w:rsidP="00DD2C08">
            <w:pPr>
              <w:rPr>
                <w:rFonts w:ascii="Arial" w:hAnsi="Arial" w:cs="Arial"/>
                <w:b/>
                <w:sz w:val="18"/>
                <w:szCs w:val="18"/>
                <w:u w:val="single"/>
              </w:rPr>
            </w:pPr>
            <w:r w:rsidRPr="00753721">
              <w:rPr>
                <w:rFonts w:ascii="Arial" w:hAnsi="Arial" w:cs="Arial"/>
                <w:b/>
                <w:sz w:val="18"/>
                <w:szCs w:val="18"/>
                <w:u w:val="single"/>
              </w:rPr>
              <w:t xml:space="preserve">Repristinar redação da Lei 6/2006 </w:t>
            </w:r>
          </w:p>
          <w:p w:rsidR="002459CB" w:rsidRPr="00753721" w:rsidRDefault="002459CB" w:rsidP="00DD2C08">
            <w:pPr>
              <w:jc w:val="center"/>
              <w:rPr>
                <w:rFonts w:ascii="Arial" w:hAnsi="Arial" w:cs="Arial"/>
                <w:b/>
                <w:sz w:val="18"/>
                <w:szCs w:val="18"/>
              </w:rPr>
            </w:pPr>
          </w:p>
          <w:p w:rsidR="002459CB" w:rsidRPr="00753721" w:rsidRDefault="002459CB" w:rsidP="00DD2C08">
            <w:pPr>
              <w:rPr>
                <w:rFonts w:ascii="Arial" w:hAnsi="Arial" w:cs="Arial"/>
                <w:b/>
                <w:sz w:val="18"/>
                <w:szCs w:val="18"/>
              </w:rPr>
            </w:pPr>
            <w:r w:rsidRPr="00753721">
              <w:rPr>
                <w:rFonts w:ascii="Arial" w:hAnsi="Arial" w:cs="Arial"/>
                <w:b/>
                <w:sz w:val="18"/>
                <w:szCs w:val="18"/>
              </w:rPr>
              <w:t>(Artigo 11.º Proposta)</w:t>
            </w:r>
          </w:p>
          <w:p w:rsidR="002459CB" w:rsidRPr="00753721" w:rsidRDefault="002459CB" w:rsidP="00DD2C08">
            <w:pPr>
              <w:rPr>
                <w:rFonts w:ascii="Arial" w:hAnsi="Arial" w:cs="Arial"/>
                <w:b/>
                <w:sz w:val="18"/>
                <w:szCs w:val="18"/>
              </w:rPr>
            </w:pPr>
          </w:p>
          <w:p w:rsidR="002459CB" w:rsidRPr="00753721" w:rsidRDefault="002459CB" w:rsidP="00DD2C08">
            <w:pPr>
              <w:jc w:val="center"/>
              <w:rPr>
                <w:rFonts w:ascii="Arial" w:hAnsi="Arial" w:cs="Arial"/>
                <w:b/>
                <w:sz w:val="18"/>
                <w:szCs w:val="18"/>
              </w:rPr>
            </w:pPr>
            <w:r w:rsidRPr="00753721">
              <w:rPr>
                <w:rFonts w:ascii="Arial" w:hAnsi="Arial" w:cs="Arial"/>
                <w:b/>
                <w:sz w:val="18"/>
                <w:szCs w:val="18"/>
              </w:rPr>
              <w:t>Artigo 1104.º</w:t>
            </w:r>
          </w:p>
          <w:p w:rsidR="002459CB" w:rsidRPr="00753721" w:rsidRDefault="002459CB" w:rsidP="00DD2C08">
            <w:pPr>
              <w:jc w:val="center"/>
              <w:rPr>
                <w:rFonts w:ascii="Arial" w:hAnsi="Arial" w:cs="Arial"/>
                <w:b/>
                <w:sz w:val="18"/>
                <w:szCs w:val="18"/>
              </w:rPr>
            </w:pPr>
            <w:r w:rsidRPr="00753721">
              <w:rPr>
                <w:rFonts w:ascii="Arial" w:hAnsi="Arial" w:cs="Arial"/>
                <w:b/>
                <w:sz w:val="18"/>
                <w:szCs w:val="18"/>
              </w:rPr>
              <w:t>Confirmação da denúncia</w:t>
            </w:r>
          </w:p>
          <w:p w:rsidR="002459CB" w:rsidRPr="00753721" w:rsidRDefault="002459CB" w:rsidP="00DD2C08">
            <w:pPr>
              <w:jc w:val="both"/>
              <w:rPr>
                <w:rFonts w:ascii="Arial" w:hAnsi="Arial" w:cs="Arial"/>
                <w:sz w:val="18"/>
                <w:szCs w:val="18"/>
              </w:rPr>
            </w:pPr>
            <w:r w:rsidRPr="00753721">
              <w:rPr>
                <w:rFonts w:ascii="Arial" w:hAnsi="Arial" w:cs="Arial"/>
                <w:sz w:val="18"/>
                <w:szCs w:val="18"/>
              </w:rPr>
              <w:t xml:space="preserve">No caso previsto na alínea c) do artigo 1101.º, a denúncia deve ser confirmada, sob pena de ineficácia, por comunicação com a antecedência máxima de 15 meses e mínima de um ano relativamente à data da sua </w:t>
            </w:r>
            <w:r w:rsidR="006E77D1" w:rsidRPr="00753721">
              <w:rPr>
                <w:rFonts w:ascii="Arial" w:hAnsi="Arial" w:cs="Arial"/>
                <w:sz w:val="18"/>
                <w:szCs w:val="18"/>
              </w:rPr>
              <w:t>efetivação</w:t>
            </w:r>
            <w:r w:rsidRPr="00753721">
              <w:rPr>
                <w:rFonts w:ascii="Arial" w:hAnsi="Arial" w:cs="Arial"/>
                <w:sz w:val="18"/>
                <w:szCs w:val="18"/>
              </w:rPr>
              <w:t xml:space="preserve">. </w:t>
            </w:r>
            <w:r w:rsidRPr="00753721">
              <w:rPr>
                <w:rFonts w:ascii="Arial" w:hAnsi="Arial" w:cs="Arial"/>
                <w:color w:val="FF0000"/>
                <w:sz w:val="18"/>
                <w:szCs w:val="18"/>
              </w:rPr>
              <w:t>PREJUDICADO</w:t>
            </w:r>
          </w:p>
        </w:tc>
        <w:tc>
          <w:tcPr>
            <w:tcW w:w="2977" w:type="dxa"/>
          </w:tcPr>
          <w:p w:rsidR="002459CB" w:rsidRPr="00753721" w:rsidRDefault="002459CB" w:rsidP="00E24E06">
            <w:pPr>
              <w:spacing w:before="120" w:after="200"/>
              <w:ind w:right="-11"/>
              <w:jc w:val="both"/>
              <w:rPr>
                <w:rFonts w:ascii="Arial" w:hAnsi="Arial" w:cs="Arial"/>
                <w:sz w:val="18"/>
                <w:szCs w:val="18"/>
              </w:rPr>
            </w:pPr>
          </w:p>
        </w:tc>
        <w:tc>
          <w:tcPr>
            <w:tcW w:w="2976" w:type="dxa"/>
          </w:tcPr>
          <w:p w:rsidR="002459CB" w:rsidRPr="00753721" w:rsidRDefault="002459CB" w:rsidP="00D45B47">
            <w:pPr>
              <w:jc w:val="center"/>
              <w:rPr>
                <w:rFonts w:ascii="Arial" w:hAnsi="Arial" w:cs="Arial"/>
                <w:sz w:val="18"/>
                <w:szCs w:val="18"/>
              </w:rPr>
            </w:pPr>
            <w:r w:rsidRPr="00753721">
              <w:rPr>
                <w:rFonts w:ascii="Arial" w:hAnsi="Arial" w:cs="Arial"/>
                <w:sz w:val="18"/>
                <w:szCs w:val="18"/>
              </w:rPr>
              <w:t>Artigo 1104.º</w:t>
            </w:r>
          </w:p>
          <w:p w:rsidR="002459CB" w:rsidRPr="00753721" w:rsidRDefault="002459CB" w:rsidP="00D45B47">
            <w:pPr>
              <w:jc w:val="center"/>
              <w:rPr>
                <w:rFonts w:ascii="Arial" w:hAnsi="Arial" w:cs="Arial"/>
                <w:sz w:val="18"/>
                <w:szCs w:val="18"/>
              </w:rPr>
            </w:pPr>
            <w:r w:rsidRPr="00753721">
              <w:rPr>
                <w:rFonts w:ascii="Arial" w:hAnsi="Arial" w:cs="Arial"/>
                <w:sz w:val="18"/>
                <w:szCs w:val="18"/>
              </w:rPr>
              <w:t>Confirmação da denúncia</w:t>
            </w:r>
          </w:p>
          <w:p w:rsidR="002459CB" w:rsidRPr="00753721" w:rsidRDefault="002459CB" w:rsidP="00D45B47">
            <w:pPr>
              <w:jc w:val="both"/>
              <w:rPr>
                <w:rFonts w:ascii="Arial" w:hAnsi="Arial" w:cs="Arial"/>
                <w:sz w:val="18"/>
                <w:szCs w:val="18"/>
              </w:rPr>
            </w:pPr>
            <w:r w:rsidRPr="00753721">
              <w:rPr>
                <w:rFonts w:ascii="Arial" w:hAnsi="Arial" w:cs="Arial"/>
                <w:sz w:val="18"/>
                <w:szCs w:val="18"/>
              </w:rPr>
              <w:t xml:space="preserve">No caso previsto na alínea c) do artigo 1101.º, a denúncia deve ser confirmada, sob pena de ineficácia, por comunicação com a antecedência máxima de 15 meses e mínima de um ano relativamente à data da sua </w:t>
            </w:r>
            <w:r w:rsidR="006E77D1" w:rsidRPr="00753721">
              <w:rPr>
                <w:rFonts w:ascii="Arial" w:hAnsi="Arial" w:cs="Arial"/>
                <w:sz w:val="18"/>
                <w:szCs w:val="18"/>
              </w:rPr>
              <w:t xml:space="preserve">efetivação. </w:t>
            </w:r>
            <w:r w:rsidRPr="00753721">
              <w:rPr>
                <w:rFonts w:ascii="Arial" w:hAnsi="Arial" w:cs="Arial"/>
                <w:color w:val="FF0000"/>
                <w:sz w:val="18"/>
                <w:szCs w:val="18"/>
              </w:rPr>
              <w:t>PREJUDICADO</w:t>
            </w:r>
          </w:p>
        </w:tc>
        <w:tc>
          <w:tcPr>
            <w:tcW w:w="2694" w:type="dxa"/>
          </w:tcPr>
          <w:p w:rsidR="002459CB" w:rsidRPr="00753721" w:rsidRDefault="002459CB" w:rsidP="00D45B47">
            <w:pPr>
              <w:jc w:val="center"/>
              <w:rPr>
                <w:rFonts w:ascii="Arial" w:hAnsi="Arial" w:cs="Arial"/>
                <w:sz w:val="18"/>
                <w:szCs w:val="18"/>
              </w:rPr>
            </w:pPr>
          </w:p>
        </w:tc>
      </w:tr>
      <w:tr w:rsidR="002459CB" w:rsidRPr="00753721" w:rsidTr="00256A53">
        <w:trPr>
          <w:cantSplit/>
          <w:trHeight w:val="608"/>
          <w:tblHeader/>
        </w:trPr>
        <w:tc>
          <w:tcPr>
            <w:tcW w:w="704" w:type="dxa"/>
            <w:shd w:val="clear" w:color="auto" w:fill="E7E6E6" w:themeFill="background2"/>
            <w:textDirection w:val="btLr"/>
            <w:vAlign w:val="center"/>
          </w:tcPr>
          <w:p w:rsidR="002459CB" w:rsidRPr="00753721" w:rsidRDefault="002459CB" w:rsidP="002F7936">
            <w:pPr>
              <w:ind w:left="113" w:right="113"/>
              <w:jc w:val="center"/>
              <w:rPr>
                <w:rFonts w:ascii="Arial" w:hAnsi="Arial" w:cs="Arial"/>
                <w:b/>
                <w:sz w:val="18"/>
                <w:szCs w:val="18"/>
              </w:rPr>
            </w:pPr>
          </w:p>
        </w:tc>
        <w:tc>
          <w:tcPr>
            <w:tcW w:w="2835" w:type="dxa"/>
            <w:shd w:val="clear" w:color="auto" w:fill="E7E6E6" w:themeFill="background2"/>
          </w:tcPr>
          <w:p w:rsidR="002459CB" w:rsidRPr="00753721" w:rsidRDefault="002459CB" w:rsidP="002F7936">
            <w:pPr>
              <w:jc w:val="center"/>
              <w:rPr>
                <w:rFonts w:ascii="Arial" w:hAnsi="Arial" w:cs="Arial"/>
                <w:b/>
                <w:sz w:val="18"/>
                <w:szCs w:val="18"/>
              </w:rPr>
            </w:pPr>
          </w:p>
        </w:tc>
        <w:tc>
          <w:tcPr>
            <w:tcW w:w="3119" w:type="dxa"/>
            <w:shd w:val="clear" w:color="auto" w:fill="E7E6E6" w:themeFill="background2"/>
          </w:tcPr>
          <w:p w:rsidR="002459CB" w:rsidRPr="00753721" w:rsidRDefault="002459CB" w:rsidP="001E3A1F">
            <w:pPr>
              <w:rPr>
                <w:rFonts w:ascii="Arial" w:hAnsi="Arial" w:cs="Arial"/>
                <w:b/>
                <w:sz w:val="18"/>
                <w:szCs w:val="18"/>
                <w:u w:val="single"/>
              </w:rPr>
            </w:pPr>
            <w:r w:rsidRPr="00753721">
              <w:rPr>
                <w:rFonts w:ascii="Arial" w:hAnsi="Arial" w:cs="Arial"/>
                <w:b/>
                <w:sz w:val="18"/>
                <w:szCs w:val="18"/>
                <w:u w:val="single"/>
              </w:rPr>
              <w:t>Contra PSD CDS</w:t>
            </w:r>
          </w:p>
          <w:p w:rsidR="002459CB" w:rsidRPr="00753721" w:rsidRDefault="002459CB" w:rsidP="001E3A1F">
            <w:pPr>
              <w:rPr>
                <w:rFonts w:ascii="Arial" w:hAnsi="Arial" w:cs="Arial"/>
                <w:b/>
                <w:sz w:val="18"/>
                <w:szCs w:val="18"/>
                <w:u w:val="single"/>
              </w:rPr>
            </w:pPr>
            <w:r w:rsidRPr="00753721">
              <w:rPr>
                <w:rFonts w:ascii="Arial" w:hAnsi="Arial" w:cs="Arial"/>
                <w:b/>
                <w:sz w:val="18"/>
                <w:szCs w:val="18"/>
                <w:u w:val="single"/>
              </w:rPr>
              <w:t>Abstenção</w:t>
            </w:r>
          </w:p>
          <w:p w:rsidR="002459CB" w:rsidRPr="00753721" w:rsidRDefault="002459CB" w:rsidP="001E3A1F">
            <w:pPr>
              <w:rPr>
                <w:rFonts w:ascii="Arial" w:hAnsi="Arial" w:cs="Arial"/>
                <w:b/>
                <w:sz w:val="18"/>
                <w:szCs w:val="18"/>
                <w:u w:val="single"/>
              </w:rPr>
            </w:pPr>
            <w:r w:rsidRPr="00753721">
              <w:rPr>
                <w:rFonts w:ascii="Arial" w:hAnsi="Arial" w:cs="Arial"/>
                <w:b/>
                <w:sz w:val="18"/>
                <w:szCs w:val="18"/>
                <w:u w:val="single"/>
              </w:rPr>
              <w:t>A favor PS BE PCP</w:t>
            </w:r>
          </w:p>
          <w:p w:rsidR="002459CB" w:rsidRPr="00753721" w:rsidRDefault="002459CB" w:rsidP="00890CC2">
            <w:pPr>
              <w:rPr>
                <w:rFonts w:ascii="Arial" w:hAnsi="Arial" w:cs="Arial"/>
                <w:b/>
                <w:sz w:val="18"/>
                <w:szCs w:val="18"/>
              </w:rPr>
            </w:pPr>
          </w:p>
        </w:tc>
        <w:tc>
          <w:tcPr>
            <w:tcW w:w="3260" w:type="dxa"/>
            <w:shd w:val="clear" w:color="auto" w:fill="E7E6E6" w:themeFill="background2"/>
          </w:tcPr>
          <w:p w:rsidR="002459CB" w:rsidRPr="00753721" w:rsidRDefault="002459CB" w:rsidP="002F7936">
            <w:pPr>
              <w:jc w:val="center"/>
              <w:rPr>
                <w:rFonts w:ascii="Arial" w:hAnsi="Arial" w:cs="Arial"/>
                <w:b/>
                <w:sz w:val="18"/>
                <w:szCs w:val="18"/>
              </w:rPr>
            </w:pPr>
          </w:p>
        </w:tc>
        <w:tc>
          <w:tcPr>
            <w:tcW w:w="2835" w:type="dxa"/>
            <w:shd w:val="clear" w:color="auto" w:fill="E7E6E6" w:themeFill="background2"/>
          </w:tcPr>
          <w:p w:rsidR="002459CB" w:rsidRPr="00753721" w:rsidRDefault="002459CB" w:rsidP="00AC4267">
            <w:pPr>
              <w:rPr>
                <w:rFonts w:ascii="Arial" w:hAnsi="Arial" w:cs="Arial"/>
                <w:b/>
                <w:sz w:val="18"/>
                <w:szCs w:val="18"/>
                <w:u w:val="single"/>
              </w:rPr>
            </w:pPr>
            <w:r w:rsidRPr="00753721">
              <w:rPr>
                <w:rFonts w:ascii="Arial" w:hAnsi="Arial" w:cs="Arial"/>
                <w:b/>
                <w:sz w:val="18"/>
                <w:szCs w:val="18"/>
                <w:u w:val="single"/>
              </w:rPr>
              <w:t>Contra</w:t>
            </w:r>
          </w:p>
          <w:p w:rsidR="002459CB" w:rsidRPr="00753721" w:rsidRDefault="002459CB" w:rsidP="00AC4267">
            <w:pPr>
              <w:rPr>
                <w:rFonts w:ascii="Arial" w:hAnsi="Arial" w:cs="Arial"/>
                <w:b/>
                <w:sz w:val="18"/>
                <w:szCs w:val="18"/>
                <w:u w:val="single"/>
              </w:rPr>
            </w:pPr>
            <w:r w:rsidRPr="00753721">
              <w:rPr>
                <w:rFonts w:ascii="Arial" w:hAnsi="Arial" w:cs="Arial"/>
                <w:b/>
                <w:sz w:val="18"/>
                <w:szCs w:val="18"/>
                <w:u w:val="single"/>
              </w:rPr>
              <w:t>Abstenção</w:t>
            </w:r>
          </w:p>
          <w:p w:rsidR="002459CB" w:rsidRPr="00753721" w:rsidRDefault="002459CB" w:rsidP="00AC4267">
            <w:pPr>
              <w:rPr>
                <w:rFonts w:ascii="Arial" w:hAnsi="Arial" w:cs="Arial"/>
                <w:b/>
                <w:sz w:val="18"/>
                <w:szCs w:val="18"/>
                <w:u w:val="single"/>
              </w:rPr>
            </w:pPr>
            <w:r w:rsidRPr="00753721">
              <w:rPr>
                <w:rFonts w:ascii="Arial" w:hAnsi="Arial" w:cs="Arial"/>
                <w:b/>
                <w:sz w:val="18"/>
                <w:szCs w:val="18"/>
                <w:u w:val="single"/>
              </w:rPr>
              <w:t>A favor</w:t>
            </w:r>
          </w:p>
          <w:p w:rsidR="002459CB" w:rsidRPr="00753721" w:rsidRDefault="002459CB" w:rsidP="00AC4267">
            <w:pPr>
              <w:rPr>
                <w:rFonts w:ascii="Arial" w:hAnsi="Arial" w:cs="Arial"/>
                <w:b/>
                <w:sz w:val="18"/>
                <w:szCs w:val="18"/>
              </w:rPr>
            </w:pPr>
          </w:p>
        </w:tc>
        <w:tc>
          <w:tcPr>
            <w:tcW w:w="2977" w:type="dxa"/>
            <w:shd w:val="clear" w:color="auto" w:fill="E7E6E6" w:themeFill="background2"/>
          </w:tcPr>
          <w:p w:rsidR="002459CB" w:rsidRPr="00753721" w:rsidRDefault="002459CB" w:rsidP="00E24E06">
            <w:pPr>
              <w:rPr>
                <w:rFonts w:ascii="Arial" w:hAnsi="Arial" w:cs="Arial"/>
                <w:b/>
                <w:sz w:val="18"/>
                <w:szCs w:val="18"/>
              </w:rPr>
            </w:pPr>
          </w:p>
        </w:tc>
        <w:tc>
          <w:tcPr>
            <w:tcW w:w="2976" w:type="dxa"/>
            <w:shd w:val="clear" w:color="auto" w:fill="E7E6E6" w:themeFill="background2"/>
          </w:tcPr>
          <w:p w:rsidR="002459CB" w:rsidRPr="00753721" w:rsidRDefault="002459CB" w:rsidP="00E24E06">
            <w:pPr>
              <w:rPr>
                <w:rFonts w:ascii="Arial" w:hAnsi="Arial" w:cs="Arial"/>
                <w:b/>
                <w:sz w:val="18"/>
                <w:szCs w:val="18"/>
                <w:u w:val="single"/>
              </w:rPr>
            </w:pPr>
            <w:r w:rsidRPr="00753721">
              <w:rPr>
                <w:rFonts w:ascii="Arial" w:hAnsi="Arial" w:cs="Arial"/>
                <w:b/>
                <w:sz w:val="18"/>
                <w:szCs w:val="18"/>
                <w:u w:val="single"/>
              </w:rPr>
              <w:t>Contra</w:t>
            </w:r>
          </w:p>
          <w:p w:rsidR="002459CB" w:rsidRPr="00753721" w:rsidRDefault="002459CB" w:rsidP="00E24E06">
            <w:pPr>
              <w:rPr>
                <w:rFonts w:ascii="Arial" w:hAnsi="Arial" w:cs="Arial"/>
                <w:b/>
                <w:sz w:val="18"/>
                <w:szCs w:val="18"/>
                <w:u w:val="single"/>
              </w:rPr>
            </w:pPr>
            <w:r w:rsidRPr="00753721">
              <w:rPr>
                <w:rFonts w:ascii="Arial" w:hAnsi="Arial" w:cs="Arial"/>
                <w:b/>
                <w:sz w:val="18"/>
                <w:szCs w:val="18"/>
                <w:u w:val="single"/>
              </w:rPr>
              <w:t>Abstenção</w:t>
            </w:r>
          </w:p>
          <w:p w:rsidR="002459CB" w:rsidRPr="00753721" w:rsidRDefault="002459CB" w:rsidP="00E24E06">
            <w:pPr>
              <w:rPr>
                <w:rFonts w:ascii="Arial" w:hAnsi="Arial" w:cs="Arial"/>
                <w:b/>
                <w:sz w:val="18"/>
                <w:szCs w:val="18"/>
                <w:u w:val="single"/>
              </w:rPr>
            </w:pPr>
            <w:r w:rsidRPr="00753721">
              <w:rPr>
                <w:rFonts w:ascii="Arial" w:hAnsi="Arial" w:cs="Arial"/>
                <w:b/>
                <w:sz w:val="18"/>
                <w:szCs w:val="18"/>
                <w:u w:val="single"/>
              </w:rPr>
              <w:t>A favor</w:t>
            </w:r>
          </w:p>
          <w:p w:rsidR="002459CB" w:rsidRPr="00753721" w:rsidRDefault="002459CB" w:rsidP="002F7936">
            <w:pPr>
              <w:jc w:val="center"/>
              <w:rPr>
                <w:rFonts w:ascii="Arial" w:hAnsi="Arial" w:cs="Arial"/>
                <w:b/>
                <w:sz w:val="18"/>
                <w:szCs w:val="18"/>
              </w:rPr>
            </w:pPr>
          </w:p>
        </w:tc>
        <w:tc>
          <w:tcPr>
            <w:tcW w:w="2694" w:type="dxa"/>
            <w:shd w:val="clear" w:color="auto" w:fill="E7E6E6" w:themeFill="background2"/>
          </w:tcPr>
          <w:p w:rsidR="002459CB" w:rsidRPr="00753721" w:rsidRDefault="002459CB" w:rsidP="00E24E06">
            <w:pPr>
              <w:rPr>
                <w:rFonts w:ascii="Arial" w:hAnsi="Arial" w:cs="Arial"/>
                <w:b/>
                <w:sz w:val="18"/>
                <w:szCs w:val="18"/>
                <w:u w:val="single"/>
              </w:rPr>
            </w:pPr>
          </w:p>
        </w:tc>
      </w:tr>
      <w:tr w:rsidR="002459CB" w:rsidRPr="00753721" w:rsidTr="00FB52CE">
        <w:trPr>
          <w:cantSplit/>
          <w:trHeight w:val="608"/>
          <w:tblHeader/>
        </w:trPr>
        <w:tc>
          <w:tcPr>
            <w:tcW w:w="704" w:type="dxa"/>
            <w:shd w:val="clear" w:color="auto" w:fill="E7E6E6" w:themeFill="background2"/>
            <w:textDirection w:val="btLr"/>
            <w:vAlign w:val="center"/>
          </w:tcPr>
          <w:p w:rsidR="002459CB" w:rsidRPr="00753721" w:rsidRDefault="00AF08CA" w:rsidP="00F47604">
            <w:pPr>
              <w:jc w:val="center"/>
              <w:rPr>
                <w:rFonts w:ascii="Arial" w:hAnsi="Arial" w:cs="Arial"/>
                <w:b/>
                <w:sz w:val="18"/>
                <w:szCs w:val="18"/>
              </w:rPr>
            </w:pPr>
            <w:r w:rsidRPr="00753721">
              <w:br w:type="page"/>
            </w:r>
            <w:r w:rsidR="002459CB" w:rsidRPr="00753721">
              <w:rPr>
                <w:rFonts w:ascii="Arial" w:hAnsi="Arial" w:cs="Arial"/>
                <w:b/>
                <w:sz w:val="18"/>
                <w:szCs w:val="18"/>
              </w:rPr>
              <w:t>TRANSMISSÃO POR MORTE</w:t>
            </w:r>
          </w:p>
          <w:p w:rsidR="002459CB" w:rsidRPr="00753721" w:rsidRDefault="002459CB" w:rsidP="00F47604">
            <w:pPr>
              <w:ind w:left="113" w:right="113"/>
              <w:jc w:val="center"/>
              <w:rPr>
                <w:rFonts w:ascii="Arial" w:hAnsi="Arial" w:cs="Arial"/>
                <w:b/>
                <w:sz w:val="18"/>
                <w:szCs w:val="18"/>
              </w:rPr>
            </w:pPr>
            <w:r w:rsidRPr="00753721">
              <w:rPr>
                <w:rFonts w:ascii="Arial" w:hAnsi="Arial" w:cs="Arial"/>
                <w:b/>
                <w:sz w:val="18"/>
                <w:szCs w:val="18"/>
              </w:rPr>
              <w:t>1106.º CC</w:t>
            </w:r>
          </w:p>
        </w:tc>
        <w:tc>
          <w:tcPr>
            <w:tcW w:w="2835" w:type="dxa"/>
            <w:shd w:val="clear" w:color="auto" w:fill="auto"/>
          </w:tcPr>
          <w:p w:rsidR="002459CB" w:rsidRPr="00753721" w:rsidRDefault="002459CB" w:rsidP="00F47604">
            <w:pPr>
              <w:jc w:val="center"/>
              <w:rPr>
                <w:rFonts w:ascii="Arial" w:hAnsi="Arial" w:cs="Arial"/>
                <w:b/>
                <w:sz w:val="18"/>
                <w:szCs w:val="18"/>
              </w:rPr>
            </w:pPr>
            <w:r w:rsidRPr="00753721">
              <w:rPr>
                <w:rFonts w:ascii="Arial" w:hAnsi="Arial" w:cs="Arial"/>
                <w:b/>
                <w:sz w:val="18"/>
                <w:szCs w:val="18"/>
              </w:rPr>
              <w:t>Artigo 1106.º</w:t>
            </w:r>
          </w:p>
          <w:p w:rsidR="002459CB" w:rsidRPr="00753721" w:rsidRDefault="002459CB" w:rsidP="00F47604">
            <w:pPr>
              <w:jc w:val="center"/>
              <w:rPr>
                <w:rFonts w:ascii="Arial" w:hAnsi="Arial" w:cs="Arial"/>
                <w:b/>
                <w:sz w:val="18"/>
                <w:szCs w:val="18"/>
              </w:rPr>
            </w:pPr>
            <w:r w:rsidRPr="00753721">
              <w:rPr>
                <w:rFonts w:ascii="Arial" w:hAnsi="Arial" w:cs="Arial"/>
                <w:b/>
                <w:sz w:val="18"/>
                <w:szCs w:val="18"/>
              </w:rPr>
              <w:t>Transmissão por morte</w:t>
            </w:r>
          </w:p>
          <w:p w:rsidR="002459CB" w:rsidRPr="00753721" w:rsidRDefault="002459CB" w:rsidP="00F47604">
            <w:pPr>
              <w:jc w:val="both"/>
              <w:rPr>
                <w:rFonts w:ascii="Arial" w:hAnsi="Arial" w:cs="Arial"/>
                <w:sz w:val="18"/>
                <w:szCs w:val="18"/>
              </w:rPr>
            </w:pPr>
            <w:r w:rsidRPr="00753721">
              <w:rPr>
                <w:rFonts w:ascii="Arial" w:hAnsi="Arial" w:cs="Arial"/>
                <w:sz w:val="18"/>
                <w:szCs w:val="18"/>
              </w:rPr>
              <w:t xml:space="preserve">1 - O arrendamento para habitação não caduca por morte do arrendatário quando lhe sobreviva: </w:t>
            </w:r>
          </w:p>
          <w:p w:rsidR="002459CB" w:rsidRPr="00753721" w:rsidRDefault="002459CB" w:rsidP="00F47604">
            <w:pPr>
              <w:jc w:val="both"/>
              <w:rPr>
                <w:rFonts w:ascii="Arial" w:hAnsi="Arial" w:cs="Arial"/>
                <w:sz w:val="18"/>
                <w:szCs w:val="18"/>
              </w:rPr>
            </w:pPr>
            <w:r w:rsidRPr="00753721">
              <w:rPr>
                <w:rFonts w:ascii="Arial" w:hAnsi="Arial" w:cs="Arial"/>
                <w:sz w:val="18"/>
                <w:szCs w:val="18"/>
              </w:rPr>
              <w:t xml:space="preserve">a) Cônjuge com residência no locado; </w:t>
            </w:r>
          </w:p>
          <w:p w:rsidR="002459CB" w:rsidRPr="00753721" w:rsidRDefault="002459CB" w:rsidP="00F47604">
            <w:pPr>
              <w:jc w:val="both"/>
              <w:rPr>
                <w:rFonts w:ascii="Arial" w:hAnsi="Arial" w:cs="Arial"/>
                <w:sz w:val="18"/>
                <w:szCs w:val="18"/>
              </w:rPr>
            </w:pPr>
            <w:r w:rsidRPr="00753721">
              <w:rPr>
                <w:rFonts w:ascii="Arial" w:hAnsi="Arial" w:cs="Arial"/>
                <w:sz w:val="18"/>
                <w:szCs w:val="18"/>
              </w:rPr>
              <w:t xml:space="preserve">b) Pessoa que com ele vivesse em união de facto há mais de um ano; </w:t>
            </w:r>
          </w:p>
          <w:p w:rsidR="002459CB" w:rsidRPr="00753721" w:rsidRDefault="002459CB" w:rsidP="00F47604">
            <w:pPr>
              <w:jc w:val="both"/>
              <w:rPr>
                <w:rFonts w:ascii="Arial" w:hAnsi="Arial" w:cs="Arial"/>
                <w:sz w:val="18"/>
                <w:szCs w:val="18"/>
              </w:rPr>
            </w:pPr>
            <w:r w:rsidRPr="00753721">
              <w:rPr>
                <w:rFonts w:ascii="Arial" w:hAnsi="Arial" w:cs="Arial"/>
                <w:sz w:val="18"/>
                <w:szCs w:val="18"/>
              </w:rPr>
              <w:t xml:space="preserve">c) Pessoa que com ele vivesse em economia comum há mais de um ano. </w:t>
            </w:r>
          </w:p>
          <w:p w:rsidR="002459CB" w:rsidRPr="00753721" w:rsidRDefault="002459CB" w:rsidP="00F47604">
            <w:pPr>
              <w:jc w:val="both"/>
              <w:rPr>
                <w:rFonts w:ascii="Arial" w:hAnsi="Arial" w:cs="Arial"/>
                <w:sz w:val="18"/>
                <w:szCs w:val="18"/>
              </w:rPr>
            </w:pPr>
            <w:r w:rsidRPr="00753721">
              <w:rPr>
                <w:rFonts w:ascii="Arial" w:hAnsi="Arial" w:cs="Arial"/>
                <w:sz w:val="18"/>
                <w:szCs w:val="18"/>
              </w:rPr>
              <w:t xml:space="preserve">2 - Nos casos previstos nas alíneas b) e c) do número anterior, a transmissão da posição de arrendatário depende de, à data da morte do arrendatário, o transmissário residir no locado há mais de um ano. </w:t>
            </w:r>
          </w:p>
          <w:p w:rsidR="002459CB" w:rsidRPr="00753721" w:rsidRDefault="002459CB" w:rsidP="00F47604">
            <w:pPr>
              <w:jc w:val="both"/>
              <w:rPr>
                <w:rFonts w:ascii="Arial" w:hAnsi="Arial" w:cs="Arial"/>
                <w:sz w:val="18"/>
                <w:szCs w:val="18"/>
              </w:rPr>
            </w:pPr>
            <w:r w:rsidRPr="00753721">
              <w:rPr>
                <w:rFonts w:ascii="Arial" w:hAnsi="Arial" w:cs="Arial"/>
                <w:sz w:val="18"/>
                <w:szCs w:val="18"/>
              </w:rPr>
              <w:t xml:space="preserve">3 - Havendo várias pessoas com direito à transmissão, a posição do arrendatário transmite-se, em igualdade de circunstâncias, sucessivamente para o cônjuge sobrevivo ou pessoa que com o falecido vivesse em união de facto, para o parente ou afim mais próximo ou, de entre estes, para o mais velho ou para a mais velha de entre as restantes pessoas que com ele residissem em economia comum. </w:t>
            </w:r>
          </w:p>
          <w:p w:rsidR="002459CB" w:rsidRPr="00753721" w:rsidRDefault="002459CB" w:rsidP="00F47604">
            <w:pPr>
              <w:jc w:val="both"/>
              <w:rPr>
                <w:rFonts w:ascii="Arial" w:hAnsi="Arial" w:cs="Arial"/>
                <w:sz w:val="18"/>
                <w:szCs w:val="18"/>
              </w:rPr>
            </w:pPr>
            <w:r w:rsidRPr="00753721">
              <w:rPr>
                <w:rFonts w:ascii="Arial" w:hAnsi="Arial" w:cs="Arial"/>
                <w:sz w:val="18"/>
                <w:szCs w:val="18"/>
              </w:rPr>
              <w:t xml:space="preserve">4 - O direito à transmissão previsto nos números anteriores não se verifica se, à data da morte do arrendatário, o titular desse direito tiver outra casa, própria ou arrendada, na área dos concelhos de Lisboa ou do Porto e seus limítrofes ou no respetivo concelho quanto ao resto do País. </w:t>
            </w:r>
          </w:p>
          <w:p w:rsidR="002459CB" w:rsidRPr="00753721" w:rsidRDefault="002459CB" w:rsidP="00F47604">
            <w:pPr>
              <w:jc w:val="both"/>
              <w:rPr>
                <w:rFonts w:ascii="Arial" w:hAnsi="Arial" w:cs="Arial"/>
                <w:b/>
                <w:sz w:val="18"/>
                <w:szCs w:val="18"/>
              </w:rPr>
            </w:pPr>
            <w:r w:rsidRPr="00753721">
              <w:rPr>
                <w:rFonts w:ascii="Arial" w:hAnsi="Arial" w:cs="Arial"/>
                <w:sz w:val="18"/>
                <w:szCs w:val="18"/>
              </w:rPr>
              <w:t>5 - A morte do arrendatário nos seis meses anteriores à data da cessação do contrato dá ao transmissário o direito de permanecer no local por período não inferior a seis meses a contar do decesso.</w:t>
            </w:r>
          </w:p>
        </w:tc>
        <w:tc>
          <w:tcPr>
            <w:tcW w:w="3119" w:type="dxa"/>
            <w:shd w:val="clear" w:color="auto" w:fill="auto"/>
          </w:tcPr>
          <w:p w:rsidR="002459CB" w:rsidRPr="00753721" w:rsidRDefault="002459CB" w:rsidP="00F47604">
            <w:pPr>
              <w:rPr>
                <w:rFonts w:ascii="Arial" w:hAnsi="Arial" w:cs="Arial"/>
                <w:b/>
                <w:sz w:val="18"/>
                <w:szCs w:val="18"/>
                <w:u w:val="single"/>
              </w:rPr>
            </w:pPr>
          </w:p>
        </w:tc>
        <w:tc>
          <w:tcPr>
            <w:tcW w:w="3260" w:type="dxa"/>
            <w:shd w:val="clear" w:color="auto" w:fill="auto"/>
          </w:tcPr>
          <w:p w:rsidR="002459CB" w:rsidRPr="00753721" w:rsidRDefault="002459CB" w:rsidP="00F47604">
            <w:pPr>
              <w:jc w:val="center"/>
              <w:rPr>
                <w:rFonts w:ascii="Arial" w:hAnsi="Arial" w:cs="Arial"/>
                <w:b/>
                <w:sz w:val="18"/>
                <w:szCs w:val="18"/>
              </w:rPr>
            </w:pPr>
          </w:p>
        </w:tc>
        <w:tc>
          <w:tcPr>
            <w:tcW w:w="2835" w:type="dxa"/>
            <w:shd w:val="clear" w:color="auto" w:fill="auto"/>
          </w:tcPr>
          <w:p w:rsidR="002459CB" w:rsidRPr="00753721" w:rsidRDefault="002459CB" w:rsidP="00F47604">
            <w:pPr>
              <w:jc w:val="center"/>
              <w:rPr>
                <w:rFonts w:ascii="Arial" w:hAnsi="Arial" w:cs="Arial"/>
                <w:sz w:val="18"/>
                <w:szCs w:val="18"/>
              </w:rPr>
            </w:pPr>
            <w:r w:rsidRPr="00753721">
              <w:rPr>
                <w:rFonts w:ascii="Arial" w:hAnsi="Arial" w:cs="Arial"/>
                <w:sz w:val="18"/>
                <w:szCs w:val="18"/>
              </w:rPr>
              <w:t>Artigo 1106.º</w:t>
            </w:r>
          </w:p>
          <w:p w:rsidR="002459CB" w:rsidRPr="00753721" w:rsidRDefault="002459CB" w:rsidP="00F47604">
            <w:pPr>
              <w:jc w:val="center"/>
              <w:rPr>
                <w:rFonts w:ascii="Arial" w:hAnsi="Arial" w:cs="Arial"/>
                <w:sz w:val="18"/>
                <w:szCs w:val="18"/>
              </w:rPr>
            </w:pPr>
            <w:r w:rsidRPr="00753721">
              <w:rPr>
                <w:rFonts w:ascii="Arial" w:hAnsi="Arial" w:cs="Arial"/>
                <w:sz w:val="18"/>
                <w:szCs w:val="18"/>
              </w:rPr>
              <w:t>[…]</w:t>
            </w:r>
          </w:p>
          <w:p w:rsidR="002459CB" w:rsidRPr="00753721" w:rsidRDefault="002459CB" w:rsidP="00F47604">
            <w:pPr>
              <w:jc w:val="both"/>
              <w:rPr>
                <w:rFonts w:ascii="Arial" w:hAnsi="Arial" w:cs="Arial"/>
                <w:sz w:val="18"/>
                <w:szCs w:val="18"/>
              </w:rPr>
            </w:pPr>
            <w:r w:rsidRPr="00753721">
              <w:rPr>
                <w:rFonts w:ascii="Arial" w:hAnsi="Arial" w:cs="Arial"/>
                <w:sz w:val="18"/>
                <w:szCs w:val="18"/>
              </w:rPr>
              <w:t xml:space="preserve">1- […]: </w:t>
            </w:r>
          </w:p>
          <w:p w:rsidR="002459CB" w:rsidRPr="00753721" w:rsidRDefault="002459CB" w:rsidP="00F47604">
            <w:pPr>
              <w:jc w:val="both"/>
              <w:rPr>
                <w:rFonts w:ascii="Arial" w:hAnsi="Arial" w:cs="Arial"/>
                <w:sz w:val="18"/>
                <w:szCs w:val="18"/>
              </w:rPr>
            </w:pPr>
            <w:r w:rsidRPr="00753721">
              <w:rPr>
                <w:rFonts w:ascii="Arial" w:hAnsi="Arial" w:cs="Arial"/>
                <w:sz w:val="18"/>
                <w:szCs w:val="18"/>
              </w:rPr>
              <w:t xml:space="preserve">a) […]; </w:t>
            </w:r>
          </w:p>
          <w:p w:rsidR="002459CB" w:rsidRPr="00753721" w:rsidRDefault="002459CB" w:rsidP="00F47604">
            <w:pPr>
              <w:jc w:val="both"/>
              <w:rPr>
                <w:rFonts w:ascii="Arial" w:hAnsi="Arial" w:cs="Arial"/>
                <w:sz w:val="18"/>
                <w:szCs w:val="18"/>
              </w:rPr>
            </w:pPr>
            <w:r w:rsidRPr="00753721">
              <w:rPr>
                <w:rFonts w:ascii="Arial" w:hAnsi="Arial" w:cs="Arial"/>
                <w:sz w:val="18"/>
                <w:szCs w:val="18"/>
              </w:rPr>
              <w:t xml:space="preserve">b) […]; </w:t>
            </w:r>
          </w:p>
          <w:p w:rsidR="002459CB" w:rsidRPr="00753721" w:rsidRDefault="002459CB" w:rsidP="00F47604">
            <w:pPr>
              <w:jc w:val="both"/>
              <w:rPr>
                <w:rFonts w:ascii="Arial" w:hAnsi="Arial" w:cs="Arial"/>
                <w:sz w:val="18"/>
                <w:szCs w:val="18"/>
              </w:rPr>
            </w:pPr>
            <w:r w:rsidRPr="00753721">
              <w:rPr>
                <w:rFonts w:ascii="Arial" w:hAnsi="Arial" w:cs="Arial"/>
                <w:sz w:val="18"/>
                <w:szCs w:val="18"/>
              </w:rPr>
              <w:t xml:space="preserve">c) […]. </w:t>
            </w:r>
          </w:p>
          <w:p w:rsidR="002459CB" w:rsidRPr="00753721" w:rsidRDefault="002459CB" w:rsidP="00F47604">
            <w:pPr>
              <w:jc w:val="both"/>
              <w:rPr>
                <w:rFonts w:ascii="Arial" w:hAnsi="Arial" w:cs="Arial"/>
                <w:sz w:val="18"/>
                <w:szCs w:val="18"/>
              </w:rPr>
            </w:pPr>
            <w:r w:rsidRPr="00753721">
              <w:rPr>
                <w:rFonts w:ascii="Arial" w:hAnsi="Arial" w:cs="Arial"/>
                <w:sz w:val="18"/>
                <w:szCs w:val="18"/>
              </w:rPr>
              <w:t xml:space="preserve">2- [eliminado]. 3- […]. </w:t>
            </w:r>
          </w:p>
          <w:p w:rsidR="008F4095" w:rsidRPr="00753721" w:rsidRDefault="002459CB" w:rsidP="008F4095">
            <w:pPr>
              <w:jc w:val="both"/>
              <w:rPr>
                <w:rFonts w:ascii="Arial" w:hAnsi="Arial" w:cs="Arial"/>
                <w:sz w:val="18"/>
                <w:szCs w:val="18"/>
              </w:rPr>
            </w:pPr>
            <w:r w:rsidRPr="00753721">
              <w:rPr>
                <w:rFonts w:ascii="Arial" w:hAnsi="Arial" w:cs="Arial"/>
                <w:sz w:val="18"/>
                <w:szCs w:val="18"/>
              </w:rPr>
              <w:t xml:space="preserve">4- […]. </w:t>
            </w:r>
          </w:p>
          <w:p w:rsidR="002459CB" w:rsidRPr="00753721" w:rsidRDefault="008F4095" w:rsidP="008F4095">
            <w:pPr>
              <w:jc w:val="both"/>
              <w:rPr>
                <w:rFonts w:ascii="Arial" w:hAnsi="Arial" w:cs="Arial"/>
                <w:sz w:val="18"/>
                <w:szCs w:val="18"/>
              </w:rPr>
            </w:pPr>
            <w:r w:rsidRPr="00753721">
              <w:rPr>
                <w:rFonts w:ascii="Arial" w:hAnsi="Arial" w:cs="Arial"/>
                <w:sz w:val="18"/>
                <w:szCs w:val="18"/>
              </w:rPr>
              <w:t xml:space="preserve">5 - </w:t>
            </w:r>
            <w:r w:rsidR="002459CB" w:rsidRPr="00753721">
              <w:rPr>
                <w:rFonts w:ascii="Arial" w:hAnsi="Arial" w:cs="Arial"/>
                <w:sz w:val="18"/>
                <w:szCs w:val="18"/>
              </w:rPr>
              <w:t>[…].</w:t>
            </w:r>
          </w:p>
          <w:p w:rsidR="008F4095" w:rsidRPr="00753721" w:rsidRDefault="008F4095" w:rsidP="008F4095">
            <w:pPr>
              <w:jc w:val="both"/>
              <w:rPr>
                <w:rFonts w:ascii="Arial" w:hAnsi="Arial" w:cs="Arial"/>
                <w:b/>
                <w:sz w:val="18"/>
                <w:szCs w:val="18"/>
              </w:rPr>
            </w:pPr>
          </w:p>
          <w:p w:rsidR="008F4095" w:rsidRPr="00753721" w:rsidRDefault="008F4095" w:rsidP="008F4095">
            <w:pPr>
              <w:rPr>
                <w:rFonts w:ascii="Arial" w:hAnsi="Arial" w:cs="Arial"/>
                <w:b/>
                <w:sz w:val="18"/>
                <w:szCs w:val="18"/>
                <w:u w:val="single"/>
              </w:rPr>
            </w:pPr>
            <w:r w:rsidRPr="00753721">
              <w:rPr>
                <w:rFonts w:ascii="Arial" w:hAnsi="Arial" w:cs="Arial"/>
                <w:b/>
                <w:sz w:val="18"/>
                <w:szCs w:val="18"/>
                <w:u w:val="single"/>
              </w:rPr>
              <w:t>Contra</w:t>
            </w:r>
          </w:p>
          <w:p w:rsidR="008F4095" w:rsidRPr="00753721" w:rsidRDefault="008F4095" w:rsidP="008F4095">
            <w:pPr>
              <w:rPr>
                <w:rFonts w:ascii="Arial" w:hAnsi="Arial" w:cs="Arial"/>
                <w:b/>
                <w:sz w:val="18"/>
                <w:szCs w:val="18"/>
                <w:u w:val="single"/>
              </w:rPr>
            </w:pPr>
            <w:r w:rsidRPr="00753721">
              <w:rPr>
                <w:rFonts w:ascii="Arial" w:hAnsi="Arial" w:cs="Arial"/>
                <w:b/>
                <w:sz w:val="18"/>
                <w:szCs w:val="18"/>
                <w:u w:val="single"/>
              </w:rPr>
              <w:t>Abstenção PSD</w:t>
            </w:r>
            <w:r w:rsidR="00B10E51" w:rsidRPr="00753721">
              <w:rPr>
                <w:rFonts w:ascii="Arial" w:hAnsi="Arial" w:cs="Arial"/>
                <w:b/>
                <w:sz w:val="18"/>
                <w:szCs w:val="18"/>
                <w:u w:val="single"/>
              </w:rPr>
              <w:t xml:space="preserve"> CDS</w:t>
            </w:r>
          </w:p>
          <w:p w:rsidR="008F4095" w:rsidRPr="00753721" w:rsidRDefault="008F4095" w:rsidP="008F4095">
            <w:pPr>
              <w:rPr>
                <w:rFonts w:ascii="Arial" w:hAnsi="Arial" w:cs="Arial"/>
                <w:b/>
                <w:sz w:val="18"/>
                <w:szCs w:val="18"/>
                <w:u w:val="single"/>
              </w:rPr>
            </w:pPr>
            <w:r w:rsidRPr="00753721">
              <w:rPr>
                <w:rFonts w:ascii="Arial" w:hAnsi="Arial" w:cs="Arial"/>
                <w:b/>
                <w:sz w:val="18"/>
                <w:szCs w:val="18"/>
                <w:u w:val="single"/>
              </w:rPr>
              <w:t>A favor PS BE PCP</w:t>
            </w:r>
          </w:p>
          <w:p w:rsidR="008F4095" w:rsidRPr="00753721" w:rsidRDefault="008F4095" w:rsidP="008F4095">
            <w:pPr>
              <w:widowControl w:val="0"/>
              <w:jc w:val="center"/>
              <w:rPr>
                <w:rFonts w:ascii="Arial" w:eastAsia="Calibri" w:hAnsi="Arial" w:cs="Arial"/>
                <w:sz w:val="18"/>
                <w:szCs w:val="18"/>
              </w:rPr>
            </w:pPr>
          </w:p>
          <w:p w:rsidR="008F4095" w:rsidRPr="00753721" w:rsidRDefault="008F4095" w:rsidP="008F4095">
            <w:pPr>
              <w:widowControl w:val="0"/>
              <w:jc w:val="both"/>
              <w:rPr>
                <w:rFonts w:ascii="Arial" w:eastAsia="Calibri" w:hAnsi="Arial" w:cs="Arial"/>
                <w:b/>
                <w:color w:val="FF0000"/>
                <w:sz w:val="18"/>
                <w:szCs w:val="18"/>
              </w:rPr>
            </w:pPr>
            <w:r w:rsidRPr="00753721">
              <w:rPr>
                <w:rFonts w:ascii="Arial" w:eastAsia="Calibri" w:hAnsi="Arial" w:cs="Arial"/>
                <w:b/>
                <w:color w:val="FF0000"/>
                <w:sz w:val="18"/>
                <w:szCs w:val="18"/>
              </w:rPr>
              <w:t>Proposta de alteração de 17.12.2018</w:t>
            </w:r>
          </w:p>
          <w:p w:rsidR="008F4095" w:rsidRPr="00753721" w:rsidRDefault="008F4095" w:rsidP="002D2A8D">
            <w:pPr>
              <w:widowControl w:val="0"/>
              <w:shd w:val="clear" w:color="auto" w:fill="FFFFFF" w:themeFill="background1"/>
              <w:jc w:val="center"/>
              <w:rPr>
                <w:rFonts w:ascii="Arial" w:eastAsia="Calibri" w:hAnsi="Arial" w:cs="Arial"/>
                <w:sz w:val="18"/>
                <w:szCs w:val="18"/>
              </w:rPr>
            </w:pPr>
          </w:p>
          <w:p w:rsidR="008F4095" w:rsidRPr="00753721" w:rsidRDefault="008F4095" w:rsidP="002D2A8D">
            <w:pPr>
              <w:widowControl w:val="0"/>
              <w:pBdr>
                <w:top w:val="single" w:sz="4" w:space="1" w:color="auto"/>
                <w:left w:val="single" w:sz="4" w:space="4" w:color="auto"/>
                <w:bottom w:val="single" w:sz="4" w:space="1" w:color="auto"/>
                <w:right w:val="single" w:sz="4" w:space="4" w:color="auto"/>
              </w:pBdr>
              <w:shd w:val="clear" w:color="auto" w:fill="FFFFFF" w:themeFill="background1"/>
              <w:jc w:val="center"/>
              <w:rPr>
                <w:rFonts w:ascii="Arial" w:hAnsi="Arial" w:cs="Arial"/>
                <w:sz w:val="18"/>
                <w:szCs w:val="18"/>
              </w:rPr>
            </w:pPr>
            <w:r w:rsidRPr="00753721">
              <w:rPr>
                <w:rFonts w:ascii="Arial" w:eastAsia="Calibri" w:hAnsi="Arial" w:cs="Arial"/>
                <w:sz w:val="18"/>
                <w:szCs w:val="18"/>
              </w:rPr>
              <w:t>Arti</w:t>
            </w:r>
            <w:r w:rsidRPr="00753721">
              <w:rPr>
                <w:rFonts w:ascii="Arial" w:hAnsi="Arial" w:cs="Arial"/>
                <w:sz w:val="18"/>
                <w:szCs w:val="18"/>
              </w:rPr>
              <w:t>go 1106.º</w:t>
            </w:r>
          </w:p>
          <w:p w:rsidR="008F4095" w:rsidRPr="00753721" w:rsidRDefault="008F4095" w:rsidP="002D2A8D">
            <w:pPr>
              <w:widowControl w:val="0"/>
              <w:pBdr>
                <w:top w:val="single" w:sz="4" w:space="1" w:color="auto"/>
                <w:left w:val="single" w:sz="4" w:space="4" w:color="auto"/>
                <w:bottom w:val="single" w:sz="4" w:space="1" w:color="auto"/>
                <w:right w:val="single" w:sz="4" w:space="4" w:color="auto"/>
              </w:pBdr>
              <w:shd w:val="clear" w:color="auto" w:fill="FFFFFF" w:themeFill="background1"/>
              <w:jc w:val="center"/>
              <w:rPr>
                <w:rFonts w:ascii="Arial" w:hAnsi="Arial" w:cs="Arial"/>
                <w:sz w:val="18"/>
                <w:szCs w:val="18"/>
              </w:rPr>
            </w:pPr>
            <w:r w:rsidRPr="00753721">
              <w:rPr>
                <w:rFonts w:ascii="Arial" w:hAnsi="Arial" w:cs="Arial"/>
                <w:sz w:val="18"/>
                <w:szCs w:val="18"/>
              </w:rPr>
              <w:t>[…]</w:t>
            </w:r>
          </w:p>
          <w:p w:rsidR="008F4095" w:rsidRPr="00753721" w:rsidRDefault="008F4095" w:rsidP="002D2A8D">
            <w:pPr>
              <w:widowControl w:val="0"/>
              <w:pBdr>
                <w:top w:val="single" w:sz="4" w:space="1" w:color="auto"/>
                <w:left w:val="single" w:sz="4" w:space="4" w:color="auto"/>
                <w:bottom w:val="single" w:sz="4" w:space="1" w:color="auto"/>
                <w:right w:val="single" w:sz="4" w:space="4" w:color="auto"/>
              </w:pBdr>
              <w:shd w:val="clear" w:color="auto" w:fill="FFFFFF" w:themeFill="background1"/>
              <w:jc w:val="center"/>
              <w:rPr>
                <w:rFonts w:ascii="Arial" w:hAnsi="Arial" w:cs="Arial"/>
                <w:sz w:val="18"/>
                <w:szCs w:val="18"/>
              </w:rPr>
            </w:pPr>
          </w:p>
          <w:p w:rsidR="008F4095" w:rsidRPr="00753721" w:rsidRDefault="008F4095" w:rsidP="002D2A8D">
            <w:pPr>
              <w:widowControl w:val="0"/>
              <w:pBdr>
                <w:top w:val="single" w:sz="4" w:space="1" w:color="auto"/>
                <w:left w:val="single" w:sz="4" w:space="4" w:color="auto"/>
                <w:bottom w:val="single" w:sz="4" w:space="1" w:color="auto"/>
                <w:right w:val="single" w:sz="4" w:space="4" w:color="auto"/>
              </w:pBdr>
              <w:shd w:val="clear" w:color="auto" w:fill="FFFFFF" w:themeFill="background1"/>
              <w:jc w:val="both"/>
              <w:rPr>
                <w:rFonts w:ascii="Arial" w:hAnsi="Arial" w:cs="Arial"/>
                <w:sz w:val="18"/>
                <w:szCs w:val="18"/>
              </w:rPr>
            </w:pPr>
            <w:r w:rsidRPr="00753721">
              <w:rPr>
                <w:rFonts w:ascii="Arial" w:hAnsi="Arial" w:cs="Arial"/>
                <w:sz w:val="18"/>
                <w:szCs w:val="18"/>
              </w:rPr>
              <w:t>1- […].</w:t>
            </w:r>
          </w:p>
          <w:p w:rsidR="008F4095" w:rsidRPr="00753721" w:rsidRDefault="008F4095" w:rsidP="002D2A8D">
            <w:pPr>
              <w:widowControl w:val="0"/>
              <w:numPr>
                <w:ilvl w:val="0"/>
                <w:numId w:val="4"/>
              </w:numPr>
              <w:pBdr>
                <w:top w:val="single" w:sz="4" w:space="1" w:color="auto"/>
                <w:left w:val="single" w:sz="4" w:space="4" w:color="auto"/>
                <w:bottom w:val="single" w:sz="4" w:space="1" w:color="auto"/>
                <w:right w:val="single" w:sz="4" w:space="4" w:color="auto"/>
              </w:pBdr>
              <w:shd w:val="clear" w:color="auto" w:fill="FFFFFF" w:themeFill="background1"/>
              <w:suppressAutoHyphens/>
              <w:jc w:val="both"/>
              <w:rPr>
                <w:rFonts w:ascii="Arial" w:hAnsi="Arial" w:cs="Arial"/>
                <w:sz w:val="18"/>
                <w:szCs w:val="18"/>
              </w:rPr>
            </w:pPr>
            <w:r w:rsidRPr="00753721">
              <w:rPr>
                <w:rFonts w:ascii="Arial" w:hAnsi="Arial" w:cs="Arial"/>
                <w:sz w:val="18"/>
                <w:szCs w:val="18"/>
              </w:rPr>
              <w:t xml:space="preserve">[Revogado]. </w:t>
            </w:r>
          </w:p>
          <w:p w:rsidR="008F4095" w:rsidRPr="00753721" w:rsidRDefault="008F4095" w:rsidP="002D2A8D">
            <w:pPr>
              <w:widowControl w:val="0"/>
              <w:numPr>
                <w:ilvl w:val="0"/>
                <w:numId w:val="4"/>
              </w:numPr>
              <w:pBdr>
                <w:top w:val="single" w:sz="4" w:space="1" w:color="auto"/>
                <w:left w:val="single" w:sz="4" w:space="4" w:color="auto"/>
                <w:bottom w:val="single" w:sz="4" w:space="1" w:color="auto"/>
                <w:right w:val="single" w:sz="4" w:space="4" w:color="auto"/>
              </w:pBdr>
              <w:shd w:val="clear" w:color="auto" w:fill="FFFFFF" w:themeFill="background1"/>
              <w:suppressAutoHyphens/>
              <w:jc w:val="both"/>
              <w:rPr>
                <w:rFonts w:ascii="Arial" w:hAnsi="Arial" w:cs="Arial"/>
                <w:sz w:val="18"/>
                <w:szCs w:val="18"/>
              </w:rPr>
            </w:pPr>
            <w:r w:rsidRPr="00753721">
              <w:rPr>
                <w:rFonts w:ascii="Arial" w:hAnsi="Arial" w:cs="Arial"/>
                <w:sz w:val="18"/>
                <w:szCs w:val="18"/>
              </w:rPr>
              <w:t xml:space="preserve">[…]. </w:t>
            </w:r>
          </w:p>
          <w:p w:rsidR="008F4095" w:rsidRPr="00753721" w:rsidRDefault="008F4095" w:rsidP="002D2A8D">
            <w:pPr>
              <w:widowControl w:val="0"/>
              <w:numPr>
                <w:ilvl w:val="0"/>
                <w:numId w:val="4"/>
              </w:numPr>
              <w:pBdr>
                <w:top w:val="single" w:sz="4" w:space="1" w:color="auto"/>
                <w:left w:val="single" w:sz="4" w:space="4" w:color="auto"/>
                <w:bottom w:val="single" w:sz="4" w:space="1" w:color="auto"/>
                <w:right w:val="single" w:sz="4" w:space="4" w:color="auto"/>
              </w:pBdr>
              <w:shd w:val="clear" w:color="auto" w:fill="FFFFFF" w:themeFill="background1"/>
              <w:suppressAutoHyphens/>
              <w:jc w:val="both"/>
              <w:rPr>
                <w:rFonts w:ascii="Arial" w:hAnsi="Arial" w:cs="Arial"/>
                <w:sz w:val="18"/>
                <w:szCs w:val="18"/>
              </w:rPr>
            </w:pPr>
            <w:r w:rsidRPr="00753721">
              <w:rPr>
                <w:rFonts w:ascii="Arial" w:hAnsi="Arial" w:cs="Arial"/>
                <w:sz w:val="18"/>
                <w:szCs w:val="18"/>
              </w:rPr>
              <w:t xml:space="preserve">[…]. </w:t>
            </w:r>
          </w:p>
          <w:p w:rsidR="008F4095" w:rsidRPr="00753721" w:rsidRDefault="008F4095" w:rsidP="002D2A8D">
            <w:pPr>
              <w:widowControl w:val="0"/>
              <w:numPr>
                <w:ilvl w:val="0"/>
                <w:numId w:val="4"/>
              </w:numPr>
              <w:pBdr>
                <w:top w:val="single" w:sz="4" w:space="1" w:color="auto"/>
                <w:left w:val="single" w:sz="4" w:space="4" w:color="auto"/>
                <w:bottom w:val="single" w:sz="4" w:space="1" w:color="auto"/>
                <w:right w:val="single" w:sz="4" w:space="4" w:color="auto"/>
              </w:pBdr>
              <w:shd w:val="clear" w:color="auto" w:fill="FFFFFF" w:themeFill="background1"/>
              <w:suppressAutoHyphens/>
              <w:jc w:val="both"/>
              <w:rPr>
                <w:rFonts w:ascii="Arial" w:hAnsi="Arial" w:cs="Arial"/>
                <w:sz w:val="18"/>
                <w:szCs w:val="18"/>
              </w:rPr>
            </w:pPr>
            <w:r w:rsidRPr="00753721">
              <w:rPr>
                <w:rFonts w:ascii="Arial" w:hAnsi="Arial" w:cs="Arial"/>
                <w:sz w:val="18"/>
                <w:szCs w:val="18"/>
              </w:rPr>
              <w:t xml:space="preserve">[…].  </w:t>
            </w:r>
          </w:p>
          <w:p w:rsidR="008F4095" w:rsidRPr="00753721" w:rsidRDefault="008F4095" w:rsidP="008F4095">
            <w:pPr>
              <w:rPr>
                <w:rFonts w:ascii="Arial" w:hAnsi="Arial" w:cs="Arial"/>
                <w:b/>
                <w:sz w:val="18"/>
                <w:szCs w:val="18"/>
                <w:u w:val="single"/>
              </w:rPr>
            </w:pPr>
          </w:p>
          <w:p w:rsidR="008F4095" w:rsidRPr="00753721" w:rsidRDefault="008F4095" w:rsidP="008F4095">
            <w:pPr>
              <w:rPr>
                <w:rFonts w:ascii="Arial" w:hAnsi="Arial" w:cs="Arial"/>
                <w:b/>
                <w:sz w:val="18"/>
                <w:szCs w:val="18"/>
                <w:u w:val="single"/>
              </w:rPr>
            </w:pPr>
            <w:r w:rsidRPr="00753721">
              <w:rPr>
                <w:rFonts w:ascii="Arial" w:hAnsi="Arial" w:cs="Arial"/>
                <w:b/>
                <w:sz w:val="18"/>
                <w:szCs w:val="18"/>
                <w:u w:val="single"/>
              </w:rPr>
              <w:t>Contra</w:t>
            </w:r>
          </w:p>
          <w:p w:rsidR="008F4095" w:rsidRPr="00753721" w:rsidRDefault="008F4095" w:rsidP="008F4095">
            <w:pPr>
              <w:rPr>
                <w:rFonts w:ascii="Arial" w:hAnsi="Arial" w:cs="Arial"/>
                <w:b/>
                <w:sz w:val="18"/>
                <w:szCs w:val="18"/>
                <w:u w:val="single"/>
              </w:rPr>
            </w:pPr>
            <w:r w:rsidRPr="00753721">
              <w:rPr>
                <w:rFonts w:ascii="Arial" w:hAnsi="Arial" w:cs="Arial"/>
                <w:b/>
                <w:sz w:val="18"/>
                <w:szCs w:val="18"/>
                <w:u w:val="single"/>
              </w:rPr>
              <w:t xml:space="preserve">Abstenção </w:t>
            </w:r>
          </w:p>
          <w:p w:rsidR="008F4095" w:rsidRPr="00753721" w:rsidRDefault="008F4095" w:rsidP="008F4095">
            <w:pPr>
              <w:rPr>
                <w:rFonts w:ascii="Arial" w:hAnsi="Arial" w:cs="Arial"/>
                <w:b/>
                <w:sz w:val="18"/>
                <w:szCs w:val="18"/>
                <w:u w:val="single"/>
              </w:rPr>
            </w:pPr>
            <w:r w:rsidRPr="00753721">
              <w:rPr>
                <w:rFonts w:ascii="Arial" w:hAnsi="Arial" w:cs="Arial"/>
                <w:b/>
                <w:sz w:val="18"/>
                <w:szCs w:val="18"/>
                <w:u w:val="single"/>
              </w:rPr>
              <w:t xml:space="preserve">A favor </w:t>
            </w:r>
          </w:p>
          <w:p w:rsidR="008F4095" w:rsidRPr="00753721" w:rsidRDefault="008F4095" w:rsidP="008F4095">
            <w:pPr>
              <w:jc w:val="both"/>
              <w:rPr>
                <w:rFonts w:ascii="Arial" w:hAnsi="Arial" w:cs="Arial"/>
                <w:b/>
                <w:sz w:val="18"/>
                <w:szCs w:val="18"/>
              </w:rPr>
            </w:pPr>
          </w:p>
        </w:tc>
        <w:tc>
          <w:tcPr>
            <w:tcW w:w="2977" w:type="dxa"/>
            <w:shd w:val="clear" w:color="auto" w:fill="auto"/>
          </w:tcPr>
          <w:p w:rsidR="002459CB" w:rsidRPr="00753721" w:rsidRDefault="002459CB" w:rsidP="00F47604">
            <w:pPr>
              <w:rPr>
                <w:rFonts w:ascii="Arial" w:hAnsi="Arial" w:cs="Arial"/>
                <w:b/>
                <w:sz w:val="18"/>
                <w:szCs w:val="18"/>
              </w:rPr>
            </w:pPr>
          </w:p>
        </w:tc>
        <w:tc>
          <w:tcPr>
            <w:tcW w:w="2976" w:type="dxa"/>
            <w:shd w:val="clear" w:color="auto" w:fill="auto"/>
          </w:tcPr>
          <w:p w:rsidR="002459CB" w:rsidRPr="00753721" w:rsidRDefault="002459CB" w:rsidP="00F47604">
            <w:pPr>
              <w:rPr>
                <w:rFonts w:ascii="Arial" w:hAnsi="Arial" w:cs="Arial"/>
                <w:b/>
                <w:sz w:val="18"/>
                <w:szCs w:val="18"/>
                <w:u w:val="single"/>
              </w:rPr>
            </w:pPr>
          </w:p>
        </w:tc>
        <w:tc>
          <w:tcPr>
            <w:tcW w:w="2694" w:type="dxa"/>
          </w:tcPr>
          <w:p w:rsidR="002459CB" w:rsidRPr="00753721" w:rsidRDefault="002459CB" w:rsidP="00F47604">
            <w:pPr>
              <w:rPr>
                <w:rFonts w:ascii="Arial" w:hAnsi="Arial" w:cs="Arial"/>
                <w:b/>
                <w:sz w:val="18"/>
                <w:szCs w:val="18"/>
                <w:u w:val="single"/>
              </w:rPr>
            </w:pPr>
          </w:p>
        </w:tc>
      </w:tr>
      <w:tr w:rsidR="002459CB" w:rsidRPr="00753721" w:rsidTr="00FB52CE">
        <w:trPr>
          <w:cantSplit/>
          <w:trHeight w:val="608"/>
          <w:tblHeader/>
        </w:trPr>
        <w:tc>
          <w:tcPr>
            <w:tcW w:w="704" w:type="dxa"/>
            <w:shd w:val="clear" w:color="auto" w:fill="E7E6E6" w:themeFill="background2"/>
            <w:textDirection w:val="btLr"/>
            <w:vAlign w:val="center"/>
          </w:tcPr>
          <w:p w:rsidR="002459CB" w:rsidRPr="00753721" w:rsidRDefault="002459CB" w:rsidP="00F47604">
            <w:pPr>
              <w:ind w:left="113" w:right="113"/>
              <w:jc w:val="center"/>
              <w:rPr>
                <w:rFonts w:ascii="Arial" w:hAnsi="Arial" w:cs="Arial"/>
                <w:b/>
                <w:sz w:val="18"/>
                <w:szCs w:val="18"/>
              </w:rPr>
            </w:pPr>
          </w:p>
        </w:tc>
        <w:tc>
          <w:tcPr>
            <w:tcW w:w="2835" w:type="dxa"/>
            <w:shd w:val="clear" w:color="auto" w:fill="E7E6E6" w:themeFill="background2"/>
          </w:tcPr>
          <w:p w:rsidR="002459CB" w:rsidRPr="00753721" w:rsidRDefault="002459CB" w:rsidP="00F47604">
            <w:pPr>
              <w:jc w:val="center"/>
              <w:rPr>
                <w:rFonts w:ascii="Arial" w:hAnsi="Arial" w:cs="Arial"/>
                <w:b/>
                <w:sz w:val="18"/>
                <w:szCs w:val="18"/>
              </w:rPr>
            </w:pPr>
          </w:p>
        </w:tc>
        <w:tc>
          <w:tcPr>
            <w:tcW w:w="3119" w:type="dxa"/>
            <w:shd w:val="clear" w:color="auto" w:fill="E7E6E6" w:themeFill="background2"/>
          </w:tcPr>
          <w:p w:rsidR="002459CB" w:rsidRPr="00753721" w:rsidRDefault="002459CB" w:rsidP="00F47604">
            <w:pPr>
              <w:rPr>
                <w:rFonts w:ascii="Arial" w:hAnsi="Arial" w:cs="Arial"/>
                <w:b/>
                <w:sz w:val="18"/>
                <w:szCs w:val="18"/>
                <w:u w:val="single"/>
              </w:rPr>
            </w:pPr>
          </w:p>
        </w:tc>
        <w:tc>
          <w:tcPr>
            <w:tcW w:w="3260" w:type="dxa"/>
            <w:shd w:val="clear" w:color="auto" w:fill="E7E6E6" w:themeFill="background2"/>
          </w:tcPr>
          <w:p w:rsidR="002459CB" w:rsidRPr="00753721" w:rsidRDefault="002459CB" w:rsidP="00F47604">
            <w:pPr>
              <w:jc w:val="center"/>
              <w:rPr>
                <w:rFonts w:ascii="Arial" w:hAnsi="Arial" w:cs="Arial"/>
                <w:b/>
                <w:sz w:val="18"/>
                <w:szCs w:val="18"/>
              </w:rPr>
            </w:pPr>
          </w:p>
        </w:tc>
        <w:tc>
          <w:tcPr>
            <w:tcW w:w="2835" w:type="dxa"/>
            <w:shd w:val="clear" w:color="auto" w:fill="E7E6E6" w:themeFill="background2"/>
          </w:tcPr>
          <w:p w:rsidR="002459CB" w:rsidRPr="00753721" w:rsidRDefault="002459CB" w:rsidP="00F47604">
            <w:pPr>
              <w:rPr>
                <w:rFonts w:ascii="Arial" w:hAnsi="Arial" w:cs="Arial"/>
                <w:b/>
                <w:sz w:val="18"/>
                <w:szCs w:val="18"/>
                <w:u w:val="single"/>
              </w:rPr>
            </w:pPr>
          </w:p>
          <w:p w:rsidR="002459CB" w:rsidRPr="00753721" w:rsidRDefault="002459CB" w:rsidP="00F47604">
            <w:pPr>
              <w:rPr>
                <w:rFonts w:ascii="Arial" w:hAnsi="Arial" w:cs="Arial"/>
                <w:b/>
                <w:sz w:val="18"/>
                <w:szCs w:val="18"/>
                <w:u w:val="single"/>
              </w:rPr>
            </w:pPr>
          </w:p>
        </w:tc>
        <w:tc>
          <w:tcPr>
            <w:tcW w:w="2977" w:type="dxa"/>
            <w:shd w:val="clear" w:color="auto" w:fill="E7E6E6" w:themeFill="background2"/>
          </w:tcPr>
          <w:p w:rsidR="002459CB" w:rsidRPr="00753721" w:rsidRDefault="002459CB" w:rsidP="00F47604">
            <w:pPr>
              <w:rPr>
                <w:rFonts w:ascii="Arial" w:hAnsi="Arial" w:cs="Arial"/>
                <w:b/>
                <w:sz w:val="18"/>
                <w:szCs w:val="18"/>
              </w:rPr>
            </w:pPr>
          </w:p>
        </w:tc>
        <w:tc>
          <w:tcPr>
            <w:tcW w:w="2976" w:type="dxa"/>
            <w:shd w:val="clear" w:color="auto" w:fill="E7E6E6" w:themeFill="background2"/>
          </w:tcPr>
          <w:p w:rsidR="002459CB" w:rsidRPr="00753721" w:rsidRDefault="002459CB" w:rsidP="00F47604">
            <w:pPr>
              <w:rPr>
                <w:rFonts w:ascii="Arial" w:hAnsi="Arial" w:cs="Arial"/>
                <w:b/>
                <w:sz w:val="18"/>
                <w:szCs w:val="18"/>
                <w:u w:val="single"/>
              </w:rPr>
            </w:pPr>
          </w:p>
        </w:tc>
        <w:tc>
          <w:tcPr>
            <w:tcW w:w="2694" w:type="dxa"/>
            <w:shd w:val="clear" w:color="auto" w:fill="E7E6E6" w:themeFill="background2"/>
          </w:tcPr>
          <w:p w:rsidR="002459CB" w:rsidRPr="00753721" w:rsidRDefault="002459CB" w:rsidP="00F47604">
            <w:pPr>
              <w:rPr>
                <w:rFonts w:ascii="Arial" w:hAnsi="Arial" w:cs="Arial"/>
                <w:b/>
                <w:sz w:val="18"/>
                <w:szCs w:val="18"/>
                <w:u w:val="single"/>
              </w:rPr>
            </w:pPr>
          </w:p>
        </w:tc>
      </w:tr>
      <w:tr w:rsidR="002459CB" w:rsidRPr="00753721" w:rsidTr="00FB52CE">
        <w:trPr>
          <w:cantSplit/>
          <w:trHeight w:val="608"/>
          <w:tblHeader/>
        </w:trPr>
        <w:tc>
          <w:tcPr>
            <w:tcW w:w="704" w:type="dxa"/>
            <w:shd w:val="clear" w:color="auto" w:fill="E7E6E6" w:themeFill="background2"/>
            <w:textDirection w:val="btLr"/>
            <w:vAlign w:val="center"/>
          </w:tcPr>
          <w:p w:rsidR="002459CB" w:rsidRPr="00753721" w:rsidRDefault="002459CB" w:rsidP="000F031D">
            <w:pPr>
              <w:jc w:val="center"/>
              <w:rPr>
                <w:rFonts w:ascii="Arial" w:hAnsi="Arial" w:cs="Arial"/>
                <w:b/>
                <w:sz w:val="18"/>
                <w:szCs w:val="18"/>
              </w:rPr>
            </w:pPr>
            <w:r w:rsidRPr="00753721">
              <w:rPr>
                <w:rFonts w:ascii="Arial" w:hAnsi="Arial" w:cs="Arial"/>
                <w:b/>
                <w:sz w:val="18"/>
                <w:szCs w:val="18"/>
              </w:rPr>
              <w:t>DURAÇÃO, DENÚNCIA OU OPOSIÇÃO À RENOVAÇÃO</w:t>
            </w:r>
          </w:p>
          <w:p w:rsidR="002459CB" w:rsidRPr="00753721" w:rsidRDefault="002459CB" w:rsidP="002F7936">
            <w:pPr>
              <w:ind w:left="113" w:right="113"/>
              <w:jc w:val="center"/>
              <w:rPr>
                <w:rFonts w:ascii="Arial" w:hAnsi="Arial" w:cs="Arial"/>
                <w:b/>
                <w:sz w:val="18"/>
                <w:szCs w:val="18"/>
              </w:rPr>
            </w:pPr>
            <w:r w:rsidRPr="00753721">
              <w:rPr>
                <w:rFonts w:ascii="Arial" w:hAnsi="Arial" w:cs="Arial"/>
                <w:b/>
                <w:sz w:val="18"/>
                <w:szCs w:val="18"/>
              </w:rPr>
              <w:t>1110.º CC</w:t>
            </w:r>
          </w:p>
        </w:tc>
        <w:tc>
          <w:tcPr>
            <w:tcW w:w="2835" w:type="dxa"/>
            <w:shd w:val="clear" w:color="auto" w:fill="auto"/>
          </w:tcPr>
          <w:p w:rsidR="002459CB" w:rsidRPr="00753721" w:rsidRDefault="002459CB" w:rsidP="000F031D">
            <w:pPr>
              <w:jc w:val="center"/>
              <w:rPr>
                <w:rFonts w:ascii="Arial" w:hAnsi="Arial" w:cs="Arial"/>
                <w:b/>
                <w:sz w:val="18"/>
                <w:szCs w:val="18"/>
              </w:rPr>
            </w:pPr>
            <w:r w:rsidRPr="00753721">
              <w:rPr>
                <w:rFonts w:ascii="Arial" w:hAnsi="Arial" w:cs="Arial"/>
                <w:b/>
                <w:sz w:val="18"/>
                <w:szCs w:val="18"/>
              </w:rPr>
              <w:t>Artigo 1110.º</w:t>
            </w:r>
          </w:p>
          <w:p w:rsidR="002459CB" w:rsidRPr="00753721" w:rsidRDefault="002459CB" w:rsidP="000F031D">
            <w:pPr>
              <w:jc w:val="center"/>
              <w:rPr>
                <w:rFonts w:ascii="Arial" w:hAnsi="Arial" w:cs="Arial"/>
                <w:b/>
                <w:sz w:val="18"/>
                <w:szCs w:val="18"/>
              </w:rPr>
            </w:pPr>
            <w:r w:rsidRPr="00753721">
              <w:rPr>
                <w:rFonts w:ascii="Arial" w:hAnsi="Arial" w:cs="Arial"/>
                <w:b/>
                <w:sz w:val="18"/>
                <w:szCs w:val="18"/>
              </w:rPr>
              <w:t>Duração, denúncia ou oposição à renovação</w:t>
            </w:r>
          </w:p>
          <w:p w:rsidR="002459CB" w:rsidRPr="00753721" w:rsidRDefault="002459CB" w:rsidP="000F031D">
            <w:pPr>
              <w:jc w:val="both"/>
              <w:rPr>
                <w:rFonts w:ascii="Arial" w:hAnsi="Arial" w:cs="Arial"/>
                <w:sz w:val="18"/>
                <w:szCs w:val="18"/>
              </w:rPr>
            </w:pPr>
            <w:r w:rsidRPr="00753721">
              <w:rPr>
                <w:rFonts w:ascii="Arial" w:hAnsi="Arial" w:cs="Arial"/>
                <w:sz w:val="18"/>
                <w:szCs w:val="18"/>
              </w:rPr>
              <w:t xml:space="preserve">1 - As regras relativas à duração, denúncia e oposição à renovação dos contratos de arrendamento para fins não habitacionais são livremente estabelecidas pelas partes, aplicando-se, na falta de estipulação, o disposto quanto ao arrendamento para habitação. </w:t>
            </w:r>
          </w:p>
          <w:p w:rsidR="002459CB" w:rsidRPr="00753721" w:rsidRDefault="002459CB" w:rsidP="000F031D">
            <w:pPr>
              <w:jc w:val="both"/>
              <w:rPr>
                <w:rFonts w:ascii="Arial" w:hAnsi="Arial" w:cs="Arial"/>
                <w:b/>
                <w:sz w:val="18"/>
                <w:szCs w:val="18"/>
              </w:rPr>
            </w:pPr>
            <w:r w:rsidRPr="00753721">
              <w:rPr>
                <w:rFonts w:ascii="Arial" w:hAnsi="Arial" w:cs="Arial"/>
                <w:sz w:val="18"/>
                <w:szCs w:val="18"/>
              </w:rPr>
              <w:t>2 - Na falta de estipulação, o contrato considera-se celebrado com prazo certo, pelo período de cinco anos, não podendo o arrendatário denunciá-lo com antecedência inferior a um ano.</w:t>
            </w:r>
          </w:p>
        </w:tc>
        <w:tc>
          <w:tcPr>
            <w:tcW w:w="3119" w:type="dxa"/>
            <w:shd w:val="clear" w:color="auto" w:fill="auto"/>
          </w:tcPr>
          <w:p w:rsidR="002459CB" w:rsidRPr="00753721" w:rsidRDefault="002459CB" w:rsidP="001E3A1F">
            <w:pPr>
              <w:rPr>
                <w:rFonts w:ascii="Arial" w:hAnsi="Arial" w:cs="Arial"/>
                <w:b/>
                <w:sz w:val="18"/>
                <w:szCs w:val="18"/>
                <w:u w:val="single"/>
              </w:rPr>
            </w:pPr>
          </w:p>
        </w:tc>
        <w:tc>
          <w:tcPr>
            <w:tcW w:w="3260" w:type="dxa"/>
            <w:shd w:val="clear" w:color="auto" w:fill="auto"/>
          </w:tcPr>
          <w:p w:rsidR="002459CB" w:rsidRPr="00753721" w:rsidRDefault="002459CB" w:rsidP="002F7936">
            <w:pPr>
              <w:jc w:val="center"/>
              <w:rPr>
                <w:rFonts w:ascii="Arial" w:hAnsi="Arial" w:cs="Arial"/>
                <w:b/>
                <w:sz w:val="18"/>
                <w:szCs w:val="18"/>
              </w:rPr>
            </w:pPr>
          </w:p>
        </w:tc>
        <w:tc>
          <w:tcPr>
            <w:tcW w:w="2835" w:type="dxa"/>
            <w:shd w:val="clear" w:color="auto" w:fill="auto"/>
          </w:tcPr>
          <w:p w:rsidR="002459CB" w:rsidRPr="00753721" w:rsidRDefault="002459CB" w:rsidP="000F031D">
            <w:pPr>
              <w:jc w:val="center"/>
              <w:rPr>
                <w:rFonts w:ascii="Arial" w:hAnsi="Arial" w:cs="Arial"/>
                <w:sz w:val="18"/>
                <w:szCs w:val="18"/>
              </w:rPr>
            </w:pPr>
            <w:r w:rsidRPr="00753721">
              <w:rPr>
                <w:rFonts w:ascii="Arial" w:hAnsi="Arial" w:cs="Arial"/>
                <w:sz w:val="18"/>
                <w:szCs w:val="18"/>
              </w:rPr>
              <w:t>Artigo 1110.º</w:t>
            </w:r>
          </w:p>
          <w:p w:rsidR="002459CB" w:rsidRPr="00753721" w:rsidRDefault="002459CB" w:rsidP="000F031D">
            <w:pPr>
              <w:jc w:val="center"/>
              <w:rPr>
                <w:rFonts w:ascii="Arial" w:hAnsi="Arial" w:cs="Arial"/>
                <w:sz w:val="18"/>
                <w:szCs w:val="18"/>
              </w:rPr>
            </w:pPr>
            <w:r w:rsidRPr="00753721">
              <w:rPr>
                <w:rFonts w:ascii="Arial" w:hAnsi="Arial" w:cs="Arial"/>
                <w:sz w:val="18"/>
                <w:szCs w:val="18"/>
              </w:rPr>
              <w:t>[…]</w:t>
            </w:r>
          </w:p>
          <w:p w:rsidR="002459CB" w:rsidRPr="00753721" w:rsidRDefault="002459CB" w:rsidP="000F031D">
            <w:pPr>
              <w:jc w:val="both"/>
              <w:rPr>
                <w:rFonts w:ascii="Arial" w:hAnsi="Arial" w:cs="Arial"/>
                <w:sz w:val="18"/>
                <w:szCs w:val="18"/>
              </w:rPr>
            </w:pPr>
            <w:r w:rsidRPr="00753721">
              <w:rPr>
                <w:rFonts w:ascii="Arial" w:hAnsi="Arial" w:cs="Arial"/>
                <w:sz w:val="18"/>
                <w:szCs w:val="18"/>
              </w:rPr>
              <w:t>1 - As regras relativas à duração, denúncia e oposição à renovação dos contratos de arrendamento para fins não habitacionais são livremente estabelecidas pelas partes, aplicando-se, na falta de estipulação, o disposto quanto ao arrendamento para habitação, sem prejuízo do disposto nos números e no artigo seguinte.</w:t>
            </w:r>
          </w:p>
          <w:p w:rsidR="002459CB" w:rsidRPr="00753721" w:rsidRDefault="002459CB" w:rsidP="000F031D">
            <w:pPr>
              <w:jc w:val="both"/>
              <w:rPr>
                <w:rFonts w:ascii="Arial" w:hAnsi="Arial" w:cs="Arial"/>
                <w:sz w:val="18"/>
                <w:szCs w:val="18"/>
              </w:rPr>
            </w:pPr>
            <w:r w:rsidRPr="00753721">
              <w:rPr>
                <w:rFonts w:ascii="Arial" w:hAnsi="Arial" w:cs="Arial"/>
                <w:sz w:val="18"/>
                <w:szCs w:val="18"/>
              </w:rPr>
              <w:t>2 - […].</w:t>
            </w:r>
          </w:p>
          <w:p w:rsidR="002459CB" w:rsidRPr="00753721" w:rsidRDefault="002459CB" w:rsidP="00920E20">
            <w:pPr>
              <w:jc w:val="both"/>
              <w:rPr>
                <w:rFonts w:ascii="Arial" w:hAnsi="Arial" w:cs="Arial"/>
                <w:sz w:val="18"/>
                <w:szCs w:val="18"/>
              </w:rPr>
            </w:pPr>
            <w:r w:rsidRPr="00753721">
              <w:rPr>
                <w:rFonts w:ascii="Arial" w:hAnsi="Arial" w:cs="Arial"/>
                <w:sz w:val="18"/>
                <w:szCs w:val="18"/>
              </w:rPr>
              <w:t>3 - Salvo estipulação em contrário, o contrato celebrado por prazo certo renova-se automaticamente no seu termo e por períodos sucessivos de igual duração ou de cinco anos se esta for inferior, sem prejuízo do disposto no n.º 2 do artigo 1096.º.</w:t>
            </w:r>
          </w:p>
          <w:p w:rsidR="002459CB" w:rsidRPr="00753721" w:rsidRDefault="002459CB" w:rsidP="00920E20">
            <w:pPr>
              <w:jc w:val="both"/>
              <w:rPr>
                <w:rFonts w:ascii="Arial" w:hAnsi="Arial" w:cs="Arial"/>
                <w:sz w:val="18"/>
                <w:szCs w:val="18"/>
              </w:rPr>
            </w:pPr>
            <w:r w:rsidRPr="00753721">
              <w:rPr>
                <w:rFonts w:ascii="Arial" w:hAnsi="Arial" w:cs="Arial"/>
                <w:sz w:val="18"/>
                <w:szCs w:val="18"/>
              </w:rPr>
              <w:t>4 - Nos cinco primeiros anos após o início do contrato, independentemente do prazo estipulado, o senhorio não pode opor-se à renovação.</w:t>
            </w:r>
          </w:p>
          <w:p w:rsidR="002459CB" w:rsidRPr="00753721" w:rsidRDefault="002459CB" w:rsidP="000F031D">
            <w:pPr>
              <w:jc w:val="both"/>
              <w:rPr>
                <w:rFonts w:ascii="Arial" w:hAnsi="Arial" w:cs="Arial"/>
                <w:sz w:val="18"/>
                <w:szCs w:val="18"/>
              </w:rPr>
            </w:pPr>
          </w:p>
          <w:p w:rsidR="003E557A" w:rsidRPr="00753721" w:rsidRDefault="003E557A" w:rsidP="003E557A">
            <w:pPr>
              <w:rPr>
                <w:rFonts w:ascii="Arial" w:hAnsi="Arial" w:cs="Arial"/>
                <w:b/>
                <w:sz w:val="18"/>
                <w:szCs w:val="18"/>
                <w:u w:val="single"/>
              </w:rPr>
            </w:pPr>
            <w:r w:rsidRPr="00753721">
              <w:rPr>
                <w:rFonts w:ascii="Arial" w:hAnsi="Arial" w:cs="Arial"/>
                <w:b/>
                <w:sz w:val="18"/>
                <w:szCs w:val="18"/>
                <w:u w:val="single"/>
              </w:rPr>
              <w:t xml:space="preserve">N.º 1 </w:t>
            </w:r>
          </w:p>
          <w:p w:rsidR="00B10E51" w:rsidRPr="00753721" w:rsidRDefault="00B10E51" w:rsidP="00B10E51">
            <w:pPr>
              <w:rPr>
                <w:rFonts w:ascii="Arial" w:hAnsi="Arial" w:cs="Arial"/>
                <w:b/>
                <w:sz w:val="18"/>
                <w:szCs w:val="18"/>
                <w:u w:val="single"/>
              </w:rPr>
            </w:pPr>
            <w:r w:rsidRPr="00753721">
              <w:rPr>
                <w:rFonts w:ascii="Arial" w:hAnsi="Arial" w:cs="Arial"/>
                <w:b/>
                <w:sz w:val="18"/>
                <w:szCs w:val="18"/>
                <w:u w:val="single"/>
              </w:rPr>
              <w:t xml:space="preserve">Contra </w:t>
            </w:r>
            <w:r w:rsidRPr="00753721">
              <w:rPr>
                <w:rFonts w:ascii="Arial" w:hAnsi="Arial" w:cs="Arial"/>
                <w:b/>
                <w:sz w:val="18"/>
                <w:szCs w:val="18"/>
              </w:rPr>
              <w:t>CDS, PSD</w:t>
            </w:r>
          </w:p>
          <w:p w:rsidR="00B10E51" w:rsidRPr="00753721" w:rsidRDefault="00B10E51" w:rsidP="00B10E51">
            <w:pPr>
              <w:rPr>
                <w:rFonts w:ascii="Arial" w:hAnsi="Arial" w:cs="Arial"/>
                <w:b/>
                <w:sz w:val="18"/>
                <w:szCs w:val="18"/>
                <w:u w:val="single"/>
              </w:rPr>
            </w:pPr>
            <w:r w:rsidRPr="00753721">
              <w:rPr>
                <w:rFonts w:ascii="Arial" w:hAnsi="Arial" w:cs="Arial"/>
                <w:b/>
                <w:sz w:val="18"/>
                <w:szCs w:val="18"/>
                <w:u w:val="single"/>
              </w:rPr>
              <w:t>Abstenção</w:t>
            </w:r>
          </w:p>
          <w:p w:rsidR="00B10E51" w:rsidRPr="00753721" w:rsidRDefault="00B10E51" w:rsidP="00B10E51">
            <w:pPr>
              <w:rPr>
                <w:rFonts w:ascii="Arial" w:hAnsi="Arial" w:cs="Arial"/>
                <w:b/>
                <w:sz w:val="18"/>
                <w:szCs w:val="18"/>
                <w:u w:val="single"/>
              </w:rPr>
            </w:pPr>
            <w:r w:rsidRPr="00753721">
              <w:rPr>
                <w:rFonts w:ascii="Arial" w:hAnsi="Arial" w:cs="Arial"/>
                <w:b/>
                <w:sz w:val="18"/>
                <w:szCs w:val="18"/>
                <w:u w:val="single"/>
              </w:rPr>
              <w:t>A favor PS PCP BE</w:t>
            </w:r>
          </w:p>
          <w:p w:rsidR="003E557A" w:rsidRPr="00753721" w:rsidRDefault="003E557A" w:rsidP="003D353D">
            <w:pPr>
              <w:jc w:val="both"/>
              <w:rPr>
                <w:rFonts w:ascii="Arial" w:hAnsi="Arial" w:cs="Arial"/>
                <w:b/>
                <w:sz w:val="18"/>
                <w:szCs w:val="18"/>
                <w:u w:val="single"/>
              </w:rPr>
            </w:pPr>
          </w:p>
          <w:p w:rsidR="003D353D" w:rsidRPr="00753721" w:rsidRDefault="003D353D" w:rsidP="003D353D">
            <w:pPr>
              <w:jc w:val="both"/>
              <w:rPr>
                <w:rFonts w:ascii="Arial" w:hAnsi="Arial" w:cs="Arial"/>
                <w:b/>
                <w:sz w:val="18"/>
                <w:szCs w:val="18"/>
                <w:u w:val="single"/>
              </w:rPr>
            </w:pPr>
          </w:p>
          <w:p w:rsidR="002459CB" w:rsidRPr="00753721" w:rsidRDefault="002459CB" w:rsidP="003D353D">
            <w:pPr>
              <w:jc w:val="both"/>
              <w:rPr>
                <w:rFonts w:ascii="Arial" w:hAnsi="Arial" w:cs="Arial"/>
                <w:b/>
                <w:sz w:val="18"/>
                <w:szCs w:val="18"/>
                <w:u w:val="single"/>
              </w:rPr>
            </w:pPr>
            <w:r w:rsidRPr="00753721">
              <w:rPr>
                <w:rFonts w:ascii="Arial" w:hAnsi="Arial" w:cs="Arial"/>
                <w:b/>
                <w:sz w:val="18"/>
                <w:szCs w:val="18"/>
                <w:u w:val="single"/>
              </w:rPr>
              <w:t xml:space="preserve">N.ºs 3 e 4 </w:t>
            </w:r>
          </w:p>
          <w:p w:rsidR="002459CB" w:rsidRPr="00753721" w:rsidRDefault="002459CB" w:rsidP="003D353D">
            <w:pPr>
              <w:rPr>
                <w:rFonts w:ascii="Arial" w:hAnsi="Arial" w:cs="Arial"/>
                <w:b/>
                <w:sz w:val="18"/>
                <w:szCs w:val="18"/>
                <w:u w:val="single"/>
              </w:rPr>
            </w:pPr>
            <w:r w:rsidRPr="00753721">
              <w:rPr>
                <w:rFonts w:ascii="Arial" w:hAnsi="Arial" w:cs="Arial"/>
                <w:b/>
                <w:sz w:val="18"/>
                <w:szCs w:val="18"/>
                <w:u w:val="single"/>
              </w:rPr>
              <w:t>Contra PSD CDS</w:t>
            </w:r>
          </w:p>
          <w:p w:rsidR="002459CB" w:rsidRPr="00753721" w:rsidRDefault="002459CB" w:rsidP="003D353D">
            <w:pPr>
              <w:rPr>
                <w:rFonts w:ascii="Arial" w:hAnsi="Arial" w:cs="Arial"/>
                <w:b/>
                <w:sz w:val="18"/>
                <w:szCs w:val="18"/>
                <w:u w:val="single"/>
              </w:rPr>
            </w:pPr>
            <w:r w:rsidRPr="00753721">
              <w:rPr>
                <w:rFonts w:ascii="Arial" w:hAnsi="Arial" w:cs="Arial"/>
                <w:b/>
                <w:sz w:val="18"/>
                <w:szCs w:val="18"/>
                <w:u w:val="single"/>
              </w:rPr>
              <w:t xml:space="preserve">Abstenção </w:t>
            </w:r>
          </w:p>
          <w:p w:rsidR="002459CB" w:rsidRPr="00753721" w:rsidRDefault="002459CB" w:rsidP="003D353D">
            <w:pPr>
              <w:jc w:val="both"/>
              <w:rPr>
                <w:rFonts w:ascii="Arial" w:hAnsi="Arial" w:cs="Arial"/>
                <w:sz w:val="18"/>
                <w:szCs w:val="18"/>
              </w:rPr>
            </w:pPr>
            <w:r w:rsidRPr="00753721">
              <w:rPr>
                <w:rFonts w:ascii="Arial" w:hAnsi="Arial" w:cs="Arial"/>
                <w:b/>
                <w:sz w:val="18"/>
                <w:szCs w:val="18"/>
                <w:u w:val="single"/>
              </w:rPr>
              <w:t>A favor PS BE PCP</w:t>
            </w:r>
          </w:p>
          <w:p w:rsidR="00C946D0" w:rsidRPr="00753721" w:rsidRDefault="00C946D0" w:rsidP="005D64B0">
            <w:pPr>
              <w:jc w:val="both"/>
              <w:rPr>
                <w:rFonts w:ascii="Arial" w:hAnsi="Arial" w:cs="Arial"/>
                <w:b/>
                <w:sz w:val="18"/>
                <w:szCs w:val="18"/>
                <w:u w:val="single"/>
              </w:rPr>
            </w:pPr>
          </w:p>
        </w:tc>
        <w:tc>
          <w:tcPr>
            <w:tcW w:w="2977" w:type="dxa"/>
            <w:shd w:val="clear" w:color="auto" w:fill="auto"/>
          </w:tcPr>
          <w:p w:rsidR="002459CB" w:rsidRPr="00753721" w:rsidRDefault="002459CB" w:rsidP="00E24E06">
            <w:pPr>
              <w:rPr>
                <w:rFonts w:ascii="Arial" w:hAnsi="Arial" w:cs="Arial"/>
                <w:b/>
                <w:sz w:val="18"/>
                <w:szCs w:val="18"/>
              </w:rPr>
            </w:pPr>
          </w:p>
        </w:tc>
        <w:tc>
          <w:tcPr>
            <w:tcW w:w="2976" w:type="dxa"/>
            <w:shd w:val="clear" w:color="auto" w:fill="auto"/>
          </w:tcPr>
          <w:p w:rsidR="002459CB" w:rsidRPr="00753721" w:rsidRDefault="002459CB" w:rsidP="00E24E06">
            <w:pPr>
              <w:rPr>
                <w:rFonts w:ascii="Arial" w:hAnsi="Arial" w:cs="Arial"/>
                <w:b/>
                <w:sz w:val="18"/>
                <w:szCs w:val="18"/>
                <w:u w:val="single"/>
              </w:rPr>
            </w:pPr>
          </w:p>
        </w:tc>
        <w:tc>
          <w:tcPr>
            <w:tcW w:w="2694" w:type="dxa"/>
          </w:tcPr>
          <w:p w:rsidR="002459CB" w:rsidRPr="00753721" w:rsidRDefault="002459CB" w:rsidP="00E24E06">
            <w:pPr>
              <w:rPr>
                <w:rFonts w:ascii="Arial" w:hAnsi="Arial" w:cs="Arial"/>
                <w:b/>
                <w:sz w:val="18"/>
                <w:szCs w:val="18"/>
                <w:u w:val="single"/>
              </w:rPr>
            </w:pPr>
          </w:p>
        </w:tc>
      </w:tr>
      <w:tr w:rsidR="002459CB" w:rsidRPr="00B72D65" w:rsidTr="002D2A8D">
        <w:trPr>
          <w:cantSplit/>
          <w:trHeight w:val="608"/>
          <w:tblHeader/>
        </w:trPr>
        <w:tc>
          <w:tcPr>
            <w:tcW w:w="704" w:type="dxa"/>
            <w:shd w:val="clear" w:color="auto" w:fill="D9D9D9" w:themeFill="background1" w:themeFillShade="D9"/>
            <w:textDirection w:val="btLr"/>
            <w:vAlign w:val="center"/>
          </w:tcPr>
          <w:p w:rsidR="002459CB" w:rsidRPr="00753721" w:rsidRDefault="002459CB" w:rsidP="002F7936">
            <w:pPr>
              <w:ind w:left="113" w:right="113"/>
              <w:jc w:val="center"/>
              <w:rPr>
                <w:rFonts w:ascii="Arial" w:hAnsi="Arial" w:cs="Arial"/>
                <w:b/>
                <w:sz w:val="18"/>
                <w:szCs w:val="18"/>
              </w:rPr>
            </w:pPr>
          </w:p>
        </w:tc>
        <w:tc>
          <w:tcPr>
            <w:tcW w:w="2835" w:type="dxa"/>
            <w:shd w:val="clear" w:color="auto" w:fill="D9D9D9" w:themeFill="background1" w:themeFillShade="D9"/>
          </w:tcPr>
          <w:p w:rsidR="002459CB" w:rsidRPr="00753721" w:rsidRDefault="002459CB" w:rsidP="002F7936">
            <w:pPr>
              <w:jc w:val="center"/>
              <w:rPr>
                <w:rFonts w:ascii="Arial" w:hAnsi="Arial" w:cs="Arial"/>
                <w:b/>
                <w:sz w:val="18"/>
                <w:szCs w:val="18"/>
              </w:rPr>
            </w:pPr>
          </w:p>
        </w:tc>
        <w:tc>
          <w:tcPr>
            <w:tcW w:w="3119" w:type="dxa"/>
            <w:shd w:val="clear" w:color="auto" w:fill="D9D9D9" w:themeFill="background1" w:themeFillShade="D9"/>
          </w:tcPr>
          <w:p w:rsidR="002459CB" w:rsidRPr="00753721" w:rsidRDefault="002459CB" w:rsidP="001E3A1F">
            <w:pPr>
              <w:rPr>
                <w:rFonts w:ascii="Arial" w:hAnsi="Arial" w:cs="Arial"/>
                <w:b/>
                <w:sz w:val="18"/>
                <w:szCs w:val="18"/>
                <w:u w:val="single"/>
              </w:rPr>
            </w:pPr>
          </w:p>
        </w:tc>
        <w:tc>
          <w:tcPr>
            <w:tcW w:w="3260" w:type="dxa"/>
            <w:shd w:val="clear" w:color="auto" w:fill="D9D9D9" w:themeFill="background1" w:themeFillShade="D9"/>
          </w:tcPr>
          <w:p w:rsidR="002459CB" w:rsidRPr="00753721" w:rsidRDefault="002459CB" w:rsidP="002F7936">
            <w:pPr>
              <w:jc w:val="center"/>
              <w:rPr>
                <w:rFonts w:ascii="Arial" w:hAnsi="Arial" w:cs="Arial"/>
                <w:b/>
                <w:sz w:val="18"/>
                <w:szCs w:val="18"/>
              </w:rPr>
            </w:pPr>
          </w:p>
        </w:tc>
        <w:tc>
          <w:tcPr>
            <w:tcW w:w="2835" w:type="dxa"/>
            <w:shd w:val="clear" w:color="auto" w:fill="D9D9D9" w:themeFill="background1" w:themeFillShade="D9"/>
          </w:tcPr>
          <w:p w:rsidR="005D64B0" w:rsidRPr="00753721" w:rsidRDefault="005D64B0" w:rsidP="005D64B0">
            <w:pPr>
              <w:rPr>
                <w:rFonts w:ascii="Arial" w:hAnsi="Arial" w:cs="Arial"/>
                <w:b/>
                <w:sz w:val="18"/>
                <w:szCs w:val="18"/>
                <w:u w:val="single"/>
              </w:rPr>
            </w:pPr>
            <w:r w:rsidRPr="00753721">
              <w:rPr>
                <w:rFonts w:ascii="Arial" w:hAnsi="Arial" w:cs="Arial"/>
                <w:b/>
                <w:sz w:val="18"/>
                <w:szCs w:val="18"/>
                <w:u w:val="single"/>
              </w:rPr>
              <w:t>Contra PSD CDS</w:t>
            </w:r>
          </w:p>
          <w:p w:rsidR="005D64B0" w:rsidRPr="00753721" w:rsidRDefault="005D64B0" w:rsidP="005D64B0">
            <w:pPr>
              <w:rPr>
                <w:rFonts w:ascii="Arial" w:hAnsi="Arial" w:cs="Arial"/>
                <w:b/>
                <w:sz w:val="18"/>
                <w:szCs w:val="18"/>
                <w:u w:val="single"/>
              </w:rPr>
            </w:pPr>
            <w:r w:rsidRPr="00753721">
              <w:rPr>
                <w:rFonts w:ascii="Arial" w:hAnsi="Arial" w:cs="Arial"/>
                <w:b/>
                <w:sz w:val="18"/>
                <w:szCs w:val="18"/>
                <w:u w:val="single"/>
              </w:rPr>
              <w:t>Abstenção</w:t>
            </w:r>
          </w:p>
          <w:p w:rsidR="002459CB" w:rsidRPr="00B72D65" w:rsidRDefault="005D64B0" w:rsidP="005D64B0">
            <w:pPr>
              <w:jc w:val="both"/>
              <w:rPr>
                <w:rFonts w:ascii="Arial" w:hAnsi="Arial" w:cs="Arial"/>
                <w:b/>
                <w:sz w:val="18"/>
                <w:szCs w:val="18"/>
                <w:u w:val="single"/>
                <w:lang w:val="en-US"/>
              </w:rPr>
            </w:pPr>
            <w:r w:rsidRPr="00B72D65">
              <w:rPr>
                <w:rFonts w:ascii="Arial" w:hAnsi="Arial" w:cs="Arial"/>
                <w:b/>
                <w:sz w:val="18"/>
                <w:szCs w:val="18"/>
                <w:u w:val="single"/>
                <w:lang w:val="en-US"/>
              </w:rPr>
              <w:t>A favor PS BE PCP</w:t>
            </w:r>
          </w:p>
        </w:tc>
        <w:tc>
          <w:tcPr>
            <w:tcW w:w="2977" w:type="dxa"/>
            <w:shd w:val="clear" w:color="auto" w:fill="D9D9D9" w:themeFill="background1" w:themeFillShade="D9"/>
          </w:tcPr>
          <w:p w:rsidR="002459CB" w:rsidRPr="00B72D65" w:rsidRDefault="002459CB" w:rsidP="00E24E06">
            <w:pPr>
              <w:rPr>
                <w:rFonts w:ascii="Arial" w:hAnsi="Arial" w:cs="Arial"/>
                <w:b/>
                <w:sz w:val="18"/>
                <w:szCs w:val="18"/>
                <w:lang w:val="en-US"/>
              </w:rPr>
            </w:pPr>
          </w:p>
        </w:tc>
        <w:tc>
          <w:tcPr>
            <w:tcW w:w="2976" w:type="dxa"/>
            <w:shd w:val="clear" w:color="auto" w:fill="D9D9D9" w:themeFill="background1" w:themeFillShade="D9"/>
          </w:tcPr>
          <w:p w:rsidR="002459CB" w:rsidRPr="00B72D65" w:rsidRDefault="002459CB" w:rsidP="00E24E06">
            <w:pPr>
              <w:rPr>
                <w:rFonts w:ascii="Arial" w:hAnsi="Arial" w:cs="Arial"/>
                <w:b/>
                <w:sz w:val="18"/>
                <w:szCs w:val="18"/>
                <w:u w:val="single"/>
                <w:lang w:val="en-US"/>
              </w:rPr>
            </w:pPr>
          </w:p>
        </w:tc>
        <w:tc>
          <w:tcPr>
            <w:tcW w:w="2694" w:type="dxa"/>
            <w:shd w:val="clear" w:color="auto" w:fill="D9D9D9" w:themeFill="background1" w:themeFillShade="D9"/>
          </w:tcPr>
          <w:p w:rsidR="002459CB" w:rsidRPr="00B72D65" w:rsidRDefault="002459CB" w:rsidP="00E24E06">
            <w:pPr>
              <w:rPr>
                <w:rFonts w:ascii="Arial" w:hAnsi="Arial" w:cs="Arial"/>
                <w:b/>
                <w:sz w:val="18"/>
                <w:szCs w:val="18"/>
                <w:u w:val="single"/>
                <w:lang w:val="en-US"/>
              </w:rPr>
            </w:pPr>
          </w:p>
        </w:tc>
      </w:tr>
      <w:tr w:rsidR="002459CB" w:rsidRPr="00753721" w:rsidTr="00FB52CE">
        <w:trPr>
          <w:cantSplit/>
          <w:trHeight w:val="608"/>
          <w:tblHeader/>
        </w:trPr>
        <w:tc>
          <w:tcPr>
            <w:tcW w:w="704" w:type="dxa"/>
            <w:shd w:val="clear" w:color="auto" w:fill="E7E6E6" w:themeFill="background2"/>
            <w:textDirection w:val="btLr"/>
            <w:vAlign w:val="center"/>
          </w:tcPr>
          <w:p w:rsidR="002459CB" w:rsidRPr="00753721" w:rsidRDefault="002459CB" w:rsidP="00F47604">
            <w:pPr>
              <w:ind w:left="113" w:right="113"/>
              <w:jc w:val="center"/>
              <w:rPr>
                <w:rFonts w:ascii="Arial" w:hAnsi="Arial" w:cs="Arial"/>
                <w:b/>
                <w:sz w:val="18"/>
                <w:szCs w:val="18"/>
              </w:rPr>
            </w:pPr>
            <w:r w:rsidRPr="00753721">
              <w:rPr>
                <w:rFonts w:ascii="Arial" w:hAnsi="Arial" w:cs="Arial"/>
                <w:b/>
                <w:sz w:val="18"/>
                <w:szCs w:val="18"/>
              </w:rPr>
              <w:t>ADITAMENTO AO CC</w:t>
            </w:r>
          </w:p>
        </w:tc>
        <w:tc>
          <w:tcPr>
            <w:tcW w:w="2835" w:type="dxa"/>
            <w:shd w:val="clear" w:color="auto" w:fill="auto"/>
          </w:tcPr>
          <w:p w:rsidR="002459CB" w:rsidRPr="00753721" w:rsidRDefault="002459CB" w:rsidP="00F47604">
            <w:pPr>
              <w:jc w:val="center"/>
              <w:rPr>
                <w:rFonts w:ascii="Arial" w:hAnsi="Arial" w:cs="Arial"/>
                <w:b/>
                <w:sz w:val="18"/>
                <w:szCs w:val="18"/>
              </w:rPr>
            </w:pPr>
          </w:p>
        </w:tc>
        <w:tc>
          <w:tcPr>
            <w:tcW w:w="3119" w:type="dxa"/>
            <w:shd w:val="clear" w:color="auto" w:fill="auto"/>
          </w:tcPr>
          <w:p w:rsidR="002459CB" w:rsidRPr="00753721" w:rsidRDefault="002459CB" w:rsidP="00F47604">
            <w:pPr>
              <w:rPr>
                <w:rFonts w:ascii="Arial" w:hAnsi="Arial" w:cs="Arial"/>
                <w:b/>
                <w:sz w:val="18"/>
                <w:szCs w:val="18"/>
                <w:u w:val="single"/>
              </w:rPr>
            </w:pPr>
          </w:p>
        </w:tc>
        <w:tc>
          <w:tcPr>
            <w:tcW w:w="3260" w:type="dxa"/>
            <w:shd w:val="clear" w:color="auto" w:fill="auto"/>
          </w:tcPr>
          <w:p w:rsidR="002459CB" w:rsidRPr="00753721" w:rsidRDefault="002459CB" w:rsidP="00F47604">
            <w:pPr>
              <w:jc w:val="center"/>
              <w:rPr>
                <w:rFonts w:ascii="Arial" w:hAnsi="Arial" w:cs="Arial"/>
                <w:b/>
                <w:sz w:val="18"/>
                <w:szCs w:val="18"/>
              </w:rPr>
            </w:pPr>
          </w:p>
        </w:tc>
        <w:tc>
          <w:tcPr>
            <w:tcW w:w="2835" w:type="dxa"/>
            <w:shd w:val="clear" w:color="auto" w:fill="auto"/>
          </w:tcPr>
          <w:p w:rsidR="008914E7" w:rsidRPr="00753721" w:rsidRDefault="008914E7" w:rsidP="00F47604">
            <w:pPr>
              <w:jc w:val="center"/>
              <w:rPr>
                <w:rFonts w:ascii="Arial" w:hAnsi="Arial" w:cs="Arial"/>
                <w:sz w:val="18"/>
                <w:szCs w:val="18"/>
              </w:rPr>
            </w:pPr>
          </w:p>
          <w:p w:rsidR="002459CB" w:rsidRPr="00753721" w:rsidRDefault="002459CB" w:rsidP="00F47604">
            <w:pPr>
              <w:jc w:val="center"/>
              <w:rPr>
                <w:rFonts w:ascii="Arial" w:hAnsi="Arial" w:cs="Arial"/>
                <w:sz w:val="18"/>
                <w:szCs w:val="18"/>
              </w:rPr>
            </w:pPr>
            <w:r w:rsidRPr="00753721">
              <w:rPr>
                <w:rFonts w:ascii="Arial" w:hAnsi="Arial" w:cs="Arial"/>
                <w:sz w:val="18"/>
                <w:szCs w:val="18"/>
              </w:rPr>
              <w:t>Artigo 3.º [NOVO]</w:t>
            </w:r>
          </w:p>
          <w:p w:rsidR="002459CB" w:rsidRPr="00753721" w:rsidRDefault="002459CB" w:rsidP="00F47604">
            <w:pPr>
              <w:jc w:val="center"/>
              <w:rPr>
                <w:rFonts w:ascii="Arial" w:hAnsi="Arial" w:cs="Arial"/>
                <w:sz w:val="18"/>
                <w:szCs w:val="18"/>
              </w:rPr>
            </w:pPr>
            <w:r w:rsidRPr="00753721">
              <w:rPr>
                <w:rFonts w:ascii="Arial" w:hAnsi="Arial" w:cs="Arial"/>
                <w:sz w:val="18"/>
                <w:szCs w:val="18"/>
              </w:rPr>
              <w:t>Aditamento ao Código Civil</w:t>
            </w:r>
          </w:p>
          <w:p w:rsidR="00DC05C9" w:rsidRPr="00753721" w:rsidRDefault="002459CB" w:rsidP="00666C4A">
            <w:pPr>
              <w:jc w:val="both"/>
              <w:rPr>
                <w:rFonts w:ascii="Arial" w:hAnsi="Arial" w:cs="Arial"/>
                <w:sz w:val="18"/>
                <w:szCs w:val="18"/>
              </w:rPr>
            </w:pPr>
            <w:r w:rsidRPr="00753721">
              <w:rPr>
                <w:rFonts w:ascii="Arial" w:hAnsi="Arial" w:cs="Arial"/>
                <w:sz w:val="18"/>
                <w:szCs w:val="18"/>
              </w:rPr>
              <w:t>São aditados ao Código Civil, aprovado pelo Decreto-lei n.º 47344/66, de 25 de novembro, na sua redação atual, os artigos 1067.º-A e 1110.º-A, com a seguinte redação:</w:t>
            </w:r>
          </w:p>
          <w:p w:rsidR="00666C4A" w:rsidRPr="00753721" w:rsidRDefault="00666C4A" w:rsidP="00666C4A">
            <w:pPr>
              <w:jc w:val="both"/>
              <w:rPr>
                <w:rFonts w:ascii="Arial" w:hAnsi="Arial" w:cs="Arial"/>
                <w:sz w:val="18"/>
                <w:szCs w:val="18"/>
              </w:rPr>
            </w:pPr>
          </w:p>
        </w:tc>
        <w:tc>
          <w:tcPr>
            <w:tcW w:w="2977" w:type="dxa"/>
            <w:shd w:val="clear" w:color="auto" w:fill="auto"/>
          </w:tcPr>
          <w:p w:rsidR="002459CB" w:rsidRPr="00753721" w:rsidRDefault="002459CB" w:rsidP="00F47604">
            <w:pPr>
              <w:rPr>
                <w:rFonts w:ascii="Arial" w:hAnsi="Arial" w:cs="Arial"/>
                <w:b/>
                <w:sz w:val="18"/>
                <w:szCs w:val="18"/>
              </w:rPr>
            </w:pPr>
          </w:p>
        </w:tc>
        <w:tc>
          <w:tcPr>
            <w:tcW w:w="2976" w:type="dxa"/>
            <w:shd w:val="clear" w:color="auto" w:fill="auto"/>
          </w:tcPr>
          <w:p w:rsidR="002459CB" w:rsidRPr="00753721" w:rsidRDefault="002459CB" w:rsidP="00F47604">
            <w:pPr>
              <w:rPr>
                <w:rFonts w:ascii="Arial" w:hAnsi="Arial" w:cs="Arial"/>
                <w:b/>
                <w:sz w:val="18"/>
                <w:szCs w:val="18"/>
                <w:u w:val="single"/>
              </w:rPr>
            </w:pPr>
          </w:p>
        </w:tc>
        <w:tc>
          <w:tcPr>
            <w:tcW w:w="2694" w:type="dxa"/>
          </w:tcPr>
          <w:p w:rsidR="002459CB" w:rsidRPr="00753721" w:rsidRDefault="002459CB" w:rsidP="00F47604">
            <w:pPr>
              <w:rPr>
                <w:rFonts w:ascii="Arial" w:hAnsi="Arial" w:cs="Arial"/>
                <w:b/>
                <w:sz w:val="18"/>
                <w:szCs w:val="18"/>
                <w:u w:val="single"/>
              </w:rPr>
            </w:pPr>
          </w:p>
        </w:tc>
      </w:tr>
      <w:tr w:rsidR="002459CB" w:rsidRPr="00753721" w:rsidTr="002D2A8D">
        <w:trPr>
          <w:cantSplit/>
          <w:trHeight w:val="608"/>
          <w:tblHeader/>
        </w:trPr>
        <w:tc>
          <w:tcPr>
            <w:tcW w:w="704" w:type="dxa"/>
            <w:shd w:val="clear" w:color="auto" w:fill="D9D9D9" w:themeFill="background1" w:themeFillShade="D9"/>
            <w:textDirection w:val="btLr"/>
            <w:vAlign w:val="center"/>
          </w:tcPr>
          <w:p w:rsidR="002459CB" w:rsidRPr="00753721" w:rsidRDefault="002459CB" w:rsidP="00F47604">
            <w:pPr>
              <w:ind w:left="113" w:right="113"/>
              <w:jc w:val="center"/>
              <w:rPr>
                <w:rFonts w:ascii="Arial" w:hAnsi="Arial" w:cs="Arial"/>
                <w:b/>
                <w:sz w:val="18"/>
                <w:szCs w:val="18"/>
              </w:rPr>
            </w:pPr>
          </w:p>
        </w:tc>
        <w:tc>
          <w:tcPr>
            <w:tcW w:w="2835" w:type="dxa"/>
            <w:shd w:val="clear" w:color="auto" w:fill="D9D9D9" w:themeFill="background1" w:themeFillShade="D9"/>
          </w:tcPr>
          <w:p w:rsidR="002459CB" w:rsidRPr="00753721" w:rsidRDefault="002459CB" w:rsidP="00F47604">
            <w:pPr>
              <w:jc w:val="center"/>
              <w:rPr>
                <w:rFonts w:ascii="Arial" w:hAnsi="Arial" w:cs="Arial"/>
                <w:b/>
                <w:sz w:val="18"/>
                <w:szCs w:val="18"/>
              </w:rPr>
            </w:pPr>
          </w:p>
        </w:tc>
        <w:tc>
          <w:tcPr>
            <w:tcW w:w="3119" w:type="dxa"/>
            <w:shd w:val="clear" w:color="auto" w:fill="D9D9D9" w:themeFill="background1" w:themeFillShade="D9"/>
          </w:tcPr>
          <w:p w:rsidR="002459CB" w:rsidRPr="00753721" w:rsidRDefault="002459CB" w:rsidP="00F47604">
            <w:pPr>
              <w:rPr>
                <w:rFonts w:ascii="Arial" w:hAnsi="Arial" w:cs="Arial"/>
                <w:b/>
                <w:sz w:val="18"/>
                <w:szCs w:val="18"/>
                <w:u w:val="single"/>
              </w:rPr>
            </w:pPr>
          </w:p>
        </w:tc>
        <w:tc>
          <w:tcPr>
            <w:tcW w:w="3260" w:type="dxa"/>
            <w:shd w:val="clear" w:color="auto" w:fill="D9D9D9" w:themeFill="background1" w:themeFillShade="D9"/>
          </w:tcPr>
          <w:p w:rsidR="002459CB" w:rsidRPr="00753721" w:rsidRDefault="002459CB" w:rsidP="00F47604">
            <w:pPr>
              <w:jc w:val="center"/>
              <w:rPr>
                <w:rFonts w:ascii="Arial" w:hAnsi="Arial" w:cs="Arial"/>
                <w:b/>
                <w:sz w:val="18"/>
                <w:szCs w:val="18"/>
              </w:rPr>
            </w:pPr>
          </w:p>
        </w:tc>
        <w:tc>
          <w:tcPr>
            <w:tcW w:w="2835" w:type="dxa"/>
            <w:shd w:val="clear" w:color="auto" w:fill="D9D9D9" w:themeFill="background1" w:themeFillShade="D9"/>
          </w:tcPr>
          <w:p w:rsidR="002459CB" w:rsidRPr="00753721" w:rsidRDefault="002459CB" w:rsidP="00F47604">
            <w:pPr>
              <w:rPr>
                <w:rFonts w:ascii="Arial" w:hAnsi="Arial" w:cs="Arial"/>
                <w:b/>
                <w:sz w:val="18"/>
                <w:szCs w:val="18"/>
                <w:u w:val="single"/>
              </w:rPr>
            </w:pPr>
            <w:r w:rsidRPr="00753721">
              <w:rPr>
                <w:rFonts w:ascii="Arial" w:hAnsi="Arial" w:cs="Arial"/>
                <w:b/>
                <w:sz w:val="18"/>
                <w:szCs w:val="18"/>
                <w:u w:val="single"/>
              </w:rPr>
              <w:t>Contra</w:t>
            </w:r>
          </w:p>
          <w:p w:rsidR="002459CB" w:rsidRPr="00753721" w:rsidRDefault="002459CB" w:rsidP="00F47604">
            <w:pPr>
              <w:rPr>
                <w:rFonts w:ascii="Arial" w:hAnsi="Arial" w:cs="Arial"/>
                <w:b/>
                <w:sz w:val="18"/>
                <w:szCs w:val="18"/>
                <w:u w:val="single"/>
              </w:rPr>
            </w:pPr>
            <w:r w:rsidRPr="00753721">
              <w:rPr>
                <w:rFonts w:ascii="Arial" w:hAnsi="Arial" w:cs="Arial"/>
                <w:b/>
                <w:sz w:val="18"/>
                <w:szCs w:val="18"/>
                <w:u w:val="single"/>
              </w:rPr>
              <w:t>Abstenção</w:t>
            </w:r>
          </w:p>
          <w:p w:rsidR="002459CB" w:rsidRPr="00753721" w:rsidRDefault="002459CB" w:rsidP="00F47604">
            <w:pPr>
              <w:rPr>
                <w:rFonts w:ascii="Arial" w:hAnsi="Arial" w:cs="Arial"/>
                <w:b/>
                <w:sz w:val="18"/>
                <w:szCs w:val="18"/>
                <w:u w:val="single"/>
              </w:rPr>
            </w:pPr>
            <w:r w:rsidRPr="00753721">
              <w:rPr>
                <w:rFonts w:ascii="Arial" w:hAnsi="Arial" w:cs="Arial"/>
                <w:b/>
                <w:sz w:val="18"/>
                <w:szCs w:val="18"/>
                <w:u w:val="single"/>
              </w:rPr>
              <w:t>A favor</w:t>
            </w:r>
          </w:p>
        </w:tc>
        <w:tc>
          <w:tcPr>
            <w:tcW w:w="2977" w:type="dxa"/>
            <w:shd w:val="clear" w:color="auto" w:fill="D9D9D9" w:themeFill="background1" w:themeFillShade="D9"/>
          </w:tcPr>
          <w:p w:rsidR="002459CB" w:rsidRPr="00753721" w:rsidRDefault="002459CB" w:rsidP="00F47604">
            <w:pPr>
              <w:rPr>
                <w:rFonts w:ascii="Arial" w:hAnsi="Arial" w:cs="Arial"/>
                <w:b/>
                <w:sz w:val="18"/>
                <w:szCs w:val="18"/>
              </w:rPr>
            </w:pPr>
          </w:p>
        </w:tc>
        <w:tc>
          <w:tcPr>
            <w:tcW w:w="2976" w:type="dxa"/>
            <w:shd w:val="clear" w:color="auto" w:fill="D9D9D9" w:themeFill="background1" w:themeFillShade="D9"/>
          </w:tcPr>
          <w:p w:rsidR="002459CB" w:rsidRPr="00753721" w:rsidRDefault="002459CB" w:rsidP="00F47604">
            <w:pPr>
              <w:rPr>
                <w:rFonts w:ascii="Arial" w:hAnsi="Arial" w:cs="Arial"/>
                <w:b/>
                <w:sz w:val="18"/>
                <w:szCs w:val="18"/>
                <w:u w:val="single"/>
              </w:rPr>
            </w:pPr>
          </w:p>
        </w:tc>
        <w:tc>
          <w:tcPr>
            <w:tcW w:w="2694" w:type="dxa"/>
            <w:shd w:val="clear" w:color="auto" w:fill="D9D9D9" w:themeFill="background1" w:themeFillShade="D9"/>
          </w:tcPr>
          <w:p w:rsidR="002459CB" w:rsidRPr="00753721" w:rsidRDefault="002459CB" w:rsidP="00F47604">
            <w:pPr>
              <w:rPr>
                <w:rFonts w:ascii="Arial" w:hAnsi="Arial" w:cs="Arial"/>
                <w:b/>
                <w:sz w:val="18"/>
                <w:szCs w:val="18"/>
                <w:u w:val="single"/>
              </w:rPr>
            </w:pPr>
          </w:p>
        </w:tc>
      </w:tr>
      <w:tr w:rsidR="00176AD9" w:rsidRPr="00753721" w:rsidTr="00920E20">
        <w:trPr>
          <w:cantSplit/>
          <w:trHeight w:val="5539"/>
          <w:tblHeader/>
        </w:trPr>
        <w:tc>
          <w:tcPr>
            <w:tcW w:w="704" w:type="dxa"/>
            <w:shd w:val="clear" w:color="auto" w:fill="E7E6E6" w:themeFill="background2"/>
            <w:textDirection w:val="btLr"/>
            <w:vAlign w:val="center"/>
          </w:tcPr>
          <w:p w:rsidR="00176AD9" w:rsidRPr="00753721" w:rsidRDefault="00176AD9" w:rsidP="002F7936">
            <w:pPr>
              <w:ind w:left="113" w:right="113"/>
              <w:jc w:val="center"/>
              <w:rPr>
                <w:rFonts w:ascii="Arial" w:hAnsi="Arial" w:cs="Arial"/>
                <w:b/>
                <w:sz w:val="18"/>
                <w:szCs w:val="18"/>
              </w:rPr>
            </w:pPr>
            <w:r w:rsidRPr="00753721">
              <w:rPr>
                <w:rFonts w:ascii="Arial" w:hAnsi="Arial" w:cs="Arial"/>
                <w:b/>
                <w:sz w:val="18"/>
                <w:szCs w:val="18"/>
              </w:rPr>
              <w:t>NÃO DISCRIMINAÇÃO NO ACESSO AO ARRENDAMENTO</w:t>
            </w:r>
          </w:p>
          <w:p w:rsidR="00176AD9" w:rsidRPr="00753721" w:rsidRDefault="00176AD9" w:rsidP="002F7936">
            <w:pPr>
              <w:ind w:left="113" w:right="113"/>
              <w:jc w:val="center"/>
              <w:rPr>
                <w:rFonts w:ascii="Arial" w:hAnsi="Arial" w:cs="Arial"/>
                <w:b/>
                <w:sz w:val="18"/>
                <w:szCs w:val="18"/>
              </w:rPr>
            </w:pPr>
            <w:r w:rsidRPr="00753721">
              <w:rPr>
                <w:rFonts w:ascii="Arial" w:hAnsi="Arial" w:cs="Arial"/>
                <w:b/>
                <w:sz w:val="18"/>
                <w:szCs w:val="18"/>
              </w:rPr>
              <w:t>1067.º - A CC</w:t>
            </w:r>
          </w:p>
        </w:tc>
        <w:tc>
          <w:tcPr>
            <w:tcW w:w="2835" w:type="dxa"/>
            <w:shd w:val="clear" w:color="auto" w:fill="auto"/>
          </w:tcPr>
          <w:p w:rsidR="00176AD9" w:rsidRPr="00753721" w:rsidRDefault="00176AD9" w:rsidP="002F7936">
            <w:pPr>
              <w:jc w:val="center"/>
              <w:rPr>
                <w:rFonts w:ascii="Arial" w:hAnsi="Arial" w:cs="Arial"/>
                <w:b/>
                <w:sz w:val="18"/>
                <w:szCs w:val="18"/>
              </w:rPr>
            </w:pPr>
          </w:p>
        </w:tc>
        <w:tc>
          <w:tcPr>
            <w:tcW w:w="3119" w:type="dxa"/>
            <w:shd w:val="clear" w:color="auto" w:fill="auto"/>
          </w:tcPr>
          <w:p w:rsidR="00176AD9" w:rsidRPr="00753721" w:rsidRDefault="00176AD9" w:rsidP="001E3A1F">
            <w:pPr>
              <w:rPr>
                <w:rFonts w:ascii="Arial" w:hAnsi="Arial" w:cs="Arial"/>
                <w:b/>
                <w:sz w:val="18"/>
                <w:szCs w:val="18"/>
                <w:u w:val="single"/>
              </w:rPr>
            </w:pPr>
          </w:p>
        </w:tc>
        <w:tc>
          <w:tcPr>
            <w:tcW w:w="3260" w:type="dxa"/>
            <w:shd w:val="clear" w:color="auto" w:fill="auto"/>
          </w:tcPr>
          <w:p w:rsidR="00176AD9" w:rsidRPr="00753721" w:rsidRDefault="00176AD9" w:rsidP="008841DF">
            <w:pPr>
              <w:rPr>
                <w:rFonts w:ascii="Arial" w:hAnsi="Arial" w:cs="Arial"/>
                <w:b/>
                <w:sz w:val="18"/>
                <w:szCs w:val="18"/>
              </w:rPr>
            </w:pPr>
          </w:p>
        </w:tc>
        <w:tc>
          <w:tcPr>
            <w:tcW w:w="2835" w:type="dxa"/>
            <w:shd w:val="clear" w:color="auto" w:fill="auto"/>
          </w:tcPr>
          <w:p w:rsidR="00176AD9" w:rsidRPr="00753721" w:rsidRDefault="00176AD9" w:rsidP="000F031D">
            <w:pPr>
              <w:jc w:val="center"/>
              <w:rPr>
                <w:rFonts w:ascii="Arial" w:hAnsi="Arial" w:cs="Arial"/>
                <w:sz w:val="18"/>
                <w:szCs w:val="18"/>
              </w:rPr>
            </w:pPr>
            <w:r w:rsidRPr="00753721">
              <w:rPr>
                <w:rFonts w:ascii="Arial" w:hAnsi="Arial" w:cs="Arial"/>
                <w:sz w:val="18"/>
                <w:szCs w:val="18"/>
              </w:rPr>
              <w:t>«Artigo 1067.º-A</w:t>
            </w:r>
          </w:p>
          <w:p w:rsidR="00176AD9" w:rsidRPr="00753721" w:rsidRDefault="00176AD9" w:rsidP="000F031D">
            <w:pPr>
              <w:jc w:val="center"/>
              <w:rPr>
                <w:rFonts w:ascii="Arial" w:hAnsi="Arial" w:cs="Arial"/>
                <w:sz w:val="18"/>
                <w:szCs w:val="18"/>
              </w:rPr>
            </w:pPr>
            <w:r w:rsidRPr="00753721">
              <w:rPr>
                <w:rFonts w:ascii="Arial" w:hAnsi="Arial" w:cs="Arial"/>
                <w:sz w:val="18"/>
                <w:szCs w:val="18"/>
              </w:rPr>
              <w:t>Não discriminação no acesso ao arrendamento</w:t>
            </w:r>
          </w:p>
          <w:p w:rsidR="00176AD9" w:rsidRPr="00753721" w:rsidRDefault="00176AD9" w:rsidP="000F031D">
            <w:pPr>
              <w:jc w:val="both"/>
              <w:rPr>
                <w:rFonts w:ascii="Arial" w:hAnsi="Arial" w:cs="Arial"/>
                <w:sz w:val="18"/>
                <w:szCs w:val="18"/>
              </w:rPr>
            </w:pPr>
            <w:r w:rsidRPr="00753721">
              <w:rPr>
                <w:rFonts w:ascii="Arial" w:hAnsi="Arial" w:cs="Arial"/>
                <w:sz w:val="18"/>
                <w:szCs w:val="18"/>
              </w:rPr>
              <w:t>1- Ninguém pode ser discriminado no acesso ao arrendamento em razão de sexo, ascendência ou origem étnica, língua, território de origem, nacionalidade, religião, crença, convicções políticas ou ideológicas, género, orientação sexual, idade ou deficiência.</w:t>
            </w:r>
          </w:p>
          <w:p w:rsidR="00176AD9" w:rsidRPr="00753721" w:rsidRDefault="00176AD9" w:rsidP="000F031D">
            <w:pPr>
              <w:jc w:val="both"/>
              <w:rPr>
                <w:rFonts w:ascii="Arial" w:hAnsi="Arial" w:cs="Arial"/>
                <w:sz w:val="18"/>
                <w:szCs w:val="18"/>
              </w:rPr>
            </w:pPr>
            <w:r w:rsidRPr="00753721">
              <w:rPr>
                <w:rFonts w:ascii="Arial" w:hAnsi="Arial" w:cs="Arial"/>
                <w:sz w:val="18"/>
                <w:szCs w:val="18"/>
              </w:rPr>
              <w:t>2- O anúncio de oferta de imóvel para arrendamento e outra forma de publicidade ligada à disponibilização de imóveis para arrendamento não pode conter qualquer restrição, especificação ou preferência baseada em categorias discriminatórias violadoras do disposto no número anterior.</w:t>
            </w:r>
          </w:p>
          <w:p w:rsidR="00176AD9" w:rsidRPr="00753721" w:rsidRDefault="00176AD9" w:rsidP="000F031D">
            <w:pPr>
              <w:jc w:val="both"/>
              <w:rPr>
                <w:rFonts w:ascii="Arial" w:hAnsi="Arial" w:cs="Arial"/>
                <w:sz w:val="18"/>
                <w:szCs w:val="18"/>
              </w:rPr>
            </w:pPr>
          </w:p>
          <w:p w:rsidR="00027EFB" w:rsidRPr="00753721" w:rsidRDefault="00176AD9" w:rsidP="00920E20">
            <w:pPr>
              <w:jc w:val="both"/>
              <w:rPr>
                <w:rFonts w:ascii="Arial" w:hAnsi="Arial" w:cs="Arial"/>
                <w:b/>
                <w:sz w:val="18"/>
                <w:szCs w:val="18"/>
                <w:u w:val="single"/>
              </w:rPr>
            </w:pPr>
            <w:r w:rsidRPr="00753721">
              <w:rPr>
                <w:rFonts w:ascii="Arial" w:hAnsi="Arial" w:cs="Arial"/>
                <w:sz w:val="18"/>
                <w:szCs w:val="18"/>
              </w:rPr>
              <w:t>* a amarelo, proposta PS remetida em 12.10.2018, distribuída.</w:t>
            </w:r>
            <w:r w:rsidR="00920E20" w:rsidRPr="00753721">
              <w:rPr>
                <w:rFonts w:ascii="Arial" w:hAnsi="Arial" w:cs="Arial"/>
                <w:b/>
                <w:sz w:val="18"/>
                <w:szCs w:val="18"/>
                <w:u w:val="single"/>
              </w:rPr>
              <w:t xml:space="preserve"> </w:t>
            </w:r>
          </w:p>
        </w:tc>
        <w:tc>
          <w:tcPr>
            <w:tcW w:w="2977" w:type="dxa"/>
            <w:shd w:val="clear" w:color="auto" w:fill="auto"/>
          </w:tcPr>
          <w:p w:rsidR="00176AD9" w:rsidRPr="00753721" w:rsidRDefault="00176AD9" w:rsidP="00E24E06">
            <w:pPr>
              <w:rPr>
                <w:rFonts w:ascii="Arial" w:hAnsi="Arial" w:cs="Arial"/>
                <w:b/>
                <w:sz w:val="18"/>
                <w:szCs w:val="18"/>
              </w:rPr>
            </w:pPr>
          </w:p>
        </w:tc>
        <w:tc>
          <w:tcPr>
            <w:tcW w:w="2976" w:type="dxa"/>
            <w:shd w:val="clear" w:color="auto" w:fill="auto"/>
          </w:tcPr>
          <w:p w:rsidR="00176AD9" w:rsidRPr="00753721" w:rsidRDefault="00176AD9" w:rsidP="00E24E06">
            <w:pPr>
              <w:rPr>
                <w:rFonts w:ascii="Arial" w:hAnsi="Arial" w:cs="Arial"/>
                <w:b/>
                <w:sz w:val="18"/>
                <w:szCs w:val="18"/>
                <w:u w:val="single"/>
              </w:rPr>
            </w:pPr>
          </w:p>
        </w:tc>
        <w:tc>
          <w:tcPr>
            <w:tcW w:w="2694" w:type="dxa"/>
          </w:tcPr>
          <w:p w:rsidR="00176AD9" w:rsidRPr="00753721" w:rsidRDefault="00176AD9" w:rsidP="00E24E06">
            <w:pPr>
              <w:rPr>
                <w:rFonts w:ascii="Arial" w:hAnsi="Arial" w:cs="Arial"/>
                <w:b/>
                <w:sz w:val="18"/>
                <w:szCs w:val="18"/>
                <w:u w:val="single"/>
              </w:rPr>
            </w:pPr>
          </w:p>
        </w:tc>
      </w:tr>
      <w:tr w:rsidR="00176AD9" w:rsidRPr="00753721" w:rsidTr="00FB52CE">
        <w:trPr>
          <w:cantSplit/>
          <w:trHeight w:val="608"/>
          <w:tblHeader/>
        </w:trPr>
        <w:tc>
          <w:tcPr>
            <w:tcW w:w="704" w:type="dxa"/>
            <w:shd w:val="clear" w:color="auto" w:fill="E7E6E6" w:themeFill="background2"/>
            <w:textDirection w:val="btLr"/>
            <w:vAlign w:val="center"/>
          </w:tcPr>
          <w:p w:rsidR="00176AD9" w:rsidRPr="00753721" w:rsidRDefault="00176AD9" w:rsidP="002F7936">
            <w:pPr>
              <w:ind w:left="113" w:right="113"/>
              <w:jc w:val="center"/>
              <w:rPr>
                <w:rFonts w:ascii="Arial" w:hAnsi="Arial" w:cs="Arial"/>
                <w:b/>
                <w:sz w:val="18"/>
                <w:szCs w:val="18"/>
              </w:rPr>
            </w:pPr>
          </w:p>
        </w:tc>
        <w:tc>
          <w:tcPr>
            <w:tcW w:w="2835" w:type="dxa"/>
            <w:shd w:val="clear" w:color="auto" w:fill="E7E6E6" w:themeFill="background2"/>
          </w:tcPr>
          <w:p w:rsidR="00176AD9" w:rsidRPr="00753721" w:rsidRDefault="00176AD9" w:rsidP="002F7936">
            <w:pPr>
              <w:jc w:val="center"/>
              <w:rPr>
                <w:rFonts w:ascii="Arial" w:hAnsi="Arial" w:cs="Arial"/>
                <w:b/>
                <w:sz w:val="18"/>
                <w:szCs w:val="18"/>
              </w:rPr>
            </w:pPr>
          </w:p>
        </w:tc>
        <w:tc>
          <w:tcPr>
            <w:tcW w:w="3119" w:type="dxa"/>
            <w:shd w:val="clear" w:color="auto" w:fill="E7E6E6" w:themeFill="background2"/>
          </w:tcPr>
          <w:p w:rsidR="00176AD9" w:rsidRPr="00753721" w:rsidRDefault="00176AD9" w:rsidP="001E3A1F">
            <w:pPr>
              <w:rPr>
                <w:rFonts w:ascii="Arial" w:hAnsi="Arial" w:cs="Arial"/>
                <w:b/>
                <w:sz w:val="18"/>
                <w:szCs w:val="18"/>
                <w:u w:val="single"/>
              </w:rPr>
            </w:pPr>
          </w:p>
        </w:tc>
        <w:tc>
          <w:tcPr>
            <w:tcW w:w="3260" w:type="dxa"/>
            <w:shd w:val="clear" w:color="auto" w:fill="E7E6E6" w:themeFill="background2"/>
          </w:tcPr>
          <w:p w:rsidR="00176AD9" w:rsidRPr="00753721" w:rsidRDefault="00176AD9" w:rsidP="002F7936">
            <w:pPr>
              <w:jc w:val="center"/>
              <w:rPr>
                <w:rFonts w:ascii="Arial" w:hAnsi="Arial" w:cs="Arial"/>
                <w:b/>
                <w:sz w:val="18"/>
                <w:szCs w:val="18"/>
              </w:rPr>
            </w:pPr>
          </w:p>
        </w:tc>
        <w:tc>
          <w:tcPr>
            <w:tcW w:w="2835" w:type="dxa"/>
            <w:shd w:val="clear" w:color="auto" w:fill="E7E6E6" w:themeFill="background2"/>
          </w:tcPr>
          <w:p w:rsidR="000E3969" w:rsidRPr="00753721" w:rsidRDefault="000E3969" w:rsidP="000E3969">
            <w:pPr>
              <w:rPr>
                <w:rFonts w:ascii="Arial" w:hAnsi="Arial" w:cs="Arial"/>
                <w:b/>
                <w:sz w:val="18"/>
                <w:szCs w:val="18"/>
                <w:u w:val="single"/>
              </w:rPr>
            </w:pPr>
            <w:r w:rsidRPr="00753721">
              <w:rPr>
                <w:rFonts w:ascii="Arial" w:hAnsi="Arial" w:cs="Arial"/>
                <w:b/>
                <w:sz w:val="18"/>
                <w:szCs w:val="18"/>
                <w:u w:val="single"/>
              </w:rPr>
              <w:t>Contra</w:t>
            </w:r>
          </w:p>
          <w:p w:rsidR="000E3969" w:rsidRPr="00753721" w:rsidRDefault="000E3969" w:rsidP="000E3969">
            <w:pPr>
              <w:rPr>
                <w:rFonts w:ascii="Arial" w:hAnsi="Arial" w:cs="Arial"/>
                <w:b/>
                <w:sz w:val="18"/>
                <w:szCs w:val="18"/>
                <w:u w:val="single"/>
              </w:rPr>
            </w:pPr>
            <w:r w:rsidRPr="00753721">
              <w:rPr>
                <w:rFonts w:ascii="Arial" w:hAnsi="Arial" w:cs="Arial"/>
                <w:b/>
                <w:sz w:val="18"/>
                <w:szCs w:val="18"/>
                <w:u w:val="single"/>
              </w:rPr>
              <w:t>Abstenção PSD CDS</w:t>
            </w:r>
          </w:p>
          <w:p w:rsidR="000E3969" w:rsidRPr="00753721" w:rsidRDefault="000E3969" w:rsidP="000E3969">
            <w:pPr>
              <w:rPr>
                <w:rFonts w:ascii="Arial" w:hAnsi="Arial" w:cs="Arial"/>
                <w:b/>
                <w:sz w:val="18"/>
                <w:szCs w:val="18"/>
                <w:u w:val="single"/>
              </w:rPr>
            </w:pPr>
            <w:r w:rsidRPr="00753721">
              <w:rPr>
                <w:rFonts w:ascii="Arial" w:hAnsi="Arial" w:cs="Arial"/>
                <w:b/>
                <w:sz w:val="18"/>
                <w:szCs w:val="18"/>
                <w:u w:val="single"/>
              </w:rPr>
              <w:t>A favor PS BE PCP</w:t>
            </w:r>
          </w:p>
          <w:p w:rsidR="002D2A8D" w:rsidRPr="00753721" w:rsidRDefault="002D2A8D" w:rsidP="002D2A8D">
            <w:pPr>
              <w:rPr>
                <w:rFonts w:ascii="Arial" w:hAnsi="Arial" w:cs="Arial"/>
                <w:sz w:val="18"/>
                <w:szCs w:val="18"/>
              </w:rPr>
            </w:pPr>
          </w:p>
        </w:tc>
        <w:tc>
          <w:tcPr>
            <w:tcW w:w="2977" w:type="dxa"/>
            <w:shd w:val="clear" w:color="auto" w:fill="E7E6E6" w:themeFill="background2"/>
          </w:tcPr>
          <w:p w:rsidR="00176AD9" w:rsidRPr="00753721" w:rsidRDefault="00176AD9" w:rsidP="00E24E06">
            <w:pPr>
              <w:rPr>
                <w:rFonts w:ascii="Arial" w:hAnsi="Arial" w:cs="Arial"/>
                <w:b/>
                <w:sz w:val="18"/>
                <w:szCs w:val="18"/>
              </w:rPr>
            </w:pPr>
          </w:p>
        </w:tc>
        <w:tc>
          <w:tcPr>
            <w:tcW w:w="2976" w:type="dxa"/>
            <w:shd w:val="clear" w:color="auto" w:fill="E7E6E6" w:themeFill="background2"/>
          </w:tcPr>
          <w:p w:rsidR="00176AD9" w:rsidRPr="00753721" w:rsidRDefault="00176AD9" w:rsidP="00E24E06">
            <w:pPr>
              <w:rPr>
                <w:rFonts w:ascii="Arial" w:hAnsi="Arial" w:cs="Arial"/>
                <w:b/>
                <w:sz w:val="18"/>
                <w:szCs w:val="18"/>
                <w:u w:val="single"/>
              </w:rPr>
            </w:pPr>
          </w:p>
        </w:tc>
        <w:tc>
          <w:tcPr>
            <w:tcW w:w="2694" w:type="dxa"/>
            <w:shd w:val="clear" w:color="auto" w:fill="E7E6E6" w:themeFill="background2"/>
          </w:tcPr>
          <w:p w:rsidR="00176AD9" w:rsidRPr="00753721" w:rsidRDefault="00176AD9" w:rsidP="00E24E06">
            <w:pPr>
              <w:rPr>
                <w:rFonts w:ascii="Arial" w:hAnsi="Arial" w:cs="Arial"/>
                <w:b/>
                <w:sz w:val="18"/>
                <w:szCs w:val="18"/>
                <w:u w:val="single"/>
              </w:rPr>
            </w:pPr>
          </w:p>
        </w:tc>
      </w:tr>
      <w:tr w:rsidR="00F603B8" w:rsidRPr="00753721" w:rsidTr="00FE6F04">
        <w:trPr>
          <w:cantSplit/>
          <w:trHeight w:val="608"/>
          <w:tblHeader/>
        </w:trPr>
        <w:tc>
          <w:tcPr>
            <w:tcW w:w="704" w:type="dxa"/>
            <w:shd w:val="clear" w:color="auto" w:fill="auto"/>
            <w:textDirection w:val="btLr"/>
            <w:vAlign w:val="center"/>
          </w:tcPr>
          <w:p w:rsidR="00F603B8" w:rsidRPr="00753721" w:rsidRDefault="00AF08CA" w:rsidP="002F7936">
            <w:pPr>
              <w:ind w:left="113" w:right="113"/>
              <w:jc w:val="center"/>
              <w:rPr>
                <w:rFonts w:ascii="Arial" w:hAnsi="Arial" w:cs="Arial"/>
                <w:b/>
                <w:sz w:val="18"/>
                <w:szCs w:val="18"/>
              </w:rPr>
            </w:pPr>
            <w:r w:rsidRPr="00753721">
              <w:br w:type="page"/>
            </w:r>
            <w:r w:rsidR="00F603B8" w:rsidRPr="00753721">
              <w:rPr>
                <w:rFonts w:ascii="Arial" w:hAnsi="Arial" w:cs="Arial"/>
                <w:b/>
                <w:sz w:val="18"/>
                <w:szCs w:val="18"/>
              </w:rPr>
              <w:t>DISPOSIÇÕES ESPECIAIS RELATIVAS À DENÚNCIA E OPOSIÇÃO À RENOVAÇÃO POR PARTE DO SENHORIO</w:t>
            </w:r>
          </w:p>
          <w:p w:rsidR="00F603B8" w:rsidRPr="00753721" w:rsidRDefault="00F603B8" w:rsidP="002F7936">
            <w:pPr>
              <w:ind w:left="113" w:right="113"/>
              <w:jc w:val="center"/>
              <w:rPr>
                <w:rFonts w:ascii="Arial" w:hAnsi="Arial" w:cs="Arial"/>
                <w:b/>
                <w:sz w:val="18"/>
                <w:szCs w:val="18"/>
              </w:rPr>
            </w:pPr>
            <w:r w:rsidRPr="00753721">
              <w:rPr>
                <w:rFonts w:ascii="Arial" w:hAnsi="Arial" w:cs="Arial"/>
                <w:b/>
                <w:sz w:val="18"/>
                <w:szCs w:val="18"/>
              </w:rPr>
              <w:t>1110.º-A CC</w:t>
            </w:r>
          </w:p>
        </w:tc>
        <w:tc>
          <w:tcPr>
            <w:tcW w:w="2835" w:type="dxa"/>
            <w:shd w:val="clear" w:color="auto" w:fill="auto"/>
          </w:tcPr>
          <w:p w:rsidR="00F603B8" w:rsidRPr="00753721" w:rsidRDefault="00F603B8" w:rsidP="002F7936">
            <w:pPr>
              <w:jc w:val="center"/>
              <w:rPr>
                <w:rFonts w:ascii="Arial" w:hAnsi="Arial" w:cs="Arial"/>
                <w:b/>
                <w:sz w:val="18"/>
                <w:szCs w:val="18"/>
              </w:rPr>
            </w:pPr>
          </w:p>
        </w:tc>
        <w:tc>
          <w:tcPr>
            <w:tcW w:w="3119" w:type="dxa"/>
            <w:shd w:val="clear" w:color="auto" w:fill="auto"/>
          </w:tcPr>
          <w:p w:rsidR="00F603B8" w:rsidRPr="00753721" w:rsidRDefault="00F603B8" w:rsidP="001E3A1F">
            <w:pPr>
              <w:rPr>
                <w:rFonts w:ascii="Arial" w:hAnsi="Arial" w:cs="Arial"/>
                <w:b/>
                <w:sz w:val="18"/>
                <w:szCs w:val="18"/>
                <w:u w:val="single"/>
              </w:rPr>
            </w:pPr>
          </w:p>
        </w:tc>
        <w:tc>
          <w:tcPr>
            <w:tcW w:w="3260" w:type="dxa"/>
            <w:shd w:val="clear" w:color="auto" w:fill="auto"/>
          </w:tcPr>
          <w:p w:rsidR="00F603B8" w:rsidRPr="00753721" w:rsidRDefault="00F603B8" w:rsidP="002F7936">
            <w:pPr>
              <w:jc w:val="center"/>
              <w:rPr>
                <w:rFonts w:ascii="Arial" w:hAnsi="Arial" w:cs="Arial"/>
                <w:b/>
                <w:sz w:val="18"/>
                <w:szCs w:val="18"/>
              </w:rPr>
            </w:pPr>
          </w:p>
        </w:tc>
        <w:tc>
          <w:tcPr>
            <w:tcW w:w="2835" w:type="dxa"/>
            <w:shd w:val="clear" w:color="auto" w:fill="auto"/>
          </w:tcPr>
          <w:p w:rsidR="00F603B8" w:rsidRPr="00753721" w:rsidRDefault="00F603B8" w:rsidP="000F031D">
            <w:pPr>
              <w:jc w:val="center"/>
              <w:rPr>
                <w:rFonts w:ascii="Arial" w:hAnsi="Arial" w:cs="Arial"/>
                <w:sz w:val="18"/>
                <w:szCs w:val="18"/>
              </w:rPr>
            </w:pPr>
            <w:r w:rsidRPr="00753721">
              <w:rPr>
                <w:rFonts w:ascii="Arial" w:hAnsi="Arial" w:cs="Arial"/>
                <w:sz w:val="18"/>
                <w:szCs w:val="18"/>
              </w:rPr>
              <w:t>Artigo 1110.º-A</w:t>
            </w:r>
          </w:p>
          <w:p w:rsidR="00F603B8" w:rsidRPr="00753721" w:rsidRDefault="00F603B8" w:rsidP="000F031D">
            <w:pPr>
              <w:jc w:val="center"/>
              <w:rPr>
                <w:rFonts w:ascii="Arial" w:hAnsi="Arial" w:cs="Arial"/>
                <w:sz w:val="18"/>
                <w:szCs w:val="18"/>
              </w:rPr>
            </w:pPr>
            <w:r w:rsidRPr="00753721">
              <w:rPr>
                <w:rFonts w:ascii="Arial" w:hAnsi="Arial" w:cs="Arial"/>
                <w:sz w:val="18"/>
                <w:szCs w:val="18"/>
              </w:rPr>
              <w:t>Disposições especiais relativas à denúncia e oposição da renovação pelo senhorio</w:t>
            </w:r>
          </w:p>
          <w:p w:rsidR="00F603B8" w:rsidRPr="00753721" w:rsidRDefault="00F603B8" w:rsidP="000F031D">
            <w:pPr>
              <w:jc w:val="both"/>
              <w:rPr>
                <w:rFonts w:ascii="Arial" w:hAnsi="Arial" w:cs="Arial"/>
                <w:sz w:val="18"/>
                <w:szCs w:val="18"/>
              </w:rPr>
            </w:pPr>
            <w:r w:rsidRPr="00753721">
              <w:rPr>
                <w:rFonts w:ascii="Arial" w:hAnsi="Arial" w:cs="Arial"/>
                <w:sz w:val="18"/>
                <w:szCs w:val="18"/>
              </w:rPr>
              <w:t>1 - Nos contratos de arrendamento não habitacional, o senhorio apenas pode denunciar o contrato nos casos previstos nas alíneas b) e c) do artigo 1101.º.</w:t>
            </w:r>
          </w:p>
          <w:p w:rsidR="00F603B8" w:rsidRPr="00753721" w:rsidRDefault="00F603B8" w:rsidP="000F031D">
            <w:pPr>
              <w:jc w:val="both"/>
              <w:rPr>
                <w:rFonts w:ascii="Arial" w:hAnsi="Arial" w:cs="Arial"/>
                <w:sz w:val="18"/>
                <w:szCs w:val="18"/>
              </w:rPr>
            </w:pPr>
            <w:r w:rsidRPr="00753721">
              <w:rPr>
                <w:rFonts w:ascii="Arial" w:hAnsi="Arial" w:cs="Arial"/>
                <w:sz w:val="18"/>
                <w:szCs w:val="18"/>
              </w:rPr>
              <w:t>2 - A denúncia prevista no número anterior obriga o senhorio a indemnizar separadamente o arrendatário e os trabalhadores do estabelecimento pelos prejuízos que, comprovadamente, resultem da cessação do contrato de arrendamento, sem prejuízo do disposto no número seguinte.</w:t>
            </w:r>
          </w:p>
          <w:p w:rsidR="00F603B8" w:rsidRPr="00753721" w:rsidRDefault="00F603B8" w:rsidP="00920E20">
            <w:pPr>
              <w:jc w:val="both"/>
              <w:rPr>
                <w:rFonts w:ascii="Arial" w:hAnsi="Arial" w:cs="Arial"/>
                <w:sz w:val="18"/>
                <w:szCs w:val="18"/>
              </w:rPr>
            </w:pPr>
            <w:r w:rsidRPr="00753721">
              <w:rPr>
                <w:rFonts w:ascii="Arial" w:hAnsi="Arial" w:cs="Arial"/>
                <w:sz w:val="18"/>
                <w:szCs w:val="18"/>
              </w:rPr>
              <w:t>3 - No que respeita ao arrendatário, a indemnização prevista no número anterior não tem lugar se o arrendamento tiver sido objeto de trespasse nos três anos anteriores.</w:t>
            </w:r>
          </w:p>
          <w:p w:rsidR="00876983" w:rsidRPr="00753721" w:rsidRDefault="00F603B8" w:rsidP="00920E20">
            <w:pPr>
              <w:jc w:val="both"/>
              <w:rPr>
                <w:rFonts w:ascii="Arial" w:hAnsi="Arial" w:cs="Arial"/>
                <w:b/>
                <w:sz w:val="18"/>
                <w:szCs w:val="18"/>
                <w:u w:val="single"/>
              </w:rPr>
            </w:pPr>
            <w:r w:rsidRPr="00753721">
              <w:rPr>
                <w:rFonts w:ascii="Arial" w:hAnsi="Arial" w:cs="Arial"/>
                <w:sz w:val="18"/>
                <w:szCs w:val="18"/>
              </w:rPr>
              <w:t>4 - No caso da alínea b) do artigo 1101.º do Código Civil, ao valor da indemnização devida ao arrendatário nos termos do n.º2 é deduzido o valor da indemnização prevista na alínea a) do n.º 1 do artigo 6.º do regime jurídico das obras em prédios arrendados.»</w:t>
            </w:r>
            <w:r w:rsidR="00876983" w:rsidRPr="00753721">
              <w:rPr>
                <w:rFonts w:ascii="Arial" w:hAnsi="Arial" w:cs="Arial"/>
                <w:b/>
                <w:sz w:val="18"/>
                <w:szCs w:val="18"/>
                <w:u w:val="single"/>
              </w:rPr>
              <w:t xml:space="preserve"> </w:t>
            </w:r>
          </w:p>
          <w:p w:rsidR="00876983" w:rsidRPr="00753721" w:rsidRDefault="00876983" w:rsidP="00876983">
            <w:pPr>
              <w:rPr>
                <w:rFonts w:ascii="Arial" w:hAnsi="Arial" w:cs="Arial"/>
                <w:b/>
                <w:sz w:val="18"/>
                <w:szCs w:val="18"/>
                <w:u w:val="single"/>
              </w:rPr>
            </w:pPr>
            <w:r w:rsidRPr="00753721">
              <w:rPr>
                <w:rFonts w:ascii="Arial" w:hAnsi="Arial" w:cs="Arial"/>
                <w:b/>
                <w:sz w:val="18"/>
                <w:szCs w:val="18"/>
                <w:u w:val="single"/>
              </w:rPr>
              <w:t>Contra</w:t>
            </w:r>
          </w:p>
          <w:p w:rsidR="00876983" w:rsidRPr="00753721" w:rsidRDefault="00876983" w:rsidP="00876983">
            <w:pPr>
              <w:rPr>
                <w:rFonts w:ascii="Arial" w:hAnsi="Arial" w:cs="Arial"/>
                <w:b/>
                <w:sz w:val="18"/>
                <w:szCs w:val="18"/>
                <w:u w:val="single"/>
              </w:rPr>
            </w:pPr>
            <w:r w:rsidRPr="00753721">
              <w:rPr>
                <w:rFonts w:ascii="Arial" w:hAnsi="Arial" w:cs="Arial"/>
                <w:b/>
                <w:sz w:val="18"/>
                <w:szCs w:val="18"/>
                <w:u w:val="single"/>
              </w:rPr>
              <w:t>Abstenção</w:t>
            </w:r>
          </w:p>
          <w:p w:rsidR="00F603B8" w:rsidRPr="00753721" w:rsidRDefault="00876983" w:rsidP="00876983">
            <w:pPr>
              <w:jc w:val="both"/>
              <w:rPr>
                <w:rFonts w:ascii="Arial" w:hAnsi="Arial" w:cs="Arial"/>
                <w:b/>
                <w:sz w:val="18"/>
                <w:szCs w:val="18"/>
                <w:u w:val="single"/>
              </w:rPr>
            </w:pPr>
            <w:r w:rsidRPr="00753721">
              <w:rPr>
                <w:rFonts w:ascii="Arial" w:hAnsi="Arial" w:cs="Arial"/>
                <w:b/>
                <w:sz w:val="18"/>
                <w:szCs w:val="18"/>
                <w:u w:val="single"/>
              </w:rPr>
              <w:t>A favor</w:t>
            </w:r>
          </w:p>
          <w:p w:rsidR="00876983" w:rsidRPr="00753721" w:rsidRDefault="00876983" w:rsidP="00876983">
            <w:pPr>
              <w:jc w:val="both"/>
              <w:rPr>
                <w:rFonts w:ascii="Arial" w:hAnsi="Arial" w:cs="Arial"/>
                <w:b/>
                <w:sz w:val="18"/>
                <w:szCs w:val="18"/>
                <w:u w:val="single"/>
              </w:rPr>
            </w:pPr>
          </w:p>
          <w:p w:rsidR="00876983" w:rsidRPr="00753721" w:rsidRDefault="00876983" w:rsidP="00876983">
            <w:pPr>
              <w:jc w:val="both"/>
              <w:rPr>
                <w:rFonts w:ascii="Arial" w:hAnsi="Arial" w:cs="Arial"/>
                <w:b/>
                <w:color w:val="FF0000"/>
                <w:sz w:val="18"/>
                <w:szCs w:val="18"/>
              </w:rPr>
            </w:pPr>
            <w:r w:rsidRPr="00753721">
              <w:rPr>
                <w:rFonts w:ascii="Arial" w:hAnsi="Arial" w:cs="Arial"/>
                <w:b/>
                <w:color w:val="FF0000"/>
                <w:sz w:val="18"/>
                <w:szCs w:val="18"/>
              </w:rPr>
              <w:t>Proposta de alteração de 17.12.2018</w:t>
            </w:r>
          </w:p>
          <w:p w:rsidR="00876983" w:rsidRPr="00753721" w:rsidRDefault="00876983" w:rsidP="00876983">
            <w:pPr>
              <w:jc w:val="both"/>
              <w:rPr>
                <w:rFonts w:ascii="Arial" w:hAnsi="Arial" w:cs="Arial"/>
                <w:b/>
                <w:sz w:val="18"/>
                <w:szCs w:val="18"/>
                <w:u w:val="single"/>
              </w:rPr>
            </w:pPr>
          </w:p>
          <w:p w:rsidR="001027A2" w:rsidRPr="00753721" w:rsidRDefault="001027A2" w:rsidP="00A204DD">
            <w:pPr>
              <w:pBdr>
                <w:top w:val="single" w:sz="4" w:space="1" w:color="auto"/>
                <w:left w:val="single" w:sz="4" w:space="4" w:color="auto"/>
                <w:bottom w:val="single" w:sz="4" w:space="1" w:color="auto"/>
                <w:right w:val="single" w:sz="4" w:space="4" w:color="auto"/>
              </w:pBdr>
              <w:jc w:val="center"/>
              <w:rPr>
                <w:rFonts w:ascii="Arial" w:hAnsi="Arial" w:cs="Arial"/>
                <w:b/>
                <w:sz w:val="18"/>
                <w:szCs w:val="18"/>
              </w:rPr>
            </w:pPr>
            <w:r w:rsidRPr="00753721">
              <w:rPr>
                <w:rFonts w:ascii="Arial" w:hAnsi="Arial" w:cs="Arial"/>
                <w:b/>
                <w:sz w:val="18"/>
                <w:szCs w:val="18"/>
              </w:rPr>
              <w:t>Artigo 1110.º-A</w:t>
            </w:r>
          </w:p>
          <w:p w:rsidR="001027A2" w:rsidRPr="00753721" w:rsidRDefault="001027A2" w:rsidP="00A204DD">
            <w:pPr>
              <w:pBdr>
                <w:top w:val="single" w:sz="4" w:space="1" w:color="auto"/>
                <w:left w:val="single" w:sz="4" w:space="4" w:color="auto"/>
                <w:bottom w:val="single" w:sz="4" w:space="1" w:color="auto"/>
                <w:right w:val="single" w:sz="4" w:space="4" w:color="auto"/>
              </w:pBdr>
              <w:jc w:val="center"/>
              <w:rPr>
                <w:rFonts w:ascii="Arial" w:hAnsi="Arial" w:cs="Arial"/>
                <w:b/>
                <w:sz w:val="18"/>
                <w:szCs w:val="18"/>
              </w:rPr>
            </w:pPr>
            <w:r w:rsidRPr="00753721">
              <w:rPr>
                <w:rFonts w:ascii="Arial" w:hAnsi="Arial" w:cs="Arial"/>
                <w:b/>
                <w:sz w:val="18"/>
                <w:szCs w:val="18"/>
              </w:rPr>
              <w:t>Disposições especiais relativas à denúncia e oposição da renovação pelo senhorio</w:t>
            </w:r>
          </w:p>
          <w:p w:rsidR="001027A2" w:rsidRPr="00753721" w:rsidRDefault="001027A2" w:rsidP="00A204DD">
            <w:pPr>
              <w:pBdr>
                <w:top w:val="single" w:sz="4" w:space="1" w:color="auto"/>
                <w:left w:val="single" w:sz="4" w:space="4" w:color="auto"/>
                <w:bottom w:val="single" w:sz="4" w:space="1" w:color="auto"/>
                <w:right w:val="single" w:sz="4" w:space="4" w:color="auto"/>
              </w:pBdr>
              <w:jc w:val="both"/>
              <w:rPr>
                <w:rFonts w:ascii="Arial" w:hAnsi="Arial" w:cs="Arial"/>
                <w:sz w:val="18"/>
                <w:szCs w:val="18"/>
              </w:rPr>
            </w:pPr>
            <w:r w:rsidRPr="00753721">
              <w:rPr>
                <w:rFonts w:ascii="Arial" w:hAnsi="Arial" w:cs="Arial"/>
                <w:sz w:val="18"/>
                <w:szCs w:val="18"/>
              </w:rPr>
              <w:t>1 -</w:t>
            </w:r>
            <w:r w:rsidRPr="00753721">
              <w:rPr>
                <w:rFonts w:ascii="Arial" w:hAnsi="Arial" w:cs="Arial"/>
                <w:sz w:val="18"/>
                <w:szCs w:val="18"/>
              </w:rPr>
              <w:tab/>
              <w:t>Nos contratos de arrendamento não habitacional, o senhorio apenas pode denunciar o contrato nos casos previstos nas alíneas b) e c) do artigo 1101.º.</w:t>
            </w:r>
          </w:p>
          <w:p w:rsidR="001027A2" w:rsidRPr="00753721" w:rsidRDefault="001027A2" w:rsidP="00A204DD">
            <w:pPr>
              <w:pBdr>
                <w:top w:val="single" w:sz="4" w:space="1" w:color="auto"/>
                <w:left w:val="single" w:sz="4" w:space="4" w:color="auto"/>
                <w:bottom w:val="single" w:sz="4" w:space="1" w:color="auto"/>
                <w:right w:val="single" w:sz="4" w:space="4" w:color="auto"/>
              </w:pBdr>
              <w:jc w:val="both"/>
              <w:rPr>
                <w:rFonts w:ascii="Arial" w:hAnsi="Arial" w:cs="Arial"/>
                <w:sz w:val="18"/>
                <w:szCs w:val="18"/>
              </w:rPr>
            </w:pPr>
            <w:r w:rsidRPr="00753721">
              <w:rPr>
                <w:rFonts w:ascii="Arial" w:hAnsi="Arial" w:cs="Arial"/>
                <w:sz w:val="18"/>
                <w:szCs w:val="18"/>
              </w:rPr>
              <w:t>2 -</w:t>
            </w:r>
            <w:r w:rsidRPr="00753721">
              <w:rPr>
                <w:rFonts w:ascii="Arial" w:hAnsi="Arial" w:cs="Arial"/>
                <w:sz w:val="18"/>
                <w:szCs w:val="18"/>
              </w:rPr>
              <w:tab/>
              <w:t>A denúncia prevista no número anterior obriga o senhorio a indemnizar separadamente o arrendatário e os trabalhadores do estabelecimento pelos prejuízos que, comprovadamente, resultem da cessação do contrato de arrendamento, sem prejuízo do disposto no número seguinte.</w:t>
            </w:r>
          </w:p>
          <w:p w:rsidR="001027A2" w:rsidRPr="00753721" w:rsidRDefault="001027A2" w:rsidP="00A204DD">
            <w:pPr>
              <w:pBdr>
                <w:top w:val="single" w:sz="4" w:space="1" w:color="auto"/>
                <w:left w:val="single" w:sz="4" w:space="4" w:color="auto"/>
                <w:bottom w:val="single" w:sz="4" w:space="1" w:color="auto"/>
                <w:right w:val="single" w:sz="4" w:space="4" w:color="auto"/>
              </w:pBdr>
              <w:jc w:val="both"/>
              <w:rPr>
                <w:rFonts w:ascii="Arial" w:hAnsi="Arial" w:cs="Arial"/>
                <w:sz w:val="18"/>
                <w:szCs w:val="18"/>
              </w:rPr>
            </w:pPr>
            <w:r w:rsidRPr="00753721">
              <w:rPr>
                <w:rFonts w:ascii="Arial" w:hAnsi="Arial" w:cs="Arial"/>
                <w:sz w:val="18"/>
                <w:szCs w:val="18"/>
              </w:rPr>
              <w:t>3 -</w:t>
            </w:r>
            <w:r w:rsidRPr="00753721">
              <w:rPr>
                <w:rFonts w:ascii="Arial" w:hAnsi="Arial" w:cs="Arial"/>
                <w:sz w:val="18"/>
                <w:szCs w:val="18"/>
              </w:rPr>
              <w:tab/>
              <w:t>No que respeita ao arrendatário, a indemnização prevista no número anterior não tem lugar se o arrendamento tiver sido objeto de trespasse nos três anos anteriores.</w:t>
            </w:r>
          </w:p>
          <w:p w:rsidR="001027A2" w:rsidRPr="00753721" w:rsidRDefault="001027A2" w:rsidP="00A204DD">
            <w:pPr>
              <w:pBdr>
                <w:top w:val="single" w:sz="4" w:space="1" w:color="auto"/>
                <w:left w:val="single" w:sz="4" w:space="4" w:color="auto"/>
                <w:bottom w:val="single" w:sz="4" w:space="1" w:color="auto"/>
                <w:right w:val="single" w:sz="4" w:space="4" w:color="auto"/>
              </w:pBdr>
              <w:jc w:val="both"/>
              <w:rPr>
                <w:rFonts w:ascii="Arial" w:hAnsi="Arial" w:cs="Arial"/>
                <w:sz w:val="18"/>
                <w:szCs w:val="18"/>
              </w:rPr>
            </w:pPr>
            <w:r w:rsidRPr="00753721">
              <w:rPr>
                <w:rFonts w:ascii="Arial" w:hAnsi="Arial" w:cs="Arial"/>
                <w:sz w:val="18"/>
                <w:szCs w:val="18"/>
              </w:rPr>
              <w:t>4 -</w:t>
            </w:r>
            <w:r w:rsidRPr="00753721">
              <w:rPr>
                <w:rFonts w:ascii="Arial" w:hAnsi="Arial" w:cs="Arial"/>
                <w:sz w:val="18"/>
                <w:szCs w:val="18"/>
              </w:rPr>
              <w:tab/>
              <w:t>No caso da alínea b) do artigo 1101.º do Código Civil, ao valor da indemnização devida ao arrendatário nos termos do n.º2 é deduzido o valor da indemnização prevista na alínea a) do n.º 1 do artigo 6.º do regime jurídico das obras em prédios arrendados.</w:t>
            </w:r>
          </w:p>
          <w:p w:rsidR="001027A2" w:rsidRPr="00753721" w:rsidRDefault="001027A2" w:rsidP="001027A2">
            <w:pPr>
              <w:jc w:val="both"/>
              <w:rPr>
                <w:rFonts w:ascii="Arial" w:hAnsi="Arial" w:cs="Arial"/>
                <w:b/>
                <w:sz w:val="18"/>
                <w:szCs w:val="18"/>
              </w:rPr>
            </w:pPr>
            <w:r w:rsidRPr="00753721">
              <w:rPr>
                <w:rFonts w:ascii="Arial" w:hAnsi="Arial" w:cs="Arial"/>
                <w:b/>
                <w:sz w:val="18"/>
                <w:szCs w:val="18"/>
              </w:rPr>
              <w:t>Contra:</w:t>
            </w:r>
            <w:r w:rsidR="00DD6487" w:rsidRPr="00753721">
              <w:rPr>
                <w:rFonts w:ascii="Arial" w:hAnsi="Arial" w:cs="Arial"/>
                <w:b/>
                <w:sz w:val="18"/>
                <w:szCs w:val="18"/>
              </w:rPr>
              <w:t xml:space="preserve"> PSD CDS</w:t>
            </w:r>
          </w:p>
          <w:p w:rsidR="001027A2" w:rsidRPr="00753721" w:rsidRDefault="001027A2" w:rsidP="001027A2">
            <w:pPr>
              <w:jc w:val="both"/>
              <w:rPr>
                <w:rFonts w:ascii="Arial" w:hAnsi="Arial" w:cs="Arial"/>
                <w:b/>
                <w:sz w:val="18"/>
                <w:szCs w:val="18"/>
              </w:rPr>
            </w:pPr>
            <w:r w:rsidRPr="00753721">
              <w:rPr>
                <w:rFonts w:ascii="Arial" w:hAnsi="Arial" w:cs="Arial"/>
                <w:b/>
                <w:sz w:val="18"/>
                <w:szCs w:val="18"/>
              </w:rPr>
              <w:t>Abstenção:</w:t>
            </w:r>
          </w:p>
          <w:p w:rsidR="001027A2" w:rsidRPr="00753721" w:rsidRDefault="001027A2" w:rsidP="001027A2">
            <w:pPr>
              <w:jc w:val="both"/>
              <w:rPr>
                <w:rFonts w:ascii="Arial" w:hAnsi="Arial" w:cs="Arial"/>
                <w:b/>
                <w:sz w:val="18"/>
                <w:szCs w:val="18"/>
              </w:rPr>
            </w:pPr>
            <w:r w:rsidRPr="00753721">
              <w:rPr>
                <w:rFonts w:ascii="Arial" w:hAnsi="Arial" w:cs="Arial"/>
                <w:b/>
                <w:sz w:val="18"/>
                <w:szCs w:val="18"/>
              </w:rPr>
              <w:t>A favor:</w:t>
            </w:r>
            <w:r w:rsidR="00DD6487" w:rsidRPr="00753721">
              <w:rPr>
                <w:rFonts w:ascii="Arial" w:hAnsi="Arial" w:cs="Arial"/>
                <w:b/>
                <w:sz w:val="18"/>
                <w:szCs w:val="18"/>
              </w:rPr>
              <w:t xml:space="preserve"> PS, PCP, BE</w:t>
            </w:r>
          </w:p>
          <w:p w:rsidR="001027A2" w:rsidRPr="00753721" w:rsidRDefault="001027A2" w:rsidP="001027A2">
            <w:pPr>
              <w:jc w:val="both"/>
              <w:rPr>
                <w:rFonts w:ascii="Arial" w:hAnsi="Arial" w:cs="Arial"/>
                <w:b/>
                <w:sz w:val="18"/>
                <w:szCs w:val="18"/>
                <w:u w:val="single"/>
              </w:rPr>
            </w:pPr>
          </w:p>
        </w:tc>
        <w:tc>
          <w:tcPr>
            <w:tcW w:w="2977" w:type="dxa"/>
            <w:shd w:val="clear" w:color="auto" w:fill="auto"/>
          </w:tcPr>
          <w:p w:rsidR="00F603B8" w:rsidRPr="00753721" w:rsidRDefault="00F603B8" w:rsidP="00E24E06">
            <w:pPr>
              <w:rPr>
                <w:rFonts w:ascii="Arial" w:hAnsi="Arial" w:cs="Arial"/>
                <w:b/>
                <w:sz w:val="18"/>
                <w:szCs w:val="18"/>
              </w:rPr>
            </w:pPr>
          </w:p>
        </w:tc>
        <w:tc>
          <w:tcPr>
            <w:tcW w:w="2976" w:type="dxa"/>
            <w:shd w:val="clear" w:color="auto" w:fill="auto"/>
          </w:tcPr>
          <w:p w:rsidR="00F603B8" w:rsidRPr="00753721" w:rsidRDefault="00F603B8" w:rsidP="00E24E06">
            <w:pPr>
              <w:rPr>
                <w:rFonts w:ascii="Arial" w:hAnsi="Arial" w:cs="Arial"/>
                <w:b/>
                <w:sz w:val="18"/>
                <w:szCs w:val="18"/>
                <w:u w:val="single"/>
              </w:rPr>
            </w:pPr>
          </w:p>
        </w:tc>
        <w:tc>
          <w:tcPr>
            <w:tcW w:w="2694" w:type="dxa"/>
            <w:shd w:val="clear" w:color="auto" w:fill="auto"/>
          </w:tcPr>
          <w:p w:rsidR="00F603B8" w:rsidRPr="00753721" w:rsidRDefault="00F603B8" w:rsidP="00E24E06">
            <w:pPr>
              <w:rPr>
                <w:rFonts w:ascii="Arial" w:hAnsi="Arial" w:cs="Arial"/>
                <w:b/>
                <w:sz w:val="18"/>
                <w:szCs w:val="18"/>
                <w:u w:val="single"/>
              </w:rPr>
            </w:pPr>
          </w:p>
        </w:tc>
      </w:tr>
      <w:tr w:rsidR="00F603B8" w:rsidRPr="00753721" w:rsidTr="002D2A8D">
        <w:trPr>
          <w:cantSplit/>
          <w:trHeight w:val="608"/>
          <w:tblHeader/>
        </w:trPr>
        <w:tc>
          <w:tcPr>
            <w:tcW w:w="704" w:type="dxa"/>
            <w:shd w:val="clear" w:color="auto" w:fill="D9D9D9" w:themeFill="background1" w:themeFillShade="D9"/>
            <w:textDirection w:val="btLr"/>
            <w:vAlign w:val="center"/>
          </w:tcPr>
          <w:p w:rsidR="00F603B8" w:rsidRPr="00753721" w:rsidRDefault="00F603B8" w:rsidP="002F7936">
            <w:pPr>
              <w:ind w:left="113" w:right="113"/>
              <w:jc w:val="center"/>
              <w:rPr>
                <w:rFonts w:ascii="Arial" w:hAnsi="Arial" w:cs="Arial"/>
                <w:b/>
                <w:sz w:val="18"/>
                <w:szCs w:val="18"/>
              </w:rPr>
            </w:pPr>
          </w:p>
        </w:tc>
        <w:tc>
          <w:tcPr>
            <w:tcW w:w="2835" w:type="dxa"/>
            <w:shd w:val="clear" w:color="auto" w:fill="D9D9D9" w:themeFill="background1" w:themeFillShade="D9"/>
          </w:tcPr>
          <w:p w:rsidR="00F603B8" w:rsidRPr="00753721" w:rsidRDefault="00F603B8" w:rsidP="002F7936">
            <w:pPr>
              <w:jc w:val="center"/>
              <w:rPr>
                <w:rFonts w:ascii="Arial" w:hAnsi="Arial" w:cs="Arial"/>
                <w:b/>
                <w:sz w:val="18"/>
                <w:szCs w:val="18"/>
              </w:rPr>
            </w:pPr>
          </w:p>
        </w:tc>
        <w:tc>
          <w:tcPr>
            <w:tcW w:w="3119" w:type="dxa"/>
            <w:shd w:val="clear" w:color="auto" w:fill="D9D9D9" w:themeFill="background1" w:themeFillShade="D9"/>
          </w:tcPr>
          <w:p w:rsidR="00F603B8" w:rsidRPr="00753721" w:rsidRDefault="00F603B8" w:rsidP="001E3A1F">
            <w:pPr>
              <w:rPr>
                <w:rFonts w:ascii="Arial" w:hAnsi="Arial" w:cs="Arial"/>
                <w:b/>
                <w:sz w:val="18"/>
                <w:szCs w:val="18"/>
                <w:u w:val="single"/>
              </w:rPr>
            </w:pPr>
          </w:p>
        </w:tc>
        <w:tc>
          <w:tcPr>
            <w:tcW w:w="3260" w:type="dxa"/>
            <w:shd w:val="clear" w:color="auto" w:fill="D9D9D9" w:themeFill="background1" w:themeFillShade="D9"/>
          </w:tcPr>
          <w:p w:rsidR="00F603B8" w:rsidRPr="00753721" w:rsidRDefault="00F603B8" w:rsidP="002F7936">
            <w:pPr>
              <w:jc w:val="center"/>
              <w:rPr>
                <w:rFonts w:ascii="Arial" w:hAnsi="Arial" w:cs="Arial"/>
                <w:b/>
                <w:sz w:val="18"/>
                <w:szCs w:val="18"/>
              </w:rPr>
            </w:pPr>
          </w:p>
        </w:tc>
        <w:tc>
          <w:tcPr>
            <w:tcW w:w="2835" w:type="dxa"/>
            <w:shd w:val="clear" w:color="auto" w:fill="D9D9D9" w:themeFill="background1" w:themeFillShade="D9"/>
          </w:tcPr>
          <w:p w:rsidR="00F603B8" w:rsidRPr="00753721" w:rsidRDefault="00F603B8" w:rsidP="000F031D">
            <w:pPr>
              <w:rPr>
                <w:rFonts w:ascii="Arial" w:hAnsi="Arial" w:cs="Arial"/>
                <w:b/>
                <w:sz w:val="18"/>
                <w:szCs w:val="18"/>
                <w:u w:val="single"/>
              </w:rPr>
            </w:pPr>
          </w:p>
        </w:tc>
        <w:tc>
          <w:tcPr>
            <w:tcW w:w="2977" w:type="dxa"/>
            <w:shd w:val="clear" w:color="auto" w:fill="D9D9D9" w:themeFill="background1" w:themeFillShade="D9"/>
          </w:tcPr>
          <w:p w:rsidR="00F603B8" w:rsidRPr="00753721" w:rsidRDefault="00F603B8" w:rsidP="00E24E06">
            <w:pPr>
              <w:rPr>
                <w:rFonts w:ascii="Arial" w:hAnsi="Arial" w:cs="Arial"/>
                <w:b/>
                <w:sz w:val="18"/>
                <w:szCs w:val="18"/>
              </w:rPr>
            </w:pPr>
          </w:p>
        </w:tc>
        <w:tc>
          <w:tcPr>
            <w:tcW w:w="2976" w:type="dxa"/>
            <w:shd w:val="clear" w:color="auto" w:fill="D9D9D9" w:themeFill="background1" w:themeFillShade="D9"/>
          </w:tcPr>
          <w:p w:rsidR="00F603B8" w:rsidRPr="00753721" w:rsidRDefault="00F603B8" w:rsidP="00E24E06">
            <w:pPr>
              <w:rPr>
                <w:rFonts w:ascii="Arial" w:hAnsi="Arial" w:cs="Arial"/>
                <w:b/>
                <w:sz w:val="18"/>
                <w:szCs w:val="18"/>
                <w:u w:val="single"/>
              </w:rPr>
            </w:pPr>
          </w:p>
        </w:tc>
        <w:tc>
          <w:tcPr>
            <w:tcW w:w="2694" w:type="dxa"/>
            <w:shd w:val="clear" w:color="auto" w:fill="D9D9D9" w:themeFill="background1" w:themeFillShade="D9"/>
          </w:tcPr>
          <w:p w:rsidR="00F603B8" w:rsidRPr="00753721" w:rsidRDefault="00F603B8" w:rsidP="00E24E06">
            <w:pPr>
              <w:rPr>
                <w:rFonts w:ascii="Arial" w:hAnsi="Arial" w:cs="Arial"/>
                <w:b/>
                <w:sz w:val="18"/>
                <w:szCs w:val="18"/>
                <w:u w:val="single"/>
              </w:rPr>
            </w:pPr>
          </w:p>
        </w:tc>
      </w:tr>
    </w:tbl>
    <w:p w:rsidR="002F7936" w:rsidRPr="00753721" w:rsidRDefault="002F7936"/>
    <w:tbl>
      <w:tblPr>
        <w:tblStyle w:val="Tabelacomgrelha"/>
        <w:tblpPr w:leftFromText="141" w:rightFromText="141" w:vertAnchor="text" w:tblpY="1"/>
        <w:tblOverlap w:val="never"/>
        <w:tblW w:w="5103" w:type="pct"/>
        <w:tblLook w:val="04A0" w:firstRow="1" w:lastRow="0" w:firstColumn="1" w:lastColumn="0" w:noHBand="0" w:noVBand="1"/>
      </w:tblPr>
      <w:tblGrid>
        <w:gridCol w:w="685"/>
        <w:gridCol w:w="2744"/>
        <w:gridCol w:w="3086"/>
        <w:gridCol w:w="146"/>
        <w:gridCol w:w="3257"/>
        <w:gridCol w:w="2838"/>
        <w:gridCol w:w="3257"/>
        <w:gridCol w:w="2692"/>
        <w:gridCol w:w="2697"/>
      </w:tblGrid>
      <w:tr w:rsidR="00DA0E10" w:rsidRPr="00753721" w:rsidTr="00DA0E10">
        <w:trPr>
          <w:cantSplit/>
          <w:trHeight w:val="207"/>
          <w:tblHeader/>
        </w:trPr>
        <w:tc>
          <w:tcPr>
            <w:tcW w:w="5000" w:type="pct"/>
            <w:gridSpan w:val="9"/>
            <w:shd w:val="clear" w:color="auto" w:fill="A6A6A6" w:themeFill="background1" w:themeFillShade="A6"/>
            <w:vAlign w:val="center"/>
          </w:tcPr>
          <w:p w:rsidR="00DA0E10" w:rsidRPr="00753721" w:rsidRDefault="00DA0E10" w:rsidP="00DA0E10">
            <w:pPr>
              <w:pStyle w:val="PargrafodaLista"/>
              <w:spacing w:after="0" w:line="240" w:lineRule="auto"/>
              <w:ind w:left="0"/>
              <w:jc w:val="center"/>
              <w:rPr>
                <w:rFonts w:ascii="Arial" w:hAnsi="Arial" w:cs="Arial"/>
                <w:b/>
                <w:sz w:val="18"/>
                <w:szCs w:val="18"/>
              </w:rPr>
            </w:pPr>
          </w:p>
          <w:p w:rsidR="00DA0E10" w:rsidRPr="00753721" w:rsidRDefault="00DA0E10" w:rsidP="00DA0E10">
            <w:pPr>
              <w:pStyle w:val="PargrafodaLista"/>
              <w:spacing w:after="0" w:line="240" w:lineRule="auto"/>
              <w:ind w:left="0"/>
              <w:jc w:val="center"/>
              <w:rPr>
                <w:rFonts w:ascii="Arial" w:hAnsi="Arial" w:cs="Arial"/>
                <w:b/>
                <w:sz w:val="18"/>
                <w:szCs w:val="18"/>
              </w:rPr>
            </w:pPr>
            <w:r w:rsidRPr="00753721">
              <w:rPr>
                <w:rFonts w:ascii="Arial" w:hAnsi="Arial" w:cs="Arial"/>
                <w:b/>
                <w:sz w:val="18"/>
                <w:szCs w:val="18"/>
              </w:rPr>
              <w:t>ALTERAÇÕES AO NOVO REGIME DO ARRENDAMENTO URBANO, APROVADO PELA DA LEI N.º 6/2006, DE 27 DE FEVEREIRO</w:t>
            </w:r>
          </w:p>
          <w:p w:rsidR="00DA0E10" w:rsidRPr="00753721" w:rsidRDefault="00DA0E10" w:rsidP="00466EE7">
            <w:pPr>
              <w:jc w:val="center"/>
              <w:rPr>
                <w:rFonts w:ascii="Arial" w:hAnsi="Arial" w:cs="Arial"/>
                <w:sz w:val="18"/>
                <w:szCs w:val="18"/>
              </w:rPr>
            </w:pPr>
          </w:p>
        </w:tc>
      </w:tr>
      <w:tr w:rsidR="00FB52CE" w:rsidRPr="00753721" w:rsidTr="000D34E6">
        <w:trPr>
          <w:cantSplit/>
          <w:tblHeader/>
        </w:trPr>
        <w:tc>
          <w:tcPr>
            <w:tcW w:w="160" w:type="pct"/>
            <w:shd w:val="clear" w:color="auto" w:fill="E7E6E6" w:themeFill="background2"/>
            <w:textDirection w:val="btLr"/>
            <w:vAlign w:val="center"/>
          </w:tcPr>
          <w:p w:rsidR="00FB52CE" w:rsidRPr="00753721" w:rsidRDefault="00FB52CE" w:rsidP="00DC42E6">
            <w:pPr>
              <w:ind w:left="113" w:right="113"/>
              <w:jc w:val="center"/>
              <w:rPr>
                <w:rFonts w:ascii="Arial" w:hAnsi="Arial" w:cs="Arial"/>
                <w:b/>
                <w:sz w:val="18"/>
                <w:szCs w:val="18"/>
              </w:rPr>
            </w:pPr>
            <w:r w:rsidRPr="00753721">
              <w:rPr>
                <w:rFonts w:ascii="Arial" w:hAnsi="Arial" w:cs="Arial"/>
                <w:b/>
                <w:sz w:val="18"/>
                <w:szCs w:val="18"/>
              </w:rPr>
              <w:t>ALTERAÇÕES AO NRAU</w:t>
            </w:r>
          </w:p>
        </w:tc>
        <w:tc>
          <w:tcPr>
            <w:tcW w:w="641" w:type="pct"/>
          </w:tcPr>
          <w:p w:rsidR="00FB52CE" w:rsidRPr="00753721" w:rsidRDefault="00FB52CE" w:rsidP="00DC42E6">
            <w:pPr>
              <w:jc w:val="center"/>
              <w:rPr>
                <w:rFonts w:ascii="Arial" w:hAnsi="Arial" w:cs="Arial"/>
                <w:b/>
                <w:sz w:val="18"/>
                <w:szCs w:val="18"/>
              </w:rPr>
            </w:pPr>
          </w:p>
        </w:tc>
        <w:tc>
          <w:tcPr>
            <w:tcW w:w="755" w:type="pct"/>
            <w:gridSpan w:val="2"/>
          </w:tcPr>
          <w:p w:rsidR="00FB52CE" w:rsidRPr="00753721" w:rsidRDefault="00FB52CE" w:rsidP="001E3A1F">
            <w:pPr>
              <w:pStyle w:val="PargrafodaLista"/>
              <w:spacing w:after="0" w:line="240" w:lineRule="auto"/>
              <w:ind w:left="0"/>
              <w:jc w:val="center"/>
              <w:rPr>
                <w:rFonts w:ascii="Arial" w:hAnsi="Arial" w:cs="Arial"/>
                <w:sz w:val="18"/>
                <w:szCs w:val="18"/>
              </w:rPr>
            </w:pPr>
            <w:r w:rsidRPr="00753721">
              <w:rPr>
                <w:rFonts w:ascii="Arial" w:hAnsi="Arial" w:cs="Arial"/>
                <w:sz w:val="18"/>
                <w:szCs w:val="18"/>
              </w:rPr>
              <w:t>Artigo 4.º</w:t>
            </w:r>
          </w:p>
          <w:p w:rsidR="00FB52CE" w:rsidRPr="00753721" w:rsidRDefault="00FB52CE" w:rsidP="001E3A1F">
            <w:pPr>
              <w:pStyle w:val="PargrafodaLista"/>
              <w:spacing w:after="0" w:line="240" w:lineRule="auto"/>
              <w:ind w:left="0"/>
              <w:jc w:val="center"/>
              <w:rPr>
                <w:rFonts w:ascii="Arial" w:hAnsi="Arial" w:cs="Arial"/>
                <w:sz w:val="18"/>
                <w:szCs w:val="18"/>
              </w:rPr>
            </w:pPr>
            <w:r w:rsidRPr="00753721">
              <w:rPr>
                <w:rFonts w:ascii="Arial" w:hAnsi="Arial" w:cs="Arial"/>
                <w:sz w:val="18"/>
                <w:szCs w:val="18"/>
              </w:rPr>
              <w:t>Alterações ao Novo Regime do Arrendamento Urbano, aprovado pela da Lei n.º 6/2006, de 27 de fevereiro</w:t>
            </w:r>
          </w:p>
          <w:p w:rsidR="00FB52CE" w:rsidRPr="00753721" w:rsidRDefault="00FB52CE" w:rsidP="001E3A1F">
            <w:pPr>
              <w:pStyle w:val="PargrafodaLista"/>
              <w:spacing w:after="0" w:line="240" w:lineRule="auto"/>
              <w:ind w:left="0"/>
              <w:jc w:val="both"/>
              <w:rPr>
                <w:rFonts w:ascii="Arial" w:hAnsi="Arial" w:cs="Arial"/>
                <w:sz w:val="18"/>
                <w:szCs w:val="18"/>
              </w:rPr>
            </w:pPr>
            <w:r w:rsidRPr="00753721">
              <w:rPr>
                <w:rFonts w:ascii="Arial" w:hAnsi="Arial" w:cs="Arial"/>
                <w:sz w:val="18"/>
                <w:szCs w:val="18"/>
              </w:rPr>
              <w:t>Os artigos 31.º, 35.º, 36.º do Novo Regime do Arrendamento Urbano, aprovado pela da Lei n.º 6/2006, de 27 de fevereiro, e alterado pela Lei nº 31/2012 , de 14 de agosto, pela Lei nº 79/2014 , de 19 de dezembro, pela Lei nº 42/2017 , de 14 de junho e pela Lei nº 43/2017 , de 14 de junho passam a ter a seguinte redação:</w:t>
            </w:r>
          </w:p>
          <w:p w:rsidR="003B7550" w:rsidRPr="00753721" w:rsidRDefault="003B7550" w:rsidP="003B7550">
            <w:pPr>
              <w:rPr>
                <w:rFonts w:ascii="Arial" w:hAnsi="Arial" w:cs="Arial"/>
                <w:color w:val="FF0000"/>
                <w:sz w:val="18"/>
                <w:szCs w:val="18"/>
              </w:rPr>
            </w:pPr>
            <w:r w:rsidRPr="00753721">
              <w:rPr>
                <w:rFonts w:ascii="Arial" w:hAnsi="Arial" w:cs="Arial"/>
                <w:color w:val="FF0000"/>
                <w:sz w:val="18"/>
                <w:szCs w:val="18"/>
              </w:rPr>
              <w:t>REJEITADO</w:t>
            </w:r>
          </w:p>
          <w:p w:rsidR="003B7550" w:rsidRPr="00753721" w:rsidRDefault="003B7550" w:rsidP="001E3A1F">
            <w:pPr>
              <w:pStyle w:val="PargrafodaLista"/>
              <w:spacing w:after="0" w:line="240" w:lineRule="auto"/>
              <w:ind w:left="0"/>
              <w:jc w:val="both"/>
              <w:rPr>
                <w:rFonts w:ascii="Arial" w:hAnsi="Arial" w:cs="Arial"/>
                <w:sz w:val="18"/>
                <w:szCs w:val="18"/>
              </w:rPr>
            </w:pPr>
          </w:p>
        </w:tc>
        <w:tc>
          <w:tcPr>
            <w:tcW w:w="761" w:type="pct"/>
          </w:tcPr>
          <w:p w:rsidR="00FB52CE" w:rsidRPr="00753721" w:rsidRDefault="00FB52CE" w:rsidP="00DC42E6">
            <w:pPr>
              <w:jc w:val="both"/>
              <w:rPr>
                <w:rFonts w:ascii="Arial" w:hAnsi="Arial" w:cs="Arial"/>
                <w:sz w:val="18"/>
                <w:szCs w:val="18"/>
              </w:rPr>
            </w:pPr>
          </w:p>
        </w:tc>
        <w:tc>
          <w:tcPr>
            <w:tcW w:w="663" w:type="pct"/>
          </w:tcPr>
          <w:p w:rsidR="00FB52CE" w:rsidRPr="00753721" w:rsidRDefault="00FB52CE" w:rsidP="00527234">
            <w:pPr>
              <w:jc w:val="center"/>
              <w:rPr>
                <w:rFonts w:ascii="Arial" w:hAnsi="Arial" w:cs="Arial"/>
                <w:sz w:val="18"/>
                <w:szCs w:val="18"/>
              </w:rPr>
            </w:pPr>
            <w:r w:rsidRPr="00753721">
              <w:rPr>
                <w:rFonts w:ascii="Arial" w:hAnsi="Arial" w:cs="Arial"/>
                <w:sz w:val="18"/>
                <w:szCs w:val="18"/>
              </w:rPr>
              <w:t>Artigo 4.º</w:t>
            </w:r>
          </w:p>
          <w:p w:rsidR="00FB52CE" w:rsidRPr="00753721" w:rsidRDefault="00FB52CE" w:rsidP="00527234">
            <w:pPr>
              <w:jc w:val="center"/>
              <w:rPr>
                <w:rFonts w:ascii="Arial" w:hAnsi="Arial" w:cs="Arial"/>
                <w:sz w:val="18"/>
                <w:szCs w:val="18"/>
              </w:rPr>
            </w:pPr>
            <w:r w:rsidRPr="00753721">
              <w:rPr>
                <w:rFonts w:ascii="Arial" w:hAnsi="Arial" w:cs="Arial"/>
                <w:sz w:val="18"/>
                <w:szCs w:val="18"/>
              </w:rPr>
              <w:t>[…]</w:t>
            </w:r>
          </w:p>
          <w:p w:rsidR="00FB52CE" w:rsidRPr="00753721" w:rsidRDefault="00FB52CE" w:rsidP="00527234">
            <w:pPr>
              <w:jc w:val="both"/>
              <w:rPr>
                <w:rFonts w:ascii="Arial" w:hAnsi="Arial" w:cs="Arial"/>
                <w:sz w:val="18"/>
                <w:szCs w:val="18"/>
              </w:rPr>
            </w:pPr>
            <w:r w:rsidRPr="00753721">
              <w:rPr>
                <w:rFonts w:ascii="Arial" w:hAnsi="Arial" w:cs="Arial"/>
                <w:sz w:val="18"/>
                <w:szCs w:val="18"/>
              </w:rPr>
              <w:t>Os artigos 10.º, 14.º-A, 15.º, 28.º e 36.º do Novo Regime do Arrendamento Urbano, aprovado pela Lei n.º 6/2006, de 27 de fevereiro, na sua redação atual, passa a ter a seguinte redação:</w:t>
            </w:r>
          </w:p>
          <w:p w:rsidR="00F433C8" w:rsidRPr="00753721" w:rsidRDefault="00F433C8" w:rsidP="00527234">
            <w:pPr>
              <w:jc w:val="both"/>
              <w:rPr>
                <w:rFonts w:ascii="Arial" w:hAnsi="Arial" w:cs="Arial"/>
                <w:sz w:val="18"/>
                <w:szCs w:val="18"/>
              </w:rPr>
            </w:pPr>
          </w:p>
          <w:p w:rsidR="00F433C8" w:rsidRPr="00753721" w:rsidRDefault="00F433C8" w:rsidP="00527234">
            <w:pPr>
              <w:jc w:val="both"/>
              <w:rPr>
                <w:rFonts w:ascii="Arial" w:hAnsi="Arial" w:cs="Arial"/>
                <w:b/>
                <w:color w:val="FF0000"/>
                <w:sz w:val="18"/>
                <w:szCs w:val="18"/>
              </w:rPr>
            </w:pPr>
            <w:r w:rsidRPr="00753721">
              <w:rPr>
                <w:rFonts w:ascii="Arial" w:hAnsi="Arial" w:cs="Arial"/>
                <w:b/>
                <w:color w:val="FF0000"/>
                <w:sz w:val="18"/>
                <w:szCs w:val="18"/>
              </w:rPr>
              <w:t>Proposta de alteração de 17.12.2018</w:t>
            </w:r>
          </w:p>
          <w:p w:rsidR="00F433C8" w:rsidRPr="00753721" w:rsidRDefault="00F433C8" w:rsidP="00F433C8">
            <w:pPr>
              <w:jc w:val="center"/>
              <w:rPr>
                <w:rFonts w:ascii="Arial" w:hAnsi="Arial" w:cs="Arial"/>
                <w:sz w:val="18"/>
                <w:szCs w:val="18"/>
              </w:rPr>
            </w:pPr>
            <w:r w:rsidRPr="00753721">
              <w:rPr>
                <w:rFonts w:ascii="Arial" w:hAnsi="Arial" w:cs="Arial"/>
                <w:sz w:val="18"/>
                <w:szCs w:val="18"/>
              </w:rPr>
              <w:t xml:space="preserve">Artigo 4.º </w:t>
            </w:r>
          </w:p>
          <w:p w:rsidR="00F433C8" w:rsidRPr="00753721" w:rsidRDefault="00F433C8" w:rsidP="00F433C8">
            <w:pPr>
              <w:jc w:val="center"/>
              <w:rPr>
                <w:rFonts w:ascii="Arial" w:hAnsi="Arial" w:cs="Arial"/>
                <w:sz w:val="18"/>
                <w:szCs w:val="18"/>
              </w:rPr>
            </w:pPr>
            <w:r w:rsidRPr="00753721">
              <w:rPr>
                <w:rFonts w:ascii="Arial" w:hAnsi="Arial" w:cs="Arial"/>
                <w:sz w:val="18"/>
                <w:szCs w:val="18"/>
              </w:rPr>
              <w:t>[</w:t>
            </w:r>
            <w:r w:rsidRPr="00753721">
              <w:rPr>
                <w:rFonts w:ascii="Arial" w:hAnsi="Arial" w:cs="Arial"/>
                <w:i/>
                <w:sz w:val="18"/>
                <w:szCs w:val="18"/>
              </w:rPr>
              <w:t>corresponde ao artigo 3.º da PPL 129/XIII]</w:t>
            </w:r>
          </w:p>
          <w:p w:rsidR="00F433C8" w:rsidRPr="00753721" w:rsidRDefault="00F433C8" w:rsidP="00F433C8">
            <w:pPr>
              <w:jc w:val="center"/>
              <w:rPr>
                <w:rFonts w:ascii="Arial" w:hAnsi="Arial" w:cs="Arial"/>
                <w:sz w:val="18"/>
                <w:szCs w:val="18"/>
              </w:rPr>
            </w:pPr>
            <w:r w:rsidRPr="00753721">
              <w:rPr>
                <w:rFonts w:ascii="Arial" w:hAnsi="Arial" w:cs="Arial"/>
                <w:sz w:val="18"/>
                <w:szCs w:val="18"/>
              </w:rPr>
              <w:t>Alterações à Lei n.º 6/2006, de 27 de fevereiro</w:t>
            </w:r>
          </w:p>
          <w:p w:rsidR="00F433C8" w:rsidRPr="00753721" w:rsidRDefault="00F433C8" w:rsidP="00F433C8">
            <w:pPr>
              <w:jc w:val="both"/>
              <w:rPr>
                <w:rFonts w:ascii="Arial" w:hAnsi="Arial" w:cs="Arial"/>
                <w:sz w:val="18"/>
                <w:szCs w:val="18"/>
              </w:rPr>
            </w:pPr>
            <w:r w:rsidRPr="00753721">
              <w:rPr>
                <w:rFonts w:ascii="Arial" w:hAnsi="Arial" w:cs="Arial"/>
                <w:sz w:val="18"/>
                <w:szCs w:val="18"/>
              </w:rPr>
              <w:t>Os artigos 10.º, 14.º-A, 28.º, 36.º e 57.º do Novo Regime do Arrendamento Urbano, aprovado pela Lei n.º 6/2006, de 27 de fevereiro, na sua redação atual, passa a ter a seguinte redação:</w:t>
            </w:r>
          </w:p>
        </w:tc>
        <w:tc>
          <w:tcPr>
            <w:tcW w:w="761" w:type="pct"/>
          </w:tcPr>
          <w:p w:rsidR="00FB52CE" w:rsidRPr="00753721" w:rsidRDefault="00FB52CE" w:rsidP="007D4297">
            <w:pPr>
              <w:tabs>
                <w:tab w:val="left" w:pos="1647"/>
              </w:tabs>
              <w:jc w:val="center"/>
              <w:rPr>
                <w:rFonts w:ascii="Arial" w:hAnsi="Arial" w:cs="Arial"/>
                <w:sz w:val="18"/>
                <w:szCs w:val="18"/>
              </w:rPr>
            </w:pPr>
            <w:r w:rsidRPr="00753721">
              <w:rPr>
                <w:rFonts w:ascii="Arial" w:hAnsi="Arial" w:cs="Arial"/>
                <w:sz w:val="18"/>
                <w:szCs w:val="18"/>
              </w:rPr>
              <w:t>«Artigo 3.º</w:t>
            </w:r>
          </w:p>
          <w:p w:rsidR="00FB52CE" w:rsidRPr="00753721" w:rsidRDefault="00FB52CE" w:rsidP="007D4297">
            <w:pPr>
              <w:tabs>
                <w:tab w:val="left" w:pos="1647"/>
              </w:tabs>
              <w:jc w:val="center"/>
              <w:rPr>
                <w:rFonts w:ascii="Arial" w:hAnsi="Arial" w:cs="Arial"/>
                <w:sz w:val="18"/>
                <w:szCs w:val="18"/>
              </w:rPr>
            </w:pPr>
            <w:r w:rsidRPr="00753721">
              <w:rPr>
                <w:rFonts w:ascii="Arial" w:hAnsi="Arial" w:cs="Arial"/>
                <w:sz w:val="18"/>
                <w:szCs w:val="18"/>
              </w:rPr>
              <w:t>(Alteração à Lei n.º 6/2006, de 27 de fevereiro)</w:t>
            </w:r>
          </w:p>
          <w:p w:rsidR="00FB52CE" w:rsidRPr="00753721" w:rsidRDefault="00FB52CE" w:rsidP="007D4297">
            <w:pPr>
              <w:tabs>
                <w:tab w:val="left" w:pos="1647"/>
              </w:tabs>
              <w:jc w:val="both"/>
              <w:rPr>
                <w:rFonts w:ascii="Arial" w:hAnsi="Arial" w:cs="Arial"/>
                <w:sz w:val="18"/>
                <w:szCs w:val="18"/>
              </w:rPr>
            </w:pPr>
            <w:r w:rsidRPr="00753721">
              <w:rPr>
                <w:rFonts w:ascii="Arial" w:hAnsi="Arial" w:cs="Arial"/>
                <w:sz w:val="18"/>
                <w:szCs w:val="18"/>
              </w:rPr>
              <w:t>Os artigos 35.º, 36.º e 57.º do Novo Regime do Arrendamento Urbano, aprovado pela Lei n.º 6/2006, de 27 de fevereiro, na sua redação atual, passam a ter a seguinte redação:</w:t>
            </w:r>
          </w:p>
          <w:p w:rsidR="00D4064E" w:rsidRPr="00753721" w:rsidRDefault="00D4064E" w:rsidP="007D4297">
            <w:pPr>
              <w:tabs>
                <w:tab w:val="left" w:pos="1647"/>
              </w:tabs>
              <w:jc w:val="both"/>
              <w:rPr>
                <w:rFonts w:ascii="Arial" w:hAnsi="Arial" w:cs="Arial"/>
                <w:sz w:val="18"/>
                <w:szCs w:val="18"/>
              </w:rPr>
            </w:pPr>
            <w:r w:rsidRPr="00753721">
              <w:rPr>
                <w:rFonts w:ascii="Arial" w:hAnsi="Arial" w:cs="Arial"/>
                <w:color w:val="FF0000"/>
                <w:sz w:val="18"/>
                <w:szCs w:val="18"/>
              </w:rPr>
              <w:t>PREJUDICADO</w:t>
            </w:r>
          </w:p>
        </w:tc>
        <w:tc>
          <w:tcPr>
            <w:tcW w:w="629" w:type="pct"/>
          </w:tcPr>
          <w:p w:rsidR="00FB52CE" w:rsidRPr="00753721" w:rsidRDefault="00FB52CE" w:rsidP="00D45B47">
            <w:pPr>
              <w:jc w:val="center"/>
              <w:rPr>
                <w:rFonts w:ascii="Arial" w:hAnsi="Arial" w:cs="Arial"/>
                <w:sz w:val="18"/>
                <w:szCs w:val="18"/>
              </w:rPr>
            </w:pPr>
            <w:r w:rsidRPr="00753721">
              <w:rPr>
                <w:rFonts w:ascii="Arial" w:hAnsi="Arial" w:cs="Arial"/>
                <w:sz w:val="18"/>
                <w:szCs w:val="18"/>
              </w:rPr>
              <w:t>Artigo 3.º</w:t>
            </w:r>
          </w:p>
          <w:p w:rsidR="00FB52CE" w:rsidRPr="00753721" w:rsidRDefault="00FB52CE" w:rsidP="00D45B47">
            <w:pPr>
              <w:jc w:val="center"/>
              <w:rPr>
                <w:rFonts w:ascii="Arial" w:hAnsi="Arial" w:cs="Arial"/>
                <w:sz w:val="18"/>
                <w:szCs w:val="18"/>
              </w:rPr>
            </w:pPr>
            <w:r w:rsidRPr="00753721">
              <w:rPr>
                <w:rFonts w:ascii="Arial" w:hAnsi="Arial" w:cs="Arial"/>
                <w:sz w:val="18"/>
                <w:szCs w:val="18"/>
              </w:rPr>
              <w:t>Alteração à Lei n.º 6/2006, de 27 de fevereiro</w:t>
            </w:r>
          </w:p>
          <w:p w:rsidR="00FB52CE" w:rsidRPr="00753721" w:rsidRDefault="00FB52CE" w:rsidP="00D45B47">
            <w:pPr>
              <w:jc w:val="both"/>
              <w:rPr>
                <w:rFonts w:ascii="Arial" w:hAnsi="Arial" w:cs="Arial"/>
                <w:sz w:val="18"/>
                <w:szCs w:val="18"/>
              </w:rPr>
            </w:pPr>
            <w:r w:rsidRPr="00753721">
              <w:rPr>
                <w:rFonts w:ascii="Arial" w:hAnsi="Arial" w:cs="Arial"/>
                <w:sz w:val="18"/>
                <w:szCs w:val="18"/>
              </w:rPr>
              <w:t>O artigo 36.º do Novo Regime do Arrendamento Urbano, aprovado pela Lei n.º 6/2006, de 27 de fevereiro, na sua redação atual, passa a ter a seguinte redação:</w:t>
            </w:r>
          </w:p>
          <w:p w:rsidR="00D4064E" w:rsidRPr="00753721" w:rsidRDefault="00D4064E" w:rsidP="00D45B47">
            <w:pPr>
              <w:jc w:val="both"/>
              <w:rPr>
                <w:rFonts w:ascii="Arial" w:hAnsi="Arial" w:cs="Arial"/>
                <w:sz w:val="18"/>
                <w:szCs w:val="18"/>
              </w:rPr>
            </w:pPr>
            <w:r w:rsidRPr="00753721">
              <w:rPr>
                <w:rFonts w:ascii="Arial" w:hAnsi="Arial" w:cs="Arial"/>
                <w:color w:val="FF0000"/>
                <w:sz w:val="18"/>
                <w:szCs w:val="18"/>
              </w:rPr>
              <w:t>PREJUDICADO</w:t>
            </w:r>
          </w:p>
        </w:tc>
        <w:tc>
          <w:tcPr>
            <w:tcW w:w="630" w:type="pct"/>
          </w:tcPr>
          <w:p w:rsidR="00466EE7" w:rsidRPr="00753721" w:rsidRDefault="00466EE7" w:rsidP="00466EE7">
            <w:pPr>
              <w:jc w:val="center"/>
              <w:rPr>
                <w:rFonts w:ascii="Arial" w:hAnsi="Arial" w:cs="Arial"/>
                <w:sz w:val="18"/>
                <w:szCs w:val="18"/>
              </w:rPr>
            </w:pPr>
            <w:r w:rsidRPr="00753721">
              <w:rPr>
                <w:rFonts w:ascii="Arial" w:hAnsi="Arial" w:cs="Arial"/>
                <w:sz w:val="18"/>
                <w:szCs w:val="18"/>
              </w:rPr>
              <w:t>Artigo 2.º</w:t>
            </w:r>
          </w:p>
          <w:p w:rsidR="00466EE7" w:rsidRPr="00753721" w:rsidRDefault="00466EE7" w:rsidP="00466EE7">
            <w:pPr>
              <w:jc w:val="center"/>
              <w:rPr>
                <w:rFonts w:ascii="Arial" w:hAnsi="Arial" w:cs="Arial"/>
                <w:sz w:val="18"/>
                <w:szCs w:val="18"/>
              </w:rPr>
            </w:pPr>
            <w:r w:rsidRPr="00753721">
              <w:rPr>
                <w:rFonts w:ascii="Arial" w:hAnsi="Arial" w:cs="Arial"/>
                <w:sz w:val="18"/>
                <w:szCs w:val="18"/>
              </w:rPr>
              <w:t>Alteração do Novo Regime do Arrendamento Urbano</w:t>
            </w:r>
          </w:p>
          <w:p w:rsidR="00CD66B4" w:rsidRPr="00753721" w:rsidRDefault="00CD66B4" w:rsidP="00466EE7">
            <w:pPr>
              <w:jc w:val="center"/>
              <w:rPr>
                <w:rFonts w:ascii="Arial" w:hAnsi="Arial" w:cs="Arial"/>
                <w:sz w:val="18"/>
                <w:szCs w:val="18"/>
              </w:rPr>
            </w:pPr>
          </w:p>
          <w:p w:rsidR="00466EE7" w:rsidRPr="00753721" w:rsidRDefault="00466EE7" w:rsidP="00466EE7">
            <w:pPr>
              <w:jc w:val="both"/>
              <w:rPr>
                <w:rFonts w:ascii="Arial" w:hAnsi="Arial" w:cs="Arial"/>
                <w:sz w:val="18"/>
                <w:szCs w:val="18"/>
              </w:rPr>
            </w:pPr>
            <w:r w:rsidRPr="00753721">
              <w:rPr>
                <w:rFonts w:ascii="Arial" w:hAnsi="Arial" w:cs="Arial"/>
                <w:sz w:val="18"/>
                <w:szCs w:val="18"/>
              </w:rPr>
              <w:t>Os artigos 15.º-A e 15.º-I do Novo Regime do Arrendamento Urbano, aprovado pela lei n.º 6/2006, de 27 de fevereiro, alterado pelas leis n.º 31/2012, de 14 de agosto, 79/2014, de 19 de dezembro, 42/2017, de 14 de junho, e 43/2017 de 14 de junho, passam a ter a</w:t>
            </w:r>
          </w:p>
          <w:p w:rsidR="00466EE7" w:rsidRPr="00753721" w:rsidRDefault="00466EE7" w:rsidP="00466EE7">
            <w:pPr>
              <w:jc w:val="both"/>
              <w:rPr>
                <w:rFonts w:ascii="Arial" w:hAnsi="Arial" w:cs="Arial"/>
                <w:sz w:val="18"/>
                <w:szCs w:val="18"/>
              </w:rPr>
            </w:pPr>
            <w:r w:rsidRPr="00753721">
              <w:rPr>
                <w:rFonts w:ascii="Arial" w:hAnsi="Arial" w:cs="Arial"/>
                <w:sz w:val="18"/>
                <w:szCs w:val="18"/>
              </w:rPr>
              <w:t>seguinte redação:</w:t>
            </w:r>
          </w:p>
          <w:p w:rsidR="00D4064E" w:rsidRPr="00753721" w:rsidRDefault="00D4064E" w:rsidP="00466EE7">
            <w:pPr>
              <w:jc w:val="both"/>
              <w:rPr>
                <w:rFonts w:ascii="Arial" w:hAnsi="Arial" w:cs="Arial"/>
                <w:sz w:val="18"/>
                <w:szCs w:val="18"/>
              </w:rPr>
            </w:pPr>
            <w:r w:rsidRPr="00753721">
              <w:rPr>
                <w:rFonts w:ascii="Arial" w:hAnsi="Arial" w:cs="Arial"/>
                <w:color w:val="FF0000"/>
                <w:sz w:val="18"/>
                <w:szCs w:val="18"/>
              </w:rPr>
              <w:t>PREJUDICADO</w:t>
            </w:r>
          </w:p>
          <w:p w:rsidR="00FB52CE" w:rsidRPr="00753721" w:rsidRDefault="00FB52CE" w:rsidP="00D45B47">
            <w:pPr>
              <w:jc w:val="center"/>
              <w:rPr>
                <w:rFonts w:ascii="Arial" w:hAnsi="Arial" w:cs="Arial"/>
                <w:sz w:val="18"/>
                <w:szCs w:val="18"/>
              </w:rPr>
            </w:pPr>
          </w:p>
        </w:tc>
      </w:tr>
      <w:tr w:rsidR="00FB52CE" w:rsidRPr="00753721" w:rsidTr="00C628AC">
        <w:trPr>
          <w:cantSplit/>
          <w:trHeight w:val="608"/>
          <w:tblHeader/>
        </w:trPr>
        <w:tc>
          <w:tcPr>
            <w:tcW w:w="160" w:type="pct"/>
            <w:shd w:val="clear" w:color="auto" w:fill="D9D9D9" w:themeFill="background1" w:themeFillShade="D9"/>
            <w:textDirection w:val="btLr"/>
            <w:vAlign w:val="center"/>
          </w:tcPr>
          <w:p w:rsidR="00FB52CE" w:rsidRPr="00753721" w:rsidRDefault="00FB52CE" w:rsidP="002F7936">
            <w:pPr>
              <w:ind w:left="113" w:right="113"/>
              <w:jc w:val="center"/>
              <w:rPr>
                <w:rFonts w:ascii="Arial" w:hAnsi="Arial" w:cs="Arial"/>
                <w:b/>
                <w:sz w:val="18"/>
                <w:szCs w:val="18"/>
              </w:rPr>
            </w:pPr>
          </w:p>
        </w:tc>
        <w:tc>
          <w:tcPr>
            <w:tcW w:w="641" w:type="pct"/>
            <w:shd w:val="clear" w:color="auto" w:fill="D9D9D9" w:themeFill="background1" w:themeFillShade="D9"/>
          </w:tcPr>
          <w:p w:rsidR="00FB52CE" w:rsidRPr="00753721" w:rsidRDefault="00FB52CE" w:rsidP="00415831">
            <w:pPr>
              <w:rPr>
                <w:rFonts w:ascii="Arial" w:hAnsi="Arial" w:cs="Arial"/>
                <w:b/>
                <w:sz w:val="18"/>
                <w:szCs w:val="18"/>
              </w:rPr>
            </w:pPr>
          </w:p>
        </w:tc>
        <w:tc>
          <w:tcPr>
            <w:tcW w:w="755" w:type="pct"/>
            <w:gridSpan w:val="2"/>
            <w:shd w:val="clear" w:color="auto" w:fill="D9D9D9" w:themeFill="background1" w:themeFillShade="D9"/>
          </w:tcPr>
          <w:p w:rsidR="00FB52CE" w:rsidRPr="00753721" w:rsidRDefault="00FB52CE" w:rsidP="001E3A1F">
            <w:pPr>
              <w:rPr>
                <w:rFonts w:ascii="Arial" w:hAnsi="Arial" w:cs="Arial"/>
                <w:b/>
                <w:sz w:val="18"/>
                <w:szCs w:val="18"/>
                <w:u w:val="single"/>
              </w:rPr>
            </w:pPr>
            <w:r w:rsidRPr="00753721">
              <w:rPr>
                <w:rFonts w:ascii="Arial" w:hAnsi="Arial" w:cs="Arial"/>
                <w:b/>
                <w:sz w:val="18"/>
                <w:szCs w:val="18"/>
                <w:u w:val="single"/>
              </w:rPr>
              <w:t>Contra</w:t>
            </w:r>
            <w:r w:rsidR="00D4064E" w:rsidRPr="00753721">
              <w:rPr>
                <w:rFonts w:ascii="Arial" w:hAnsi="Arial" w:cs="Arial"/>
                <w:b/>
                <w:sz w:val="18"/>
                <w:szCs w:val="18"/>
                <w:u w:val="single"/>
              </w:rPr>
              <w:t xml:space="preserve"> PS PSD CDS</w:t>
            </w:r>
          </w:p>
          <w:p w:rsidR="00FB52CE" w:rsidRPr="00753721" w:rsidRDefault="00FB52CE" w:rsidP="001E3A1F">
            <w:pPr>
              <w:rPr>
                <w:rFonts w:ascii="Arial" w:hAnsi="Arial" w:cs="Arial"/>
                <w:b/>
                <w:sz w:val="18"/>
                <w:szCs w:val="18"/>
                <w:u w:val="single"/>
              </w:rPr>
            </w:pPr>
            <w:r w:rsidRPr="00753721">
              <w:rPr>
                <w:rFonts w:ascii="Arial" w:hAnsi="Arial" w:cs="Arial"/>
                <w:b/>
                <w:sz w:val="18"/>
                <w:szCs w:val="18"/>
                <w:u w:val="single"/>
              </w:rPr>
              <w:t>Abstenção</w:t>
            </w:r>
          </w:p>
          <w:p w:rsidR="00FB52CE" w:rsidRPr="00753721" w:rsidRDefault="00FB52CE" w:rsidP="001E3A1F">
            <w:pPr>
              <w:rPr>
                <w:rFonts w:ascii="Arial" w:hAnsi="Arial" w:cs="Arial"/>
                <w:b/>
                <w:sz w:val="18"/>
                <w:szCs w:val="18"/>
                <w:u w:val="single"/>
              </w:rPr>
            </w:pPr>
            <w:r w:rsidRPr="00753721">
              <w:rPr>
                <w:rFonts w:ascii="Arial" w:hAnsi="Arial" w:cs="Arial"/>
                <w:b/>
                <w:sz w:val="18"/>
                <w:szCs w:val="18"/>
                <w:u w:val="single"/>
              </w:rPr>
              <w:t>A favor</w:t>
            </w:r>
            <w:r w:rsidR="00B10E51" w:rsidRPr="00753721">
              <w:rPr>
                <w:rFonts w:ascii="Arial" w:hAnsi="Arial" w:cs="Arial"/>
                <w:b/>
                <w:sz w:val="18"/>
                <w:szCs w:val="18"/>
                <w:u w:val="single"/>
              </w:rPr>
              <w:t xml:space="preserve"> </w:t>
            </w:r>
            <w:r w:rsidR="00B10E51" w:rsidRPr="00753721">
              <w:rPr>
                <w:rFonts w:ascii="Arial" w:hAnsi="Arial" w:cs="Arial"/>
                <w:b/>
                <w:sz w:val="18"/>
                <w:szCs w:val="18"/>
              </w:rPr>
              <w:t>BE PCP</w:t>
            </w:r>
          </w:p>
          <w:p w:rsidR="00FB52CE" w:rsidRPr="00753721" w:rsidRDefault="00FB52CE" w:rsidP="001E3A1F">
            <w:pPr>
              <w:rPr>
                <w:rFonts w:ascii="Arial" w:hAnsi="Arial" w:cs="Arial"/>
                <w:b/>
                <w:sz w:val="18"/>
                <w:szCs w:val="18"/>
              </w:rPr>
            </w:pPr>
          </w:p>
        </w:tc>
        <w:tc>
          <w:tcPr>
            <w:tcW w:w="761" w:type="pct"/>
            <w:shd w:val="clear" w:color="auto" w:fill="D9D9D9" w:themeFill="background1" w:themeFillShade="D9"/>
          </w:tcPr>
          <w:p w:rsidR="00FB52CE" w:rsidRPr="00753721" w:rsidRDefault="00FB52CE" w:rsidP="002F7936">
            <w:pPr>
              <w:jc w:val="center"/>
              <w:rPr>
                <w:rFonts w:ascii="Arial" w:hAnsi="Arial" w:cs="Arial"/>
                <w:b/>
                <w:sz w:val="18"/>
                <w:szCs w:val="18"/>
              </w:rPr>
            </w:pPr>
          </w:p>
        </w:tc>
        <w:tc>
          <w:tcPr>
            <w:tcW w:w="663" w:type="pct"/>
            <w:shd w:val="clear" w:color="auto" w:fill="D9D9D9" w:themeFill="background1" w:themeFillShade="D9"/>
          </w:tcPr>
          <w:p w:rsidR="00FB52CE" w:rsidRPr="00753721" w:rsidRDefault="00FB52CE" w:rsidP="00527234">
            <w:pPr>
              <w:rPr>
                <w:rFonts w:ascii="Arial" w:hAnsi="Arial" w:cs="Arial"/>
                <w:b/>
                <w:sz w:val="18"/>
                <w:szCs w:val="18"/>
                <w:u w:val="single"/>
              </w:rPr>
            </w:pPr>
            <w:r w:rsidRPr="00753721">
              <w:rPr>
                <w:rFonts w:ascii="Arial" w:hAnsi="Arial" w:cs="Arial"/>
                <w:b/>
                <w:sz w:val="18"/>
                <w:szCs w:val="18"/>
                <w:u w:val="single"/>
              </w:rPr>
              <w:t>Contra</w:t>
            </w:r>
            <w:r w:rsidR="00D4064E" w:rsidRPr="00753721">
              <w:rPr>
                <w:rFonts w:ascii="Arial" w:hAnsi="Arial" w:cs="Arial"/>
                <w:b/>
                <w:sz w:val="18"/>
                <w:szCs w:val="18"/>
                <w:u w:val="single"/>
              </w:rPr>
              <w:t xml:space="preserve"> PSD CDS</w:t>
            </w:r>
          </w:p>
          <w:p w:rsidR="00FB52CE" w:rsidRPr="00753721" w:rsidRDefault="00FB52CE" w:rsidP="00527234">
            <w:pPr>
              <w:rPr>
                <w:rFonts w:ascii="Arial" w:hAnsi="Arial" w:cs="Arial"/>
                <w:b/>
                <w:sz w:val="18"/>
                <w:szCs w:val="18"/>
                <w:u w:val="single"/>
              </w:rPr>
            </w:pPr>
            <w:r w:rsidRPr="00753721">
              <w:rPr>
                <w:rFonts w:ascii="Arial" w:hAnsi="Arial" w:cs="Arial"/>
                <w:b/>
                <w:sz w:val="18"/>
                <w:szCs w:val="18"/>
                <w:u w:val="single"/>
              </w:rPr>
              <w:t>Abstenção</w:t>
            </w:r>
          </w:p>
          <w:p w:rsidR="00FB52CE" w:rsidRPr="00753721" w:rsidRDefault="00FB52CE" w:rsidP="00527234">
            <w:pPr>
              <w:rPr>
                <w:rFonts w:ascii="Arial" w:hAnsi="Arial" w:cs="Arial"/>
                <w:b/>
                <w:sz w:val="18"/>
                <w:szCs w:val="18"/>
                <w:u w:val="single"/>
              </w:rPr>
            </w:pPr>
            <w:r w:rsidRPr="00753721">
              <w:rPr>
                <w:rFonts w:ascii="Arial" w:hAnsi="Arial" w:cs="Arial"/>
                <w:b/>
                <w:sz w:val="18"/>
                <w:szCs w:val="18"/>
                <w:u w:val="single"/>
              </w:rPr>
              <w:t>A favor</w:t>
            </w:r>
            <w:r w:rsidR="00D4064E" w:rsidRPr="00753721">
              <w:rPr>
                <w:rFonts w:ascii="Arial" w:hAnsi="Arial" w:cs="Arial"/>
                <w:b/>
                <w:sz w:val="18"/>
                <w:szCs w:val="18"/>
                <w:u w:val="single"/>
              </w:rPr>
              <w:t xml:space="preserve"> PS PCP BE</w:t>
            </w:r>
          </w:p>
          <w:p w:rsidR="00FB52CE" w:rsidRPr="00753721" w:rsidRDefault="00FB52CE" w:rsidP="002F7936">
            <w:pPr>
              <w:jc w:val="center"/>
              <w:rPr>
                <w:rFonts w:ascii="Arial" w:hAnsi="Arial" w:cs="Arial"/>
                <w:b/>
                <w:sz w:val="18"/>
                <w:szCs w:val="18"/>
              </w:rPr>
            </w:pPr>
          </w:p>
        </w:tc>
        <w:tc>
          <w:tcPr>
            <w:tcW w:w="761" w:type="pct"/>
            <w:shd w:val="clear" w:color="auto" w:fill="D9D9D9" w:themeFill="background1" w:themeFillShade="D9"/>
          </w:tcPr>
          <w:p w:rsidR="00FB52CE" w:rsidRPr="00753721" w:rsidRDefault="00FB52CE" w:rsidP="000545BF">
            <w:pPr>
              <w:rPr>
                <w:rFonts w:ascii="Arial" w:hAnsi="Arial" w:cs="Arial"/>
                <w:b/>
                <w:sz w:val="18"/>
                <w:szCs w:val="18"/>
                <w:u w:val="single"/>
              </w:rPr>
            </w:pPr>
            <w:r w:rsidRPr="00753721">
              <w:rPr>
                <w:rFonts w:ascii="Arial" w:hAnsi="Arial" w:cs="Arial"/>
                <w:b/>
                <w:sz w:val="18"/>
                <w:szCs w:val="18"/>
                <w:u w:val="single"/>
              </w:rPr>
              <w:t>Contra</w:t>
            </w:r>
          </w:p>
          <w:p w:rsidR="00FB52CE" w:rsidRPr="00753721" w:rsidRDefault="00FB52CE" w:rsidP="000545BF">
            <w:pPr>
              <w:rPr>
                <w:rFonts w:ascii="Arial" w:hAnsi="Arial" w:cs="Arial"/>
                <w:b/>
                <w:sz w:val="18"/>
                <w:szCs w:val="18"/>
                <w:u w:val="single"/>
              </w:rPr>
            </w:pPr>
            <w:r w:rsidRPr="00753721">
              <w:rPr>
                <w:rFonts w:ascii="Arial" w:hAnsi="Arial" w:cs="Arial"/>
                <w:b/>
                <w:sz w:val="18"/>
                <w:szCs w:val="18"/>
                <w:u w:val="single"/>
              </w:rPr>
              <w:t>Abstenção</w:t>
            </w:r>
          </w:p>
          <w:p w:rsidR="00FB52CE" w:rsidRPr="00753721" w:rsidRDefault="00FB52CE" w:rsidP="000545BF">
            <w:pPr>
              <w:rPr>
                <w:rFonts w:ascii="Arial" w:hAnsi="Arial" w:cs="Arial"/>
                <w:b/>
                <w:sz w:val="18"/>
                <w:szCs w:val="18"/>
                <w:u w:val="single"/>
              </w:rPr>
            </w:pPr>
            <w:r w:rsidRPr="00753721">
              <w:rPr>
                <w:rFonts w:ascii="Arial" w:hAnsi="Arial" w:cs="Arial"/>
                <w:b/>
                <w:sz w:val="18"/>
                <w:szCs w:val="18"/>
                <w:u w:val="single"/>
              </w:rPr>
              <w:t>A favor</w:t>
            </w:r>
          </w:p>
          <w:p w:rsidR="00FB52CE" w:rsidRPr="00753721" w:rsidRDefault="00FB52CE" w:rsidP="00E24E06">
            <w:pPr>
              <w:rPr>
                <w:rFonts w:ascii="Arial" w:hAnsi="Arial" w:cs="Arial"/>
                <w:b/>
                <w:sz w:val="18"/>
                <w:szCs w:val="18"/>
              </w:rPr>
            </w:pPr>
          </w:p>
        </w:tc>
        <w:tc>
          <w:tcPr>
            <w:tcW w:w="629" w:type="pct"/>
            <w:shd w:val="clear" w:color="auto" w:fill="D9D9D9" w:themeFill="background1" w:themeFillShade="D9"/>
          </w:tcPr>
          <w:p w:rsidR="00FB52CE" w:rsidRPr="00753721" w:rsidRDefault="00FB52CE" w:rsidP="00E24E06">
            <w:pPr>
              <w:rPr>
                <w:rFonts w:ascii="Arial" w:hAnsi="Arial" w:cs="Arial"/>
                <w:b/>
                <w:sz w:val="18"/>
                <w:szCs w:val="18"/>
                <w:u w:val="single"/>
              </w:rPr>
            </w:pPr>
            <w:r w:rsidRPr="00753721">
              <w:rPr>
                <w:rFonts w:ascii="Arial" w:hAnsi="Arial" w:cs="Arial"/>
                <w:b/>
                <w:sz w:val="18"/>
                <w:szCs w:val="18"/>
                <w:u w:val="single"/>
              </w:rPr>
              <w:t>Contra</w:t>
            </w:r>
          </w:p>
          <w:p w:rsidR="00FB52CE" w:rsidRPr="00753721" w:rsidRDefault="00FB52CE" w:rsidP="00E24E06">
            <w:pPr>
              <w:rPr>
                <w:rFonts w:ascii="Arial" w:hAnsi="Arial" w:cs="Arial"/>
                <w:b/>
                <w:sz w:val="18"/>
                <w:szCs w:val="18"/>
                <w:u w:val="single"/>
              </w:rPr>
            </w:pPr>
            <w:r w:rsidRPr="00753721">
              <w:rPr>
                <w:rFonts w:ascii="Arial" w:hAnsi="Arial" w:cs="Arial"/>
                <w:b/>
                <w:sz w:val="18"/>
                <w:szCs w:val="18"/>
                <w:u w:val="single"/>
              </w:rPr>
              <w:t>Abstenção</w:t>
            </w:r>
          </w:p>
          <w:p w:rsidR="00FB52CE" w:rsidRPr="00753721" w:rsidRDefault="00FB52CE" w:rsidP="00E24E06">
            <w:pPr>
              <w:rPr>
                <w:rFonts w:ascii="Arial" w:hAnsi="Arial" w:cs="Arial"/>
                <w:b/>
                <w:sz w:val="18"/>
                <w:szCs w:val="18"/>
                <w:u w:val="single"/>
              </w:rPr>
            </w:pPr>
            <w:r w:rsidRPr="00753721">
              <w:rPr>
                <w:rFonts w:ascii="Arial" w:hAnsi="Arial" w:cs="Arial"/>
                <w:b/>
                <w:sz w:val="18"/>
                <w:szCs w:val="18"/>
                <w:u w:val="single"/>
              </w:rPr>
              <w:t>A favor</w:t>
            </w:r>
          </w:p>
          <w:p w:rsidR="00FB52CE" w:rsidRPr="00753721" w:rsidRDefault="00FB52CE" w:rsidP="002F7936">
            <w:pPr>
              <w:jc w:val="center"/>
              <w:rPr>
                <w:rFonts w:ascii="Arial" w:hAnsi="Arial" w:cs="Arial"/>
                <w:b/>
                <w:sz w:val="18"/>
                <w:szCs w:val="18"/>
              </w:rPr>
            </w:pPr>
          </w:p>
        </w:tc>
        <w:tc>
          <w:tcPr>
            <w:tcW w:w="630" w:type="pct"/>
            <w:shd w:val="clear" w:color="auto" w:fill="D9D9D9" w:themeFill="background1" w:themeFillShade="D9"/>
          </w:tcPr>
          <w:p w:rsidR="00FB52CE" w:rsidRPr="00753721" w:rsidRDefault="00FB52CE" w:rsidP="00E24E06">
            <w:pPr>
              <w:rPr>
                <w:rFonts w:ascii="Arial" w:hAnsi="Arial" w:cs="Arial"/>
                <w:b/>
                <w:sz w:val="18"/>
                <w:szCs w:val="18"/>
                <w:u w:val="single"/>
              </w:rPr>
            </w:pPr>
          </w:p>
        </w:tc>
      </w:tr>
      <w:tr w:rsidR="00035866" w:rsidRPr="00B72D65" w:rsidTr="000D34E6">
        <w:trPr>
          <w:cantSplit/>
          <w:trHeight w:val="608"/>
          <w:tblHeader/>
        </w:trPr>
        <w:tc>
          <w:tcPr>
            <w:tcW w:w="160" w:type="pct"/>
            <w:shd w:val="clear" w:color="auto" w:fill="E7E6E6" w:themeFill="background2"/>
            <w:textDirection w:val="btLr"/>
            <w:vAlign w:val="center"/>
          </w:tcPr>
          <w:p w:rsidR="00035866" w:rsidRPr="00753721" w:rsidRDefault="00035866" w:rsidP="002F7936">
            <w:pPr>
              <w:ind w:left="113" w:right="113"/>
              <w:jc w:val="center"/>
              <w:rPr>
                <w:rFonts w:ascii="Arial" w:hAnsi="Arial" w:cs="Arial"/>
                <w:b/>
                <w:sz w:val="18"/>
                <w:szCs w:val="18"/>
              </w:rPr>
            </w:pPr>
          </w:p>
        </w:tc>
        <w:tc>
          <w:tcPr>
            <w:tcW w:w="641" w:type="pct"/>
            <w:shd w:val="clear" w:color="auto" w:fill="auto"/>
          </w:tcPr>
          <w:p w:rsidR="00035866" w:rsidRPr="00753721" w:rsidRDefault="00035866" w:rsidP="000545BF">
            <w:pPr>
              <w:jc w:val="center"/>
              <w:rPr>
                <w:rFonts w:ascii="Arial" w:hAnsi="Arial" w:cs="Arial"/>
                <w:b/>
                <w:sz w:val="18"/>
                <w:szCs w:val="18"/>
              </w:rPr>
            </w:pPr>
            <w:r w:rsidRPr="00753721">
              <w:rPr>
                <w:rFonts w:ascii="Arial" w:hAnsi="Arial" w:cs="Arial"/>
                <w:b/>
                <w:sz w:val="18"/>
                <w:szCs w:val="18"/>
              </w:rPr>
              <w:t>Artigo 10.º</w:t>
            </w:r>
          </w:p>
          <w:p w:rsidR="00035866" w:rsidRPr="00753721" w:rsidRDefault="00035866" w:rsidP="000545BF">
            <w:pPr>
              <w:jc w:val="center"/>
              <w:rPr>
                <w:rFonts w:ascii="Arial" w:hAnsi="Arial" w:cs="Arial"/>
                <w:b/>
                <w:sz w:val="18"/>
                <w:szCs w:val="18"/>
              </w:rPr>
            </w:pPr>
            <w:r w:rsidRPr="00753721">
              <w:rPr>
                <w:rFonts w:ascii="Arial" w:hAnsi="Arial" w:cs="Arial"/>
                <w:b/>
                <w:sz w:val="18"/>
                <w:szCs w:val="18"/>
              </w:rPr>
              <w:t>Vicissitudes</w:t>
            </w:r>
          </w:p>
          <w:p w:rsidR="00035866" w:rsidRPr="00753721" w:rsidRDefault="00035866" w:rsidP="000545BF">
            <w:pPr>
              <w:jc w:val="both"/>
              <w:rPr>
                <w:rFonts w:ascii="Arial" w:hAnsi="Arial" w:cs="Arial"/>
                <w:sz w:val="18"/>
                <w:szCs w:val="18"/>
              </w:rPr>
            </w:pPr>
            <w:r w:rsidRPr="00753721">
              <w:rPr>
                <w:rFonts w:ascii="Arial" w:hAnsi="Arial" w:cs="Arial"/>
                <w:sz w:val="18"/>
                <w:szCs w:val="18"/>
              </w:rPr>
              <w:t xml:space="preserve">1 - A comunicação prevista no n.º 1 do artigo anterior considera-se realizada ainda que: </w:t>
            </w:r>
          </w:p>
          <w:p w:rsidR="00035866" w:rsidRPr="00753721" w:rsidRDefault="00035866" w:rsidP="000545BF">
            <w:pPr>
              <w:jc w:val="both"/>
              <w:rPr>
                <w:rFonts w:ascii="Arial" w:hAnsi="Arial" w:cs="Arial"/>
                <w:sz w:val="18"/>
                <w:szCs w:val="18"/>
              </w:rPr>
            </w:pPr>
            <w:r w:rsidRPr="00753721">
              <w:rPr>
                <w:rFonts w:ascii="Arial" w:hAnsi="Arial" w:cs="Arial"/>
                <w:sz w:val="18"/>
                <w:szCs w:val="18"/>
              </w:rPr>
              <w:t xml:space="preserve">a) A carta seja devolvida por o destinatário se ter recusado a recebê-la; </w:t>
            </w:r>
          </w:p>
          <w:p w:rsidR="00035866" w:rsidRPr="00753721" w:rsidRDefault="00035866" w:rsidP="000545BF">
            <w:pPr>
              <w:jc w:val="both"/>
              <w:rPr>
                <w:rFonts w:ascii="Arial" w:hAnsi="Arial" w:cs="Arial"/>
                <w:sz w:val="18"/>
                <w:szCs w:val="18"/>
              </w:rPr>
            </w:pPr>
            <w:r w:rsidRPr="00753721">
              <w:rPr>
                <w:rFonts w:ascii="Arial" w:hAnsi="Arial" w:cs="Arial"/>
                <w:sz w:val="18"/>
                <w:szCs w:val="18"/>
              </w:rPr>
              <w:t xml:space="preserve">b) O aviso de receção tenha sido assinado por pessoa diferente do destinatário. </w:t>
            </w:r>
          </w:p>
          <w:p w:rsidR="00035866" w:rsidRPr="00753721" w:rsidRDefault="00035866" w:rsidP="000545BF">
            <w:pPr>
              <w:jc w:val="both"/>
              <w:rPr>
                <w:rFonts w:ascii="Arial" w:hAnsi="Arial" w:cs="Arial"/>
                <w:sz w:val="18"/>
                <w:szCs w:val="18"/>
              </w:rPr>
            </w:pPr>
            <w:r w:rsidRPr="00753721">
              <w:rPr>
                <w:rFonts w:ascii="Arial" w:hAnsi="Arial" w:cs="Arial"/>
                <w:sz w:val="18"/>
                <w:szCs w:val="18"/>
              </w:rPr>
              <w:t xml:space="preserve">2 - O disposto no número anterior não se aplica às cartas que: </w:t>
            </w:r>
          </w:p>
          <w:p w:rsidR="00035866" w:rsidRPr="00753721" w:rsidRDefault="00035866" w:rsidP="000545BF">
            <w:pPr>
              <w:jc w:val="both"/>
              <w:rPr>
                <w:rFonts w:ascii="Arial" w:hAnsi="Arial" w:cs="Arial"/>
                <w:sz w:val="18"/>
                <w:szCs w:val="18"/>
              </w:rPr>
            </w:pPr>
            <w:r w:rsidRPr="00753721">
              <w:rPr>
                <w:rFonts w:ascii="Arial" w:hAnsi="Arial" w:cs="Arial"/>
                <w:sz w:val="18"/>
                <w:szCs w:val="18"/>
              </w:rPr>
              <w:t xml:space="preserve">a) Constituam iniciativa do senhorio para a transição para o NRAU e atualização da renda, nos termos dos artigos 30.º e 50.º; </w:t>
            </w:r>
          </w:p>
          <w:p w:rsidR="00035866" w:rsidRPr="00753721" w:rsidRDefault="00035866" w:rsidP="000545BF">
            <w:pPr>
              <w:jc w:val="both"/>
              <w:rPr>
                <w:rFonts w:ascii="Arial" w:hAnsi="Arial" w:cs="Arial"/>
                <w:sz w:val="18"/>
                <w:szCs w:val="18"/>
              </w:rPr>
            </w:pPr>
            <w:r w:rsidRPr="00753721">
              <w:rPr>
                <w:rFonts w:ascii="Arial" w:hAnsi="Arial" w:cs="Arial"/>
                <w:sz w:val="18"/>
                <w:szCs w:val="18"/>
              </w:rPr>
              <w:t xml:space="preserve">b) Integrem título para pagamento de rendas, encargos ou despesas ou que possam servir de base ao procedimento especial de despejo, nos termos dos artigos 14.º-A e 15.º, respetivamente, salvo nos casos de domicílio convencionado nos termos da alínea c) do n.º 7 do artigo anterior. </w:t>
            </w:r>
          </w:p>
          <w:p w:rsidR="00035866" w:rsidRPr="00753721" w:rsidRDefault="00035866" w:rsidP="000545BF">
            <w:pPr>
              <w:jc w:val="both"/>
              <w:rPr>
                <w:rFonts w:ascii="Arial" w:hAnsi="Arial" w:cs="Arial"/>
                <w:sz w:val="18"/>
                <w:szCs w:val="18"/>
              </w:rPr>
            </w:pPr>
            <w:r w:rsidRPr="00753721">
              <w:rPr>
                <w:rFonts w:ascii="Arial" w:hAnsi="Arial" w:cs="Arial"/>
                <w:sz w:val="18"/>
                <w:szCs w:val="18"/>
              </w:rPr>
              <w:t xml:space="preserve">c) Sejam devolvidas por não terem sido levantadas no prazo previsto no regulamento dos serviços postais. </w:t>
            </w:r>
          </w:p>
          <w:p w:rsidR="00035866" w:rsidRPr="00753721" w:rsidRDefault="00035866" w:rsidP="000545BF">
            <w:pPr>
              <w:jc w:val="both"/>
              <w:rPr>
                <w:rFonts w:ascii="Arial" w:hAnsi="Arial" w:cs="Arial"/>
                <w:sz w:val="18"/>
                <w:szCs w:val="18"/>
              </w:rPr>
            </w:pPr>
            <w:r w:rsidRPr="00753721">
              <w:rPr>
                <w:rFonts w:ascii="Arial" w:hAnsi="Arial" w:cs="Arial"/>
                <w:sz w:val="18"/>
                <w:szCs w:val="18"/>
              </w:rPr>
              <w:t xml:space="preserve">3 - Nas situações previstas no número anterior, o senhorio deve remeter nova carta registada com aviso de receção decorridos que sejam 30 a 60 dias sobre a data do envio da primeira carta. </w:t>
            </w:r>
          </w:p>
          <w:p w:rsidR="00035866" w:rsidRPr="00753721" w:rsidRDefault="00035866" w:rsidP="000545BF">
            <w:pPr>
              <w:jc w:val="both"/>
              <w:rPr>
                <w:rFonts w:ascii="Arial" w:hAnsi="Arial" w:cs="Arial"/>
                <w:sz w:val="18"/>
                <w:szCs w:val="18"/>
              </w:rPr>
            </w:pPr>
            <w:r w:rsidRPr="00753721">
              <w:rPr>
                <w:rFonts w:ascii="Arial" w:hAnsi="Arial" w:cs="Arial"/>
                <w:sz w:val="18"/>
                <w:szCs w:val="18"/>
              </w:rPr>
              <w:t xml:space="preserve">4 - Se a nova carta voltar a ser devolvida, nos termos da alínea a) do n.º 1, considera-se a comunicação recebida no 10.º dia posterior ao do seu envio. </w:t>
            </w:r>
          </w:p>
          <w:p w:rsidR="00035866" w:rsidRPr="00753721" w:rsidRDefault="00035866" w:rsidP="000545BF">
            <w:pPr>
              <w:jc w:val="both"/>
              <w:rPr>
                <w:rFonts w:ascii="Arial" w:hAnsi="Arial" w:cs="Arial"/>
                <w:sz w:val="18"/>
                <w:szCs w:val="18"/>
              </w:rPr>
            </w:pPr>
            <w:r w:rsidRPr="00753721">
              <w:rPr>
                <w:rFonts w:ascii="Arial" w:hAnsi="Arial" w:cs="Arial"/>
                <w:sz w:val="18"/>
                <w:szCs w:val="18"/>
              </w:rPr>
              <w:t xml:space="preserve">5 - Nos casos previstos nas alíneas a) e b) do n.º 7 do artigo anterior, se: </w:t>
            </w:r>
          </w:p>
          <w:p w:rsidR="00035866" w:rsidRPr="00753721" w:rsidRDefault="00035866" w:rsidP="000545BF">
            <w:pPr>
              <w:jc w:val="both"/>
              <w:rPr>
                <w:rFonts w:ascii="Arial" w:hAnsi="Arial" w:cs="Arial"/>
                <w:sz w:val="18"/>
                <w:szCs w:val="18"/>
              </w:rPr>
            </w:pPr>
            <w:r w:rsidRPr="00753721">
              <w:rPr>
                <w:rFonts w:ascii="Arial" w:hAnsi="Arial" w:cs="Arial"/>
                <w:sz w:val="18"/>
                <w:szCs w:val="18"/>
              </w:rPr>
              <w:t xml:space="preserve">a) O destinatário da comunicação recusar a assinatura do original ou a receção do duplicado da comunicação e cópia dos documentos que a acompanhem, o advogado, solicitador ou agente de execução lavra nota do incidente e a comunicação considera-se efetuada no próprio dia face à certificação da ocorrência; </w:t>
            </w:r>
          </w:p>
          <w:p w:rsidR="00035866" w:rsidRPr="00753721" w:rsidRDefault="00035866" w:rsidP="000545BF">
            <w:pPr>
              <w:jc w:val="both"/>
              <w:rPr>
                <w:rFonts w:ascii="Arial" w:hAnsi="Arial" w:cs="Arial"/>
                <w:b/>
                <w:sz w:val="18"/>
                <w:szCs w:val="18"/>
              </w:rPr>
            </w:pPr>
            <w:r w:rsidRPr="00753721">
              <w:rPr>
                <w:rFonts w:ascii="Arial" w:hAnsi="Arial" w:cs="Arial"/>
                <w:sz w:val="18"/>
                <w:szCs w:val="18"/>
              </w:rPr>
              <w:t>b) Não for possível localizar o destinatário da comunicação, o senhorio remete carta registada com aviso de receção para o local arrendado, decorridos 30 a 60 dias sobre a data em que o destinatário não foi localizado, e considera-se a comunicação recebida no 10.º dia posterior ao do seu envio.</w:t>
            </w:r>
          </w:p>
        </w:tc>
        <w:tc>
          <w:tcPr>
            <w:tcW w:w="721" w:type="pct"/>
            <w:shd w:val="clear" w:color="auto" w:fill="auto"/>
          </w:tcPr>
          <w:p w:rsidR="00035866" w:rsidRPr="00753721" w:rsidRDefault="00035866" w:rsidP="001E3A1F">
            <w:pPr>
              <w:rPr>
                <w:rFonts w:ascii="Arial" w:hAnsi="Arial" w:cs="Arial"/>
                <w:b/>
                <w:sz w:val="18"/>
                <w:szCs w:val="18"/>
                <w:u w:val="single"/>
              </w:rPr>
            </w:pPr>
          </w:p>
        </w:tc>
        <w:tc>
          <w:tcPr>
            <w:tcW w:w="795" w:type="pct"/>
            <w:gridSpan w:val="2"/>
            <w:shd w:val="clear" w:color="auto" w:fill="auto"/>
          </w:tcPr>
          <w:p w:rsidR="00035866" w:rsidRPr="00753721" w:rsidRDefault="00035866" w:rsidP="002F7936">
            <w:pPr>
              <w:jc w:val="center"/>
              <w:rPr>
                <w:rFonts w:ascii="Arial" w:hAnsi="Arial" w:cs="Arial"/>
                <w:b/>
                <w:sz w:val="18"/>
                <w:szCs w:val="18"/>
              </w:rPr>
            </w:pPr>
          </w:p>
        </w:tc>
        <w:tc>
          <w:tcPr>
            <w:tcW w:w="663" w:type="pct"/>
            <w:shd w:val="clear" w:color="auto" w:fill="auto"/>
          </w:tcPr>
          <w:p w:rsidR="00035866" w:rsidRPr="00753721" w:rsidRDefault="00035866" w:rsidP="000545BF">
            <w:pPr>
              <w:jc w:val="center"/>
              <w:rPr>
                <w:rFonts w:ascii="Arial" w:hAnsi="Arial" w:cs="Arial"/>
                <w:sz w:val="18"/>
                <w:szCs w:val="18"/>
              </w:rPr>
            </w:pPr>
            <w:r w:rsidRPr="00753721">
              <w:rPr>
                <w:rFonts w:ascii="Arial" w:hAnsi="Arial" w:cs="Arial"/>
                <w:sz w:val="18"/>
                <w:szCs w:val="18"/>
              </w:rPr>
              <w:t>«Artigo 10.º</w:t>
            </w:r>
          </w:p>
          <w:p w:rsidR="00035866" w:rsidRPr="00753721" w:rsidRDefault="00035866" w:rsidP="000545BF">
            <w:pPr>
              <w:jc w:val="center"/>
              <w:rPr>
                <w:rFonts w:ascii="Arial" w:hAnsi="Arial" w:cs="Arial"/>
                <w:sz w:val="18"/>
                <w:szCs w:val="18"/>
              </w:rPr>
            </w:pPr>
            <w:r w:rsidRPr="00753721">
              <w:rPr>
                <w:rFonts w:ascii="Arial" w:hAnsi="Arial" w:cs="Arial"/>
                <w:sz w:val="18"/>
                <w:szCs w:val="18"/>
              </w:rPr>
              <w:t>[…]</w:t>
            </w:r>
          </w:p>
          <w:p w:rsidR="00035866" w:rsidRPr="00753721" w:rsidRDefault="00035866" w:rsidP="000545BF">
            <w:pPr>
              <w:jc w:val="both"/>
              <w:rPr>
                <w:rFonts w:ascii="Arial" w:hAnsi="Arial" w:cs="Arial"/>
                <w:sz w:val="18"/>
                <w:szCs w:val="18"/>
              </w:rPr>
            </w:pPr>
            <w:r w:rsidRPr="00753721">
              <w:rPr>
                <w:rFonts w:ascii="Arial" w:hAnsi="Arial" w:cs="Arial"/>
                <w:sz w:val="18"/>
                <w:szCs w:val="18"/>
              </w:rPr>
              <w:t xml:space="preserve">1 - […]. </w:t>
            </w:r>
          </w:p>
          <w:p w:rsidR="00035866" w:rsidRPr="00753721" w:rsidRDefault="00035866" w:rsidP="00A204DD">
            <w:pPr>
              <w:jc w:val="both"/>
              <w:rPr>
                <w:rFonts w:ascii="Arial" w:hAnsi="Arial" w:cs="Arial"/>
                <w:sz w:val="18"/>
                <w:szCs w:val="18"/>
              </w:rPr>
            </w:pPr>
            <w:r w:rsidRPr="00753721">
              <w:rPr>
                <w:rFonts w:ascii="Arial" w:hAnsi="Arial" w:cs="Arial"/>
                <w:sz w:val="18"/>
                <w:szCs w:val="18"/>
              </w:rPr>
              <w:t>2 - […].</w:t>
            </w:r>
          </w:p>
          <w:p w:rsidR="00035866" w:rsidRPr="00753721" w:rsidRDefault="00035866" w:rsidP="00A204DD">
            <w:pPr>
              <w:jc w:val="both"/>
              <w:rPr>
                <w:rFonts w:ascii="Arial" w:hAnsi="Arial" w:cs="Arial"/>
                <w:sz w:val="18"/>
                <w:szCs w:val="18"/>
              </w:rPr>
            </w:pPr>
            <w:r w:rsidRPr="00753721">
              <w:rPr>
                <w:rFonts w:ascii="Arial" w:hAnsi="Arial" w:cs="Arial"/>
                <w:sz w:val="18"/>
                <w:szCs w:val="18"/>
              </w:rPr>
              <w:t>3 - Nas situações previstas no número anterior, o remetente deve enviar nova carta registada com aviso de receção, decorridos que sejam 30 a 60 dias sobre a data do envio da primeira carta.</w:t>
            </w:r>
          </w:p>
          <w:p w:rsidR="00035866" w:rsidRPr="00753721" w:rsidRDefault="00035866" w:rsidP="000545BF">
            <w:pPr>
              <w:jc w:val="both"/>
              <w:rPr>
                <w:rFonts w:ascii="Arial" w:hAnsi="Arial" w:cs="Arial"/>
                <w:sz w:val="18"/>
                <w:szCs w:val="18"/>
              </w:rPr>
            </w:pPr>
            <w:r w:rsidRPr="00753721">
              <w:rPr>
                <w:rFonts w:ascii="Arial" w:hAnsi="Arial" w:cs="Arial"/>
                <w:sz w:val="18"/>
                <w:szCs w:val="18"/>
              </w:rPr>
              <w:t>4 - […].</w:t>
            </w:r>
          </w:p>
          <w:p w:rsidR="00035866" w:rsidRPr="00753721" w:rsidRDefault="00035866" w:rsidP="000545BF">
            <w:pPr>
              <w:jc w:val="both"/>
              <w:rPr>
                <w:rFonts w:ascii="Arial" w:hAnsi="Arial" w:cs="Arial"/>
                <w:sz w:val="18"/>
                <w:szCs w:val="18"/>
              </w:rPr>
            </w:pPr>
            <w:r w:rsidRPr="00753721">
              <w:rPr>
                <w:rFonts w:ascii="Arial" w:hAnsi="Arial" w:cs="Arial"/>
                <w:sz w:val="18"/>
                <w:szCs w:val="18"/>
              </w:rPr>
              <w:t>5 - […].</w:t>
            </w:r>
          </w:p>
          <w:p w:rsidR="00035866" w:rsidRPr="00753721" w:rsidRDefault="00035866" w:rsidP="000545BF">
            <w:pPr>
              <w:jc w:val="both"/>
              <w:rPr>
                <w:rFonts w:ascii="Arial" w:hAnsi="Arial" w:cs="Arial"/>
                <w:sz w:val="18"/>
                <w:szCs w:val="18"/>
              </w:rPr>
            </w:pPr>
          </w:p>
          <w:p w:rsidR="00CD395B" w:rsidRPr="00753721" w:rsidRDefault="00CD395B" w:rsidP="00CD395B">
            <w:pPr>
              <w:rPr>
                <w:rFonts w:ascii="Arial" w:hAnsi="Arial" w:cs="Arial"/>
                <w:b/>
                <w:sz w:val="18"/>
                <w:szCs w:val="18"/>
                <w:u w:val="single"/>
              </w:rPr>
            </w:pPr>
            <w:r w:rsidRPr="00753721">
              <w:rPr>
                <w:rFonts w:ascii="Arial" w:hAnsi="Arial" w:cs="Arial"/>
                <w:b/>
                <w:sz w:val="18"/>
                <w:szCs w:val="18"/>
                <w:u w:val="single"/>
              </w:rPr>
              <w:t>Contra</w:t>
            </w:r>
          </w:p>
          <w:p w:rsidR="00CD395B" w:rsidRPr="00753721" w:rsidRDefault="00CD395B" w:rsidP="00CD395B">
            <w:pPr>
              <w:rPr>
                <w:rFonts w:ascii="Arial" w:hAnsi="Arial" w:cs="Arial"/>
                <w:b/>
                <w:sz w:val="18"/>
                <w:szCs w:val="18"/>
                <w:u w:val="single"/>
              </w:rPr>
            </w:pPr>
            <w:r w:rsidRPr="00753721">
              <w:rPr>
                <w:rFonts w:ascii="Arial" w:hAnsi="Arial" w:cs="Arial"/>
                <w:b/>
                <w:sz w:val="18"/>
                <w:szCs w:val="18"/>
                <w:u w:val="single"/>
              </w:rPr>
              <w:t>Abstenção PSD CDS</w:t>
            </w:r>
          </w:p>
          <w:p w:rsidR="00035866" w:rsidRPr="00753721" w:rsidRDefault="00CD395B" w:rsidP="00CD395B">
            <w:pPr>
              <w:jc w:val="both"/>
              <w:rPr>
                <w:rFonts w:ascii="Arial" w:hAnsi="Arial" w:cs="Arial"/>
                <w:b/>
                <w:sz w:val="18"/>
                <w:szCs w:val="18"/>
                <w:u w:val="single"/>
              </w:rPr>
            </w:pPr>
            <w:r w:rsidRPr="00753721">
              <w:rPr>
                <w:rFonts w:ascii="Arial" w:hAnsi="Arial" w:cs="Arial"/>
                <w:b/>
                <w:sz w:val="18"/>
                <w:szCs w:val="18"/>
                <w:u w:val="single"/>
              </w:rPr>
              <w:t>A favor PS BE PCP</w:t>
            </w:r>
          </w:p>
          <w:p w:rsidR="00CD395B" w:rsidRPr="00753721" w:rsidRDefault="00CD395B" w:rsidP="00CD395B">
            <w:pPr>
              <w:jc w:val="both"/>
              <w:rPr>
                <w:rFonts w:ascii="Arial" w:hAnsi="Arial" w:cs="Arial"/>
                <w:b/>
                <w:sz w:val="18"/>
                <w:szCs w:val="18"/>
                <w:u w:val="single"/>
              </w:rPr>
            </w:pPr>
          </w:p>
          <w:p w:rsidR="00272E36" w:rsidRPr="00753721" w:rsidRDefault="00272E36" w:rsidP="00CD395B">
            <w:pPr>
              <w:jc w:val="both"/>
              <w:rPr>
                <w:rFonts w:ascii="Arial" w:hAnsi="Arial" w:cs="Arial"/>
                <w:b/>
                <w:sz w:val="18"/>
                <w:szCs w:val="18"/>
                <w:u w:val="single"/>
              </w:rPr>
            </w:pPr>
          </w:p>
          <w:p w:rsidR="00CD395B" w:rsidRPr="00753721" w:rsidRDefault="00272E36" w:rsidP="00272E36">
            <w:pPr>
              <w:jc w:val="both"/>
              <w:rPr>
                <w:rFonts w:ascii="Arial" w:hAnsi="Arial" w:cs="Arial"/>
                <w:b/>
                <w:color w:val="FF0000"/>
                <w:sz w:val="18"/>
                <w:szCs w:val="18"/>
                <w:u w:val="single"/>
              </w:rPr>
            </w:pPr>
            <w:r w:rsidRPr="00753721">
              <w:rPr>
                <w:rFonts w:ascii="Arial" w:hAnsi="Arial" w:cs="Arial"/>
                <w:b/>
                <w:color w:val="FF0000"/>
                <w:sz w:val="18"/>
                <w:szCs w:val="18"/>
                <w:u w:val="single"/>
              </w:rPr>
              <w:t>Proposta de alteração de 17.12.2018</w:t>
            </w:r>
          </w:p>
          <w:p w:rsidR="00272E36" w:rsidRPr="00753721" w:rsidRDefault="00272E36" w:rsidP="00272E36">
            <w:pPr>
              <w:jc w:val="center"/>
              <w:rPr>
                <w:rFonts w:ascii="Arial" w:hAnsi="Arial" w:cs="Arial"/>
                <w:b/>
                <w:sz w:val="18"/>
                <w:szCs w:val="18"/>
                <w:u w:val="single"/>
              </w:rPr>
            </w:pPr>
          </w:p>
          <w:p w:rsidR="00272E36" w:rsidRPr="00753721" w:rsidRDefault="00272E36" w:rsidP="00A204DD">
            <w:pPr>
              <w:pBdr>
                <w:top w:val="single" w:sz="4" w:space="1" w:color="auto"/>
                <w:left w:val="single" w:sz="4" w:space="4" w:color="auto"/>
                <w:bottom w:val="single" w:sz="4" w:space="1" w:color="auto"/>
                <w:right w:val="single" w:sz="4" w:space="4" w:color="auto"/>
              </w:pBdr>
              <w:jc w:val="center"/>
              <w:rPr>
                <w:rFonts w:ascii="Arial" w:hAnsi="Arial" w:cs="Arial"/>
                <w:b/>
                <w:sz w:val="18"/>
                <w:szCs w:val="18"/>
                <w:u w:val="single"/>
              </w:rPr>
            </w:pPr>
          </w:p>
          <w:p w:rsidR="00272E36" w:rsidRPr="00753721" w:rsidRDefault="00272E36" w:rsidP="00A204DD">
            <w:pPr>
              <w:pBdr>
                <w:top w:val="single" w:sz="4" w:space="1" w:color="auto"/>
                <w:left w:val="single" w:sz="4" w:space="4" w:color="auto"/>
                <w:bottom w:val="single" w:sz="4" w:space="1" w:color="auto"/>
                <w:right w:val="single" w:sz="4" w:space="4" w:color="auto"/>
              </w:pBdr>
              <w:jc w:val="center"/>
              <w:rPr>
                <w:rFonts w:ascii="Arial" w:hAnsi="Arial" w:cs="Arial"/>
                <w:sz w:val="18"/>
                <w:szCs w:val="18"/>
              </w:rPr>
            </w:pPr>
            <w:r w:rsidRPr="00753721">
              <w:rPr>
                <w:rFonts w:ascii="Arial" w:hAnsi="Arial" w:cs="Arial"/>
                <w:sz w:val="18"/>
                <w:szCs w:val="18"/>
              </w:rPr>
              <w:t>Artigo 10.º</w:t>
            </w:r>
          </w:p>
          <w:p w:rsidR="00272E36" w:rsidRPr="00753721" w:rsidRDefault="00272E36" w:rsidP="00A204DD">
            <w:pPr>
              <w:pBdr>
                <w:top w:val="single" w:sz="4" w:space="1" w:color="auto"/>
                <w:left w:val="single" w:sz="4" w:space="4" w:color="auto"/>
                <w:bottom w:val="single" w:sz="4" w:space="1" w:color="auto"/>
                <w:right w:val="single" w:sz="4" w:space="4" w:color="auto"/>
              </w:pBdr>
              <w:jc w:val="center"/>
              <w:rPr>
                <w:rFonts w:ascii="Arial" w:hAnsi="Arial" w:cs="Arial"/>
                <w:sz w:val="18"/>
                <w:szCs w:val="18"/>
              </w:rPr>
            </w:pPr>
            <w:r w:rsidRPr="00753721">
              <w:rPr>
                <w:rFonts w:ascii="Arial" w:hAnsi="Arial" w:cs="Arial"/>
                <w:sz w:val="18"/>
                <w:szCs w:val="18"/>
              </w:rPr>
              <w:t>[…]</w:t>
            </w:r>
          </w:p>
          <w:p w:rsidR="00272E36" w:rsidRPr="00753721" w:rsidRDefault="00272E36" w:rsidP="00A204DD">
            <w:pPr>
              <w:pBdr>
                <w:top w:val="single" w:sz="4" w:space="1" w:color="auto"/>
                <w:left w:val="single" w:sz="4" w:space="4" w:color="auto"/>
                <w:bottom w:val="single" w:sz="4" w:space="1" w:color="auto"/>
                <w:right w:val="single" w:sz="4" w:space="4" w:color="auto"/>
              </w:pBdr>
              <w:jc w:val="both"/>
              <w:rPr>
                <w:rFonts w:ascii="Arial" w:hAnsi="Arial" w:cs="Arial"/>
                <w:sz w:val="18"/>
                <w:szCs w:val="18"/>
              </w:rPr>
            </w:pPr>
            <w:r w:rsidRPr="00753721">
              <w:rPr>
                <w:rFonts w:ascii="Arial" w:hAnsi="Arial" w:cs="Arial"/>
                <w:sz w:val="18"/>
                <w:szCs w:val="18"/>
              </w:rPr>
              <w:t>1 -</w:t>
            </w:r>
            <w:r w:rsidRPr="00753721">
              <w:rPr>
                <w:rFonts w:ascii="Arial" w:hAnsi="Arial" w:cs="Arial"/>
                <w:sz w:val="18"/>
                <w:szCs w:val="18"/>
              </w:rPr>
              <w:tab/>
              <w:t xml:space="preserve">[…]. </w:t>
            </w:r>
          </w:p>
          <w:p w:rsidR="00272E36" w:rsidRPr="00753721" w:rsidRDefault="00272E36" w:rsidP="00A204DD">
            <w:pPr>
              <w:pBdr>
                <w:top w:val="single" w:sz="4" w:space="1" w:color="auto"/>
                <w:left w:val="single" w:sz="4" w:space="4" w:color="auto"/>
                <w:bottom w:val="single" w:sz="4" w:space="1" w:color="auto"/>
                <w:right w:val="single" w:sz="4" w:space="4" w:color="auto"/>
              </w:pBdr>
              <w:jc w:val="both"/>
              <w:rPr>
                <w:rFonts w:ascii="Arial" w:hAnsi="Arial" w:cs="Arial"/>
                <w:sz w:val="18"/>
                <w:szCs w:val="18"/>
              </w:rPr>
            </w:pPr>
            <w:r w:rsidRPr="00753721">
              <w:rPr>
                <w:rFonts w:ascii="Arial" w:hAnsi="Arial" w:cs="Arial"/>
                <w:sz w:val="18"/>
                <w:szCs w:val="18"/>
              </w:rPr>
              <w:t>2 -</w:t>
            </w:r>
            <w:r w:rsidRPr="00753721">
              <w:rPr>
                <w:rFonts w:ascii="Arial" w:hAnsi="Arial" w:cs="Arial"/>
                <w:sz w:val="18"/>
                <w:szCs w:val="18"/>
              </w:rPr>
              <w:tab/>
              <w:t>[…].</w:t>
            </w:r>
          </w:p>
          <w:p w:rsidR="00272E36" w:rsidRPr="00753721" w:rsidRDefault="00272E36" w:rsidP="00A204DD">
            <w:pPr>
              <w:pBdr>
                <w:top w:val="single" w:sz="4" w:space="1" w:color="auto"/>
                <w:left w:val="single" w:sz="4" w:space="4" w:color="auto"/>
                <w:bottom w:val="single" w:sz="4" w:space="1" w:color="auto"/>
                <w:right w:val="single" w:sz="4" w:space="4" w:color="auto"/>
              </w:pBdr>
              <w:jc w:val="both"/>
              <w:rPr>
                <w:rFonts w:ascii="Arial" w:hAnsi="Arial" w:cs="Arial"/>
                <w:sz w:val="18"/>
                <w:szCs w:val="18"/>
              </w:rPr>
            </w:pPr>
            <w:r w:rsidRPr="00753721">
              <w:rPr>
                <w:rFonts w:ascii="Arial" w:hAnsi="Arial" w:cs="Arial"/>
                <w:sz w:val="18"/>
                <w:szCs w:val="18"/>
              </w:rPr>
              <w:t>3 -</w:t>
            </w:r>
            <w:r w:rsidRPr="00753721">
              <w:rPr>
                <w:rFonts w:ascii="Arial" w:hAnsi="Arial" w:cs="Arial"/>
                <w:sz w:val="18"/>
                <w:szCs w:val="18"/>
              </w:rPr>
              <w:tab/>
              <w:t>Nas situações previstas no número anterior, o remetente deve enviar nova carta registada com aviso de receção, decorridos que sejam 30 a 60 dias sobre a data do envio da primeira carta.</w:t>
            </w:r>
          </w:p>
          <w:p w:rsidR="00272E36" w:rsidRPr="00753721" w:rsidRDefault="00272E36" w:rsidP="00A204DD">
            <w:pPr>
              <w:pBdr>
                <w:top w:val="single" w:sz="4" w:space="1" w:color="auto"/>
                <w:left w:val="single" w:sz="4" w:space="4" w:color="auto"/>
                <w:bottom w:val="single" w:sz="4" w:space="1" w:color="auto"/>
                <w:right w:val="single" w:sz="4" w:space="4" w:color="auto"/>
              </w:pBdr>
              <w:jc w:val="both"/>
              <w:rPr>
                <w:rFonts w:ascii="Arial" w:hAnsi="Arial" w:cs="Arial"/>
                <w:sz w:val="18"/>
                <w:szCs w:val="18"/>
              </w:rPr>
            </w:pPr>
            <w:r w:rsidRPr="00753721">
              <w:rPr>
                <w:rFonts w:ascii="Arial" w:hAnsi="Arial" w:cs="Arial"/>
                <w:sz w:val="18"/>
                <w:szCs w:val="18"/>
              </w:rPr>
              <w:t>4 -</w:t>
            </w:r>
            <w:r w:rsidRPr="00753721">
              <w:rPr>
                <w:rFonts w:ascii="Arial" w:hAnsi="Arial" w:cs="Arial"/>
                <w:sz w:val="18"/>
                <w:szCs w:val="18"/>
              </w:rPr>
              <w:tab/>
              <w:t>Se a nova carta voltar a ser devolvida, nos termos da alínea a) do n.º 1 e da alínea c) do nº 2, considera-se a comunicação recebida no 10.º dia posterior ao do seu envio.</w:t>
            </w:r>
          </w:p>
          <w:p w:rsidR="00CD395B" w:rsidRPr="00753721" w:rsidRDefault="00272E36" w:rsidP="00A204DD">
            <w:pPr>
              <w:pBdr>
                <w:top w:val="single" w:sz="4" w:space="1" w:color="auto"/>
                <w:left w:val="single" w:sz="4" w:space="4" w:color="auto"/>
                <w:bottom w:val="single" w:sz="4" w:space="1" w:color="auto"/>
                <w:right w:val="single" w:sz="4" w:space="4" w:color="auto"/>
              </w:pBdr>
              <w:jc w:val="both"/>
              <w:rPr>
                <w:rFonts w:ascii="Arial" w:hAnsi="Arial" w:cs="Arial"/>
                <w:sz w:val="18"/>
                <w:szCs w:val="18"/>
              </w:rPr>
            </w:pPr>
            <w:r w:rsidRPr="00753721">
              <w:rPr>
                <w:rFonts w:ascii="Arial" w:hAnsi="Arial" w:cs="Arial"/>
                <w:sz w:val="18"/>
                <w:szCs w:val="18"/>
              </w:rPr>
              <w:t>5 -</w:t>
            </w:r>
            <w:r w:rsidRPr="00753721">
              <w:rPr>
                <w:rFonts w:ascii="Arial" w:hAnsi="Arial" w:cs="Arial"/>
                <w:sz w:val="18"/>
                <w:szCs w:val="18"/>
              </w:rPr>
              <w:tab/>
              <w:t>[…].</w:t>
            </w:r>
          </w:p>
          <w:p w:rsidR="00272E36" w:rsidRPr="00753721" w:rsidRDefault="00272E36" w:rsidP="00272E36">
            <w:pPr>
              <w:jc w:val="both"/>
              <w:rPr>
                <w:rFonts w:ascii="Arial" w:hAnsi="Arial" w:cs="Arial"/>
                <w:b/>
                <w:sz w:val="18"/>
                <w:szCs w:val="18"/>
                <w:u w:val="single"/>
              </w:rPr>
            </w:pPr>
            <w:r w:rsidRPr="00753721">
              <w:rPr>
                <w:rFonts w:ascii="Arial" w:hAnsi="Arial" w:cs="Arial"/>
                <w:b/>
                <w:sz w:val="18"/>
                <w:szCs w:val="18"/>
                <w:u w:val="single"/>
              </w:rPr>
              <w:t>Contra</w:t>
            </w:r>
            <w:r w:rsidR="008E0F68" w:rsidRPr="00753721">
              <w:rPr>
                <w:rFonts w:ascii="Arial" w:hAnsi="Arial" w:cs="Arial"/>
                <w:b/>
                <w:sz w:val="18"/>
                <w:szCs w:val="18"/>
                <w:u w:val="single"/>
              </w:rPr>
              <w:t xml:space="preserve"> </w:t>
            </w:r>
          </w:p>
          <w:p w:rsidR="00272E36" w:rsidRPr="00753721" w:rsidRDefault="00272E36" w:rsidP="00272E36">
            <w:pPr>
              <w:jc w:val="both"/>
              <w:rPr>
                <w:rFonts w:ascii="Arial" w:hAnsi="Arial" w:cs="Arial"/>
                <w:b/>
                <w:sz w:val="18"/>
                <w:szCs w:val="18"/>
                <w:u w:val="single"/>
              </w:rPr>
            </w:pPr>
            <w:r w:rsidRPr="00753721">
              <w:rPr>
                <w:rFonts w:ascii="Arial" w:hAnsi="Arial" w:cs="Arial"/>
                <w:b/>
                <w:sz w:val="18"/>
                <w:szCs w:val="18"/>
                <w:u w:val="single"/>
              </w:rPr>
              <w:t xml:space="preserve">Abstenção </w:t>
            </w:r>
            <w:r w:rsidR="008E0F68" w:rsidRPr="00753721">
              <w:rPr>
                <w:rFonts w:ascii="Arial" w:hAnsi="Arial" w:cs="Arial"/>
                <w:b/>
                <w:sz w:val="18"/>
                <w:szCs w:val="18"/>
                <w:u w:val="single"/>
              </w:rPr>
              <w:t>CDS PSD</w:t>
            </w:r>
          </w:p>
          <w:p w:rsidR="00272E36" w:rsidRPr="00B72D65" w:rsidRDefault="00272E36" w:rsidP="00272E36">
            <w:pPr>
              <w:jc w:val="both"/>
              <w:rPr>
                <w:rFonts w:ascii="Arial" w:hAnsi="Arial" w:cs="Arial"/>
                <w:b/>
                <w:sz w:val="18"/>
                <w:szCs w:val="18"/>
                <w:u w:val="single"/>
                <w:lang w:val="en-US"/>
              </w:rPr>
            </w:pPr>
            <w:r w:rsidRPr="00B72D65">
              <w:rPr>
                <w:rFonts w:ascii="Arial" w:hAnsi="Arial" w:cs="Arial"/>
                <w:b/>
                <w:sz w:val="18"/>
                <w:szCs w:val="18"/>
                <w:u w:val="single"/>
                <w:lang w:val="en-US"/>
              </w:rPr>
              <w:t>A favor</w:t>
            </w:r>
            <w:r w:rsidRPr="00B72D65">
              <w:rPr>
                <w:rFonts w:ascii="Arial" w:hAnsi="Arial" w:cs="Arial"/>
                <w:b/>
                <w:sz w:val="18"/>
                <w:szCs w:val="18"/>
                <w:lang w:val="en-US"/>
              </w:rPr>
              <w:t xml:space="preserve"> </w:t>
            </w:r>
            <w:r w:rsidR="008E0F68" w:rsidRPr="00B72D65">
              <w:rPr>
                <w:rFonts w:ascii="Arial" w:hAnsi="Arial" w:cs="Arial"/>
                <w:b/>
                <w:sz w:val="18"/>
                <w:szCs w:val="18"/>
                <w:lang w:val="en-US"/>
              </w:rPr>
              <w:t>PS PCP BE</w:t>
            </w:r>
          </w:p>
        </w:tc>
        <w:tc>
          <w:tcPr>
            <w:tcW w:w="761" w:type="pct"/>
            <w:shd w:val="clear" w:color="auto" w:fill="auto"/>
          </w:tcPr>
          <w:p w:rsidR="00035866" w:rsidRPr="00B72D65" w:rsidRDefault="00035866" w:rsidP="00E24E06">
            <w:pPr>
              <w:rPr>
                <w:rFonts w:ascii="Arial" w:hAnsi="Arial" w:cs="Arial"/>
                <w:b/>
                <w:sz w:val="18"/>
                <w:szCs w:val="18"/>
                <w:lang w:val="en-US"/>
              </w:rPr>
            </w:pPr>
          </w:p>
        </w:tc>
        <w:tc>
          <w:tcPr>
            <w:tcW w:w="629" w:type="pct"/>
            <w:shd w:val="clear" w:color="auto" w:fill="auto"/>
          </w:tcPr>
          <w:p w:rsidR="00035866" w:rsidRPr="00B72D65" w:rsidRDefault="00035866" w:rsidP="00E24E06">
            <w:pPr>
              <w:rPr>
                <w:rFonts w:ascii="Arial" w:hAnsi="Arial" w:cs="Arial"/>
                <w:b/>
                <w:sz w:val="18"/>
                <w:szCs w:val="18"/>
                <w:u w:val="single"/>
                <w:lang w:val="en-US"/>
              </w:rPr>
            </w:pPr>
          </w:p>
        </w:tc>
        <w:tc>
          <w:tcPr>
            <w:tcW w:w="630" w:type="pct"/>
          </w:tcPr>
          <w:p w:rsidR="00035866" w:rsidRPr="00B72D65" w:rsidRDefault="00035866" w:rsidP="00E24E06">
            <w:pPr>
              <w:rPr>
                <w:rFonts w:ascii="Arial" w:hAnsi="Arial" w:cs="Arial"/>
                <w:b/>
                <w:sz w:val="18"/>
                <w:szCs w:val="18"/>
                <w:u w:val="single"/>
                <w:lang w:val="en-US"/>
              </w:rPr>
            </w:pPr>
          </w:p>
        </w:tc>
      </w:tr>
      <w:tr w:rsidR="00035866" w:rsidRPr="00B72D65" w:rsidTr="000D34E6">
        <w:trPr>
          <w:cantSplit/>
          <w:trHeight w:val="608"/>
          <w:tblHeader/>
        </w:trPr>
        <w:tc>
          <w:tcPr>
            <w:tcW w:w="160" w:type="pct"/>
            <w:shd w:val="clear" w:color="auto" w:fill="E7E6E6" w:themeFill="background2"/>
            <w:textDirection w:val="btLr"/>
            <w:vAlign w:val="center"/>
          </w:tcPr>
          <w:p w:rsidR="00035866" w:rsidRPr="00B72D65" w:rsidRDefault="00035866" w:rsidP="002F7936">
            <w:pPr>
              <w:ind w:left="113" w:right="113"/>
              <w:jc w:val="center"/>
              <w:rPr>
                <w:rFonts w:ascii="Arial" w:hAnsi="Arial" w:cs="Arial"/>
                <w:b/>
                <w:sz w:val="18"/>
                <w:szCs w:val="18"/>
                <w:lang w:val="en-US"/>
              </w:rPr>
            </w:pPr>
          </w:p>
        </w:tc>
        <w:tc>
          <w:tcPr>
            <w:tcW w:w="641" w:type="pct"/>
            <w:shd w:val="clear" w:color="auto" w:fill="E7E6E6" w:themeFill="background2"/>
          </w:tcPr>
          <w:p w:rsidR="00035866" w:rsidRPr="00B72D65" w:rsidRDefault="00035866" w:rsidP="00415831">
            <w:pPr>
              <w:rPr>
                <w:rFonts w:ascii="Arial" w:hAnsi="Arial" w:cs="Arial"/>
                <w:b/>
                <w:sz w:val="18"/>
                <w:szCs w:val="18"/>
                <w:lang w:val="en-US"/>
              </w:rPr>
            </w:pPr>
          </w:p>
        </w:tc>
        <w:tc>
          <w:tcPr>
            <w:tcW w:w="721" w:type="pct"/>
            <w:shd w:val="clear" w:color="auto" w:fill="E7E6E6" w:themeFill="background2"/>
          </w:tcPr>
          <w:p w:rsidR="00035866" w:rsidRPr="00B72D65" w:rsidRDefault="00035866" w:rsidP="001E3A1F">
            <w:pPr>
              <w:rPr>
                <w:rFonts w:ascii="Arial" w:hAnsi="Arial" w:cs="Arial"/>
                <w:b/>
                <w:sz w:val="18"/>
                <w:szCs w:val="18"/>
                <w:u w:val="single"/>
                <w:lang w:val="en-US"/>
              </w:rPr>
            </w:pPr>
          </w:p>
        </w:tc>
        <w:tc>
          <w:tcPr>
            <w:tcW w:w="795" w:type="pct"/>
            <w:gridSpan w:val="2"/>
            <w:shd w:val="clear" w:color="auto" w:fill="E7E6E6" w:themeFill="background2"/>
          </w:tcPr>
          <w:p w:rsidR="00035866" w:rsidRPr="00B72D65" w:rsidRDefault="00035866" w:rsidP="002F7936">
            <w:pPr>
              <w:jc w:val="center"/>
              <w:rPr>
                <w:rFonts w:ascii="Arial" w:hAnsi="Arial" w:cs="Arial"/>
                <w:b/>
                <w:sz w:val="18"/>
                <w:szCs w:val="18"/>
                <w:lang w:val="en-US"/>
              </w:rPr>
            </w:pPr>
          </w:p>
        </w:tc>
        <w:tc>
          <w:tcPr>
            <w:tcW w:w="663" w:type="pct"/>
            <w:shd w:val="clear" w:color="auto" w:fill="E7E6E6" w:themeFill="background2"/>
          </w:tcPr>
          <w:p w:rsidR="00035866" w:rsidRPr="00B72D65" w:rsidRDefault="00035866" w:rsidP="00527234">
            <w:pPr>
              <w:rPr>
                <w:rFonts w:ascii="Arial" w:hAnsi="Arial" w:cs="Arial"/>
                <w:b/>
                <w:sz w:val="18"/>
                <w:szCs w:val="18"/>
                <w:u w:val="single"/>
                <w:lang w:val="en-US"/>
              </w:rPr>
            </w:pPr>
          </w:p>
        </w:tc>
        <w:tc>
          <w:tcPr>
            <w:tcW w:w="761" w:type="pct"/>
            <w:shd w:val="clear" w:color="auto" w:fill="E7E6E6" w:themeFill="background2"/>
          </w:tcPr>
          <w:p w:rsidR="00035866" w:rsidRPr="00B72D65" w:rsidRDefault="00035866" w:rsidP="00E24E06">
            <w:pPr>
              <w:rPr>
                <w:rFonts w:ascii="Arial" w:hAnsi="Arial" w:cs="Arial"/>
                <w:b/>
                <w:sz w:val="18"/>
                <w:szCs w:val="18"/>
                <w:lang w:val="en-US"/>
              </w:rPr>
            </w:pPr>
          </w:p>
        </w:tc>
        <w:tc>
          <w:tcPr>
            <w:tcW w:w="629" w:type="pct"/>
            <w:shd w:val="clear" w:color="auto" w:fill="E7E6E6" w:themeFill="background2"/>
          </w:tcPr>
          <w:p w:rsidR="00035866" w:rsidRPr="00B72D65" w:rsidRDefault="00035866" w:rsidP="00E24E06">
            <w:pPr>
              <w:rPr>
                <w:rFonts w:ascii="Arial" w:hAnsi="Arial" w:cs="Arial"/>
                <w:b/>
                <w:sz w:val="18"/>
                <w:szCs w:val="18"/>
                <w:u w:val="single"/>
                <w:lang w:val="en-US"/>
              </w:rPr>
            </w:pPr>
          </w:p>
        </w:tc>
        <w:tc>
          <w:tcPr>
            <w:tcW w:w="630" w:type="pct"/>
            <w:shd w:val="clear" w:color="auto" w:fill="E7E6E6" w:themeFill="background2"/>
          </w:tcPr>
          <w:p w:rsidR="00035866" w:rsidRPr="00B72D65" w:rsidRDefault="00035866" w:rsidP="00E24E06">
            <w:pPr>
              <w:rPr>
                <w:rFonts w:ascii="Arial" w:hAnsi="Arial" w:cs="Arial"/>
                <w:b/>
                <w:sz w:val="18"/>
                <w:szCs w:val="18"/>
                <w:u w:val="single"/>
                <w:lang w:val="en-US"/>
              </w:rPr>
            </w:pPr>
          </w:p>
        </w:tc>
      </w:tr>
    </w:tbl>
    <w:p w:rsidR="00AF08CA" w:rsidRPr="00B72D65" w:rsidRDefault="00AF08CA">
      <w:pPr>
        <w:rPr>
          <w:lang w:val="en-US"/>
        </w:rPr>
      </w:pPr>
      <w:r w:rsidRPr="00B72D65">
        <w:rPr>
          <w:lang w:val="en-US"/>
        </w:rPr>
        <w:br w:type="page"/>
      </w:r>
    </w:p>
    <w:tbl>
      <w:tblPr>
        <w:tblStyle w:val="Tabelacomgrelha"/>
        <w:tblpPr w:leftFromText="141" w:rightFromText="141" w:vertAnchor="text" w:tblpY="1"/>
        <w:tblOverlap w:val="never"/>
        <w:tblW w:w="5103" w:type="pct"/>
        <w:tblLook w:val="04A0" w:firstRow="1" w:lastRow="0" w:firstColumn="1" w:lastColumn="0" w:noHBand="0" w:noVBand="1"/>
      </w:tblPr>
      <w:tblGrid>
        <w:gridCol w:w="639"/>
        <w:gridCol w:w="47"/>
        <w:gridCol w:w="2859"/>
        <w:gridCol w:w="3120"/>
        <w:gridCol w:w="3257"/>
        <w:gridCol w:w="2838"/>
        <w:gridCol w:w="2975"/>
        <w:gridCol w:w="2975"/>
        <w:gridCol w:w="2692"/>
      </w:tblGrid>
      <w:tr w:rsidR="00035866" w:rsidRPr="00753721" w:rsidTr="00035866">
        <w:trPr>
          <w:cantSplit/>
          <w:trHeight w:val="608"/>
          <w:tblHeader/>
        </w:trPr>
        <w:tc>
          <w:tcPr>
            <w:tcW w:w="160" w:type="pct"/>
            <w:gridSpan w:val="2"/>
            <w:shd w:val="clear" w:color="auto" w:fill="E7E6E6" w:themeFill="background2"/>
            <w:textDirection w:val="btLr"/>
            <w:vAlign w:val="center"/>
          </w:tcPr>
          <w:p w:rsidR="00035866" w:rsidRPr="00753721" w:rsidRDefault="00035866" w:rsidP="002F7936">
            <w:pPr>
              <w:ind w:left="113" w:right="113"/>
              <w:jc w:val="center"/>
              <w:rPr>
                <w:rFonts w:ascii="Arial" w:hAnsi="Arial" w:cs="Arial"/>
                <w:b/>
                <w:sz w:val="18"/>
                <w:szCs w:val="18"/>
              </w:rPr>
            </w:pPr>
            <w:r w:rsidRPr="00753721">
              <w:rPr>
                <w:rFonts w:ascii="Arial" w:hAnsi="Arial" w:cs="Arial"/>
                <w:b/>
                <w:sz w:val="18"/>
                <w:szCs w:val="18"/>
              </w:rPr>
              <w:t>14.º NRAU</w:t>
            </w:r>
          </w:p>
        </w:tc>
        <w:tc>
          <w:tcPr>
            <w:tcW w:w="667" w:type="pct"/>
            <w:shd w:val="clear" w:color="auto" w:fill="auto"/>
          </w:tcPr>
          <w:p w:rsidR="00035866" w:rsidRPr="00753721" w:rsidRDefault="00035866" w:rsidP="00B35DD4">
            <w:pPr>
              <w:jc w:val="center"/>
              <w:rPr>
                <w:rFonts w:ascii="Arial" w:hAnsi="Arial" w:cs="Arial"/>
                <w:b/>
                <w:sz w:val="18"/>
                <w:szCs w:val="18"/>
              </w:rPr>
            </w:pPr>
            <w:r w:rsidRPr="00753721">
              <w:rPr>
                <w:rFonts w:ascii="Arial" w:hAnsi="Arial" w:cs="Arial"/>
                <w:b/>
                <w:sz w:val="18"/>
                <w:szCs w:val="18"/>
              </w:rPr>
              <w:t>Artigo 14.º</w:t>
            </w:r>
          </w:p>
          <w:p w:rsidR="00035866" w:rsidRPr="00753721" w:rsidRDefault="00035866" w:rsidP="00B35DD4">
            <w:pPr>
              <w:jc w:val="center"/>
              <w:rPr>
                <w:rFonts w:ascii="Arial" w:hAnsi="Arial" w:cs="Arial"/>
                <w:b/>
                <w:sz w:val="18"/>
                <w:szCs w:val="18"/>
              </w:rPr>
            </w:pPr>
            <w:r w:rsidRPr="00753721">
              <w:rPr>
                <w:rFonts w:ascii="Arial" w:hAnsi="Arial" w:cs="Arial"/>
                <w:b/>
                <w:sz w:val="18"/>
                <w:szCs w:val="18"/>
              </w:rPr>
              <w:t>Ação de despejo</w:t>
            </w:r>
          </w:p>
          <w:p w:rsidR="00035866" w:rsidRPr="00753721" w:rsidRDefault="00035866" w:rsidP="00B35DD4">
            <w:pPr>
              <w:jc w:val="both"/>
              <w:rPr>
                <w:rFonts w:ascii="Arial" w:hAnsi="Arial" w:cs="Arial"/>
                <w:sz w:val="18"/>
                <w:szCs w:val="18"/>
              </w:rPr>
            </w:pPr>
            <w:r w:rsidRPr="00753721">
              <w:rPr>
                <w:rFonts w:ascii="Arial" w:hAnsi="Arial" w:cs="Arial"/>
                <w:sz w:val="18"/>
                <w:szCs w:val="18"/>
              </w:rPr>
              <w:t xml:space="preserve">1 - A ação de despejo destina-se a fazer cessar a situação jurídica do arrendamento sempre que a lei imponha o recurso à via judicial para promover tal cessação e segue a forma de processo comum declarativo. </w:t>
            </w:r>
          </w:p>
          <w:p w:rsidR="00035866" w:rsidRPr="00753721" w:rsidRDefault="00035866" w:rsidP="00B35DD4">
            <w:pPr>
              <w:jc w:val="both"/>
              <w:rPr>
                <w:rFonts w:ascii="Arial" w:hAnsi="Arial" w:cs="Arial"/>
                <w:sz w:val="18"/>
                <w:szCs w:val="18"/>
              </w:rPr>
            </w:pPr>
            <w:r w:rsidRPr="00753721">
              <w:rPr>
                <w:rFonts w:ascii="Arial" w:hAnsi="Arial" w:cs="Arial"/>
                <w:sz w:val="18"/>
                <w:szCs w:val="18"/>
              </w:rPr>
              <w:t xml:space="preserve">2 - Quando o pedido de despejo tiver por fundamento a falta de residência permanente do arrendatário e quando este tenha na área dos concelhos de Lisboa ou do Porto e seus limítrofes ou no respetivo concelho quanto ao resto do País outra residência ou a propriedade de imóvel para habitação adquirido após o início da relação de arrendamento, com exceção dos casos de sucessão mortis causa, pode o senhorio, simultaneamente, pedir uma indemnização igual ao valor da renda determinada de acordo com os critérios previstos nas alíneas a) e b) do n.º 2 do artigo 35.º desde o termo do prazo para contestar até à entrega efetiva da habitação. </w:t>
            </w:r>
          </w:p>
          <w:p w:rsidR="00035866" w:rsidRPr="00753721" w:rsidRDefault="00035866" w:rsidP="00B35DD4">
            <w:pPr>
              <w:jc w:val="both"/>
              <w:rPr>
                <w:rFonts w:ascii="Arial" w:hAnsi="Arial" w:cs="Arial"/>
                <w:sz w:val="18"/>
                <w:szCs w:val="18"/>
              </w:rPr>
            </w:pPr>
            <w:r w:rsidRPr="00753721">
              <w:rPr>
                <w:rFonts w:ascii="Arial" w:hAnsi="Arial" w:cs="Arial"/>
                <w:sz w:val="18"/>
                <w:szCs w:val="18"/>
              </w:rPr>
              <w:t xml:space="preserve">3 - Na pendência da ação de despejo, as rendas que se forem vencendo devem ser pagas ou depositadas, nos termos gerais. </w:t>
            </w:r>
          </w:p>
          <w:p w:rsidR="00035866" w:rsidRPr="00753721" w:rsidRDefault="00035866" w:rsidP="00B35DD4">
            <w:pPr>
              <w:jc w:val="both"/>
              <w:rPr>
                <w:rFonts w:ascii="Arial" w:hAnsi="Arial" w:cs="Arial"/>
                <w:sz w:val="18"/>
                <w:szCs w:val="18"/>
              </w:rPr>
            </w:pPr>
            <w:r w:rsidRPr="00753721">
              <w:rPr>
                <w:rFonts w:ascii="Arial" w:hAnsi="Arial" w:cs="Arial"/>
                <w:sz w:val="18"/>
                <w:szCs w:val="18"/>
              </w:rPr>
              <w:t xml:space="preserve">4 - Se as rendas, encargos ou despesas, vencidos por um período igual ou superior a dois meses, não forem pagos ou depositados, o arrendatário é notificado para, em 10 dias, proceder ao seu pagamento ou depósito e ainda da importância da indemnização devida, juntando prova aos autos, sendo, no entanto, condenado nas custas do incidente e nas despesas de levantamento do depósito, que são contadas a final. </w:t>
            </w:r>
          </w:p>
          <w:p w:rsidR="00035866" w:rsidRPr="00753721" w:rsidRDefault="00035866" w:rsidP="00B35DD4">
            <w:pPr>
              <w:jc w:val="both"/>
              <w:rPr>
                <w:rFonts w:ascii="Arial" w:hAnsi="Arial" w:cs="Arial"/>
                <w:sz w:val="18"/>
                <w:szCs w:val="18"/>
              </w:rPr>
            </w:pPr>
            <w:r w:rsidRPr="00753721">
              <w:rPr>
                <w:rFonts w:ascii="Arial" w:hAnsi="Arial" w:cs="Arial"/>
                <w:sz w:val="18"/>
                <w:szCs w:val="18"/>
              </w:rPr>
              <w:t>5 - Em caso de incumprimento pelo arrendatário do disposto no número anterior, o senhorio pode requerer o despejo imediato, aplicando-se, em caso de deferimento do requerimento, com as necessárias adaptações, o disposto no n.º 7 do artigo 15.º e nos artigos 15.º-J, 15.º-K e 15.º-M a 15.º-O.</w:t>
            </w:r>
          </w:p>
          <w:p w:rsidR="00035866" w:rsidRPr="00753721" w:rsidRDefault="00035866" w:rsidP="00B35DD4">
            <w:pPr>
              <w:jc w:val="both"/>
              <w:rPr>
                <w:rFonts w:ascii="Arial" w:hAnsi="Arial" w:cs="Arial"/>
                <w:sz w:val="18"/>
                <w:szCs w:val="18"/>
              </w:rPr>
            </w:pPr>
          </w:p>
          <w:p w:rsidR="00035866" w:rsidRPr="00753721" w:rsidRDefault="00035866" w:rsidP="00B35DD4">
            <w:pPr>
              <w:jc w:val="center"/>
              <w:rPr>
                <w:rFonts w:ascii="Arial" w:hAnsi="Arial" w:cs="Arial"/>
                <w:b/>
                <w:sz w:val="18"/>
                <w:szCs w:val="18"/>
              </w:rPr>
            </w:pPr>
            <w:r w:rsidRPr="00753721">
              <w:rPr>
                <w:rFonts w:ascii="Arial" w:hAnsi="Arial" w:cs="Arial"/>
                <w:b/>
                <w:sz w:val="18"/>
                <w:szCs w:val="18"/>
              </w:rPr>
              <w:t>***</w:t>
            </w:r>
          </w:p>
          <w:p w:rsidR="00035866" w:rsidRPr="00753721" w:rsidRDefault="00035866" w:rsidP="00B35DD4">
            <w:pPr>
              <w:jc w:val="center"/>
              <w:rPr>
                <w:rFonts w:ascii="Arial" w:hAnsi="Arial" w:cs="Arial"/>
                <w:b/>
                <w:sz w:val="18"/>
                <w:szCs w:val="18"/>
              </w:rPr>
            </w:pPr>
            <w:r w:rsidRPr="00753721">
              <w:rPr>
                <w:rFonts w:ascii="Arial" w:hAnsi="Arial" w:cs="Arial"/>
                <w:b/>
                <w:sz w:val="18"/>
                <w:szCs w:val="18"/>
              </w:rPr>
              <w:t>Redação da Lei 6/2006</w:t>
            </w:r>
          </w:p>
          <w:p w:rsidR="00035866" w:rsidRPr="00753721" w:rsidRDefault="00035866" w:rsidP="00B35DD4">
            <w:pPr>
              <w:jc w:val="center"/>
              <w:rPr>
                <w:rFonts w:ascii="Arial" w:hAnsi="Arial" w:cs="Arial"/>
                <w:b/>
                <w:sz w:val="18"/>
                <w:szCs w:val="18"/>
              </w:rPr>
            </w:pPr>
          </w:p>
          <w:p w:rsidR="00035866" w:rsidRPr="00753721" w:rsidRDefault="00035866" w:rsidP="00B35DD4">
            <w:pPr>
              <w:jc w:val="center"/>
              <w:rPr>
                <w:rFonts w:ascii="Arial" w:hAnsi="Arial" w:cs="Arial"/>
                <w:b/>
                <w:sz w:val="18"/>
                <w:szCs w:val="18"/>
              </w:rPr>
            </w:pPr>
            <w:r w:rsidRPr="00753721">
              <w:rPr>
                <w:rFonts w:ascii="Arial" w:hAnsi="Arial" w:cs="Arial"/>
                <w:b/>
                <w:sz w:val="18"/>
                <w:szCs w:val="18"/>
              </w:rPr>
              <w:t>Artigo 14.º</w:t>
            </w:r>
          </w:p>
          <w:p w:rsidR="00035866" w:rsidRPr="00753721" w:rsidRDefault="00035866" w:rsidP="00B35DD4">
            <w:pPr>
              <w:jc w:val="center"/>
              <w:rPr>
                <w:rFonts w:ascii="Arial" w:hAnsi="Arial" w:cs="Arial"/>
                <w:b/>
                <w:sz w:val="18"/>
                <w:szCs w:val="18"/>
              </w:rPr>
            </w:pPr>
            <w:r w:rsidRPr="00753721">
              <w:rPr>
                <w:rFonts w:ascii="Arial" w:hAnsi="Arial" w:cs="Arial"/>
                <w:b/>
                <w:sz w:val="18"/>
                <w:szCs w:val="18"/>
              </w:rPr>
              <w:t>Ação de despejo</w:t>
            </w:r>
          </w:p>
          <w:p w:rsidR="00035866" w:rsidRPr="00753721" w:rsidRDefault="00035866" w:rsidP="00B35DD4">
            <w:pPr>
              <w:jc w:val="both"/>
              <w:rPr>
                <w:rFonts w:ascii="Arial" w:hAnsi="Arial" w:cs="Arial"/>
                <w:sz w:val="18"/>
                <w:szCs w:val="18"/>
              </w:rPr>
            </w:pPr>
            <w:r w:rsidRPr="00753721">
              <w:rPr>
                <w:rFonts w:ascii="Arial" w:hAnsi="Arial" w:cs="Arial"/>
                <w:sz w:val="18"/>
                <w:szCs w:val="18"/>
              </w:rPr>
              <w:t xml:space="preserve">1 - A ação de despejo destina-se a fazer cessar a situação jurídica do arrendamento, sempre que a lei imponha o recurso à via judicial para promover tal cessação, e segue a forma de processo comum declarativo. </w:t>
            </w:r>
          </w:p>
          <w:p w:rsidR="00035866" w:rsidRPr="00753721" w:rsidRDefault="00035866" w:rsidP="00B35DD4">
            <w:pPr>
              <w:jc w:val="both"/>
              <w:rPr>
                <w:rFonts w:ascii="Arial" w:hAnsi="Arial" w:cs="Arial"/>
                <w:sz w:val="18"/>
                <w:szCs w:val="18"/>
              </w:rPr>
            </w:pPr>
            <w:r w:rsidRPr="00753721">
              <w:rPr>
                <w:rFonts w:ascii="Arial" w:hAnsi="Arial" w:cs="Arial"/>
                <w:sz w:val="18"/>
                <w:szCs w:val="18"/>
              </w:rPr>
              <w:t xml:space="preserve">2 - Quando o pedido de despejo tiver por fundamento a falta de residência permanente do arrendatário e quando este tenha na área dos concelhos de Lisboa ou do Porto e limítrofes, ou no respetivo concelho quanto ao resto do País, outra residência ou a propriedade de imóvel para habitação adquirido após o início da relação de arrendamento, com exceção dos casos de sucessão mortis causa, pode o senhorio, simultaneamente, pedir uma indemnização igual ao valor da renda determinada nos termos dos artigos 30.º a 32.º desde o termo do prazo para contestar até à entrega efetiva da habitação. </w:t>
            </w:r>
          </w:p>
          <w:p w:rsidR="00035866" w:rsidRPr="00753721" w:rsidRDefault="00035866" w:rsidP="00B35DD4">
            <w:pPr>
              <w:jc w:val="both"/>
              <w:rPr>
                <w:rFonts w:ascii="Arial" w:hAnsi="Arial" w:cs="Arial"/>
                <w:sz w:val="18"/>
                <w:szCs w:val="18"/>
              </w:rPr>
            </w:pPr>
            <w:r w:rsidRPr="00753721">
              <w:rPr>
                <w:rFonts w:ascii="Arial" w:hAnsi="Arial" w:cs="Arial"/>
                <w:sz w:val="18"/>
                <w:szCs w:val="18"/>
              </w:rPr>
              <w:t xml:space="preserve">3 - Na pendência da ação de despejo, as rendas vencidas devem ser pagas ou depositadas, nos termos gerais. </w:t>
            </w:r>
          </w:p>
          <w:p w:rsidR="00035866" w:rsidRPr="00753721" w:rsidRDefault="00035866" w:rsidP="00B35DD4">
            <w:pPr>
              <w:jc w:val="both"/>
              <w:rPr>
                <w:rFonts w:ascii="Arial" w:hAnsi="Arial" w:cs="Arial"/>
                <w:sz w:val="18"/>
                <w:szCs w:val="18"/>
              </w:rPr>
            </w:pPr>
            <w:r w:rsidRPr="00753721">
              <w:rPr>
                <w:rFonts w:ascii="Arial" w:hAnsi="Arial" w:cs="Arial"/>
                <w:sz w:val="18"/>
                <w:szCs w:val="18"/>
              </w:rPr>
              <w:t xml:space="preserve">4 - Se o arrendatário não pagar ou depositar as rendas, encargos ou despesas, vencidos por um período superior a três meses, é notificado para, em 10 dias, proceder ao seu pagamento ou depósito e ainda da importância de indemnização devida, juntando prova aos autos, sendo, no entanto, condenado nas custas do incidente e nas despesas de levantamento do depósito, que são contadas a final. </w:t>
            </w:r>
          </w:p>
          <w:p w:rsidR="00035866" w:rsidRPr="00753721" w:rsidRDefault="00035866" w:rsidP="00B35DD4">
            <w:pPr>
              <w:jc w:val="both"/>
              <w:rPr>
                <w:rFonts w:ascii="Arial" w:hAnsi="Arial" w:cs="Arial"/>
                <w:b/>
                <w:sz w:val="18"/>
                <w:szCs w:val="18"/>
              </w:rPr>
            </w:pPr>
            <w:r w:rsidRPr="00753721">
              <w:rPr>
                <w:rFonts w:ascii="Arial" w:hAnsi="Arial" w:cs="Arial"/>
                <w:sz w:val="18"/>
                <w:szCs w:val="18"/>
              </w:rPr>
              <w:t>5 - Se, dentro daquele prazo, os montantes referidos no número anterior não forem pagos ou depositados, o senhorio pode pedir certidão dos autos relativa a estes factos, a qual constitui título executivo para efeitos de despejo do local arrendado, na forma de processo executivo comum para entrega de coisa certa.</w:t>
            </w:r>
          </w:p>
        </w:tc>
        <w:tc>
          <w:tcPr>
            <w:tcW w:w="729" w:type="pct"/>
            <w:shd w:val="clear" w:color="auto" w:fill="auto"/>
          </w:tcPr>
          <w:p w:rsidR="00035866" w:rsidRPr="00753721" w:rsidRDefault="00035866" w:rsidP="00B35DD4">
            <w:pPr>
              <w:jc w:val="center"/>
              <w:rPr>
                <w:rFonts w:ascii="Arial" w:hAnsi="Arial" w:cs="Arial"/>
                <w:b/>
                <w:sz w:val="18"/>
                <w:szCs w:val="18"/>
              </w:rPr>
            </w:pPr>
            <w:r w:rsidRPr="00753721">
              <w:rPr>
                <w:rFonts w:ascii="Arial" w:hAnsi="Arial" w:cs="Arial"/>
                <w:b/>
                <w:sz w:val="18"/>
                <w:szCs w:val="18"/>
              </w:rPr>
              <w:t>Art.º 6.º PJL 847 Repristina redação da Lei 6/2006</w:t>
            </w:r>
          </w:p>
          <w:p w:rsidR="00035866" w:rsidRPr="00753721" w:rsidRDefault="00035866" w:rsidP="00B35DD4">
            <w:pPr>
              <w:jc w:val="center"/>
              <w:rPr>
                <w:rFonts w:ascii="Arial" w:hAnsi="Arial" w:cs="Arial"/>
                <w:b/>
                <w:sz w:val="18"/>
                <w:szCs w:val="18"/>
              </w:rPr>
            </w:pPr>
          </w:p>
          <w:p w:rsidR="00035866" w:rsidRPr="00753721" w:rsidRDefault="00035866" w:rsidP="00B35DD4">
            <w:pPr>
              <w:jc w:val="center"/>
              <w:rPr>
                <w:rFonts w:ascii="Arial" w:hAnsi="Arial" w:cs="Arial"/>
                <w:b/>
                <w:sz w:val="18"/>
                <w:szCs w:val="18"/>
              </w:rPr>
            </w:pPr>
            <w:r w:rsidRPr="00753721">
              <w:rPr>
                <w:rFonts w:ascii="Arial" w:hAnsi="Arial" w:cs="Arial"/>
                <w:b/>
                <w:sz w:val="18"/>
                <w:szCs w:val="18"/>
              </w:rPr>
              <w:t>Artigo 14.º</w:t>
            </w:r>
          </w:p>
          <w:p w:rsidR="00035866" w:rsidRPr="00753721" w:rsidRDefault="00457882" w:rsidP="00B35DD4">
            <w:pPr>
              <w:jc w:val="center"/>
              <w:rPr>
                <w:rFonts w:ascii="Arial" w:hAnsi="Arial" w:cs="Arial"/>
                <w:b/>
                <w:sz w:val="18"/>
                <w:szCs w:val="18"/>
              </w:rPr>
            </w:pPr>
            <w:r w:rsidRPr="00753721">
              <w:rPr>
                <w:rFonts w:ascii="Arial" w:hAnsi="Arial" w:cs="Arial"/>
                <w:b/>
                <w:sz w:val="18"/>
                <w:szCs w:val="18"/>
              </w:rPr>
              <w:t>Ação</w:t>
            </w:r>
            <w:r w:rsidR="00035866" w:rsidRPr="00753721">
              <w:rPr>
                <w:rFonts w:ascii="Arial" w:hAnsi="Arial" w:cs="Arial"/>
                <w:b/>
                <w:sz w:val="18"/>
                <w:szCs w:val="18"/>
              </w:rPr>
              <w:t xml:space="preserve"> de despejo</w:t>
            </w:r>
          </w:p>
          <w:p w:rsidR="00035866" w:rsidRPr="00753721" w:rsidRDefault="00035866" w:rsidP="00B35DD4">
            <w:pPr>
              <w:jc w:val="both"/>
              <w:rPr>
                <w:rFonts w:ascii="Arial" w:hAnsi="Arial" w:cs="Arial"/>
                <w:sz w:val="18"/>
                <w:szCs w:val="18"/>
              </w:rPr>
            </w:pPr>
            <w:r w:rsidRPr="00753721">
              <w:rPr>
                <w:rFonts w:ascii="Arial" w:hAnsi="Arial" w:cs="Arial"/>
                <w:sz w:val="18"/>
                <w:szCs w:val="18"/>
              </w:rPr>
              <w:t xml:space="preserve">1 - A </w:t>
            </w:r>
            <w:r w:rsidR="00457882" w:rsidRPr="00753721">
              <w:rPr>
                <w:rFonts w:ascii="Arial" w:hAnsi="Arial" w:cs="Arial"/>
                <w:sz w:val="18"/>
                <w:szCs w:val="18"/>
              </w:rPr>
              <w:t>ação</w:t>
            </w:r>
            <w:r w:rsidRPr="00753721">
              <w:rPr>
                <w:rFonts w:ascii="Arial" w:hAnsi="Arial" w:cs="Arial"/>
                <w:sz w:val="18"/>
                <w:szCs w:val="18"/>
              </w:rPr>
              <w:t xml:space="preserve"> de despejo destina-se a fazer cessar a situação jurídica do arrendamento, sempre que a lei imponha o recurso à via judicial para promover tal cessação, e segue a forma de processo comum declarativo. </w:t>
            </w:r>
          </w:p>
          <w:p w:rsidR="00035866" w:rsidRPr="00753721" w:rsidRDefault="00035866" w:rsidP="00B35DD4">
            <w:pPr>
              <w:jc w:val="both"/>
              <w:rPr>
                <w:rFonts w:ascii="Arial" w:hAnsi="Arial" w:cs="Arial"/>
                <w:sz w:val="18"/>
                <w:szCs w:val="18"/>
              </w:rPr>
            </w:pPr>
            <w:r w:rsidRPr="00753721">
              <w:rPr>
                <w:rFonts w:ascii="Arial" w:hAnsi="Arial" w:cs="Arial"/>
                <w:sz w:val="18"/>
                <w:szCs w:val="18"/>
              </w:rPr>
              <w:t xml:space="preserve">2 - Quando o pedido de despejo tiver por fundamento a falta de residência permanente do arrendatário e quando este tenha na área dos concelhos de Lisboa ou do Porto e limítrofes, ou no </w:t>
            </w:r>
            <w:r w:rsidR="00457882" w:rsidRPr="00753721">
              <w:rPr>
                <w:rFonts w:ascii="Arial" w:hAnsi="Arial" w:cs="Arial"/>
                <w:sz w:val="18"/>
                <w:szCs w:val="18"/>
              </w:rPr>
              <w:t>respetivo</w:t>
            </w:r>
            <w:r w:rsidRPr="00753721">
              <w:rPr>
                <w:rFonts w:ascii="Arial" w:hAnsi="Arial" w:cs="Arial"/>
                <w:sz w:val="18"/>
                <w:szCs w:val="18"/>
              </w:rPr>
              <w:t xml:space="preserve"> concelho quanto ao resto do País, outra residência ou a propriedade de imóvel para habitação adquirido após o início da relação de arrendamento, com </w:t>
            </w:r>
            <w:r w:rsidR="00457882" w:rsidRPr="00753721">
              <w:rPr>
                <w:rFonts w:ascii="Arial" w:hAnsi="Arial" w:cs="Arial"/>
                <w:sz w:val="18"/>
                <w:szCs w:val="18"/>
              </w:rPr>
              <w:t>exceção</w:t>
            </w:r>
            <w:r w:rsidRPr="00753721">
              <w:rPr>
                <w:rFonts w:ascii="Arial" w:hAnsi="Arial" w:cs="Arial"/>
                <w:sz w:val="18"/>
                <w:szCs w:val="18"/>
              </w:rPr>
              <w:t xml:space="preserve"> dos casos de sucessão mortis causa, pode o senhorio, simultaneamente, pedir uma indemnização igual ao valor da renda determinada nos termos dos artigos 30.º a 32.º desde o termo do prazo para contestar até à entrega </w:t>
            </w:r>
            <w:r w:rsidR="00457882" w:rsidRPr="00753721">
              <w:rPr>
                <w:rFonts w:ascii="Arial" w:hAnsi="Arial" w:cs="Arial"/>
                <w:sz w:val="18"/>
                <w:szCs w:val="18"/>
              </w:rPr>
              <w:t>efetiva</w:t>
            </w:r>
            <w:r w:rsidRPr="00753721">
              <w:rPr>
                <w:rFonts w:ascii="Arial" w:hAnsi="Arial" w:cs="Arial"/>
                <w:sz w:val="18"/>
                <w:szCs w:val="18"/>
              </w:rPr>
              <w:t xml:space="preserve"> da habitação. </w:t>
            </w:r>
          </w:p>
          <w:p w:rsidR="00035866" w:rsidRPr="00753721" w:rsidRDefault="00035866" w:rsidP="00B35DD4">
            <w:pPr>
              <w:jc w:val="both"/>
              <w:rPr>
                <w:rFonts w:ascii="Arial" w:hAnsi="Arial" w:cs="Arial"/>
                <w:sz w:val="18"/>
                <w:szCs w:val="18"/>
              </w:rPr>
            </w:pPr>
            <w:r w:rsidRPr="00753721">
              <w:rPr>
                <w:rFonts w:ascii="Arial" w:hAnsi="Arial" w:cs="Arial"/>
                <w:sz w:val="18"/>
                <w:szCs w:val="18"/>
              </w:rPr>
              <w:t xml:space="preserve">3 - Na pendência da </w:t>
            </w:r>
            <w:r w:rsidR="00457882" w:rsidRPr="00753721">
              <w:rPr>
                <w:rFonts w:ascii="Arial" w:hAnsi="Arial" w:cs="Arial"/>
                <w:sz w:val="18"/>
                <w:szCs w:val="18"/>
              </w:rPr>
              <w:t>ação</w:t>
            </w:r>
            <w:r w:rsidRPr="00753721">
              <w:rPr>
                <w:rFonts w:ascii="Arial" w:hAnsi="Arial" w:cs="Arial"/>
                <w:sz w:val="18"/>
                <w:szCs w:val="18"/>
              </w:rPr>
              <w:t xml:space="preserve"> de despejo, as rendas vencidas devem ser pagas ou depositadas, nos termos gerais. </w:t>
            </w:r>
          </w:p>
          <w:p w:rsidR="00035866" w:rsidRPr="00753721" w:rsidRDefault="00035866" w:rsidP="00B35DD4">
            <w:pPr>
              <w:jc w:val="both"/>
              <w:rPr>
                <w:rFonts w:ascii="Arial" w:hAnsi="Arial" w:cs="Arial"/>
                <w:sz w:val="18"/>
                <w:szCs w:val="18"/>
              </w:rPr>
            </w:pPr>
            <w:r w:rsidRPr="00753721">
              <w:rPr>
                <w:rFonts w:ascii="Arial" w:hAnsi="Arial" w:cs="Arial"/>
                <w:sz w:val="18"/>
                <w:szCs w:val="18"/>
              </w:rPr>
              <w:t xml:space="preserve">4 - Se o arrendatário não pagar ou depositar as rendas, encargos ou despesas, vencidos por um período superior a três meses, é notificado para, em 10 dias, proceder ao seu pagamento ou depósito e ainda da importância de indemnização devida, juntando prova aos autos, sendo, no entanto, condenado nas custas do incidente e nas despesas de levantamento do depósito, que são contadas a final. </w:t>
            </w:r>
          </w:p>
          <w:p w:rsidR="00035866" w:rsidRPr="00753721" w:rsidRDefault="00035866" w:rsidP="00B35DD4">
            <w:pPr>
              <w:jc w:val="both"/>
              <w:rPr>
                <w:rFonts w:ascii="Arial" w:hAnsi="Arial" w:cs="Arial"/>
                <w:b/>
                <w:sz w:val="18"/>
                <w:szCs w:val="18"/>
              </w:rPr>
            </w:pPr>
            <w:r w:rsidRPr="00753721">
              <w:rPr>
                <w:rFonts w:ascii="Arial" w:hAnsi="Arial" w:cs="Arial"/>
                <w:sz w:val="18"/>
                <w:szCs w:val="18"/>
              </w:rPr>
              <w:t>5 - Se, dentro daquele prazo, os montantes referidos no número anterior não forem pagos ou depositados, o senhorio pode pedir certidão dos autos relativa a estes factos, a qual constitui título executivo para efeitos de despejo do local arrendado, na forma de processo executivo comum para entrega de coisa certa.</w:t>
            </w:r>
          </w:p>
          <w:p w:rsidR="00035866" w:rsidRPr="00753721" w:rsidRDefault="00035866" w:rsidP="001E3A1F">
            <w:pPr>
              <w:rPr>
                <w:rFonts w:ascii="Arial" w:hAnsi="Arial" w:cs="Arial"/>
                <w:b/>
                <w:sz w:val="18"/>
                <w:szCs w:val="18"/>
                <w:u w:val="single"/>
              </w:rPr>
            </w:pPr>
          </w:p>
        </w:tc>
        <w:tc>
          <w:tcPr>
            <w:tcW w:w="761" w:type="pct"/>
            <w:shd w:val="clear" w:color="auto" w:fill="auto"/>
          </w:tcPr>
          <w:p w:rsidR="00035866" w:rsidRPr="00753721" w:rsidRDefault="00035866" w:rsidP="002F7936">
            <w:pPr>
              <w:jc w:val="center"/>
              <w:rPr>
                <w:rFonts w:ascii="Arial" w:hAnsi="Arial" w:cs="Arial"/>
                <w:b/>
                <w:sz w:val="18"/>
                <w:szCs w:val="18"/>
              </w:rPr>
            </w:pPr>
          </w:p>
        </w:tc>
        <w:tc>
          <w:tcPr>
            <w:tcW w:w="663" w:type="pct"/>
            <w:shd w:val="clear" w:color="auto" w:fill="auto"/>
          </w:tcPr>
          <w:p w:rsidR="00035866" w:rsidRPr="00753721" w:rsidRDefault="00035866" w:rsidP="002F7936">
            <w:pPr>
              <w:jc w:val="center"/>
              <w:rPr>
                <w:rFonts w:ascii="Arial" w:hAnsi="Arial" w:cs="Arial"/>
                <w:b/>
                <w:sz w:val="18"/>
                <w:szCs w:val="18"/>
              </w:rPr>
            </w:pPr>
          </w:p>
        </w:tc>
        <w:tc>
          <w:tcPr>
            <w:tcW w:w="695" w:type="pct"/>
            <w:shd w:val="clear" w:color="auto" w:fill="auto"/>
          </w:tcPr>
          <w:p w:rsidR="00035866" w:rsidRPr="00753721" w:rsidRDefault="00035866" w:rsidP="00E24E06">
            <w:pPr>
              <w:rPr>
                <w:rFonts w:ascii="Arial" w:hAnsi="Arial" w:cs="Arial"/>
                <w:b/>
                <w:sz w:val="18"/>
                <w:szCs w:val="18"/>
              </w:rPr>
            </w:pPr>
          </w:p>
        </w:tc>
        <w:tc>
          <w:tcPr>
            <w:tcW w:w="695" w:type="pct"/>
            <w:shd w:val="clear" w:color="auto" w:fill="auto"/>
          </w:tcPr>
          <w:p w:rsidR="00035866" w:rsidRPr="00753721" w:rsidRDefault="00035866" w:rsidP="00E24E06">
            <w:pPr>
              <w:rPr>
                <w:rFonts w:ascii="Arial" w:hAnsi="Arial" w:cs="Arial"/>
                <w:b/>
                <w:sz w:val="18"/>
                <w:szCs w:val="18"/>
                <w:u w:val="single"/>
              </w:rPr>
            </w:pPr>
          </w:p>
        </w:tc>
        <w:tc>
          <w:tcPr>
            <w:tcW w:w="630" w:type="pct"/>
          </w:tcPr>
          <w:p w:rsidR="00035866" w:rsidRPr="00753721" w:rsidRDefault="00035866" w:rsidP="00E24E06">
            <w:pPr>
              <w:rPr>
                <w:rFonts w:ascii="Arial" w:hAnsi="Arial" w:cs="Arial"/>
                <w:b/>
                <w:sz w:val="18"/>
                <w:szCs w:val="18"/>
                <w:u w:val="single"/>
              </w:rPr>
            </w:pPr>
          </w:p>
        </w:tc>
      </w:tr>
      <w:tr w:rsidR="00035866" w:rsidRPr="00753721" w:rsidTr="00035866">
        <w:trPr>
          <w:cantSplit/>
          <w:trHeight w:val="608"/>
          <w:tblHeader/>
        </w:trPr>
        <w:tc>
          <w:tcPr>
            <w:tcW w:w="160" w:type="pct"/>
            <w:gridSpan w:val="2"/>
            <w:shd w:val="clear" w:color="auto" w:fill="E7E6E6" w:themeFill="background2"/>
            <w:textDirection w:val="btLr"/>
            <w:vAlign w:val="center"/>
          </w:tcPr>
          <w:p w:rsidR="00035866" w:rsidRPr="00753721" w:rsidRDefault="00035866" w:rsidP="002F7936">
            <w:pPr>
              <w:ind w:left="113" w:right="113"/>
              <w:jc w:val="center"/>
              <w:rPr>
                <w:rFonts w:ascii="Arial" w:hAnsi="Arial" w:cs="Arial"/>
                <w:b/>
                <w:sz w:val="18"/>
                <w:szCs w:val="18"/>
              </w:rPr>
            </w:pPr>
          </w:p>
        </w:tc>
        <w:tc>
          <w:tcPr>
            <w:tcW w:w="667" w:type="pct"/>
            <w:shd w:val="clear" w:color="auto" w:fill="E7E6E6" w:themeFill="background2"/>
          </w:tcPr>
          <w:p w:rsidR="00035866" w:rsidRPr="00753721" w:rsidRDefault="00035866" w:rsidP="00415831">
            <w:pPr>
              <w:rPr>
                <w:rFonts w:ascii="Arial" w:hAnsi="Arial" w:cs="Arial"/>
                <w:b/>
                <w:sz w:val="18"/>
                <w:szCs w:val="18"/>
              </w:rPr>
            </w:pPr>
          </w:p>
        </w:tc>
        <w:tc>
          <w:tcPr>
            <w:tcW w:w="729" w:type="pct"/>
            <w:shd w:val="clear" w:color="auto" w:fill="E7E6E6" w:themeFill="background2"/>
          </w:tcPr>
          <w:p w:rsidR="00035866" w:rsidRPr="00753721" w:rsidRDefault="00035866" w:rsidP="00B35DD4">
            <w:pPr>
              <w:rPr>
                <w:rFonts w:ascii="Arial" w:hAnsi="Arial" w:cs="Arial"/>
                <w:b/>
                <w:sz w:val="18"/>
                <w:szCs w:val="18"/>
                <w:u w:val="single"/>
              </w:rPr>
            </w:pPr>
            <w:r w:rsidRPr="00753721">
              <w:rPr>
                <w:rFonts w:ascii="Arial" w:hAnsi="Arial" w:cs="Arial"/>
                <w:b/>
                <w:sz w:val="18"/>
                <w:szCs w:val="18"/>
                <w:u w:val="single"/>
              </w:rPr>
              <w:t xml:space="preserve">Contra </w:t>
            </w:r>
            <w:r w:rsidRPr="00470742">
              <w:rPr>
                <w:rFonts w:ascii="Arial" w:hAnsi="Arial" w:cs="Arial"/>
                <w:b/>
                <w:sz w:val="18"/>
                <w:szCs w:val="18"/>
              </w:rPr>
              <w:t>PSD CDS PS</w:t>
            </w:r>
          </w:p>
          <w:p w:rsidR="00035866" w:rsidRPr="00470742" w:rsidRDefault="00035866" w:rsidP="00B35DD4">
            <w:pPr>
              <w:rPr>
                <w:rFonts w:ascii="Arial" w:hAnsi="Arial" w:cs="Arial"/>
                <w:b/>
                <w:sz w:val="18"/>
                <w:szCs w:val="18"/>
              </w:rPr>
            </w:pPr>
            <w:r w:rsidRPr="00753721">
              <w:rPr>
                <w:rFonts w:ascii="Arial" w:hAnsi="Arial" w:cs="Arial"/>
                <w:b/>
                <w:sz w:val="18"/>
                <w:szCs w:val="18"/>
                <w:u w:val="single"/>
              </w:rPr>
              <w:t>Abstenção (</w:t>
            </w:r>
            <w:r w:rsidRPr="00470742">
              <w:rPr>
                <w:rFonts w:ascii="Arial" w:hAnsi="Arial" w:cs="Arial"/>
                <w:b/>
                <w:sz w:val="18"/>
                <w:szCs w:val="18"/>
              </w:rPr>
              <w:t>Dep. Helena Roseta)</w:t>
            </w:r>
          </w:p>
          <w:p w:rsidR="00035866" w:rsidRPr="00753721" w:rsidRDefault="00035866" w:rsidP="001E3A1F">
            <w:pPr>
              <w:rPr>
                <w:rFonts w:ascii="Arial" w:hAnsi="Arial" w:cs="Arial"/>
                <w:b/>
                <w:sz w:val="18"/>
                <w:szCs w:val="18"/>
                <w:u w:val="single"/>
              </w:rPr>
            </w:pPr>
            <w:r w:rsidRPr="00753721">
              <w:rPr>
                <w:rFonts w:ascii="Arial" w:hAnsi="Arial" w:cs="Arial"/>
                <w:b/>
                <w:sz w:val="18"/>
                <w:szCs w:val="18"/>
                <w:u w:val="single"/>
              </w:rPr>
              <w:t xml:space="preserve">A favor </w:t>
            </w:r>
            <w:r w:rsidRPr="00470742">
              <w:rPr>
                <w:rFonts w:ascii="Arial" w:hAnsi="Arial" w:cs="Arial"/>
                <w:b/>
                <w:sz w:val="18"/>
                <w:szCs w:val="18"/>
              </w:rPr>
              <w:t>BE PCP</w:t>
            </w:r>
          </w:p>
        </w:tc>
        <w:tc>
          <w:tcPr>
            <w:tcW w:w="761" w:type="pct"/>
            <w:shd w:val="clear" w:color="auto" w:fill="E7E6E6" w:themeFill="background2"/>
          </w:tcPr>
          <w:p w:rsidR="00035866" w:rsidRPr="00753721" w:rsidRDefault="00035866" w:rsidP="002F7936">
            <w:pPr>
              <w:jc w:val="center"/>
              <w:rPr>
                <w:rFonts w:ascii="Arial" w:hAnsi="Arial" w:cs="Arial"/>
                <w:b/>
                <w:sz w:val="18"/>
                <w:szCs w:val="18"/>
              </w:rPr>
            </w:pPr>
          </w:p>
        </w:tc>
        <w:tc>
          <w:tcPr>
            <w:tcW w:w="663" w:type="pct"/>
            <w:shd w:val="clear" w:color="auto" w:fill="E7E6E6" w:themeFill="background2"/>
          </w:tcPr>
          <w:p w:rsidR="00035866" w:rsidRPr="00753721" w:rsidRDefault="00035866" w:rsidP="002F7936">
            <w:pPr>
              <w:jc w:val="center"/>
              <w:rPr>
                <w:rFonts w:ascii="Arial" w:hAnsi="Arial" w:cs="Arial"/>
                <w:b/>
                <w:sz w:val="18"/>
                <w:szCs w:val="18"/>
              </w:rPr>
            </w:pPr>
          </w:p>
        </w:tc>
        <w:tc>
          <w:tcPr>
            <w:tcW w:w="695" w:type="pct"/>
            <w:shd w:val="clear" w:color="auto" w:fill="E7E6E6" w:themeFill="background2"/>
          </w:tcPr>
          <w:p w:rsidR="00035866" w:rsidRPr="00753721" w:rsidRDefault="00035866" w:rsidP="00E24E06">
            <w:pPr>
              <w:rPr>
                <w:rFonts w:ascii="Arial" w:hAnsi="Arial" w:cs="Arial"/>
                <w:b/>
                <w:sz w:val="18"/>
                <w:szCs w:val="18"/>
              </w:rPr>
            </w:pPr>
          </w:p>
        </w:tc>
        <w:tc>
          <w:tcPr>
            <w:tcW w:w="695" w:type="pct"/>
            <w:shd w:val="clear" w:color="auto" w:fill="E7E6E6" w:themeFill="background2"/>
          </w:tcPr>
          <w:p w:rsidR="00035866" w:rsidRPr="00753721" w:rsidRDefault="00035866" w:rsidP="00E24E06">
            <w:pPr>
              <w:rPr>
                <w:rFonts w:ascii="Arial" w:hAnsi="Arial" w:cs="Arial"/>
                <w:b/>
                <w:sz w:val="18"/>
                <w:szCs w:val="18"/>
                <w:u w:val="single"/>
              </w:rPr>
            </w:pPr>
          </w:p>
        </w:tc>
        <w:tc>
          <w:tcPr>
            <w:tcW w:w="630" w:type="pct"/>
            <w:shd w:val="clear" w:color="auto" w:fill="E7E6E6" w:themeFill="background2"/>
          </w:tcPr>
          <w:p w:rsidR="00035866" w:rsidRPr="00753721" w:rsidRDefault="00035866" w:rsidP="00E24E06">
            <w:pPr>
              <w:rPr>
                <w:rFonts w:ascii="Arial" w:hAnsi="Arial" w:cs="Arial"/>
                <w:b/>
                <w:sz w:val="18"/>
                <w:szCs w:val="18"/>
                <w:u w:val="single"/>
              </w:rPr>
            </w:pPr>
          </w:p>
        </w:tc>
      </w:tr>
      <w:tr w:rsidR="00035866" w:rsidRPr="00753721" w:rsidTr="00457882">
        <w:trPr>
          <w:cantSplit/>
          <w:trHeight w:val="6086"/>
          <w:tblHeader/>
        </w:trPr>
        <w:tc>
          <w:tcPr>
            <w:tcW w:w="149" w:type="pct"/>
            <w:shd w:val="clear" w:color="auto" w:fill="E7E6E6" w:themeFill="background2"/>
            <w:textDirection w:val="btLr"/>
            <w:vAlign w:val="center"/>
          </w:tcPr>
          <w:p w:rsidR="00035866" w:rsidRPr="00753721" w:rsidRDefault="00194BD9" w:rsidP="009C0A15">
            <w:pPr>
              <w:jc w:val="center"/>
              <w:rPr>
                <w:rFonts w:ascii="Arial" w:hAnsi="Arial" w:cs="Arial"/>
                <w:b/>
                <w:sz w:val="18"/>
                <w:szCs w:val="18"/>
              </w:rPr>
            </w:pPr>
            <w:r w:rsidRPr="00753721">
              <w:br w:type="page"/>
            </w:r>
            <w:r w:rsidR="00035866" w:rsidRPr="00753721">
              <w:rPr>
                <w:rFonts w:ascii="Arial" w:hAnsi="Arial" w:cs="Arial"/>
                <w:b/>
                <w:sz w:val="18"/>
                <w:szCs w:val="18"/>
              </w:rPr>
              <w:t>TÍTULO PARA PAGAMENTO DE RENDAS, ENCARGOS OU DESPESAS</w:t>
            </w:r>
          </w:p>
          <w:p w:rsidR="00035866" w:rsidRPr="00753721" w:rsidRDefault="00035866" w:rsidP="009C0A15">
            <w:pPr>
              <w:jc w:val="center"/>
              <w:rPr>
                <w:rFonts w:ascii="Arial" w:hAnsi="Arial" w:cs="Arial"/>
                <w:b/>
                <w:sz w:val="18"/>
                <w:szCs w:val="18"/>
              </w:rPr>
            </w:pPr>
            <w:r w:rsidRPr="00753721">
              <w:rPr>
                <w:rFonts w:ascii="Arial" w:hAnsi="Arial" w:cs="Arial"/>
                <w:b/>
                <w:sz w:val="18"/>
                <w:szCs w:val="18"/>
              </w:rPr>
              <w:t>14.º - A NRAU</w:t>
            </w:r>
          </w:p>
          <w:p w:rsidR="00035866" w:rsidRPr="00753721" w:rsidRDefault="00035866" w:rsidP="002F7936">
            <w:pPr>
              <w:ind w:left="113" w:right="113"/>
              <w:jc w:val="center"/>
              <w:rPr>
                <w:rFonts w:ascii="Arial" w:hAnsi="Arial" w:cs="Arial"/>
                <w:b/>
                <w:sz w:val="18"/>
                <w:szCs w:val="18"/>
              </w:rPr>
            </w:pPr>
          </w:p>
        </w:tc>
        <w:tc>
          <w:tcPr>
            <w:tcW w:w="679" w:type="pct"/>
            <w:gridSpan w:val="2"/>
            <w:shd w:val="clear" w:color="auto" w:fill="auto"/>
          </w:tcPr>
          <w:p w:rsidR="00035866" w:rsidRPr="00753721" w:rsidRDefault="00035866" w:rsidP="009C0A15">
            <w:pPr>
              <w:jc w:val="center"/>
              <w:rPr>
                <w:rFonts w:ascii="Arial" w:hAnsi="Arial" w:cs="Arial"/>
                <w:b/>
                <w:sz w:val="18"/>
                <w:szCs w:val="18"/>
              </w:rPr>
            </w:pPr>
            <w:r w:rsidRPr="00753721">
              <w:rPr>
                <w:rFonts w:ascii="Arial" w:hAnsi="Arial" w:cs="Arial"/>
                <w:b/>
                <w:sz w:val="18"/>
                <w:szCs w:val="18"/>
              </w:rPr>
              <w:t>Artigo 14.º-A</w:t>
            </w:r>
          </w:p>
          <w:p w:rsidR="00035866" w:rsidRPr="00753721" w:rsidRDefault="00035866" w:rsidP="009C0A15">
            <w:pPr>
              <w:jc w:val="center"/>
              <w:rPr>
                <w:rFonts w:ascii="Arial" w:hAnsi="Arial" w:cs="Arial"/>
                <w:b/>
                <w:sz w:val="18"/>
                <w:szCs w:val="18"/>
              </w:rPr>
            </w:pPr>
            <w:r w:rsidRPr="00753721">
              <w:rPr>
                <w:rFonts w:ascii="Arial" w:hAnsi="Arial" w:cs="Arial"/>
                <w:b/>
                <w:sz w:val="18"/>
                <w:szCs w:val="18"/>
              </w:rPr>
              <w:t>Título para pagamento de rendas, encargos ou despesas</w:t>
            </w:r>
          </w:p>
          <w:p w:rsidR="00035866" w:rsidRPr="00753721" w:rsidRDefault="00035866" w:rsidP="00035866">
            <w:pPr>
              <w:jc w:val="both"/>
              <w:rPr>
                <w:rFonts w:ascii="Arial" w:hAnsi="Arial" w:cs="Arial"/>
                <w:sz w:val="18"/>
                <w:szCs w:val="18"/>
              </w:rPr>
            </w:pPr>
            <w:r w:rsidRPr="00753721">
              <w:rPr>
                <w:rFonts w:ascii="Arial" w:hAnsi="Arial" w:cs="Arial"/>
                <w:sz w:val="18"/>
                <w:szCs w:val="18"/>
              </w:rPr>
              <w:t>O contrato de arrendamento, quando acompanhado do comprovativo de comunicação ao arrendatário do montante em dívida, é título executivo para a execução para pagamento de quantia certa correspondente às rendas, aos encargos ou às despesas que corram por conta do arrendatário.</w:t>
            </w:r>
          </w:p>
        </w:tc>
        <w:tc>
          <w:tcPr>
            <w:tcW w:w="729" w:type="pct"/>
            <w:shd w:val="clear" w:color="auto" w:fill="FFFFFF" w:themeFill="background1"/>
          </w:tcPr>
          <w:p w:rsidR="00035866" w:rsidRPr="00753721" w:rsidRDefault="00035866" w:rsidP="0026070B">
            <w:pPr>
              <w:jc w:val="center"/>
              <w:rPr>
                <w:rFonts w:ascii="Arial" w:hAnsi="Arial" w:cs="Arial"/>
                <w:b/>
                <w:sz w:val="18"/>
                <w:szCs w:val="18"/>
              </w:rPr>
            </w:pPr>
            <w:r w:rsidRPr="00753721">
              <w:rPr>
                <w:rFonts w:ascii="Arial" w:hAnsi="Arial" w:cs="Arial"/>
                <w:b/>
                <w:sz w:val="18"/>
                <w:szCs w:val="18"/>
              </w:rPr>
              <w:t>Art.º 7.º PJL 847</w:t>
            </w:r>
          </w:p>
          <w:p w:rsidR="00035866" w:rsidRPr="00753721" w:rsidRDefault="00035866" w:rsidP="0026070B">
            <w:pPr>
              <w:jc w:val="center"/>
              <w:rPr>
                <w:rFonts w:ascii="Arial" w:hAnsi="Arial" w:cs="Arial"/>
                <w:b/>
                <w:sz w:val="18"/>
                <w:szCs w:val="18"/>
              </w:rPr>
            </w:pPr>
            <w:r w:rsidRPr="00753721">
              <w:rPr>
                <w:rFonts w:ascii="Arial" w:hAnsi="Arial" w:cs="Arial"/>
                <w:b/>
                <w:sz w:val="18"/>
                <w:szCs w:val="18"/>
              </w:rPr>
              <w:t>Revoga art.ºs 14.º - A e 15.º - A a 15.º - S do NRAU</w:t>
            </w:r>
          </w:p>
          <w:p w:rsidR="00035866" w:rsidRPr="00753721" w:rsidRDefault="00035866" w:rsidP="00B35DD4">
            <w:pPr>
              <w:rPr>
                <w:rFonts w:ascii="Arial" w:hAnsi="Arial" w:cs="Arial"/>
                <w:b/>
                <w:sz w:val="18"/>
                <w:szCs w:val="18"/>
                <w:u w:val="single"/>
              </w:rPr>
            </w:pPr>
          </w:p>
          <w:p w:rsidR="00035866" w:rsidRPr="00753721" w:rsidRDefault="00035866" w:rsidP="006C0BA7">
            <w:pPr>
              <w:shd w:val="clear" w:color="auto" w:fill="FFFFFF" w:themeFill="background1"/>
              <w:jc w:val="center"/>
              <w:rPr>
                <w:rFonts w:ascii="Arial" w:hAnsi="Arial" w:cs="Arial"/>
                <w:b/>
                <w:sz w:val="18"/>
                <w:szCs w:val="18"/>
                <w:u w:val="single"/>
              </w:rPr>
            </w:pPr>
            <w:r w:rsidRPr="00753721">
              <w:rPr>
                <w:rFonts w:ascii="Arial" w:hAnsi="Arial" w:cs="Arial"/>
                <w:b/>
                <w:sz w:val="18"/>
                <w:szCs w:val="18"/>
                <w:u w:val="single"/>
              </w:rPr>
              <w:t>Artigo 14.º - A</w:t>
            </w:r>
          </w:p>
          <w:p w:rsidR="00035866" w:rsidRPr="00753721" w:rsidRDefault="00035866" w:rsidP="006C0BA7">
            <w:pPr>
              <w:shd w:val="clear" w:color="auto" w:fill="FFFFFF" w:themeFill="background1"/>
              <w:rPr>
                <w:rFonts w:ascii="Arial" w:hAnsi="Arial" w:cs="Arial"/>
                <w:sz w:val="18"/>
                <w:szCs w:val="18"/>
              </w:rPr>
            </w:pPr>
            <w:r w:rsidRPr="00753721">
              <w:rPr>
                <w:rFonts w:ascii="Arial" w:hAnsi="Arial" w:cs="Arial"/>
                <w:sz w:val="18"/>
                <w:szCs w:val="18"/>
              </w:rPr>
              <w:t>Revogado.</w:t>
            </w:r>
          </w:p>
        </w:tc>
        <w:tc>
          <w:tcPr>
            <w:tcW w:w="761" w:type="pct"/>
            <w:shd w:val="clear" w:color="auto" w:fill="auto"/>
          </w:tcPr>
          <w:p w:rsidR="00035866" w:rsidRPr="00753721" w:rsidRDefault="00035866" w:rsidP="002F7936">
            <w:pPr>
              <w:jc w:val="center"/>
              <w:rPr>
                <w:rFonts w:ascii="Arial" w:hAnsi="Arial" w:cs="Arial"/>
                <w:b/>
                <w:sz w:val="18"/>
                <w:szCs w:val="18"/>
              </w:rPr>
            </w:pPr>
          </w:p>
        </w:tc>
        <w:tc>
          <w:tcPr>
            <w:tcW w:w="663" w:type="pct"/>
            <w:shd w:val="clear" w:color="auto" w:fill="auto"/>
          </w:tcPr>
          <w:p w:rsidR="00035866" w:rsidRPr="00753721" w:rsidRDefault="00035866" w:rsidP="00EC775B">
            <w:pPr>
              <w:jc w:val="center"/>
              <w:rPr>
                <w:rFonts w:ascii="Arial" w:hAnsi="Arial" w:cs="Arial"/>
                <w:sz w:val="18"/>
                <w:szCs w:val="18"/>
              </w:rPr>
            </w:pPr>
            <w:r w:rsidRPr="00753721">
              <w:rPr>
                <w:rFonts w:ascii="Arial" w:hAnsi="Arial" w:cs="Arial"/>
                <w:sz w:val="18"/>
                <w:szCs w:val="18"/>
              </w:rPr>
              <w:t>Artigo 14.º-A</w:t>
            </w:r>
          </w:p>
          <w:p w:rsidR="00035866" w:rsidRPr="00753721" w:rsidRDefault="00035866" w:rsidP="00EC775B">
            <w:pPr>
              <w:jc w:val="center"/>
              <w:rPr>
                <w:rFonts w:ascii="Arial" w:hAnsi="Arial" w:cs="Arial"/>
                <w:sz w:val="18"/>
                <w:szCs w:val="18"/>
              </w:rPr>
            </w:pPr>
            <w:r w:rsidRPr="00753721">
              <w:rPr>
                <w:rFonts w:ascii="Arial" w:hAnsi="Arial" w:cs="Arial"/>
                <w:sz w:val="18"/>
                <w:szCs w:val="18"/>
              </w:rPr>
              <w:t>[…]</w:t>
            </w:r>
          </w:p>
          <w:p w:rsidR="00035866" w:rsidRPr="00753721" w:rsidRDefault="00035866" w:rsidP="00EC775B">
            <w:pPr>
              <w:jc w:val="both"/>
              <w:rPr>
                <w:rFonts w:ascii="Arial" w:hAnsi="Arial" w:cs="Arial"/>
                <w:sz w:val="18"/>
                <w:szCs w:val="18"/>
              </w:rPr>
            </w:pPr>
            <w:r w:rsidRPr="00753721">
              <w:rPr>
                <w:rFonts w:ascii="Arial" w:hAnsi="Arial" w:cs="Arial"/>
                <w:sz w:val="18"/>
                <w:szCs w:val="18"/>
              </w:rPr>
              <w:t>1 -  [</w:t>
            </w:r>
            <w:r w:rsidRPr="00753721">
              <w:rPr>
                <w:rFonts w:ascii="Arial" w:hAnsi="Arial" w:cs="Arial"/>
                <w:i/>
                <w:sz w:val="18"/>
                <w:szCs w:val="18"/>
              </w:rPr>
              <w:t>anterior corpo do artigo].</w:t>
            </w:r>
          </w:p>
          <w:p w:rsidR="007C0046" w:rsidRDefault="00035866" w:rsidP="000D15F6">
            <w:pPr>
              <w:jc w:val="both"/>
              <w:rPr>
                <w:rFonts w:ascii="Arial" w:hAnsi="Arial" w:cs="Arial"/>
                <w:sz w:val="18"/>
                <w:szCs w:val="18"/>
              </w:rPr>
            </w:pPr>
            <w:r w:rsidRPr="00753721">
              <w:rPr>
                <w:rFonts w:ascii="Arial" w:hAnsi="Arial" w:cs="Arial"/>
                <w:sz w:val="18"/>
                <w:szCs w:val="18"/>
              </w:rPr>
              <w:t>2 - O contrato de arrendamento, quando acompanhado da comunicação ao senhorio do valor em dívida, prevista no n.º 3 do artigo 22.º-C do regime jurídico das obras em prédios arrendados, é título executivo para a execução para pagamento de quantia certa correspondente à compensação pela execução de obras pelo arrendatário em substituição do senhorio.</w:t>
            </w:r>
            <w:r w:rsidR="000D15F6" w:rsidRPr="00753721">
              <w:rPr>
                <w:rFonts w:ascii="Arial" w:hAnsi="Arial" w:cs="Arial"/>
                <w:sz w:val="18"/>
                <w:szCs w:val="18"/>
              </w:rPr>
              <w:t xml:space="preserve"> </w:t>
            </w:r>
          </w:p>
          <w:p w:rsidR="0058438C" w:rsidRDefault="0058438C" w:rsidP="000D15F6">
            <w:pPr>
              <w:jc w:val="both"/>
              <w:rPr>
                <w:rFonts w:ascii="Arial" w:hAnsi="Arial" w:cs="Arial"/>
                <w:sz w:val="18"/>
                <w:szCs w:val="18"/>
              </w:rPr>
            </w:pPr>
          </w:p>
          <w:p w:rsidR="0058438C" w:rsidRDefault="0058438C" w:rsidP="000D15F6">
            <w:pPr>
              <w:jc w:val="both"/>
              <w:rPr>
                <w:rFonts w:ascii="Arial" w:hAnsi="Arial" w:cs="Arial"/>
                <w:sz w:val="18"/>
                <w:szCs w:val="18"/>
              </w:rPr>
            </w:pPr>
          </w:p>
          <w:p w:rsidR="0058438C" w:rsidRPr="0058438C" w:rsidRDefault="0058438C" w:rsidP="0058438C">
            <w:pPr>
              <w:jc w:val="center"/>
              <w:rPr>
                <w:rFonts w:ascii="Arial" w:hAnsi="Arial" w:cs="Arial"/>
                <w:b/>
                <w:sz w:val="18"/>
                <w:szCs w:val="18"/>
                <w:u w:val="single"/>
              </w:rPr>
            </w:pPr>
            <w:r w:rsidRPr="0058438C">
              <w:rPr>
                <w:rFonts w:ascii="Arial" w:hAnsi="Arial" w:cs="Arial"/>
                <w:b/>
                <w:color w:val="FF0000"/>
                <w:sz w:val="18"/>
                <w:szCs w:val="18"/>
                <w:u w:val="single"/>
              </w:rPr>
              <w:t>APROVADO</w:t>
            </w:r>
          </w:p>
        </w:tc>
        <w:tc>
          <w:tcPr>
            <w:tcW w:w="695" w:type="pct"/>
            <w:shd w:val="clear" w:color="auto" w:fill="auto"/>
          </w:tcPr>
          <w:p w:rsidR="00035866" w:rsidRPr="00753721" w:rsidRDefault="00035866" w:rsidP="00E24E06">
            <w:pPr>
              <w:rPr>
                <w:rFonts w:ascii="Arial" w:hAnsi="Arial" w:cs="Arial"/>
                <w:b/>
                <w:sz w:val="18"/>
                <w:szCs w:val="18"/>
              </w:rPr>
            </w:pPr>
          </w:p>
        </w:tc>
        <w:tc>
          <w:tcPr>
            <w:tcW w:w="695" w:type="pct"/>
            <w:shd w:val="clear" w:color="auto" w:fill="auto"/>
          </w:tcPr>
          <w:p w:rsidR="00035866" w:rsidRPr="00753721" w:rsidRDefault="00035866" w:rsidP="00E24E06">
            <w:pPr>
              <w:rPr>
                <w:rFonts w:ascii="Arial" w:hAnsi="Arial" w:cs="Arial"/>
                <w:b/>
                <w:sz w:val="18"/>
                <w:szCs w:val="18"/>
                <w:u w:val="single"/>
              </w:rPr>
            </w:pPr>
          </w:p>
        </w:tc>
        <w:tc>
          <w:tcPr>
            <w:tcW w:w="629" w:type="pct"/>
          </w:tcPr>
          <w:p w:rsidR="00035866" w:rsidRPr="00753721" w:rsidRDefault="00035866" w:rsidP="00E24E06">
            <w:pPr>
              <w:rPr>
                <w:rFonts w:ascii="Arial" w:hAnsi="Arial" w:cs="Arial"/>
                <w:b/>
                <w:sz w:val="18"/>
                <w:szCs w:val="18"/>
                <w:u w:val="single"/>
              </w:rPr>
            </w:pPr>
          </w:p>
        </w:tc>
      </w:tr>
      <w:tr w:rsidR="00035866" w:rsidRPr="00753721" w:rsidTr="00E248F2">
        <w:trPr>
          <w:cantSplit/>
          <w:trHeight w:val="543"/>
          <w:tblHeader/>
        </w:trPr>
        <w:tc>
          <w:tcPr>
            <w:tcW w:w="149" w:type="pct"/>
            <w:shd w:val="clear" w:color="auto" w:fill="D9D9D9" w:themeFill="background1" w:themeFillShade="D9"/>
            <w:textDirection w:val="btLr"/>
            <w:vAlign w:val="center"/>
          </w:tcPr>
          <w:p w:rsidR="00035866" w:rsidRPr="00753721" w:rsidRDefault="00035866" w:rsidP="002F7936">
            <w:pPr>
              <w:ind w:left="113" w:right="113"/>
              <w:jc w:val="center"/>
              <w:rPr>
                <w:rFonts w:ascii="Arial" w:hAnsi="Arial" w:cs="Arial"/>
                <w:b/>
                <w:sz w:val="18"/>
                <w:szCs w:val="18"/>
              </w:rPr>
            </w:pPr>
          </w:p>
        </w:tc>
        <w:tc>
          <w:tcPr>
            <w:tcW w:w="679" w:type="pct"/>
            <w:gridSpan w:val="2"/>
            <w:shd w:val="clear" w:color="auto" w:fill="D9D9D9" w:themeFill="background1" w:themeFillShade="D9"/>
          </w:tcPr>
          <w:p w:rsidR="00035866" w:rsidRPr="00753721" w:rsidRDefault="00035866" w:rsidP="00415831">
            <w:pPr>
              <w:rPr>
                <w:rFonts w:ascii="Arial" w:hAnsi="Arial" w:cs="Arial"/>
                <w:b/>
                <w:sz w:val="18"/>
                <w:szCs w:val="18"/>
              </w:rPr>
            </w:pPr>
          </w:p>
        </w:tc>
        <w:tc>
          <w:tcPr>
            <w:tcW w:w="729" w:type="pct"/>
            <w:shd w:val="clear" w:color="auto" w:fill="D9D9D9" w:themeFill="background1" w:themeFillShade="D9"/>
          </w:tcPr>
          <w:p w:rsidR="00035866" w:rsidRPr="00753721" w:rsidRDefault="00035866" w:rsidP="00187BA4">
            <w:pPr>
              <w:rPr>
                <w:rFonts w:ascii="Arial" w:hAnsi="Arial" w:cs="Arial"/>
                <w:b/>
                <w:sz w:val="18"/>
                <w:szCs w:val="18"/>
                <w:u w:val="single"/>
              </w:rPr>
            </w:pPr>
            <w:r w:rsidRPr="00753721">
              <w:rPr>
                <w:rFonts w:ascii="Arial" w:hAnsi="Arial" w:cs="Arial"/>
                <w:b/>
                <w:sz w:val="18"/>
                <w:szCs w:val="18"/>
                <w:u w:val="single"/>
              </w:rPr>
              <w:t>Contra PSD PS CDS</w:t>
            </w:r>
          </w:p>
          <w:p w:rsidR="00035866" w:rsidRPr="00753721" w:rsidRDefault="00035866" w:rsidP="00187BA4">
            <w:pPr>
              <w:rPr>
                <w:rFonts w:ascii="Arial" w:hAnsi="Arial" w:cs="Arial"/>
                <w:b/>
                <w:sz w:val="18"/>
                <w:szCs w:val="18"/>
                <w:u w:val="single"/>
              </w:rPr>
            </w:pPr>
            <w:r w:rsidRPr="00753721">
              <w:rPr>
                <w:rFonts w:ascii="Arial" w:hAnsi="Arial" w:cs="Arial"/>
                <w:b/>
                <w:sz w:val="18"/>
                <w:szCs w:val="18"/>
                <w:u w:val="single"/>
              </w:rPr>
              <w:t>Abstenção</w:t>
            </w:r>
          </w:p>
          <w:p w:rsidR="00035866" w:rsidRPr="00753721" w:rsidRDefault="00035866" w:rsidP="00187BA4">
            <w:pPr>
              <w:rPr>
                <w:rFonts w:ascii="Arial" w:hAnsi="Arial" w:cs="Arial"/>
                <w:b/>
                <w:sz w:val="18"/>
                <w:szCs w:val="18"/>
                <w:u w:val="single"/>
              </w:rPr>
            </w:pPr>
            <w:r w:rsidRPr="00753721">
              <w:rPr>
                <w:rFonts w:ascii="Arial" w:hAnsi="Arial" w:cs="Arial"/>
                <w:b/>
                <w:sz w:val="18"/>
                <w:szCs w:val="18"/>
                <w:u w:val="single"/>
              </w:rPr>
              <w:t>A favor BE</w:t>
            </w:r>
          </w:p>
        </w:tc>
        <w:tc>
          <w:tcPr>
            <w:tcW w:w="761" w:type="pct"/>
            <w:shd w:val="clear" w:color="auto" w:fill="D9D9D9" w:themeFill="background1" w:themeFillShade="D9"/>
          </w:tcPr>
          <w:p w:rsidR="00035866" w:rsidRPr="00753721" w:rsidRDefault="00035866" w:rsidP="00E248F2">
            <w:pPr>
              <w:rPr>
                <w:rFonts w:ascii="Arial" w:hAnsi="Arial" w:cs="Arial"/>
                <w:b/>
                <w:sz w:val="18"/>
                <w:szCs w:val="18"/>
              </w:rPr>
            </w:pPr>
          </w:p>
        </w:tc>
        <w:tc>
          <w:tcPr>
            <w:tcW w:w="663" w:type="pct"/>
            <w:shd w:val="clear" w:color="auto" w:fill="D9D9D9" w:themeFill="background1" w:themeFillShade="D9"/>
          </w:tcPr>
          <w:p w:rsidR="00035866" w:rsidRPr="00753721" w:rsidRDefault="00035866" w:rsidP="00E248F2">
            <w:pPr>
              <w:rPr>
                <w:rFonts w:ascii="Arial" w:hAnsi="Arial" w:cs="Arial"/>
                <w:b/>
                <w:sz w:val="18"/>
                <w:szCs w:val="18"/>
              </w:rPr>
            </w:pPr>
            <w:r w:rsidRPr="00753721">
              <w:rPr>
                <w:rFonts w:ascii="Arial" w:hAnsi="Arial" w:cs="Arial"/>
                <w:b/>
                <w:sz w:val="18"/>
                <w:szCs w:val="18"/>
              </w:rPr>
              <w:t>Contra</w:t>
            </w:r>
            <w:r w:rsidR="0058438C">
              <w:rPr>
                <w:rFonts w:ascii="Arial" w:hAnsi="Arial" w:cs="Arial"/>
                <w:b/>
                <w:sz w:val="18"/>
                <w:szCs w:val="18"/>
              </w:rPr>
              <w:t xml:space="preserve"> PSD</w:t>
            </w:r>
          </w:p>
          <w:p w:rsidR="00035866" w:rsidRPr="00753721" w:rsidRDefault="00035866" w:rsidP="00E248F2">
            <w:pPr>
              <w:rPr>
                <w:rFonts w:ascii="Arial" w:hAnsi="Arial" w:cs="Arial"/>
                <w:b/>
                <w:sz w:val="18"/>
                <w:szCs w:val="18"/>
              </w:rPr>
            </w:pPr>
            <w:r w:rsidRPr="00753721">
              <w:rPr>
                <w:rFonts w:ascii="Arial" w:hAnsi="Arial" w:cs="Arial"/>
                <w:b/>
                <w:sz w:val="18"/>
                <w:szCs w:val="18"/>
              </w:rPr>
              <w:t>Abstenção</w:t>
            </w:r>
          </w:p>
          <w:p w:rsidR="00035866" w:rsidRPr="00753721" w:rsidRDefault="00035866" w:rsidP="00E248F2">
            <w:pPr>
              <w:rPr>
                <w:rFonts w:ascii="Arial" w:hAnsi="Arial" w:cs="Arial"/>
                <w:b/>
                <w:sz w:val="18"/>
                <w:szCs w:val="18"/>
              </w:rPr>
            </w:pPr>
            <w:r w:rsidRPr="00753721">
              <w:rPr>
                <w:rFonts w:ascii="Arial" w:hAnsi="Arial" w:cs="Arial"/>
                <w:b/>
                <w:sz w:val="18"/>
                <w:szCs w:val="18"/>
              </w:rPr>
              <w:t>A favor</w:t>
            </w:r>
            <w:r w:rsidR="0058438C">
              <w:rPr>
                <w:rFonts w:ascii="Arial" w:hAnsi="Arial" w:cs="Arial"/>
                <w:b/>
                <w:sz w:val="18"/>
                <w:szCs w:val="18"/>
              </w:rPr>
              <w:t xml:space="preserve"> PS, BE, PCP</w:t>
            </w:r>
          </w:p>
        </w:tc>
        <w:tc>
          <w:tcPr>
            <w:tcW w:w="695" w:type="pct"/>
            <w:shd w:val="clear" w:color="auto" w:fill="D9D9D9" w:themeFill="background1" w:themeFillShade="D9"/>
          </w:tcPr>
          <w:p w:rsidR="00035866" w:rsidRPr="00753721" w:rsidRDefault="00035866" w:rsidP="00E248F2">
            <w:pPr>
              <w:rPr>
                <w:rFonts w:ascii="Arial" w:hAnsi="Arial" w:cs="Arial"/>
                <w:b/>
                <w:sz w:val="18"/>
                <w:szCs w:val="18"/>
              </w:rPr>
            </w:pPr>
          </w:p>
        </w:tc>
        <w:tc>
          <w:tcPr>
            <w:tcW w:w="695" w:type="pct"/>
            <w:shd w:val="clear" w:color="auto" w:fill="D9D9D9" w:themeFill="background1" w:themeFillShade="D9"/>
          </w:tcPr>
          <w:p w:rsidR="00035866" w:rsidRPr="00753721" w:rsidRDefault="00035866" w:rsidP="00E24E06">
            <w:pPr>
              <w:rPr>
                <w:rFonts w:ascii="Arial" w:hAnsi="Arial" w:cs="Arial"/>
                <w:b/>
                <w:sz w:val="18"/>
                <w:szCs w:val="18"/>
                <w:u w:val="single"/>
              </w:rPr>
            </w:pPr>
          </w:p>
        </w:tc>
        <w:tc>
          <w:tcPr>
            <w:tcW w:w="629" w:type="pct"/>
            <w:shd w:val="clear" w:color="auto" w:fill="D9D9D9" w:themeFill="background1" w:themeFillShade="D9"/>
          </w:tcPr>
          <w:p w:rsidR="00035866" w:rsidRPr="00753721" w:rsidRDefault="00035866" w:rsidP="00E24E06">
            <w:pPr>
              <w:rPr>
                <w:rFonts w:ascii="Arial" w:hAnsi="Arial" w:cs="Arial"/>
                <w:b/>
                <w:sz w:val="18"/>
                <w:szCs w:val="18"/>
                <w:u w:val="single"/>
              </w:rPr>
            </w:pPr>
          </w:p>
        </w:tc>
      </w:tr>
    </w:tbl>
    <w:p w:rsidR="00AF08CA" w:rsidRPr="00753721" w:rsidRDefault="00AF08CA">
      <w:r w:rsidRPr="00753721">
        <w:br w:type="page"/>
      </w:r>
    </w:p>
    <w:tbl>
      <w:tblPr>
        <w:tblStyle w:val="Tabelacomgrelha"/>
        <w:tblpPr w:leftFromText="141" w:rightFromText="141" w:vertAnchor="text" w:tblpY="1"/>
        <w:tblOverlap w:val="never"/>
        <w:tblW w:w="5069" w:type="pct"/>
        <w:tblLook w:val="04A0" w:firstRow="1" w:lastRow="0" w:firstColumn="1" w:lastColumn="0" w:noHBand="0" w:noVBand="1"/>
      </w:tblPr>
      <w:tblGrid>
        <w:gridCol w:w="693"/>
        <w:gridCol w:w="2861"/>
        <w:gridCol w:w="3121"/>
        <w:gridCol w:w="3265"/>
        <w:gridCol w:w="2832"/>
        <w:gridCol w:w="2968"/>
        <w:gridCol w:w="2968"/>
        <w:gridCol w:w="2551"/>
      </w:tblGrid>
      <w:tr w:rsidR="005846A1" w:rsidRPr="00753721" w:rsidTr="008E0F68">
        <w:trPr>
          <w:cantSplit/>
          <w:trHeight w:val="608"/>
          <w:tblHeader/>
        </w:trPr>
        <w:tc>
          <w:tcPr>
            <w:tcW w:w="163" w:type="pct"/>
            <w:shd w:val="clear" w:color="auto" w:fill="E7E6E6" w:themeFill="background2"/>
            <w:textDirection w:val="btLr"/>
            <w:vAlign w:val="center"/>
          </w:tcPr>
          <w:p w:rsidR="00035866" w:rsidRPr="00753721" w:rsidRDefault="00035866" w:rsidP="002F7936">
            <w:pPr>
              <w:ind w:left="113" w:right="113"/>
              <w:jc w:val="center"/>
              <w:rPr>
                <w:rFonts w:ascii="Arial" w:hAnsi="Arial" w:cs="Arial"/>
                <w:b/>
                <w:sz w:val="18"/>
                <w:szCs w:val="18"/>
              </w:rPr>
            </w:pPr>
            <w:r w:rsidRPr="00753721">
              <w:rPr>
                <w:rFonts w:ascii="Arial" w:hAnsi="Arial" w:cs="Arial"/>
                <w:b/>
                <w:sz w:val="18"/>
                <w:szCs w:val="18"/>
              </w:rPr>
              <w:t xml:space="preserve">PROCEDIMENTO ESPECIAL DE DESPEJO </w:t>
            </w:r>
          </w:p>
          <w:p w:rsidR="00035866" w:rsidRPr="00753721" w:rsidRDefault="00035866" w:rsidP="002F7936">
            <w:pPr>
              <w:ind w:left="113" w:right="113"/>
              <w:jc w:val="center"/>
              <w:rPr>
                <w:rFonts w:ascii="Arial" w:hAnsi="Arial" w:cs="Arial"/>
                <w:b/>
                <w:sz w:val="18"/>
                <w:szCs w:val="18"/>
              </w:rPr>
            </w:pPr>
            <w:r w:rsidRPr="00753721">
              <w:rPr>
                <w:rFonts w:ascii="Arial" w:hAnsi="Arial" w:cs="Arial"/>
                <w:b/>
                <w:sz w:val="18"/>
                <w:szCs w:val="18"/>
              </w:rPr>
              <w:t>/ TÍTULO EXECUTIVO 15.º NRAU</w:t>
            </w:r>
          </w:p>
          <w:p w:rsidR="00035866" w:rsidRPr="00753721" w:rsidRDefault="00035866" w:rsidP="002F7936">
            <w:pPr>
              <w:ind w:left="113" w:right="113"/>
              <w:jc w:val="center"/>
              <w:rPr>
                <w:rFonts w:ascii="Arial" w:hAnsi="Arial" w:cs="Arial"/>
                <w:b/>
                <w:sz w:val="18"/>
                <w:szCs w:val="18"/>
              </w:rPr>
            </w:pPr>
          </w:p>
        </w:tc>
        <w:tc>
          <w:tcPr>
            <w:tcW w:w="673" w:type="pct"/>
            <w:shd w:val="clear" w:color="auto" w:fill="auto"/>
          </w:tcPr>
          <w:p w:rsidR="00035866" w:rsidRPr="00753721" w:rsidRDefault="00035866" w:rsidP="00B35DD4">
            <w:pPr>
              <w:jc w:val="center"/>
              <w:rPr>
                <w:rFonts w:ascii="Arial" w:hAnsi="Arial" w:cs="Arial"/>
                <w:b/>
                <w:sz w:val="18"/>
                <w:szCs w:val="18"/>
              </w:rPr>
            </w:pPr>
            <w:r w:rsidRPr="00753721">
              <w:rPr>
                <w:rFonts w:ascii="Arial" w:hAnsi="Arial" w:cs="Arial"/>
                <w:b/>
                <w:sz w:val="18"/>
                <w:szCs w:val="18"/>
              </w:rPr>
              <w:t>Artigo 15.º</w:t>
            </w:r>
          </w:p>
          <w:p w:rsidR="00035866" w:rsidRPr="00753721" w:rsidRDefault="00035866" w:rsidP="00B35DD4">
            <w:pPr>
              <w:jc w:val="center"/>
              <w:rPr>
                <w:rFonts w:ascii="Arial" w:hAnsi="Arial" w:cs="Arial"/>
                <w:b/>
                <w:sz w:val="18"/>
                <w:szCs w:val="18"/>
              </w:rPr>
            </w:pPr>
            <w:r w:rsidRPr="00753721">
              <w:rPr>
                <w:rFonts w:ascii="Arial" w:hAnsi="Arial" w:cs="Arial"/>
                <w:b/>
                <w:sz w:val="18"/>
                <w:szCs w:val="18"/>
              </w:rPr>
              <w:t>Procedimento especial de despejo</w:t>
            </w:r>
          </w:p>
          <w:p w:rsidR="00035866" w:rsidRPr="00753721" w:rsidRDefault="00035866" w:rsidP="00B35DD4">
            <w:pPr>
              <w:jc w:val="both"/>
              <w:rPr>
                <w:rFonts w:ascii="Arial" w:hAnsi="Arial" w:cs="Arial"/>
                <w:sz w:val="18"/>
                <w:szCs w:val="18"/>
              </w:rPr>
            </w:pPr>
            <w:r w:rsidRPr="00753721">
              <w:rPr>
                <w:rFonts w:ascii="Arial" w:hAnsi="Arial" w:cs="Arial"/>
                <w:sz w:val="18"/>
                <w:szCs w:val="18"/>
              </w:rPr>
              <w:t xml:space="preserve">1 - O procedimento especial de despejo é um meio processual que se destina a efetivar a cessação do arrendamento, independentemente do fim a que este se destina, quando o arrendatário não desocupe o locado na data prevista na lei ou na data fixada por convenção entre as partes. </w:t>
            </w:r>
          </w:p>
          <w:p w:rsidR="00035866" w:rsidRPr="00753721" w:rsidRDefault="00035866" w:rsidP="00B35DD4">
            <w:pPr>
              <w:jc w:val="both"/>
              <w:rPr>
                <w:rFonts w:ascii="Arial" w:hAnsi="Arial" w:cs="Arial"/>
                <w:sz w:val="18"/>
                <w:szCs w:val="18"/>
              </w:rPr>
            </w:pPr>
            <w:r w:rsidRPr="00753721">
              <w:rPr>
                <w:rFonts w:ascii="Arial" w:hAnsi="Arial" w:cs="Arial"/>
                <w:sz w:val="18"/>
                <w:szCs w:val="18"/>
              </w:rPr>
              <w:t xml:space="preserve">2 - Apenas podem servir de base ao procedimento especial de despejo independentemente do fim a que se destina o arrendamento: </w:t>
            </w:r>
          </w:p>
          <w:p w:rsidR="00035866" w:rsidRPr="00753721" w:rsidRDefault="00035866" w:rsidP="00B35DD4">
            <w:pPr>
              <w:jc w:val="both"/>
              <w:rPr>
                <w:rFonts w:ascii="Arial" w:hAnsi="Arial" w:cs="Arial"/>
                <w:sz w:val="18"/>
                <w:szCs w:val="18"/>
              </w:rPr>
            </w:pPr>
            <w:r w:rsidRPr="00753721">
              <w:rPr>
                <w:rFonts w:ascii="Arial" w:hAnsi="Arial" w:cs="Arial"/>
                <w:sz w:val="18"/>
                <w:szCs w:val="18"/>
              </w:rPr>
              <w:t xml:space="preserve">a) Em caso de revogação, o contrato de arrendamento, acompanhado do acordo previsto no n.º 2 do artigo 1082.º do Código Civil; </w:t>
            </w:r>
          </w:p>
          <w:p w:rsidR="00035866" w:rsidRPr="00753721" w:rsidRDefault="00035866" w:rsidP="00B35DD4">
            <w:pPr>
              <w:jc w:val="both"/>
              <w:rPr>
                <w:rFonts w:ascii="Arial" w:hAnsi="Arial" w:cs="Arial"/>
                <w:sz w:val="18"/>
                <w:szCs w:val="18"/>
              </w:rPr>
            </w:pPr>
            <w:r w:rsidRPr="00753721">
              <w:rPr>
                <w:rFonts w:ascii="Arial" w:hAnsi="Arial" w:cs="Arial"/>
                <w:sz w:val="18"/>
                <w:szCs w:val="18"/>
              </w:rPr>
              <w:t xml:space="preserve">b) Em caso de caducidade pelo decurso do prazo, não sendo o contrato renovável, o contrato escrito do qual conste a fixação desse prazo; </w:t>
            </w:r>
          </w:p>
          <w:p w:rsidR="00035866" w:rsidRPr="00753721" w:rsidRDefault="00035866" w:rsidP="00B35DD4">
            <w:pPr>
              <w:jc w:val="both"/>
              <w:rPr>
                <w:rFonts w:ascii="Arial" w:hAnsi="Arial" w:cs="Arial"/>
                <w:sz w:val="18"/>
                <w:szCs w:val="18"/>
              </w:rPr>
            </w:pPr>
            <w:r w:rsidRPr="00753721">
              <w:rPr>
                <w:rFonts w:ascii="Arial" w:hAnsi="Arial" w:cs="Arial"/>
                <w:sz w:val="18"/>
                <w:szCs w:val="18"/>
              </w:rPr>
              <w:t xml:space="preserve">c) Em caso de cessação por oposição à renovação, o contrato de arrendamento acompanhado do comprovativo da comunicação prevista no n.º 1 do artigo 1097.º ou no n.º 1 do artigo 1098.º do Código Civil; </w:t>
            </w:r>
          </w:p>
          <w:p w:rsidR="00035866" w:rsidRPr="00753721" w:rsidRDefault="00035866" w:rsidP="00B35DD4">
            <w:pPr>
              <w:jc w:val="both"/>
              <w:rPr>
                <w:rFonts w:ascii="Arial" w:hAnsi="Arial" w:cs="Arial"/>
                <w:sz w:val="18"/>
                <w:szCs w:val="18"/>
              </w:rPr>
            </w:pPr>
            <w:r w:rsidRPr="00753721">
              <w:rPr>
                <w:rFonts w:ascii="Arial" w:hAnsi="Arial" w:cs="Arial"/>
                <w:sz w:val="18"/>
                <w:szCs w:val="18"/>
              </w:rPr>
              <w:t xml:space="preserve">d) Em caso de denúncia por comunicação pelo senhorio, o contrato de arrendamento, acompanhado do comprovativo da comunicação prevista na alínea c) do artigo 1101.º ou no n.º 1 do artigo 1103.º do Código Civil ou da comunicação a que se refere a alínea a) do n.º 5 do artigo 33.º da presente lei; </w:t>
            </w:r>
          </w:p>
          <w:p w:rsidR="00035866" w:rsidRPr="00753721" w:rsidRDefault="00035866" w:rsidP="00B35DD4">
            <w:pPr>
              <w:jc w:val="both"/>
              <w:rPr>
                <w:rFonts w:ascii="Arial" w:hAnsi="Arial" w:cs="Arial"/>
                <w:sz w:val="18"/>
                <w:szCs w:val="18"/>
              </w:rPr>
            </w:pPr>
            <w:r w:rsidRPr="00753721">
              <w:rPr>
                <w:rFonts w:ascii="Arial" w:hAnsi="Arial" w:cs="Arial"/>
                <w:sz w:val="18"/>
                <w:szCs w:val="18"/>
              </w:rPr>
              <w:t xml:space="preserve">e) Em caso de resolução por comunicação, o contrato de arrendamento, acompanhado do comprovativo da comunicação prevista no n.º 2 do artigo 1084.º do Código Civil, bem como, quando aplicável, do comprovativo, emitido pela autoridade competente, da oposição à realização da obra; </w:t>
            </w:r>
          </w:p>
          <w:p w:rsidR="00035866" w:rsidRPr="00753721" w:rsidRDefault="00035866" w:rsidP="00B35DD4">
            <w:pPr>
              <w:jc w:val="both"/>
              <w:rPr>
                <w:rFonts w:ascii="Arial" w:hAnsi="Arial" w:cs="Arial"/>
                <w:sz w:val="18"/>
                <w:szCs w:val="18"/>
              </w:rPr>
            </w:pPr>
            <w:r w:rsidRPr="00753721">
              <w:rPr>
                <w:rFonts w:ascii="Arial" w:hAnsi="Arial" w:cs="Arial"/>
                <w:sz w:val="18"/>
                <w:szCs w:val="18"/>
              </w:rPr>
              <w:t xml:space="preserve">f) Em caso de denúncia pelo arrendatário, nos termos dos n.os 3 e 4 do artigo 1098.º do Código Civil e dos artigos 34.º e 53.º da presente lei, o comprovativo da comunicação da iniciativa do senhorio e o documento de resposta do arrendatário. </w:t>
            </w:r>
          </w:p>
          <w:p w:rsidR="00035866" w:rsidRPr="00753721" w:rsidRDefault="00035866" w:rsidP="00B35DD4">
            <w:pPr>
              <w:jc w:val="both"/>
              <w:rPr>
                <w:rFonts w:ascii="Arial" w:hAnsi="Arial" w:cs="Arial"/>
                <w:sz w:val="18"/>
                <w:szCs w:val="18"/>
              </w:rPr>
            </w:pPr>
            <w:r w:rsidRPr="00753721">
              <w:rPr>
                <w:rFonts w:ascii="Arial" w:hAnsi="Arial" w:cs="Arial"/>
                <w:sz w:val="18"/>
                <w:szCs w:val="18"/>
              </w:rPr>
              <w:t>3 - Para efeitos do disposto na alínea d) do número anterior, o comprovativo da comunicação prevista no n.º 1 do artigo 1103.º do Código Civil é acompanhado dos documentos referidos nos n.</w:t>
            </w:r>
            <w:r w:rsidRPr="00753721">
              <w:rPr>
                <w:rFonts w:ascii="Arial" w:hAnsi="Arial" w:cs="Arial"/>
                <w:sz w:val="18"/>
                <w:szCs w:val="18"/>
                <w:vertAlign w:val="superscript"/>
              </w:rPr>
              <w:t>os</w:t>
            </w:r>
            <w:r w:rsidRPr="00753721">
              <w:rPr>
                <w:rFonts w:ascii="Arial" w:hAnsi="Arial" w:cs="Arial"/>
                <w:sz w:val="18"/>
                <w:szCs w:val="18"/>
              </w:rPr>
              <w:t xml:space="preserve"> 2 e 3 do mesmo artigo ou, sendo caso disso, de cópia da certidão a que se refere o n.º 7 do artigo 8.º do Decreto-Lei n.º 157/2006, de 8 de agosto, que aprova o regime jurídico das obras em prédios arrendados. </w:t>
            </w:r>
          </w:p>
          <w:p w:rsidR="00035866" w:rsidRPr="00753721" w:rsidRDefault="00035866" w:rsidP="00B35DD4">
            <w:pPr>
              <w:jc w:val="both"/>
              <w:rPr>
                <w:rFonts w:ascii="Arial" w:hAnsi="Arial" w:cs="Arial"/>
                <w:sz w:val="18"/>
                <w:szCs w:val="18"/>
              </w:rPr>
            </w:pPr>
            <w:r w:rsidRPr="00753721">
              <w:rPr>
                <w:rFonts w:ascii="Arial" w:hAnsi="Arial" w:cs="Arial"/>
                <w:sz w:val="18"/>
                <w:szCs w:val="18"/>
              </w:rPr>
              <w:t xml:space="preserve">4 - O procedimento especial de despejo previsto na presente subsecção apenas pode ser utilizado relativamente a contratos de arrendamento cujo imposto do selo tenha sido liquidado ou cujas rendas tenham sido declaradas para efeitos de IRS ou IRC. </w:t>
            </w:r>
          </w:p>
          <w:p w:rsidR="00035866" w:rsidRPr="00753721" w:rsidRDefault="00035866" w:rsidP="00B35DD4">
            <w:pPr>
              <w:jc w:val="both"/>
              <w:rPr>
                <w:rFonts w:ascii="Arial" w:hAnsi="Arial" w:cs="Arial"/>
                <w:sz w:val="18"/>
                <w:szCs w:val="18"/>
              </w:rPr>
            </w:pPr>
            <w:r w:rsidRPr="00753721">
              <w:rPr>
                <w:rFonts w:ascii="Arial" w:hAnsi="Arial" w:cs="Arial"/>
                <w:sz w:val="18"/>
                <w:szCs w:val="18"/>
              </w:rPr>
              <w:t xml:space="preserve">5 - Quando haja lugar a procedimento especial de despejo, o pedido de pagamento de rendas, encargos ou despesas que corram por conta do arrendatário pode ser deduzido cumulativamente com o pedido de despejo no âmbito do referido procedimento desde que tenha sido comunicado ao arrendatário o montante em dívida, salvo se previamente tiver sido intentada ação executiva para os efeitos previstos no artigo anterior. </w:t>
            </w:r>
          </w:p>
          <w:p w:rsidR="00035866" w:rsidRPr="00753721" w:rsidRDefault="00035866" w:rsidP="00B35DD4">
            <w:pPr>
              <w:jc w:val="both"/>
              <w:rPr>
                <w:rFonts w:ascii="Arial" w:hAnsi="Arial" w:cs="Arial"/>
                <w:sz w:val="18"/>
                <w:szCs w:val="18"/>
              </w:rPr>
            </w:pPr>
            <w:r w:rsidRPr="00753721">
              <w:rPr>
                <w:rFonts w:ascii="Arial" w:hAnsi="Arial" w:cs="Arial"/>
                <w:sz w:val="18"/>
                <w:szCs w:val="18"/>
              </w:rPr>
              <w:t xml:space="preserve">6 - No caso de desistência do pedido de pagamento de rendas, encargos ou despesas, o procedimento especial de despejo segue os demais trâmites legalmente previstos quanto ao pedido de desocupação do locado. </w:t>
            </w:r>
          </w:p>
          <w:p w:rsidR="00035866" w:rsidRPr="00753721" w:rsidRDefault="00035866" w:rsidP="00B35DD4">
            <w:pPr>
              <w:jc w:val="both"/>
              <w:rPr>
                <w:rFonts w:ascii="Arial" w:hAnsi="Arial" w:cs="Arial"/>
                <w:sz w:val="18"/>
                <w:szCs w:val="18"/>
              </w:rPr>
            </w:pPr>
            <w:r w:rsidRPr="00753721">
              <w:rPr>
                <w:rFonts w:ascii="Arial" w:hAnsi="Arial" w:cs="Arial"/>
                <w:sz w:val="18"/>
                <w:szCs w:val="18"/>
              </w:rPr>
              <w:t xml:space="preserve">7 - Sempre que os autos sejam distribuídos, o juiz deve pronunciar-se sobre todas as questões suscitadas e, independentemente de ter sido requerida, sobre a autorização de entrada no domicílio. </w:t>
            </w:r>
          </w:p>
          <w:p w:rsidR="00035866" w:rsidRPr="00753721" w:rsidRDefault="00035866" w:rsidP="00B35DD4">
            <w:pPr>
              <w:jc w:val="both"/>
              <w:rPr>
                <w:rFonts w:ascii="Arial" w:hAnsi="Arial" w:cs="Arial"/>
                <w:sz w:val="18"/>
                <w:szCs w:val="18"/>
              </w:rPr>
            </w:pPr>
            <w:r w:rsidRPr="00753721">
              <w:rPr>
                <w:rFonts w:ascii="Arial" w:hAnsi="Arial" w:cs="Arial"/>
                <w:sz w:val="18"/>
                <w:szCs w:val="18"/>
              </w:rPr>
              <w:t>8 - As rendas que se forem vencendo na pendência do procedimento especial de despejo devem ser pagas ou depositadas, nos termos gerais.</w:t>
            </w:r>
          </w:p>
          <w:p w:rsidR="00035866" w:rsidRPr="00753721" w:rsidRDefault="00035866" w:rsidP="007B532C">
            <w:pPr>
              <w:rPr>
                <w:rFonts w:ascii="Arial" w:hAnsi="Arial" w:cs="Arial"/>
                <w:sz w:val="18"/>
                <w:szCs w:val="18"/>
              </w:rPr>
            </w:pPr>
          </w:p>
          <w:p w:rsidR="00035866" w:rsidRPr="00753721" w:rsidRDefault="00035866" w:rsidP="00B35DD4">
            <w:pPr>
              <w:jc w:val="center"/>
              <w:rPr>
                <w:rFonts w:ascii="Arial" w:hAnsi="Arial" w:cs="Arial"/>
                <w:b/>
                <w:sz w:val="18"/>
                <w:szCs w:val="18"/>
              </w:rPr>
            </w:pPr>
            <w:r w:rsidRPr="00753721">
              <w:rPr>
                <w:rFonts w:ascii="Arial" w:hAnsi="Arial" w:cs="Arial"/>
                <w:b/>
                <w:sz w:val="18"/>
                <w:szCs w:val="18"/>
              </w:rPr>
              <w:t>***</w:t>
            </w:r>
          </w:p>
          <w:p w:rsidR="00035866" w:rsidRPr="00753721" w:rsidRDefault="00035866" w:rsidP="00B35DD4">
            <w:pPr>
              <w:jc w:val="center"/>
              <w:rPr>
                <w:rFonts w:ascii="Arial" w:hAnsi="Arial" w:cs="Arial"/>
                <w:sz w:val="18"/>
                <w:szCs w:val="18"/>
              </w:rPr>
            </w:pPr>
            <w:r w:rsidRPr="00753721">
              <w:rPr>
                <w:rFonts w:ascii="Arial" w:hAnsi="Arial" w:cs="Arial"/>
                <w:b/>
                <w:sz w:val="18"/>
                <w:szCs w:val="18"/>
              </w:rPr>
              <w:t>Redação da Lei 6/2006</w:t>
            </w:r>
          </w:p>
          <w:p w:rsidR="00035866" w:rsidRPr="00753721" w:rsidRDefault="00035866" w:rsidP="007B532C">
            <w:pPr>
              <w:rPr>
                <w:rFonts w:ascii="Arial" w:hAnsi="Arial" w:cs="Arial"/>
                <w:sz w:val="18"/>
                <w:szCs w:val="18"/>
              </w:rPr>
            </w:pPr>
          </w:p>
          <w:p w:rsidR="00035866" w:rsidRPr="00753721" w:rsidRDefault="00035866" w:rsidP="00B35DD4">
            <w:pPr>
              <w:jc w:val="center"/>
              <w:rPr>
                <w:rFonts w:ascii="Arial" w:hAnsi="Arial" w:cs="Arial"/>
                <w:b/>
                <w:sz w:val="18"/>
                <w:szCs w:val="18"/>
              </w:rPr>
            </w:pPr>
            <w:r w:rsidRPr="00753721">
              <w:rPr>
                <w:rFonts w:ascii="Arial" w:hAnsi="Arial" w:cs="Arial"/>
                <w:b/>
                <w:sz w:val="18"/>
                <w:szCs w:val="18"/>
              </w:rPr>
              <w:t>Artigo 15.º</w:t>
            </w:r>
          </w:p>
          <w:p w:rsidR="00035866" w:rsidRPr="00753721" w:rsidRDefault="00035866" w:rsidP="00B35DD4">
            <w:pPr>
              <w:jc w:val="center"/>
              <w:rPr>
                <w:rFonts w:ascii="Arial" w:hAnsi="Arial" w:cs="Arial"/>
                <w:b/>
                <w:sz w:val="18"/>
                <w:szCs w:val="18"/>
              </w:rPr>
            </w:pPr>
            <w:r w:rsidRPr="00753721">
              <w:rPr>
                <w:rFonts w:ascii="Arial" w:hAnsi="Arial" w:cs="Arial"/>
                <w:b/>
                <w:sz w:val="18"/>
                <w:szCs w:val="18"/>
              </w:rPr>
              <w:t>Título executivo</w:t>
            </w:r>
          </w:p>
          <w:p w:rsidR="00035866" w:rsidRPr="00753721" w:rsidRDefault="00035866" w:rsidP="00B35DD4">
            <w:pPr>
              <w:jc w:val="both"/>
              <w:rPr>
                <w:rFonts w:ascii="Arial" w:hAnsi="Arial" w:cs="Arial"/>
                <w:sz w:val="18"/>
                <w:szCs w:val="18"/>
              </w:rPr>
            </w:pPr>
            <w:r w:rsidRPr="00753721">
              <w:rPr>
                <w:rFonts w:ascii="Arial" w:hAnsi="Arial" w:cs="Arial"/>
                <w:sz w:val="18"/>
                <w:szCs w:val="18"/>
              </w:rPr>
              <w:t xml:space="preserve">1 - Não sendo o locado desocupado na data devida por lei ou convenção das partes, podem servir de base à execução para entrega de coisa certa: </w:t>
            </w:r>
          </w:p>
          <w:p w:rsidR="00035866" w:rsidRPr="00753721" w:rsidRDefault="00035866" w:rsidP="00B35DD4">
            <w:pPr>
              <w:jc w:val="both"/>
              <w:rPr>
                <w:rFonts w:ascii="Arial" w:hAnsi="Arial" w:cs="Arial"/>
                <w:sz w:val="18"/>
                <w:szCs w:val="18"/>
              </w:rPr>
            </w:pPr>
            <w:r w:rsidRPr="00753721">
              <w:rPr>
                <w:rFonts w:ascii="Arial" w:hAnsi="Arial" w:cs="Arial"/>
                <w:sz w:val="18"/>
                <w:szCs w:val="18"/>
              </w:rPr>
              <w:t xml:space="preserve">a) Em caso de cessação por revogação, o contrato de arrendamento, acompanhado do acordo previsto no n.º 2 do artigo 1082.º do Código Civil; </w:t>
            </w:r>
          </w:p>
          <w:p w:rsidR="00035866" w:rsidRPr="00753721" w:rsidRDefault="00035866" w:rsidP="00B35DD4">
            <w:pPr>
              <w:jc w:val="both"/>
              <w:rPr>
                <w:rFonts w:ascii="Arial" w:hAnsi="Arial" w:cs="Arial"/>
                <w:sz w:val="18"/>
                <w:szCs w:val="18"/>
              </w:rPr>
            </w:pPr>
            <w:r w:rsidRPr="00753721">
              <w:rPr>
                <w:rFonts w:ascii="Arial" w:hAnsi="Arial" w:cs="Arial"/>
                <w:sz w:val="18"/>
                <w:szCs w:val="18"/>
              </w:rPr>
              <w:t xml:space="preserve">b) Em caso de caducidade pelo decurso do prazo, não sendo o contrato renovável por ter sido celebrado para habitação não permanente ou para fim especial transitório, o contrato escrito donde conste a fixação desse prazo; </w:t>
            </w:r>
          </w:p>
          <w:p w:rsidR="00035866" w:rsidRPr="00753721" w:rsidRDefault="00035866" w:rsidP="00B35DD4">
            <w:pPr>
              <w:jc w:val="both"/>
              <w:rPr>
                <w:rFonts w:ascii="Arial" w:hAnsi="Arial" w:cs="Arial"/>
                <w:sz w:val="18"/>
                <w:szCs w:val="18"/>
              </w:rPr>
            </w:pPr>
            <w:r w:rsidRPr="00753721">
              <w:rPr>
                <w:rFonts w:ascii="Arial" w:hAnsi="Arial" w:cs="Arial"/>
                <w:sz w:val="18"/>
                <w:szCs w:val="18"/>
              </w:rPr>
              <w:t xml:space="preserve">c) Em caso de cessação por oposição à renovação, o contrato de arrendamento, acompanhado do comprovativo da comunicação prevista no artigo 1097.º do Código Civil; </w:t>
            </w:r>
          </w:p>
          <w:p w:rsidR="00035866" w:rsidRPr="00753721" w:rsidRDefault="00035866" w:rsidP="00B35DD4">
            <w:pPr>
              <w:jc w:val="both"/>
              <w:rPr>
                <w:rFonts w:ascii="Arial" w:hAnsi="Arial" w:cs="Arial"/>
                <w:sz w:val="18"/>
                <w:szCs w:val="18"/>
              </w:rPr>
            </w:pPr>
            <w:r w:rsidRPr="00753721">
              <w:rPr>
                <w:rFonts w:ascii="Arial" w:hAnsi="Arial" w:cs="Arial"/>
                <w:sz w:val="18"/>
                <w:szCs w:val="18"/>
              </w:rPr>
              <w:t xml:space="preserve">d) Em caso de denúncia por comunicação, o contrato de arrendamento, acompanhado dos comprovativos das comunicações previstas na alínea c) do artigo 1101.º do Código Civil e no artigo 1104.º do mesmo diploma; </w:t>
            </w:r>
          </w:p>
          <w:p w:rsidR="00035866" w:rsidRPr="00753721" w:rsidRDefault="00035866" w:rsidP="00B35DD4">
            <w:pPr>
              <w:jc w:val="both"/>
              <w:rPr>
                <w:rFonts w:ascii="Arial" w:hAnsi="Arial" w:cs="Arial"/>
                <w:sz w:val="18"/>
                <w:szCs w:val="18"/>
              </w:rPr>
            </w:pPr>
            <w:r w:rsidRPr="00753721">
              <w:rPr>
                <w:rFonts w:ascii="Arial" w:hAnsi="Arial" w:cs="Arial"/>
                <w:sz w:val="18"/>
                <w:szCs w:val="18"/>
              </w:rPr>
              <w:t xml:space="preserve">e) Em caso de resolução por comunicação, o contrato de arrendamento, acompanhado do comprovativo da comunicação prevista no n.º 1 do artigo 1084.º do Código Civil, bem como, quando aplicável, do comprovativo, emitido pela autoridade competente, da oposição à realização da obra; </w:t>
            </w:r>
          </w:p>
          <w:p w:rsidR="00035866" w:rsidRPr="00753721" w:rsidRDefault="00035866" w:rsidP="00B35DD4">
            <w:pPr>
              <w:jc w:val="both"/>
              <w:rPr>
                <w:rFonts w:ascii="Arial" w:hAnsi="Arial" w:cs="Arial"/>
                <w:sz w:val="18"/>
                <w:szCs w:val="18"/>
              </w:rPr>
            </w:pPr>
            <w:r w:rsidRPr="00753721">
              <w:rPr>
                <w:rFonts w:ascii="Arial" w:hAnsi="Arial" w:cs="Arial"/>
                <w:sz w:val="18"/>
                <w:szCs w:val="18"/>
              </w:rPr>
              <w:t xml:space="preserve">f) Em caso de denúncia pelo arrendatário, nos termos do n.º 5 do artigo 37.º ou do n.º 5 do artigo 43.º, o comprovativo da comunicação da iniciativa do senhorio e o documento de resposta do arrendatário. </w:t>
            </w:r>
          </w:p>
          <w:p w:rsidR="00035866" w:rsidRPr="00753721" w:rsidRDefault="00035866" w:rsidP="00B35DD4">
            <w:pPr>
              <w:jc w:val="both"/>
              <w:rPr>
                <w:rFonts w:ascii="Arial" w:hAnsi="Arial" w:cs="Arial"/>
                <w:sz w:val="18"/>
                <w:szCs w:val="18"/>
              </w:rPr>
            </w:pPr>
            <w:r w:rsidRPr="00753721">
              <w:rPr>
                <w:rFonts w:ascii="Arial" w:hAnsi="Arial" w:cs="Arial"/>
                <w:sz w:val="18"/>
                <w:szCs w:val="18"/>
              </w:rPr>
              <w:t xml:space="preserve">2 - O contrato de arrendamento é título executivo para a </w:t>
            </w:r>
            <w:r w:rsidR="007F57C8" w:rsidRPr="00753721">
              <w:rPr>
                <w:rFonts w:ascii="Arial" w:hAnsi="Arial" w:cs="Arial"/>
                <w:sz w:val="18"/>
                <w:szCs w:val="18"/>
              </w:rPr>
              <w:t>ação</w:t>
            </w:r>
            <w:r w:rsidRPr="00753721">
              <w:rPr>
                <w:rFonts w:ascii="Arial" w:hAnsi="Arial" w:cs="Arial"/>
                <w:sz w:val="18"/>
                <w:szCs w:val="18"/>
              </w:rPr>
              <w:t xml:space="preserve"> de pagamento de renda quando acompanhado do comprovativo de comunicação ao arrendatário do montante em dívida.</w:t>
            </w:r>
          </w:p>
        </w:tc>
        <w:tc>
          <w:tcPr>
            <w:tcW w:w="734" w:type="pct"/>
            <w:shd w:val="clear" w:color="auto" w:fill="auto"/>
          </w:tcPr>
          <w:p w:rsidR="00035866" w:rsidRPr="00753721" w:rsidRDefault="00035866" w:rsidP="00B35DD4">
            <w:pPr>
              <w:jc w:val="center"/>
              <w:rPr>
                <w:rFonts w:ascii="Arial" w:hAnsi="Arial" w:cs="Arial"/>
                <w:b/>
                <w:sz w:val="18"/>
                <w:szCs w:val="18"/>
              </w:rPr>
            </w:pPr>
          </w:p>
          <w:p w:rsidR="00035866" w:rsidRPr="00753721" w:rsidRDefault="00035866" w:rsidP="00B35DD4">
            <w:pPr>
              <w:jc w:val="center"/>
              <w:rPr>
                <w:rFonts w:ascii="Arial" w:hAnsi="Arial" w:cs="Arial"/>
                <w:b/>
                <w:sz w:val="18"/>
                <w:szCs w:val="18"/>
              </w:rPr>
            </w:pPr>
            <w:r w:rsidRPr="00753721">
              <w:rPr>
                <w:rFonts w:ascii="Arial" w:hAnsi="Arial" w:cs="Arial"/>
                <w:b/>
                <w:sz w:val="18"/>
                <w:szCs w:val="18"/>
              </w:rPr>
              <w:t>Art.º 6.º PJL 847 Repristina redação da Lei 6/2006</w:t>
            </w:r>
          </w:p>
          <w:p w:rsidR="00035866" w:rsidRPr="00753721" w:rsidRDefault="00035866" w:rsidP="00B35DD4">
            <w:pPr>
              <w:jc w:val="center"/>
              <w:rPr>
                <w:rFonts w:ascii="Arial" w:hAnsi="Arial" w:cs="Arial"/>
                <w:b/>
                <w:sz w:val="18"/>
                <w:szCs w:val="18"/>
              </w:rPr>
            </w:pPr>
          </w:p>
          <w:p w:rsidR="00035866" w:rsidRPr="00753721" w:rsidRDefault="00035866" w:rsidP="00B35DD4">
            <w:pPr>
              <w:jc w:val="center"/>
              <w:rPr>
                <w:rFonts w:ascii="Arial" w:hAnsi="Arial" w:cs="Arial"/>
                <w:b/>
                <w:sz w:val="18"/>
                <w:szCs w:val="18"/>
              </w:rPr>
            </w:pPr>
            <w:r w:rsidRPr="00753721">
              <w:rPr>
                <w:rFonts w:ascii="Arial" w:hAnsi="Arial" w:cs="Arial"/>
                <w:b/>
                <w:sz w:val="18"/>
                <w:szCs w:val="18"/>
              </w:rPr>
              <w:t>Artigo 15.º</w:t>
            </w:r>
          </w:p>
          <w:p w:rsidR="00035866" w:rsidRPr="00753721" w:rsidRDefault="00035866" w:rsidP="00B35DD4">
            <w:pPr>
              <w:jc w:val="center"/>
              <w:rPr>
                <w:rFonts w:ascii="Arial" w:hAnsi="Arial" w:cs="Arial"/>
                <w:b/>
                <w:sz w:val="18"/>
                <w:szCs w:val="18"/>
              </w:rPr>
            </w:pPr>
            <w:r w:rsidRPr="00753721">
              <w:rPr>
                <w:rFonts w:ascii="Arial" w:hAnsi="Arial" w:cs="Arial"/>
                <w:b/>
                <w:sz w:val="18"/>
                <w:szCs w:val="18"/>
              </w:rPr>
              <w:t>Título executivo</w:t>
            </w:r>
          </w:p>
          <w:p w:rsidR="00035866" w:rsidRPr="00753721" w:rsidRDefault="00035866" w:rsidP="00B35DD4">
            <w:pPr>
              <w:jc w:val="both"/>
              <w:rPr>
                <w:rFonts w:ascii="Arial" w:hAnsi="Arial" w:cs="Arial"/>
                <w:sz w:val="18"/>
                <w:szCs w:val="18"/>
              </w:rPr>
            </w:pPr>
            <w:r w:rsidRPr="00753721">
              <w:rPr>
                <w:rFonts w:ascii="Arial" w:hAnsi="Arial" w:cs="Arial"/>
                <w:sz w:val="18"/>
                <w:szCs w:val="18"/>
              </w:rPr>
              <w:t xml:space="preserve">1 - Não sendo o locado desocupado na data devida por lei ou convenção das partes, podem servir de base à execução para entrega de coisa certa: </w:t>
            </w:r>
          </w:p>
          <w:p w:rsidR="00035866" w:rsidRPr="00753721" w:rsidRDefault="00035866" w:rsidP="00B35DD4">
            <w:pPr>
              <w:jc w:val="both"/>
              <w:rPr>
                <w:rFonts w:ascii="Arial" w:hAnsi="Arial" w:cs="Arial"/>
                <w:sz w:val="18"/>
                <w:szCs w:val="18"/>
              </w:rPr>
            </w:pPr>
            <w:r w:rsidRPr="00753721">
              <w:rPr>
                <w:rFonts w:ascii="Arial" w:hAnsi="Arial" w:cs="Arial"/>
                <w:sz w:val="18"/>
                <w:szCs w:val="18"/>
              </w:rPr>
              <w:t xml:space="preserve">a) Em caso de cessação por revogação, o contrato de arrendamento, acompanhado do acordo previsto no n.º 2 do artigo 1082.º do Código Civil; </w:t>
            </w:r>
          </w:p>
          <w:p w:rsidR="00035866" w:rsidRPr="00753721" w:rsidRDefault="00035866" w:rsidP="00B35DD4">
            <w:pPr>
              <w:jc w:val="both"/>
              <w:rPr>
                <w:rFonts w:ascii="Arial" w:hAnsi="Arial" w:cs="Arial"/>
                <w:sz w:val="18"/>
                <w:szCs w:val="18"/>
              </w:rPr>
            </w:pPr>
            <w:r w:rsidRPr="00753721">
              <w:rPr>
                <w:rFonts w:ascii="Arial" w:hAnsi="Arial" w:cs="Arial"/>
                <w:sz w:val="18"/>
                <w:szCs w:val="18"/>
              </w:rPr>
              <w:t xml:space="preserve">b) Em caso de caducidade pelo decurso do prazo, não sendo o contrato renovável por ter sido celebrado para habitação não permanente ou para fim especial transitório, o contrato escrito donde conste a fixação desse prazo; </w:t>
            </w:r>
          </w:p>
          <w:p w:rsidR="00035866" w:rsidRPr="00753721" w:rsidRDefault="00035866" w:rsidP="00B35DD4">
            <w:pPr>
              <w:jc w:val="both"/>
              <w:rPr>
                <w:rFonts w:ascii="Arial" w:hAnsi="Arial" w:cs="Arial"/>
                <w:sz w:val="18"/>
                <w:szCs w:val="18"/>
              </w:rPr>
            </w:pPr>
            <w:r w:rsidRPr="00753721">
              <w:rPr>
                <w:rFonts w:ascii="Arial" w:hAnsi="Arial" w:cs="Arial"/>
                <w:sz w:val="18"/>
                <w:szCs w:val="18"/>
              </w:rPr>
              <w:t xml:space="preserve">c) Em caso de cessação por oposição à renovação, o contrato de arrendamento, acompanhado do comprovativo da comunicação prevista no artigo 1097.º do Código Civil; </w:t>
            </w:r>
          </w:p>
          <w:p w:rsidR="00035866" w:rsidRPr="00753721" w:rsidRDefault="00035866" w:rsidP="00B35DD4">
            <w:pPr>
              <w:jc w:val="both"/>
              <w:rPr>
                <w:rFonts w:ascii="Arial" w:hAnsi="Arial" w:cs="Arial"/>
                <w:sz w:val="18"/>
                <w:szCs w:val="18"/>
              </w:rPr>
            </w:pPr>
            <w:r w:rsidRPr="00753721">
              <w:rPr>
                <w:rFonts w:ascii="Arial" w:hAnsi="Arial" w:cs="Arial"/>
                <w:sz w:val="18"/>
                <w:szCs w:val="18"/>
              </w:rPr>
              <w:t xml:space="preserve">d) Em caso de denúncia por comunicação, o contrato de arrendamento, acompanhado dos comprovativos das comunicações previstas na alínea c) do artigo 1101.º do Código Civil e no artigo 1104.º do mesmo diploma; </w:t>
            </w:r>
          </w:p>
          <w:p w:rsidR="00035866" w:rsidRPr="00753721" w:rsidRDefault="00035866" w:rsidP="00B35DD4">
            <w:pPr>
              <w:jc w:val="both"/>
              <w:rPr>
                <w:rFonts w:ascii="Arial" w:hAnsi="Arial" w:cs="Arial"/>
                <w:sz w:val="18"/>
                <w:szCs w:val="18"/>
              </w:rPr>
            </w:pPr>
            <w:r w:rsidRPr="00753721">
              <w:rPr>
                <w:rFonts w:ascii="Arial" w:hAnsi="Arial" w:cs="Arial"/>
                <w:sz w:val="18"/>
                <w:szCs w:val="18"/>
              </w:rPr>
              <w:t xml:space="preserve">e) Em caso de resolução por comunicação, o contrato de arrendamento, acompanhado do comprovativo da comunicação prevista no n.º 1 do artigo 1084.º do Código Civil, bem como, quando aplicável, do comprovativo, emitido pela autoridade competente, da oposição à realização da obra; </w:t>
            </w:r>
          </w:p>
          <w:p w:rsidR="00035866" w:rsidRPr="00753721" w:rsidRDefault="00035866" w:rsidP="00B35DD4">
            <w:pPr>
              <w:jc w:val="both"/>
              <w:rPr>
                <w:rFonts w:ascii="Arial" w:hAnsi="Arial" w:cs="Arial"/>
                <w:sz w:val="18"/>
                <w:szCs w:val="18"/>
              </w:rPr>
            </w:pPr>
            <w:r w:rsidRPr="00753721">
              <w:rPr>
                <w:rFonts w:ascii="Arial" w:hAnsi="Arial" w:cs="Arial"/>
                <w:sz w:val="18"/>
                <w:szCs w:val="18"/>
              </w:rPr>
              <w:t xml:space="preserve">f) Em caso de denúncia pelo arrendatário, nos termos do n.º 5 do artigo 37.º ou do n.º 5 do artigo 43.º, o comprovativo da comunicação da iniciativa do senhorio e o documento de resposta do arrendatário. </w:t>
            </w:r>
          </w:p>
          <w:p w:rsidR="00035866" w:rsidRPr="00753721" w:rsidRDefault="00035866" w:rsidP="00B35DD4">
            <w:pPr>
              <w:jc w:val="both"/>
              <w:rPr>
                <w:rFonts w:ascii="Arial" w:hAnsi="Arial" w:cs="Arial"/>
                <w:sz w:val="18"/>
                <w:szCs w:val="18"/>
              </w:rPr>
            </w:pPr>
            <w:r w:rsidRPr="00753721">
              <w:rPr>
                <w:rFonts w:ascii="Arial" w:hAnsi="Arial" w:cs="Arial"/>
                <w:sz w:val="18"/>
                <w:szCs w:val="18"/>
              </w:rPr>
              <w:t>2 - O contrato de arrendamento é título executivo para a ação de pagamento de renda quando acompanhado do comprovativo de comunicação ao arrendatário do montante em dívida.</w:t>
            </w:r>
          </w:p>
          <w:p w:rsidR="00035866" w:rsidRDefault="00035866" w:rsidP="001E3A1F">
            <w:pPr>
              <w:rPr>
                <w:rFonts w:ascii="Arial" w:hAnsi="Arial" w:cs="Arial"/>
                <w:b/>
                <w:sz w:val="18"/>
                <w:szCs w:val="18"/>
                <w:u w:val="single"/>
              </w:rPr>
            </w:pPr>
          </w:p>
          <w:p w:rsidR="00470742" w:rsidRDefault="00470742" w:rsidP="001E3A1F">
            <w:pPr>
              <w:rPr>
                <w:rFonts w:ascii="Arial" w:hAnsi="Arial" w:cs="Arial"/>
                <w:b/>
                <w:sz w:val="18"/>
                <w:szCs w:val="18"/>
                <w:u w:val="single"/>
              </w:rPr>
            </w:pPr>
          </w:p>
          <w:p w:rsidR="00470742" w:rsidRPr="00470742" w:rsidRDefault="00470742" w:rsidP="001E3A1F">
            <w:pPr>
              <w:rPr>
                <w:rFonts w:ascii="Arial" w:hAnsi="Arial" w:cs="Arial"/>
                <w:b/>
                <w:sz w:val="18"/>
                <w:szCs w:val="18"/>
              </w:rPr>
            </w:pPr>
            <w:r w:rsidRPr="00470742">
              <w:rPr>
                <w:rFonts w:ascii="Arial" w:hAnsi="Arial" w:cs="Arial"/>
                <w:b/>
                <w:color w:val="FF0000"/>
                <w:sz w:val="18"/>
                <w:szCs w:val="18"/>
              </w:rPr>
              <w:t>REJEITADO</w:t>
            </w:r>
          </w:p>
        </w:tc>
        <w:tc>
          <w:tcPr>
            <w:tcW w:w="768" w:type="pct"/>
            <w:shd w:val="clear" w:color="auto" w:fill="auto"/>
          </w:tcPr>
          <w:p w:rsidR="00035866" w:rsidRPr="00753721" w:rsidRDefault="00035866" w:rsidP="002F7936">
            <w:pPr>
              <w:jc w:val="center"/>
              <w:rPr>
                <w:rFonts w:ascii="Arial" w:hAnsi="Arial" w:cs="Arial"/>
                <w:b/>
                <w:sz w:val="18"/>
                <w:szCs w:val="18"/>
              </w:rPr>
            </w:pPr>
          </w:p>
        </w:tc>
        <w:tc>
          <w:tcPr>
            <w:tcW w:w="666" w:type="pct"/>
            <w:shd w:val="clear" w:color="auto" w:fill="auto"/>
          </w:tcPr>
          <w:p w:rsidR="00035866" w:rsidRPr="00753721" w:rsidRDefault="00035866" w:rsidP="00EC775B">
            <w:pPr>
              <w:jc w:val="center"/>
              <w:rPr>
                <w:rFonts w:ascii="Arial" w:hAnsi="Arial" w:cs="Arial"/>
                <w:sz w:val="18"/>
                <w:szCs w:val="18"/>
              </w:rPr>
            </w:pPr>
            <w:r w:rsidRPr="00753721">
              <w:rPr>
                <w:rFonts w:ascii="Arial" w:hAnsi="Arial" w:cs="Arial"/>
                <w:sz w:val="18"/>
                <w:szCs w:val="18"/>
              </w:rPr>
              <w:t>Artigo 15.º</w:t>
            </w:r>
          </w:p>
          <w:p w:rsidR="00035866" w:rsidRPr="00753721" w:rsidRDefault="00035866" w:rsidP="00DA3166">
            <w:pPr>
              <w:shd w:val="clear" w:color="auto" w:fill="FFFFFF" w:themeFill="background1"/>
              <w:jc w:val="center"/>
              <w:rPr>
                <w:rFonts w:ascii="Arial" w:hAnsi="Arial" w:cs="Arial"/>
                <w:sz w:val="18"/>
                <w:szCs w:val="18"/>
              </w:rPr>
            </w:pPr>
            <w:r w:rsidRPr="00753721">
              <w:rPr>
                <w:rFonts w:ascii="Arial" w:hAnsi="Arial" w:cs="Arial"/>
                <w:sz w:val="18"/>
                <w:szCs w:val="18"/>
              </w:rPr>
              <w:t>Injunção em matéria de arrendamento</w:t>
            </w:r>
          </w:p>
          <w:p w:rsidR="00035866" w:rsidRPr="00753721" w:rsidRDefault="00035866" w:rsidP="00DA3166">
            <w:pPr>
              <w:shd w:val="clear" w:color="auto" w:fill="FFFFFF" w:themeFill="background1"/>
              <w:jc w:val="both"/>
              <w:rPr>
                <w:rFonts w:ascii="Arial" w:hAnsi="Arial" w:cs="Arial"/>
                <w:sz w:val="18"/>
                <w:szCs w:val="18"/>
              </w:rPr>
            </w:pPr>
            <w:r w:rsidRPr="00753721">
              <w:rPr>
                <w:rFonts w:ascii="Arial" w:hAnsi="Arial" w:cs="Arial"/>
                <w:sz w:val="18"/>
                <w:szCs w:val="18"/>
              </w:rPr>
              <w:t>1 - A injunção em matéria de arrendamento (IMA) é um meio processual que se destina a efetivar os seguintes direitos das partes:</w:t>
            </w:r>
          </w:p>
          <w:p w:rsidR="00035866" w:rsidRPr="00753721" w:rsidRDefault="00035866" w:rsidP="00DA3166">
            <w:pPr>
              <w:shd w:val="clear" w:color="auto" w:fill="FFFFFF" w:themeFill="background1"/>
              <w:jc w:val="both"/>
              <w:rPr>
                <w:rFonts w:ascii="Arial" w:hAnsi="Arial" w:cs="Arial"/>
                <w:sz w:val="18"/>
                <w:szCs w:val="18"/>
              </w:rPr>
            </w:pPr>
            <w:r w:rsidRPr="00753721">
              <w:rPr>
                <w:rFonts w:ascii="Arial" w:hAnsi="Arial" w:cs="Arial"/>
                <w:sz w:val="18"/>
                <w:szCs w:val="18"/>
              </w:rPr>
              <w:t>a) Pagamento de quantia certa do valor da compensação em dívida por execução de obras pelo arrendatário em substituição do senhorio, nos seguintes casos:</w:t>
            </w:r>
          </w:p>
          <w:p w:rsidR="00035866" w:rsidRPr="00753721" w:rsidRDefault="00035866" w:rsidP="00DA3166">
            <w:pPr>
              <w:shd w:val="clear" w:color="auto" w:fill="FFFFFF" w:themeFill="background1"/>
              <w:jc w:val="both"/>
              <w:rPr>
                <w:rFonts w:ascii="Arial" w:hAnsi="Arial" w:cs="Arial"/>
                <w:sz w:val="18"/>
                <w:szCs w:val="18"/>
              </w:rPr>
            </w:pPr>
            <w:r w:rsidRPr="00753721">
              <w:rPr>
                <w:rFonts w:ascii="Arial" w:hAnsi="Arial" w:cs="Arial"/>
                <w:sz w:val="18"/>
                <w:szCs w:val="18"/>
              </w:rPr>
              <w:t>i) Execução de intimação emitida ao abrigo do n.º 2 do artigo 89.º do regime jurídico da urbanização e da edificação ou do n.º 1 do artigo 55.º do regime jurídico da reabilitação urbana, quando a injunção seja titulada pelo contrato de arrendamento, acompanhado da comunicação prevista no n.º 3 do artigo 22.º-C do regime jurídico das obras em prédios arrendados e de cópia da intimação a que se reporta;</w:t>
            </w:r>
          </w:p>
          <w:p w:rsidR="00035866" w:rsidRPr="00753721" w:rsidRDefault="00035866" w:rsidP="008B354D">
            <w:pPr>
              <w:shd w:val="clear" w:color="auto" w:fill="FFFFFF" w:themeFill="background1"/>
              <w:jc w:val="both"/>
              <w:rPr>
                <w:rFonts w:ascii="Arial" w:hAnsi="Arial" w:cs="Arial"/>
                <w:sz w:val="18"/>
                <w:szCs w:val="18"/>
              </w:rPr>
            </w:pPr>
            <w:r w:rsidRPr="00753721">
              <w:rPr>
                <w:rFonts w:ascii="Arial" w:hAnsi="Arial" w:cs="Arial"/>
                <w:sz w:val="18"/>
                <w:szCs w:val="18"/>
              </w:rPr>
              <w:t>ii) Reparações previstas nos n.ºs 1 ou 2 do artigo 1036.º do Código Civil, quando a injunção seja titulada pelo contrato de arrendamento, acompanhado da comunicação prevista no n.º 3 do artigo 22.º-C do regime jurídico das obras em prédios arrendados.</w:t>
            </w:r>
          </w:p>
          <w:p w:rsidR="00035866" w:rsidRPr="00753721" w:rsidRDefault="00035866" w:rsidP="00EC775B">
            <w:pPr>
              <w:jc w:val="both"/>
              <w:rPr>
                <w:rFonts w:ascii="Arial" w:hAnsi="Arial" w:cs="Arial"/>
                <w:sz w:val="18"/>
                <w:szCs w:val="18"/>
              </w:rPr>
            </w:pPr>
            <w:r w:rsidRPr="00753721">
              <w:rPr>
                <w:rFonts w:ascii="Arial" w:hAnsi="Arial" w:cs="Arial"/>
                <w:sz w:val="18"/>
                <w:szCs w:val="18"/>
              </w:rPr>
              <w:t>b) Cessação do contrato de arrendamento, nos seguintes casos:</w:t>
            </w:r>
          </w:p>
          <w:p w:rsidR="00035866" w:rsidRPr="00753721" w:rsidRDefault="00035866" w:rsidP="00EC775B">
            <w:pPr>
              <w:jc w:val="both"/>
              <w:rPr>
                <w:rFonts w:ascii="Arial" w:hAnsi="Arial" w:cs="Arial"/>
                <w:sz w:val="18"/>
                <w:szCs w:val="18"/>
              </w:rPr>
            </w:pPr>
            <w:r w:rsidRPr="00753721">
              <w:rPr>
                <w:rFonts w:ascii="Arial" w:hAnsi="Arial" w:cs="Arial"/>
                <w:sz w:val="18"/>
                <w:szCs w:val="18"/>
              </w:rPr>
              <w:t>i)</w:t>
            </w:r>
            <w:r w:rsidRPr="00753721">
              <w:rPr>
                <w:rFonts w:ascii="Arial" w:hAnsi="Arial" w:cs="Arial"/>
                <w:sz w:val="18"/>
                <w:szCs w:val="18"/>
              </w:rPr>
              <w:tab/>
              <w:t>Revogação do contrato de arrendamento, quando a injunção seja titulada pelo acordo previsto no n.º 2 do artigo 1082.º do Código Civil e pelo contrato de arrendamento;</w:t>
            </w:r>
          </w:p>
          <w:p w:rsidR="00035866" w:rsidRPr="00753721" w:rsidRDefault="00035866" w:rsidP="00EC775B">
            <w:pPr>
              <w:jc w:val="both"/>
              <w:rPr>
                <w:rFonts w:ascii="Arial" w:hAnsi="Arial" w:cs="Arial"/>
                <w:sz w:val="18"/>
                <w:szCs w:val="18"/>
              </w:rPr>
            </w:pPr>
            <w:r w:rsidRPr="00753721">
              <w:rPr>
                <w:rFonts w:ascii="Arial" w:hAnsi="Arial" w:cs="Arial"/>
                <w:sz w:val="18"/>
                <w:szCs w:val="18"/>
              </w:rPr>
              <w:t>ii)</w:t>
            </w:r>
            <w:r w:rsidRPr="00753721">
              <w:rPr>
                <w:rFonts w:ascii="Arial" w:hAnsi="Arial" w:cs="Arial"/>
                <w:sz w:val="18"/>
                <w:szCs w:val="18"/>
              </w:rPr>
              <w:tab/>
              <w:t>Caducidade do contrato pelo decurso do prazo, não sendo o contrato renovável, quando a injunção seja titulada pelo contrato de arrendamento do qual conste a fixação desse prazo;</w:t>
            </w:r>
          </w:p>
          <w:p w:rsidR="00035866" w:rsidRPr="00753721" w:rsidRDefault="00035866" w:rsidP="00EC775B">
            <w:pPr>
              <w:jc w:val="both"/>
              <w:rPr>
                <w:rFonts w:ascii="Arial" w:hAnsi="Arial" w:cs="Arial"/>
                <w:sz w:val="18"/>
                <w:szCs w:val="18"/>
              </w:rPr>
            </w:pPr>
            <w:r w:rsidRPr="00753721">
              <w:rPr>
                <w:rFonts w:ascii="Arial" w:hAnsi="Arial" w:cs="Arial"/>
                <w:sz w:val="18"/>
                <w:szCs w:val="18"/>
              </w:rPr>
              <w:t>iii)</w:t>
            </w:r>
            <w:r w:rsidRPr="00753721">
              <w:rPr>
                <w:rFonts w:ascii="Arial" w:hAnsi="Arial" w:cs="Arial"/>
                <w:sz w:val="18"/>
                <w:szCs w:val="18"/>
              </w:rPr>
              <w:tab/>
              <w:t>Oposição à renovação, quando a injunção seja titulada pelo contrato de arrendamento acompanhado do comprovativo da comunicação prevista no n.º 1 do artigo 1097.º ou no n.º 1 do artigo 1098.º do Código Civil;</w:t>
            </w:r>
          </w:p>
          <w:p w:rsidR="00035866" w:rsidRPr="00753721" w:rsidRDefault="00035866" w:rsidP="005846A1">
            <w:pPr>
              <w:ind w:hanging="66"/>
              <w:jc w:val="both"/>
              <w:rPr>
                <w:rFonts w:ascii="Arial" w:hAnsi="Arial" w:cs="Arial"/>
                <w:sz w:val="18"/>
                <w:szCs w:val="18"/>
              </w:rPr>
            </w:pPr>
            <w:r w:rsidRPr="00753721">
              <w:rPr>
                <w:rFonts w:ascii="Arial" w:hAnsi="Arial" w:cs="Arial"/>
                <w:sz w:val="18"/>
                <w:szCs w:val="18"/>
              </w:rPr>
              <w:t>iv)</w:t>
            </w:r>
            <w:r w:rsidRPr="00753721">
              <w:rPr>
                <w:rFonts w:ascii="Arial" w:hAnsi="Arial" w:cs="Arial"/>
                <w:sz w:val="18"/>
                <w:szCs w:val="18"/>
              </w:rPr>
              <w:tab/>
              <w:t>Denúncia do contrato por comunicação pelo senhorio, quando a injunção seja titulada pelo contrato de arrendamento, acompanhado do comprovativo da comunicação prevista na alínea c) do artigo 1101.º ou no n.º 1 do artigo 1103.º do Código Civil;</w:t>
            </w:r>
          </w:p>
          <w:p w:rsidR="00035866" w:rsidRPr="00753721" w:rsidRDefault="00035866" w:rsidP="00EC775B">
            <w:pPr>
              <w:jc w:val="both"/>
              <w:rPr>
                <w:rFonts w:ascii="Arial" w:hAnsi="Arial" w:cs="Arial"/>
                <w:sz w:val="18"/>
                <w:szCs w:val="18"/>
              </w:rPr>
            </w:pPr>
            <w:r w:rsidRPr="00753721">
              <w:rPr>
                <w:rFonts w:ascii="Arial" w:hAnsi="Arial" w:cs="Arial"/>
                <w:sz w:val="18"/>
                <w:szCs w:val="18"/>
              </w:rPr>
              <w:t>v)</w:t>
            </w:r>
            <w:r w:rsidRPr="00753721">
              <w:rPr>
                <w:rFonts w:ascii="Arial" w:hAnsi="Arial" w:cs="Arial"/>
                <w:sz w:val="18"/>
                <w:szCs w:val="18"/>
              </w:rPr>
              <w:tab/>
              <w:t>Resolução do contrato por comunicação, quando a injunção seja titulada pelo contrato de arrendamento, acompanhado do comprovativo da comunicação prevista no n.º 2 do artigo 1084.º do Código Civil, bem como, quando aplicável, do comprovativo, emitido pela autoridade competente, da oposição à realização da obra;</w:t>
            </w:r>
          </w:p>
          <w:p w:rsidR="00035866" w:rsidRPr="00753721" w:rsidRDefault="00035866" w:rsidP="00EC775B">
            <w:pPr>
              <w:jc w:val="both"/>
              <w:rPr>
                <w:rFonts w:ascii="Arial" w:hAnsi="Arial" w:cs="Arial"/>
                <w:sz w:val="18"/>
                <w:szCs w:val="18"/>
              </w:rPr>
            </w:pPr>
            <w:r w:rsidRPr="00753721">
              <w:rPr>
                <w:rFonts w:ascii="Arial" w:hAnsi="Arial" w:cs="Arial"/>
                <w:sz w:val="18"/>
                <w:szCs w:val="18"/>
              </w:rPr>
              <w:t>vi)</w:t>
            </w:r>
            <w:r w:rsidRPr="00753721">
              <w:rPr>
                <w:rFonts w:ascii="Arial" w:hAnsi="Arial" w:cs="Arial"/>
                <w:sz w:val="18"/>
                <w:szCs w:val="18"/>
              </w:rPr>
              <w:tab/>
              <w:t>Denúncia pelo arrendatário, nos termos dos n.os 3 e 4 do artigo 1098.º do Código Civil e dos artigos 34.º e 53.º da presente lei, quando a injunção seja titulada pelo comprovativo da comunicação da iniciativa do senhorio e o documen</w:t>
            </w:r>
            <w:r w:rsidR="008B354D">
              <w:rPr>
                <w:rFonts w:ascii="Arial" w:hAnsi="Arial" w:cs="Arial"/>
                <w:sz w:val="18"/>
                <w:szCs w:val="18"/>
              </w:rPr>
              <w:t>to de resposta do arrendatário;</w:t>
            </w:r>
          </w:p>
          <w:p w:rsidR="00035866" w:rsidRPr="00753721" w:rsidRDefault="00035866" w:rsidP="00EC775B">
            <w:pPr>
              <w:jc w:val="both"/>
              <w:rPr>
                <w:rFonts w:ascii="Arial" w:hAnsi="Arial" w:cs="Arial"/>
                <w:sz w:val="18"/>
                <w:szCs w:val="18"/>
              </w:rPr>
            </w:pPr>
            <w:r w:rsidRPr="00753721">
              <w:rPr>
                <w:rFonts w:ascii="Arial" w:hAnsi="Arial" w:cs="Arial"/>
                <w:sz w:val="18"/>
                <w:szCs w:val="18"/>
              </w:rPr>
              <w:t xml:space="preserve">2 - Para efeitos do disposto na subalínea iv) da alínea b) do número anterior, o comprovativo da comunicação prevista no n.º 1 do artigo 1103.º do Código Civil é acompanhado dos documentos referidos no n.º 1 do artigo 8.º do regime jurídico das obras em prédios arrendados. </w:t>
            </w:r>
          </w:p>
          <w:p w:rsidR="00035866" w:rsidRPr="00753721" w:rsidRDefault="00035866" w:rsidP="00EC775B">
            <w:pPr>
              <w:jc w:val="both"/>
              <w:rPr>
                <w:rFonts w:ascii="Arial" w:hAnsi="Arial" w:cs="Arial"/>
                <w:sz w:val="18"/>
                <w:szCs w:val="18"/>
              </w:rPr>
            </w:pPr>
            <w:r w:rsidRPr="00753721">
              <w:rPr>
                <w:rFonts w:ascii="Arial" w:hAnsi="Arial" w:cs="Arial"/>
                <w:sz w:val="18"/>
                <w:szCs w:val="18"/>
              </w:rPr>
              <w:t xml:space="preserve">3 - Quando requerida pelo senhorio, a injunção em matéria de arrendamento apenas pode ser utilizada relativamente a contratos de arrendamento cujo imposto do selo tenha sido liquidado. </w:t>
            </w:r>
          </w:p>
          <w:p w:rsidR="00035866" w:rsidRPr="00753721" w:rsidRDefault="00035866" w:rsidP="00EC775B">
            <w:pPr>
              <w:jc w:val="both"/>
              <w:rPr>
                <w:rFonts w:ascii="Arial" w:hAnsi="Arial" w:cs="Arial"/>
                <w:sz w:val="18"/>
                <w:szCs w:val="18"/>
              </w:rPr>
            </w:pPr>
            <w:r w:rsidRPr="00753721">
              <w:rPr>
                <w:rFonts w:ascii="Arial" w:hAnsi="Arial" w:cs="Arial"/>
                <w:sz w:val="18"/>
                <w:szCs w:val="18"/>
              </w:rPr>
              <w:t>4 -</w:t>
            </w:r>
            <w:r w:rsidRPr="00753721">
              <w:rPr>
                <w:rFonts w:ascii="Arial" w:hAnsi="Arial" w:cs="Arial"/>
                <w:sz w:val="18"/>
                <w:szCs w:val="18"/>
              </w:rPr>
              <w:tab/>
              <w:t xml:space="preserve">Quando haja lugar a injunção nos termos da alínea b) do n.º 1, o pedido de pagamento de rendas, encargos ou despesas que corram por conta do arrendatário pode ser deduzido cumulativamente, desde que tenha sido comunicado ao arrendatário o montante em dívida, salvo se previamente tiver sido intentada ação executiva para os efeitos previstos no artigo anterior. </w:t>
            </w:r>
            <w:r w:rsidRPr="00753721">
              <w:rPr>
                <w:rFonts w:ascii="Arial" w:hAnsi="Arial" w:cs="Arial"/>
                <w:sz w:val="18"/>
                <w:szCs w:val="18"/>
                <w:shd w:val="clear" w:color="auto" w:fill="FFC000" w:themeFill="accent4"/>
              </w:rPr>
              <w:t xml:space="preserve"> </w:t>
            </w:r>
          </w:p>
          <w:p w:rsidR="00035866" w:rsidRPr="00753721" w:rsidRDefault="00035866" w:rsidP="00EC775B">
            <w:pPr>
              <w:jc w:val="both"/>
              <w:rPr>
                <w:rFonts w:ascii="Arial" w:hAnsi="Arial" w:cs="Arial"/>
                <w:sz w:val="18"/>
                <w:szCs w:val="18"/>
              </w:rPr>
            </w:pPr>
            <w:r w:rsidRPr="00753721">
              <w:rPr>
                <w:rFonts w:ascii="Arial" w:hAnsi="Arial" w:cs="Arial"/>
                <w:sz w:val="18"/>
                <w:szCs w:val="18"/>
              </w:rPr>
              <w:t>5 -</w:t>
            </w:r>
            <w:r w:rsidRPr="00753721">
              <w:rPr>
                <w:rFonts w:ascii="Arial" w:hAnsi="Arial" w:cs="Arial"/>
                <w:sz w:val="18"/>
                <w:szCs w:val="18"/>
              </w:rPr>
              <w:tab/>
              <w:t xml:space="preserve">No caso de desistência do pedido de pagamento de rendas, encargos ou despesas deduzido cumulativamente, nos termos do número anterior, o procedimento segue os demais trâmites legalmente previstos quanto ao pedido de desocupação do locado. </w:t>
            </w:r>
            <w:r w:rsidRPr="00753721">
              <w:rPr>
                <w:rFonts w:ascii="Arial" w:hAnsi="Arial" w:cs="Arial"/>
                <w:sz w:val="18"/>
                <w:szCs w:val="18"/>
                <w:shd w:val="clear" w:color="auto" w:fill="FFC000" w:themeFill="accent4"/>
              </w:rPr>
              <w:t xml:space="preserve"> </w:t>
            </w:r>
          </w:p>
          <w:p w:rsidR="00035866" w:rsidRPr="00753721" w:rsidRDefault="00035866" w:rsidP="00EC775B">
            <w:pPr>
              <w:jc w:val="both"/>
              <w:rPr>
                <w:rFonts w:ascii="Arial" w:hAnsi="Arial" w:cs="Arial"/>
                <w:sz w:val="18"/>
                <w:szCs w:val="18"/>
              </w:rPr>
            </w:pPr>
            <w:r w:rsidRPr="00753721">
              <w:rPr>
                <w:rFonts w:ascii="Arial" w:hAnsi="Arial" w:cs="Arial"/>
                <w:sz w:val="18"/>
                <w:szCs w:val="18"/>
              </w:rPr>
              <w:t>6 -</w:t>
            </w:r>
            <w:r w:rsidRPr="00753721">
              <w:rPr>
                <w:rFonts w:ascii="Arial" w:hAnsi="Arial" w:cs="Arial"/>
                <w:sz w:val="18"/>
                <w:szCs w:val="18"/>
              </w:rPr>
              <w:tab/>
              <w:t xml:space="preserve">Sempre que os autos sejam distribuídos, o juiz deve pronunciar-se sobre todas as questões suscitadas e, nos pedidos previstos na alínea b) do n.º 1, sobre a autorização de entrada no domicílio. </w:t>
            </w:r>
            <w:r w:rsidRPr="00753721">
              <w:rPr>
                <w:rFonts w:ascii="Arial" w:hAnsi="Arial" w:cs="Arial"/>
                <w:sz w:val="18"/>
                <w:szCs w:val="18"/>
                <w:shd w:val="clear" w:color="auto" w:fill="FFC000" w:themeFill="accent4"/>
              </w:rPr>
              <w:t xml:space="preserve"> </w:t>
            </w:r>
          </w:p>
          <w:p w:rsidR="00035866" w:rsidRPr="00753721" w:rsidRDefault="00035866" w:rsidP="00EC775B">
            <w:pPr>
              <w:jc w:val="both"/>
              <w:rPr>
                <w:rFonts w:ascii="Arial" w:hAnsi="Arial" w:cs="Arial"/>
                <w:sz w:val="18"/>
                <w:szCs w:val="18"/>
              </w:rPr>
            </w:pPr>
            <w:r w:rsidRPr="00753721">
              <w:rPr>
                <w:rFonts w:ascii="Arial" w:hAnsi="Arial" w:cs="Arial"/>
                <w:sz w:val="18"/>
                <w:szCs w:val="18"/>
              </w:rPr>
              <w:t xml:space="preserve">7 - As rendas que se forem vencendo na pendência da injunção requerida pelo senhorio nos termos da alínea b) do n.º 1 devem ser pagas ou depositadas, nos termos gerais. </w:t>
            </w:r>
            <w:r w:rsidRPr="00753721">
              <w:rPr>
                <w:rFonts w:ascii="Arial" w:hAnsi="Arial" w:cs="Arial"/>
                <w:sz w:val="18"/>
                <w:szCs w:val="18"/>
                <w:shd w:val="clear" w:color="auto" w:fill="FFC000" w:themeFill="accent4"/>
              </w:rPr>
              <w:t xml:space="preserve"> </w:t>
            </w:r>
          </w:p>
          <w:p w:rsidR="00035866" w:rsidRPr="00753721" w:rsidRDefault="00035866" w:rsidP="00EC775B">
            <w:pPr>
              <w:jc w:val="both"/>
              <w:rPr>
                <w:rFonts w:ascii="Arial" w:hAnsi="Arial" w:cs="Arial"/>
                <w:sz w:val="18"/>
                <w:szCs w:val="18"/>
              </w:rPr>
            </w:pPr>
            <w:r w:rsidRPr="00753721">
              <w:rPr>
                <w:rFonts w:ascii="Arial" w:hAnsi="Arial" w:cs="Arial"/>
                <w:sz w:val="18"/>
                <w:szCs w:val="18"/>
              </w:rPr>
              <w:t>8 - O processo de injunção em matéria de arrendamento é objeto de diploma próprio.</w:t>
            </w:r>
          </w:p>
          <w:p w:rsidR="00035866" w:rsidRDefault="00035866" w:rsidP="00EC775B">
            <w:pPr>
              <w:jc w:val="both"/>
              <w:rPr>
                <w:rFonts w:ascii="Arial" w:hAnsi="Arial" w:cs="Arial"/>
                <w:sz w:val="18"/>
                <w:szCs w:val="18"/>
              </w:rPr>
            </w:pPr>
          </w:p>
          <w:p w:rsidR="008B354D" w:rsidRDefault="008B354D" w:rsidP="00EC775B">
            <w:pPr>
              <w:jc w:val="both"/>
              <w:rPr>
                <w:rFonts w:ascii="Arial" w:hAnsi="Arial" w:cs="Arial"/>
                <w:sz w:val="18"/>
                <w:szCs w:val="18"/>
              </w:rPr>
            </w:pPr>
          </w:p>
          <w:p w:rsidR="008B354D" w:rsidRDefault="008B354D" w:rsidP="00EC775B">
            <w:pPr>
              <w:jc w:val="both"/>
              <w:rPr>
                <w:rFonts w:ascii="Arial" w:hAnsi="Arial" w:cs="Arial"/>
                <w:sz w:val="18"/>
                <w:szCs w:val="18"/>
              </w:rPr>
            </w:pPr>
          </w:p>
          <w:p w:rsidR="008B354D" w:rsidRDefault="008B354D" w:rsidP="00EC775B">
            <w:pPr>
              <w:jc w:val="both"/>
              <w:rPr>
                <w:rFonts w:ascii="Arial" w:hAnsi="Arial" w:cs="Arial"/>
                <w:sz w:val="18"/>
                <w:szCs w:val="18"/>
              </w:rPr>
            </w:pPr>
          </w:p>
          <w:p w:rsidR="008B354D" w:rsidRDefault="008B354D" w:rsidP="00EC775B">
            <w:pPr>
              <w:jc w:val="both"/>
              <w:rPr>
                <w:rFonts w:ascii="Arial" w:hAnsi="Arial" w:cs="Arial"/>
                <w:sz w:val="18"/>
                <w:szCs w:val="18"/>
              </w:rPr>
            </w:pPr>
          </w:p>
          <w:p w:rsidR="008B354D" w:rsidRDefault="008B354D" w:rsidP="00EC775B">
            <w:pPr>
              <w:jc w:val="both"/>
              <w:rPr>
                <w:rFonts w:ascii="Arial" w:hAnsi="Arial" w:cs="Arial"/>
                <w:sz w:val="18"/>
                <w:szCs w:val="18"/>
              </w:rPr>
            </w:pPr>
          </w:p>
          <w:p w:rsidR="008B354D" w:rsidRDefault="008B354D" w:rsidP="00EC775B">
            <w:pPr>
              <w:jc w:val="both"/>
              <w:rPr>
                <w:rFonts w:ascii="Arial" w:hAnsi="Arial" w:cs="Arial"/>
                <w:sz w:val="18"/>
                <w:szCs w:val="18"/>
              </w:rPr>
            </w:pPr>
          </w:p>
          <w:p w:rsidR="008B354D" w:rsidRDefault="008B354D" w:rsidP="00EC775B">
            <w:pPr>
              <w:jc w:val="both"/>
              <w:rPr>
                <w:rFonts w:ascii="Arial" w:hAnsi="Arial" w:cs="Arial"/>
                <w:sz w:val="18"/>
                <w:szCs w:val="18"/>
              </w:rPr>
            </w:pPr>
          </w:p>
          <w:p w:rsidR="00E5314D" w:rsidRDefault="00E5314D" w:rsidP="00EC775B">
            <w:pPr>
              <w:jc w:val="both"/>
              <w:rPr>
                <w:rFonts w:ascii="Arial" w:hAnsi="Arial" w:cs="Arial"/>
                <w:sz w:val="18"/>
                <w:szCs w:val="18"/>
              </w:rPr>
            </w:pPr>
          </w:p>
          <w:p w:rsidR="00E5314D" w:rsidRDefault="00E5314D" w:rsidP="00EC775B">
            <w:pPr>
              <w:jc w:val="both"/>
              <w:rPr>
                <w:rFonts w:ascii="Arial" w:hAnsi="Arial" w:cs="Arial"/>
                <w:sz w:val="18"/>
                <w:szCs w:val="18"/>
              </w:rPr>
            </w:pPr>
          </w:p>
          <w:p w:rsidR="00E5314D" w:rsidRDefault="00E5314D" w:rsidP="00EC775B">
            <w:pPr>
              <w:jc w:val="both"/>
              <w:rPr>
                <w:rFonts w:ascii="Arial" w:hAnsi="Arial" w:cs="Arial"/>
                <w:sz w:val="18"/>
                <w:szCs w:val="18"/>
              </w:rPr>
            </w:pPr>
          </w:p>
          <w:p w:rsidR="00E5314D" w:rsidRDefault="00E5314D" w:rsidP="00EC775B">
            <w:pPr>
              <w:jc w:val="both"/>
              <w:rPr>
                <w:rFonts w:ascii="Arial" w:hAnsi="Arial" w:cs="Arial"/>
                <w:sz w:val="18"/>
                <w:szCs w:val="18"/>
              </w:rPr>
            </w:pPr>
          </w:p>
          <w:p w:rsidR="00E5314D" w:rsidRDefault="00E5314D" w:rsidP="00EC775B">
            <w:pPr>
              <w:jc w:val="both"/>
              <w:rPr>
                <w:rFonts w:ascii="Arial" w:hAnsi="Arial" w:cs="Arial"/>
                <w:sz w:val="18"/>
                <w:szCs w:val="18"/>
              </w:rPr>
            </w:pPr>
          </w:p>
          <w:p w:rsidR="00E5314D" w:rsidRDefault="00E5314D" w:rsidP="00EC775B">
            <w:pPr>
              <w:jc w:val="both"/>
              <w:rPr>
                <w:rFonts w:ascii="Arial" w:hAnsi="Arial" w:cs="Arial"/>
                <w:sz w:val="18"/>
                <w:szCs w:val="18"/>
              </w:rPr>
            </w:pPr>
          </w:p>
          <w:p w:rsidR="00E5314D" w:rsidRDefault="00E5314D" w:rsidP="00EC775B">
            <w:pPr>
              <w:jc w:val="both"/>
              <w:rPr>
                <w:rFonts w:ascii="Arial" w:hAnsi="Arial" w:cs="Arial"/>
                <w:sz w:val="18"/>
                <w:szCs w:val="18"/>
              </w:rPr>
            </w:pPr>
          </w:p>
          <w:p w:rsidR="00E5314D" w:rsidRDefault="00E5314D" w:rsidP="00EC775B">
            <w:pPr>
              <w:jc w:val="both"/>
              <w:rPr>
                <w:rFonts w:ascii="Arial" w:hAnsi="Arial" w:cs="Arial"/>
                <w:sz w:val="18"/>
                <w:szCs w:val="18"/>
              </w:rPr>
            </w:pPr>
          </w:p>
          <w:p w:rsidR="00E5314D" w:rsidRDefault="00E5314D" w:rsidP="00EC775B">
            <w:pPr>
              <w:jc w:val="both"/>
              <w:rPr>
                <w:rFonts w:ascii="Arial" w:hAnsi="Arial" w:cs="Arial"/>
                <w:sz w:val="18"/>
                <w:szCs w:val="18"/>
              </w:rPr>
            </w:pPr>
          </w:p>
          <w:p w:rsidR="00E5314D" w:rsidRDefault="00E5314D" w:rsidP="00EC775B">
            <w:pPr>
              <w:jc w:val="both"/>
              <w:rPr>
                <w:rFonts w:ascii="Arial" w:hAnsi="Arial" w:cs="Arial"/>
                <w:sz w:val="18"/>
                <w:szCs w:val="18"/>
              </w:rPr>
            </w:pPr>
          </w:p>
          <w:p w:rsidR="00E5314D" w:rsidRDefault="00E5314D" w:rsidP="00EC775B">
            <w:pPr>
              <w:jc w:val="both"/>
              <w:rPr>
                <w:rFonts w:ascii="Arial" w:hAnsi="Arial" w:cs="Arial"/>
                <w:sz w:val="18"/>
                <w:szCs w:val="18"/>
              </w:rPr>
            </w:pPr>
          </w:p>
          <w:p w:rsidR="00E5314D" w:rsidRDefault="00E5314D" w:rsidP="00EC775B">
            <w:pPr>
              <w:jc w:val="both"/>
              <w:rPr>
                <w:rFonts w:ascii="Arial" w:hAnsi="Arial" w:cs="Arial"/>
                <w:sz w:val="18"/>
                <w:szCs w:val="18"/>
              </w:rPr>
            </w:pPr>
          </w:p>
          <w:p w:rsidR="00E5314D" w:rsidRDefault="00E5314D" w:rsidP="00EC775B">
            <w:pPr>
              <w:jc w:val="both"/>
              <w:rPr>
                <w:rFonts w:ascii="Arial" w:hAnsi="Arial" w:cs="Arial"/>
                <w:sz w:val="18"/>
                <w:szCs w:val="18"/>
              </w:rPr>
            </w:pPr>
          </w:p>
          <w:p w:rsidR="00E5314D" w:rsidRDefault="00E5314D" w:rsidP="00EC775B">
            <w:pPr>
              <w:jc w:val="both"/>
              <w:rPr>
                <w:rFonts w:ascii="Arial" w:hAnsi="Arial" w:cs="Arial"/>
                <w:sz w:val="18"/>
                <w:szCs w:val="18"/>
              </w:rPr>
            </w:pPr>
          </w:p>
          <w:p w:rsidR="00E5314D" w:rsidRDefault="00E5314D" w:rsidP="00EC775B">
            <w:pPr>
              <w:jc w:val="both"/>
              <w:rPr>
                <w:rFonts w:ascii="Arial" w:hAnsi="Arial" w:cs="Arial"/>
                <w:sz w:val="18"/>
                <w:szCs w:val="18"/>
              </w:rPr>
            </w:pPr>
          </w:p>
          <w:p w:rsidR="00E5314D" w:rsidRDefault="00E5314D" w:rsidP="00EC775B">
            <w:pPr>
              <w:jc w:val="both"/>
              <w:rPr>
                <w:rFonts w:ascii="Arial" w:hAnsi="Arial" w:cs="Arial"/>
                <w:sz w:val="18"/>
                <w:szCs w:val="18"/>
              </w:rPr>
            </w:pPr>
          </w:p>
          <w:p w:rsidR="00E5314D" w:rsidRDefault="00E5314D" w:rsidP="00EC775B">
            <w:pPr>
              <w:jc w:val="both"/>
              <w:rPr>
                <w:rFonts w:ascii="Arial" w:hAnsi="Arial" w:cs="Arial"/>
                <w:sz w:val="18"/>
                <w:szCs w:val="18"/>
              </w:rPr>
            </w:pPr>
          </w:p>
          <w:p w:rsidR="00E5314D" w:rsidRDefault="00E5314D" w:rsidP="008B354D">
            <w:pPr>
              <w:jc w:val="both"/>
              <w:rPr>
                <w:rFonts w:ascii="Arial" w:hAnsi="Arial" w:cs="Arial"/>
                <w:b/>
                <w:color w:val="FF0000"/>
                <w:sz w:val="18"/>
                <w:szCs w:val="18"/>
              </w:rPr>
            </w:pPr>
          </w:p>
          <w:p w:rsidR="00E5314D" w:rsidRDefault="00E5314D" w:rsidP="008B354D">
            <w:pPr>
              <w:jc w:val="both"/>
              <w:rPr>
                <w:rFonts w:ascii="Arial" w:hAnsi="Arial" w:cs="Arial"/>
                <w:b/>
                <w:color w:val="FF0000"/>
                <w:sz w:val="18"/>
                <w:szCs w:val="18"/>
              </w:rPr>
            </w:pPr>
          </w:p>
          <w:p w:rsidR="00E5314D" w:rsidRDefault="00E5314D" w:rsidP="008B354D">
            <w:pPr>
              <w:jc w:val="both"/>
              <w:rPr>
                <w:rFonts w:ascii="Arial" w:hAnsi="Arial" w:cs="Arial"/>
                <w:b/>
                <w:color w:val="FF0000"/>
                <w:sz w:val="18"/>
                <w:szCs w:val="18"/>
              </w:rPr>
            </w:pPr>
          </w:p>
          <w:p w:rsidR="00E5314D" w:rsidRDefault="00E5314D" w:rsidP="008B354D">
            <w:pPr>
              <w:jc w:val="both"/>
              <w:rPr>
                <w:rFonts w:ascii="Arial" w:hAnsi="Arial" w:cs="Arial"/>
                <w:b/>
                <w:color w:val="FF0000"/>
                <w:sz w:val="18"/>
                <w:szCs w:val="18"/>
              </w:rPr>
            </w:pPr>
          </w:p>
          <w:p w:rsidR="00E5314D" w:rsidRDefault="00E5314D" w:rsidP="008B354D">
            <w:pPr>
              <w:jc w:val="both"/>
              <w:rPr>
                <w:rFonts w:ascii="Arial" w:hAnsi="Arial" w:cs="Arial"/>
                <w:b/>
                <w:color w:val="FF0000"/>
                <w:sz w:val="18"/>
                <w:szCs w:val="18"/>
              </w:rPr>
            </w:pPr>
          </w:p>
          <w:p w:rsidR="00E5314D" w:rsidRDefault="00E5314D" w:rsidP="008B354D">
            <w:pPr>
              <w:jc w:val="both"/>
              <w:rPr>
                <w:rFonts w:ascii="Arial" w:hAnsi="Arial" w:cs="Arial"/>
                <w:b/>
                <w:color w:val="FF0000"/>
                <w:sz w:val="18"/>
                <w:szCs w:val="18"/>
              </w:rPr>
            </w:pPr>
          </w:p>
          <w:p w:rsidR="00E5314D" w:rsidRDefault="00E5314D" w:rsidP="008B354D">
            <w:pPr>
              <w:jc w:val="both"/>
              <w:rPr>
                <w:rFonts w:ascii="Arial" w:hAnsi="Arial" w:cs="Arial"/>
                <w:b/>
                <w:color w:val="FF0000"/>
                <w:sz w:val="18"/>
                <w:szCs w:val="18"/>
              </w:rPr>
            </w:pPr>
          </w:p>
          <w:p w:rsidR="00E5314D" w:rsidRDefault="00E5314D" w:rsidP="008B354D">
            <w:pPr>
              <w:jc w:val="both"/>
              <w:rPr>
                <w:rFonts w:ascii="Arial" w:hAnsi="Arial" w:cs="Arial"/>
                <w:b/>
                <w:color w:val="FF0000"/>
                <w:sz w:val="18"/>
                <w:szCs w:val="18"/>
              </w:rPr>
            </w:pPr>
          </w:p>
          <w:p w:rsidR="008B354D" w:rsidRPr="008B354D" w:rsidRDefault="008B354D" w:rsidP="008B354D">
            <w:pPr>
              <w:jc w:val="both"/>
              <w:rPr>
                <w:rFonts w:ascii="Arial" w:hAnsi="Arial" w:cs="Arial"/>
                <w:b/>
                <w:color w:val="FF0000"/>
                <w:sz w:val="18"/>
                <w:szCs w:val="18"/>
              </w:rPr>
            </w:pPr>
            <w:r w:rsidRPr="008B354D">
              <w:rPr>
                <w:rFonts w:ascii="Arial" w:hAnsi="Arial" w:cs="Arial"/>
                <w:b/>
                <w:color w:val="FF0000"/>
                <w:sz w:val="18"/>
                <w:szCs w:val="18"/>
              </w:rPr>
              <w:t>Retirada</w:t>
            </w:r>
            <w:r w:rsidR="00715764">
              <w:rPr>
                <w:rFonts w:ascii="Arial" w:hAnsi="Arial" w:cs="Arial"/>
                <w:b/>
                <w:color w:val="FF0000"/>
                <w:sz w:val="18"/>
                <w:szCs w:val="18"/>
              </w:rPr>
              <w:t xml:space="preserve"> da</w:t>
            </w:r>
            <w:r w:rsidR="00E5314D">
              <w:rPr>
                <w:rFonts w:ascii="Arial" w:hAnsi="Arial" w:cs="Arial"/>
                <w:b/>
                <w:color w:val="FF0000"/>
                <w:sz w:val="18"/>
                <w:szCs w:val="18"/>
              </w:rPr>
              <w:t xml:space="preserve"> proposta e retirada da</w:t>
            </w:r>
            <w:r w:rsidR="00715764">
              <w:rPr>
                <w:rFonts w:ascii="Arial" w:hAnsi="Arial" w:cs="Arial"/>
                <w:b/>
                <w:color w:val="FF0000"/>
                <w:sz w:val="18"/>
                <w:szCs w:val="18"/>
              </w:rPr>
              <w:t xml:space="preserve"> votação anterior </w:t>
            </w:r>
            <w:r>
              <w:rPr>
                <w:rFonts w:ascii="Arial" w:hAnsi="Arial" w:cs="Arial"/>
                <w:b/>
                <w:color w:val="FF0000"/>
                <w:sz w:val="18"/>
                <w:szCs w:val="18"/>
              </w:rPr>
              <w:t>a</w:t>
            </w:r>
            <w:r w:rsidRPr="008B354D">
              <w:rPr>
                <w:rFonts w:ascii="Arial" w:hAnsi="Arial" w:cs="Arial"/>
                <w:b/>
                <w:color w:val="FF0000"/>
                <w:sz w:val="18"/>
                <w:szCs w:val="18"/>
              </w:rPr>
              <w:t>prova</w:t>
            </w:r>
            <w:r w:rsidR="00715764">
              <w:rPr>
                <w:rFonts w:ascii="Arial" w:hAnsi="Arial" w:cs="Arial"/>
                <w:b/>
                <w:color w:val="FF0000"/>
                <w:sz w:val="18"/>
                <w:szCs w:val="18"/>
              </w:rPr>
              <w:t xml:space="preserve">da por unanimidade </w:t>
            </w:r>
            <w:r w:rsidR="00E5314D">
              <w:rPr>
                <w:rFonts w:ascii="Arial" w:hAnsi="Arial" w:cs="Arial"/>
                <w:b/>
                <w:color w:val="FF0000"/>
                <w:sz w:val="18"/>
                <w:szCs w:val="18"/>
              </w:rPr>
              <w:t>n</w:t>
            </w:r>
            <w:r w:rsidR="00715764" w:rsidRPr="008B354D">
              <w:rPr>
                <w:rFonts w:ascii="Arial" w:hAnsi="Arial" w:cs="Arial"/>
                <w:b/>
                <w:color w:val="FF0000"/>
                <w:sz w:val="18"/>
                <w:szCs w:val="18"/>
              </w:rPr>
              <w:t>a reunião de 19.12.2018</w:t>
            </w:r>
          </w:p>
          <w:p w:rsidR="00035866" w:rsidRPr="00753721" w:rsidRDefault="00035866" w:rsidP="00EC775B">
            <w:pPr>
              <w:rPr>
                <w:rFonts w:ascii="Arial" w:hAnsi="Arial" w:cs="Arial"/>
                <w:b/>
                <w:sz w:val="18"/>
                <w:szCs w:val="18"/>
              </w:rPr>
            </w:pPr>
          </w:p>
        </w:tc>
        <w:tc>
          <w:tcPr>
            <w:tcW w:w="698" w:type="pct"/>
            <w:shd w:val="clear" w:color="auto" w:fill="auto"/>
          </w:tcPr>
          <w:p w:rsidR="00035866" w:rsidRPr="00753721" w:rsidRDefault="00035866" w:rsidP="00617457">
            <w:pPr>
              <w:jc w:val="both"/>
              <w:rPr>
                <w:rFonts w:ascii="Arial" w:hAnsi="Arial" w:cs="Arial"/>
                <w:b/>
                <w:sz w:val="18"/>
                <w:szCs w:val="18"/>
              </w:rPr>
            </w:pPr>
            <w:r w:rsidRPr="00753721">
              <w:rPr>
                <w:rFonts w:ascii="Arial" w:hAnsi="Arial" w:cs="Arial"/>
                <w:b/>
                <w:sz w:val="18"/>
                <w:szCs w:val="18"/>
              </w:rPr>
              <w:t xml:space="preserve">Artigo 3.º B revoga os artigos da Subsecção II, do Capítulo II da Lei n.º 6/2006, de 27 de fevereiro, na sua redação atual, 15.º; 15.º A; 15.º B; 15.º C; 15.º D; 15.º E; 15.º F; 15.º G; 15.º H; 15.º I; 15.º J; 15.º K; 15.º L; 15.º M; 15.º N; 15.º O; 15.º P; 15.º Q; 15.º R e 15.º S; </w:t>
            </w:r>
          </w:p>
          <w:p w:rsidR="00035866" w:rsidRPr="00753721" w:rsidRDefault="00035866" w:rsidP="00617457">
            <w:pPr>
              <w:rPr>
                <w:rFonts w:ascii="Arial" w:hAnsi="Arial" w:cs="Arial"/>
                <w:sz w:val="18"/>
                <w:szCs w:val="18"/>
              </w:rPr>
            </w:pPr>
          </w:p>
          <w:p w:rsidR="00035866" w:rsidRPr="00753721" w:rsidRDefault="00035866" w:rsidP="00617457">
            <w:pPr>
              <w:jc w:val="center"/>
              <w:rPr>
                <w:rFonts w:ascii="Arial" w:hAnsi="Arial" w:cs="Arial"/>
                <w:b/>
                <w:sz w:val="18"/>
                <w:szCs w:val="18"/>
              </w:rPr>
            </w:pPr>
            <w:r w:rsidRPr="00753721">
              <w:rPr>
                <w:rFonts w:ascii="Arial" w:hAnsi="Arial" w:cs="Arial"/>
                <w:b/>
                <w:sz w:val="18"/>
                <w:szCs w:val="18"/>
              </w:rPr>
              <w:t>Artigo 15.º</w:t>
            </w:r>
          </w:p>
          <w:p w:rsidR="00035866" w:rsidRPr="00753721" w:rsidRDefault="00035866" w:rsidP="00617457">
            <w:pPr>
              <w:rPr>
                <w:rFonts w:ascii="Arial" w:hAnsi="Arial" w:cs="Arial"/>
                <w:sz w:val="18"/>
                <w:szCs w:val="18"/>
              </w:rPr>
            </w:pPr>
            <w:r w:rsidRPr="00753721">
              <w:rPr>
                <w:rFonts w:ascii="Arial" w:hAnsi="Arial" w:cs="Arial"/>
                <w:sz w:val="18"/>
                <w:szCs w:val="18"/>
              </w:rPr>
              <w:t>Revogado.</w:t>
            </w:r>
          </w:p>
          <w:p w:rsidR="00035866" w:rsidRDefault="00035866" w:rsidP="00617457">
            <w:pPr>
              <w:rPr>
                <w:rFonts w:ascii="Arial" w:hAnsi="Arial" w:cs="Arial"/>
                <w:b/>
                <w:sz w:val="18"/>
                <w:szCs w:val="18"/>
              </w:rPr>
            </w:pPr>
          </w:p>
          <w:p w:rsidR="00715764" w:rsidRDefault="00715764" w:rsidP="00617457">
            <w:pPr>
              <w:rPr>
                <w:rFonts w:ascii="Arial" w:hAnsi="Arial" w:cs="Arial"/>
                <w:b/>
                <w:sz w:val="18"/>
                <w:szCs w:val="18"/>
              </w:rPr>
            </w:pPr>
          </w:p>
          <w:p w:rsidR="00715764" w:rsidRPr="00753721" w:rsidRDefault="00715764" w:rsidP="00715764">
            <w:pPr>
              <w:jc w:val="center"/>
              <w:rPr>
                <w:rFonts w:ascii="Arial" w:hAnsi="Arial" w:cs="Arial"/>
                <w:b/>
                <w:sz w:val="18"/>
                <w:szCs w:val="18"/>
              </w:rPr>
            </w:pPr>
            <w:r w:rsidRPr="00715764">
              <w:rPr>
                <w:rFonts w:ascii="Arial" w:hAnsi="Arial" w:cs="Arial"/>
                <w:b/>
                <w:color w:val="FF0000"/>
                <w:sz w:val="18"/>
                <w:szCs w:val="18"/>
              </w:rPr>
              <w:t>REJEITADO</w:t>
            </w:r>
          </w:p>
        </w:tc>
        <w:tc>
          <w:tcPr>
            <w:tcW w:w="698" w:type="pct"/>
            <w:shd w:val="clear" w:color="auto" w:fill="auto"/>
          </w:tcPr>
          <w:p w:rsidR="00035866" w:rsidRPr="00753721" w:rsidRDefault="00035866" w:rsidP="00E24E06">
            <w:pPr>
              <w:rPr>
                <w:rFonts w:ascii="Arial" w:hAnsi="Arial" w:cs="Arial"/>
                <w:b/>
                <w:sz w:val="18"/>
                <w:szCs w:val="18"/>
                <w:u w:val="single"/>
              </w:rPr>
            </w:pPr>
          </w:p>
        </w:tc>
        <w:tc>
          <w:tcPr>
            <w:tcW w:w="600" w:type="pct"/>
          </w:tcPr>
          <w:p w:rsidR="00035866" w:rsidRPr="00753721" w:rsidRDefault="00035866" w:rsidP="00E24E06">
            <w:pPr>
              <w:rPr>
                <w:rFonts w:ascii="Arial" w:hAnsi="Arial" w:cs="Arial"/>
                <w:b/>
                <w:sz w:val="18"/>
                <w:szCs w:val="18"/>
                <w:u w:val="single"/>
              </w:rPr>
            </w:pPr>
          </w:p>
        </w:tc>
      </w:tr>
      <w:tr w:rsidR="005846A1" w:rsidRPr="00753721" w:rsidTr="00DA3166">
        <w:trPr>
          <w:cantSplit/>
          <w:trHeight w:val="608"/>
          <w:tblHeader/>
        </w:trPr>
        <w:tc>
          <w:tcPr>
            <w:tcW w:w="163" w:type="pct"/>
            <w:shd w:val="clear" w:color="auto" w:fill="D9D9D9" w:themeFill="background1" w:themeFillShade="D9"/>
            <w:textDirection w:val="btLr"/>
            <w:vAlign w:val="center"/>
          </w:tcPr>
          <w:p w:rsidR="00035866" w:rsidRPr="00753721" w:rsidRDefault="00035866" w:rsidP="002F7936">
            <w:pPr>
              <w:ind w:left="113" w:right="113"/>
              <w:jc w:val="center"/>
              <w:rPr>
                <w:rFonts w:ascii="Arial" w:hAnsi="Arial" w:cs="Arial"/>
                <w:b/>
                <w:sz w:val="18"/>
                <w:szCs w:val="18"/>
              </w:rPr>
            </w:pPr>
          </w:p>
        </w:tc>
        <w:tc>
          <w:tcPr>
            <w:tcW w:w="673" w:type="pct"/>
            <w:shd w:val="clear" w:color="auto" w:fill="D9D9D9" w:themeFill="background1" w:themeFillShade="D9"/>
          </w:tcPr>
          <w:p w:rsidR="00035866" w:rsidRPr="00753721" w:rsidRDefault="00035866" w:rsidP="00415831">
            <w:pPr>
              <w:rPr>
                <w:rFonts w:ascii="Arial" w:hAnsi="Arial" w:cs="Arial"/>
                <w:b/>
                <w:sz w:val="18"/>
                <w:szCs w:val="18"/>
              </w:rPr>
            </w:pPr>
          </w:p>
        </w:tc>
        <w:tc>
          <w:tcPr>
            <w:tcW w:w="734" w:type="pct"/>
            <w:shd w:val="clear" w:color="auto" w:fill="D9D9D9" w:themeFill="background1" w:themeFillShade="D9"/>
          </w:tcPr>
          <w:p w:rsidR="00035866" w:rsidRPr="00DA3166" w:rsidRDefault="00035866" w:rsidP="00DA3166">
            <w:pPr>
              <w:jc w:val="both"/>
              <w:rPr>
                <w:rFonts w:ascii="Arial" w:hAnsi="Arial" w:cs="Arial"/>
                <w:sz w:val="18"/>
                <w:szCs w:val="18"/>
              </w:rPr>
            </w:pPr>
            <w:r w:rsidRPr="00DA3166">
              <w:rPr>
                <w:rFonts w:ascii="Arial" w:hAnsi="Arial" w:cs="Arial"/>
                <w:sz w:val="18"/>
                <w:szCs w:val="18"/>
              </w:rPr>
              <w:t>Contra PSD PS CDS</w:t>
            </w:r>
          </w:p>
          <w:p w:rsidR="00035866" w:rsidRPr="00DA3166" w:rsidRDefault="00035866" w:rsidP="00DA3166">
            <w:pPr>
              <w:jc w:val="both"/>
              <w:rPr>
                <w:rFonts w:ascii="Arial" w:hAnsi="Arial" w:cs="Arial"/>
                <w:sz w:val="18"/>
                <w:szCs w:val="18"/>
              </w:rPr>
            </w:pPr>
            <w:r w:rsidRPr="00DA3166">
              <w:rPr>
                <w:rFonts w:ascii="Arial" w:hAnsi="Arial" w:cs="Arial"/>
                <w:sz w:val="18"/>
                <w:szCs w:val="18"/>
              </w:rPr>
              <w:t>Abstenção</w:t>
            </w:r>
          </w:p>
          <w:p w:rsidR="00035866" w:rsidRPr="00DA3166" w:rsidRDefault="00035866" w:rsidP="00DA3166">
            <w:pPr>
              <w:jc w:val="both"/>
              <w:rPr>
                <w:rFonts w:ascii="Arial" w:hAnsi="Arial" w:cs="Arial"/>
                <w:sz w:val="18"/>
                <w:szCs w:val="18"/>
              </w:rPr>
            </w:pPr>
            <w:r w:rsidRPr="00DA3166">
              <w:rPr>
                <w:rFonts w:ascii="Arial" w:hAnsi="Arial" w:cs="Arial"/>
                <w:sz w:val="18"/>
                <w:szCs w:val="18"/>
              </w:rPr>
              <w:t>A favor BE PCP</w:t>
            </w:r>
          </w:p>
        </w:tc>
        <w:tc>
          <w:tcPr>
            <w:tcW w:w="768" w:type="pct"/>
            <w:shd w:val="clear" w:color="auto" w:fill="D9D9D9" w:themeFill="background1" w:themeFillShade="D9"/>
          </w:tcPr>
          <w:p w:rsidR="00035866" w:rsidRPr="00753721" w:rsidRDefault="00035866" w:rsidP="002F7936">
            <w:pPr>
              <w:jc w:val="center"/>
              <w:rPr>
                <w:rFonts w:ascii="Arial" w:hAnsi="Arial" w:cs="Arial"/>
                <w:b/>
                <w:sz w:val="18"/>
                <w:szCs w:val="18"/>
              </w:rPr>
            </w:pPr>
          </w:p>
        </w:tc>
        <w:tc>
          <w:tcPr>
            <w:tcW w:w="666" w:type="pct"/>
            <w:shd w:val="clear" w:color="auto" w:fill="D9D9D9" w:themeFill="background1" w:themeFillShade="D9"/>
          </w:tcPr>
          <w:p w:rsidR="00035866" w:rsidRPr="00753721" w:rsidRDefault="00035866" w:rsidP="004F3399">
            <w:pPr>
              <w:rPr>
                <w:rFonts w:ascii="Arial" w:hAnsi="Arial" w:cs="Arial"/>
                <w:b/>
                <w:sz w:val="18"/>
                <w:szCs w:val="18"/>
                <w:u w:val="single"/>
              </w:rPr>
            </w:pPr>
            <w:r w:rsidRPr="00753721">
              <w:rPr>
                <w:rFonts w:ascii="Arial" w:hAnsi="Arial" w:cs="Arial"/>
                <w:b/>
                <w:sz w:val="18"/>
                <w:szCs w:val="18"/>
                <w:u w:val="single"/>
              </w:rPr>
              <w:t xml:space="preserve">N.ºs 2 a 8 </w:t>
            </w:r>
          </w:p>
          <w:p w:rsidR="00035866" w:rsidRPr="00753721" w:rsidRDefault="00035866" w:rsidP="004F3399">
            <w:pPr>
              <w:rPr>
                <w:rFonts w:ascii="Arial" w:hAnsi="Arial" w:cs="Arial"/>
                <w:b/>
                <w:sz w:val="18"/>
                <w:szCs w:val="18"/>
                <w:u w:val="single"/>
              </w:rPr>
            </w:pPr>
            <w:r w:rsidRPr="00753721">
              <w:rPr>
                <w:rFonts w:ascii="Arial" w:hAnsi="Arial" w:cs="Arial"/>
                <w:b/>
                <w:sz w:val="18"/>
                <w:szCs w:val="18"/>
                <w:u w:val="single"/>
              </w:rPr>
              <w:t>Contra</w:t>
            </w:r>
          </w:p>
          <w:p w:rsidR="00035866" w:rsidRPr="00753721" w:rsidRDefault="00035866" w:rsidP="004F3399">
            <w:pPr>
              <w:rPr>
                <w:rFonts w:ascii="Arial" w:hAnsi="Arial" w:cs="Arial"/>
                <w:b/>
                <w:sz w:val="18"/>
                <w:szCs w:val="18"/>
                <w:u w:val="single"/>
              </w:rPr>
            </w:pPr>
            <w:r w:rsidRPr="00753721">
              <w:rPr>
                <w:rFonts w:ascii="Arial" w:hAnsi="Arial" w:cs="Arial"/>
                <w:b/>
                <w:sz w:val="18"/>
                <w:szCs w:val="18"/>
                <w:u w:val="single"/>
              </w:rPr>
              <w:t>Abstenção</w:t>
            </w:r>
          </w:p>
          <w:p w:rsidR="00035866" w:rsidRPr="00DA3166" w:rsidRDefault="00DA3166" w:rsidP="004F3399">
            <w:pPr>
              <w:rPr>
                <w:rFonts w:ascii="Arial" w:hAnsi="Arial" w:cs="Arial"/>
                <w:b/>
                <w:sz w:val="18"/>
                <w:szCs w:val="18"/>
                <w:u w:val="single"/>
              </w:rPr>
            </w:pPr>
            <w:r>
              <w:rPr>
                <w:rFonts w:ascii="Arial" w:hAnsi="Arial" w:cs="Arial"/>
                <w:b/>
                <w:sz w:val="18"/>
                <w:szCs w:val="18"/>
                <w:u w:val="single"/>
              </w:rPr>
              <w:t>A favor</w:t>
            </w:r>
          </w:p>
        </w:tc>
        <w:tc>
          <w:tcPr>
            <w:tcW w:w="698" w:type="pct"/>
            <w:shd w:val="clear" w:color="auto" w:fill="D9D9D9" w:themeFill="background1" w:themeFillShade="D9"/>
          </w:tcPr>
          <w:p w:rsidR="00035866" w:rsidRPr="00753721" w:rsidRDefault="00035866" w:rsidP="00DA3166">
            <w:pPr>
              <w:shd w:val="clear" w:color="auto" w:fill="D9D9D9" w:themeFill="background1" w:themeFillShade="D9"/>
              <w:rPr>
                <w:rFonts w:ascii="Arial" w:hAnsi="Arial" w:cs="Arial"/>
                <w:b/>
                <w:sz w:val="18"/>
                <w:szCs w:val="18"/>
                <w:u w:val="single"/>
              </w:rPr>
            </w:pPr>
            <w:r w:rsidRPr="00753721">
              <w:rPr>
                <w:rFonts w:ascii="Arial" w:hAnsi="Arial" w:cs="Arial"/>
                <w:b/>
                <w:sz w:val="18"/>
                <w:szCs w:val="18"/>
                <w:u w:val="single"/>
              </w:rPr>
              <w:t>Contra</w:t>
            </w:r>
            <w:r w:rsidR="008E0F68" w:rsidRPr="00753721">
              <w:rPr>
                <w:rFonts w:ascii="Arial" w:hAnsi="Arial" w:cs="Arial"/>
                <w:b/>
                <w:sz w:val="18"/>
                <w:szCs w:val="18"/>
                <w:u w:val="single"/>
              </w:rPr>
              <w:t xml:space="preserve"> PS PSD CDS</w:t>
            </w:r>
          </w:p>
          <w:p w:rsidR="00035866" w:rsidRPr="00753721" w:rsidRDefault="00035866" w:rsidP="00DA3166">
            <w:pPr>
              <w:shd w:val="clear" w:color="auto" w:fill="D9D9D9" w:themeFill="background1" w:themeFillShade="D9"/>
              <w:rPr>
                <w:rFonts w:ascii="Arial" w:hAnsi="Arial" w:cs="Arial"/>
                <w:b/>
                <w:sz w:val="18"/>
                <w:szCs w:val="18"/>
                <w:u w:val="single"/>
              </w:rPr>
            </w:pPr>
            <w:r w:rsidRPr="00753721">
              <w:rPr>
                <w:rFonts w:ascii="Arial" w:hAnsi="Arial" w:cs="Arial"/>
                <w:b/>
                <w:sz w:val="18"/>
                <w:szCs w:val="18"/>
                <w:u w:val="single"/>
              </w:rPr>
              <w:t>Abstenção</w:t>
            </w:r>
          </w:p>
          <w:p w:rsidR="00035866" w:rsidRPr="00753721" w:rsidRDefault="00035866" w:rsidP="00DA3166">
            <w:pPr>
              <w:shd w:val="clear" w:color="auto" w:fill="D9D9D9" w:themeFill="background1" w:themeFillShade="D9"/>
              <w:rPr>
                <w:rFonts w:ascii="Arial" w:hAnsi="Arial" w:cs="Arial"/>
                <w:b/>
                <w:sz w:val="18"/>
                <w:szCs w:val="18"/>
              </w:rPr>
            </w:pPr>
            <w:r w:rsidRPr="00753721">
              <w:rPr>
                <w:rFonts w:ascii="Arial" w:hAnsi="Arial" w:cs="Arial"/>
                <w:b/>
                <w:sz w:val="18"/>
                <w:szCs w:val="18"/>
                <w:u w:val="single"/>
              </w:rPr>
              <w:t>A favor</w:t>
            </w:r>
            <w:r w:rsidR="008E0F68" w:rsidRPr="00753721">
              <w:rPr>
                <w:rFonts w:ascii="Arial" w:hAnsi="Arial" w:cs="Arial"/>
                <w:b/>
                <w:sz w:val="18"/>
                <w:szCs w:val="18"/>
                <w:u w:val="single"/>
              </w:rPr>
              <w:t xml:space="preserve"> PCP BE</w:t>
            </w:r>
          </w:p>
        </w:tc>
        <w:tc>
          <w:tcPr>
            <w:tcW w:w="698" w:type="pct"/>
            <w:shd w:val="clear" w:color="auto" w:fill="D9D9D9" w:themeFill="background1" w:themeFillShade="D9"/>
          </w:tcPr>
          <w:p w:rsidR="00035866" w:rsidRPr="00753721" w:rsidRDefault="00035866" w:rsidP="00E24E06">
            <w:pPr>
              <w:rPr>
                <w:rFonts w:ascii="Arial" w:hAnsi="Arial" w:cs="Arial"/>
                <w:b/>
                <w:sz w:val="18"/>
                <w:szCs w:val="18"/>
                <w:u w:val="single"/>
              </w:rPr>
            </w:pPr>
          </w:p>
        </w:tc>
        <w:tc>
          <w:tcPr>
            <w:tcW w:w="600" w:type="pct"/>
            <w:shd w:val="clear" w:color="auto" w:fill="D9D9D9" w:themeFill="background1" w:themeFillShade="D9"/>
          </w:tcPr>
          <w:p w:rsidR="00035866" w:rsidRPr="00753721" w:rsidRDefault="00035866" w:rsidP="00E24E06">
            <w:pPr>
              <w:rPr>
                <w:rFonts w:ascii="Arial" w:hAnsi="Arial" w:cs="Arial"/>
                <w:b/>
                <w:sz w:val="18"/>
                <w:szCs w:val="18"/>
                <w:u w:val="single"/>
              </w:rPr>
            </w:pPr>
          </w:p>
        </w:tc>
      </w:tr>
      <w:tr w:rsidR="005846A1" w:rsidRPr="00753721" w:rsidTr="00DA3166">
        <w:trPr>
          <w:cantSplit/>
          <w:trHeight w:val="608"/>
          <w:tblHeader/>
        </w:trPr>
        <w:tc>
          <w:tcPr>
            <w:tcW w:w="163" w:type="pct"/>
            <w:shd w:val="clear" w:color="auto" w:fill="FFFFFF" w:themeFill="background1"/>
            <w:textDirection w:val="btLr"/>
            <w:vAlign w:val="center"/>
          </w:tcPr>
          <w:p w:rsidR="00035866" w:rsidRPr="00DA3166" w:rsidRDefault="00035866" w:rsidP="002F7936">
            <w:pPr>
              <w:ind w:left="113" w:right="113"/>
              <w:jc w:val="center"/>
              <w:rPr>
                <w:rFonts w:ascii="Arial" w:hAnsi="Arial" w:cs="Arial"/>
                <w:b/>
                <w:sz w:val="18"/>
                <w:szCs w:val="18"/>
              </w:rPr>
            </w:pPr>
            <w:r w:rsidRPr="00DA3166">
              <w:rPr>
                <w:rFonts w:ascii="Arial" w:hAnsi="Arial" w:cs="Arial"/>
                <w:b/>
                <w:sz w:val="18"/>
                <w:szCs w:val="18"/>
              </w:rPr>
              <w:t>Art.ºs 15.º A a 15.º S</w:t>
            </w:r>
          </w:p>
          <w:p w:rsidR="00035866" w:rsidRPr="00DA3166" w:rsidRDefault="00035866" w:rsidP="002F7936">
            <w:pPr>
              <w:ind w:left="113" w:right="113"/>
              <w:jc w:val="center"/>
              <w:rPr>
                <w:rFonts w:ascii="Arial" w:hAnsi="Arial" w:cs="Arial"/>
                <w:b/>
                <w:sz w:val="18"/>
                <w:szCs w:val="18"/>
              </w:rPr>
            </w:pPr>
            <w:r w:rsidRPr="00DA3166">
              <w:rPr>
                <w:rFonts w:ascii="Arial" w:hAnsi="Arial" w:cs="Arial"/>
                <w:b/>
                <w:sz w:val="18"/>
                <w:szCs w:val="18"/>
              </w:rPr>
              <w:t>NRAU</w:t>
            </w:r>
          </w:p>
        </w:tc>
        <w:tc>
          <w:tcPr>
            <w:tcW w:w="673" w:type="pct"/>
            <w:shd w:val="clear" w:color="auto" w:fill="FFFFFF" w:themeFill="background1"/>
          </w:tcPr>
          <w:p w:rsidR="00035866" w:rsidRPr="00DA3166" w:rsidRDefault="00035866" w:rsidP="00187BA4">
            <w:pPr>
              <w:jc w:val="center"/>
              <w:rPr>
                <w:rFonts w:ascii="Arial" w:hAnsi="Arial" w:cs="Arial"/>
                <w:b/>
                <w:sz w:val="18"/>
                <w:szCs w:val="18"/>
              </w:rPr>
            </w:pPr>
            <w:r w:rsidRPr="00DA3166">
              <w:rPr>
                <w:rFonts w:ascii="Arial" w:hAnsi="Arial" w:cs="Arial"/>
                <w:b/>
                <w:sz w:val="18"/>
                <w:szCs w:val="18"/>
              </w:rPr>
              <w:t>Artigo 15.º-A</w:t>
            </w:r>
          </w:p>
          <w:p w:rsidR="00035866" w:rsidRPr="00DA3166" w:rsidRDefault="00035866" w:rsidP="00187BA4">
            <w:pPr>
              <w:jc w:val="center"/>
              <w:rPr>
                <w:rFonts w:ascii="Arial" w:hAnsi="Arial" w:cs="Arial"/>
                <w:b/>
                <w:sz w:val="18"/>
                <w:szCs w:val="18"/>
              </w:rPr>
            </w:pPr>
            <w:r w:rsidRPr="00DA3166">
              <w:rPr>
                <w:rFonts w:ascii="Arial" w:hAnsi="Arial" w:cs="Arial"/>
                <w:b/>
                <w:sz w:val="18"/>
                <w:szCs w:val="18"/>
              </w:rPr>
              <w:t>Balcão Nacional do Arrendamento</w:t>
            </w:r>
          </w:p>
          <w:p w:rsidR="00035866" w:rsidRPr="00DA3166" w:rsidRDefault="00035866" w:rsidP="00187BA4">
            <w:pPr>
              <w:jc w:val="both"/>
              <w:rPr>
                <w:rFonts w:ascii="Arial" w:hAnsi="Arial" w:cs="Arial"/>
                <w:sz w:val="18"/>
                <w:szCs w:val="18"/>
              </w:rPr>
            </w:pPr>
            <w:r w:rsidRPr="00DA3166">
              <w:rPr>
                <w:rFonts w:ascii="Arial" w:hAnsi="Arial" w:cs="Arial"/>
                <w:sz w:val="18"/>
                <w:szCs w:val="18"/>
              </w:rPr>
              <w:t xml:space="preserve">1 - É criado, junto da Direção-Geral da Administração da Justiça, o Balcão Nacional do Arrendamento (BNA), destinado a assegurar a tramitação do procedimento especial de despejo. </w:t>
            </w:r>
          </w:p>
          <w:p w:rsidR="00035866" w:rsidRPr="00DA3166" w:rsidRDefault="00035866" w:rsidP="00187BA4">
            <w:pPr>
              <w:jc w:val="both"/>
              <w:rPr>
                <w:rFonts w:ascii="Arial" w:hAnsi="Arial" w:cs="Arial"/>
                <w:sz w:val="18"/>
                <w:szCs w:val="18"/>
              </w:rPr>
            </w:pPr>
            <w:r w:rsidRPr="00DA3166">
              <w:rPr>
                <w:rFonts w:ascii="Arial" w:hAnsi="Arial" w:cs="Arial"/>
                <w:sz w:val="18"/>
                <w:szCs w:val="18"/>
              </w:rPr>
              <w:t>2 - O BNA tem competência em todo o território nacional para a tramitação do procedimento especial de despejo.</w:t>
            </w:r>
          </w:p>
          <w:p w:rsidR="00035866" w:rsidRPr="00DA3166" w:rsidRDefault="00035866" w:rsidP="00415831">
            <w:pPr>
              <w:rPr>
                <w:rFonts w:ascii="Arial" w:hAnsi="Arial" w:cs="Arial"/>
                <w:b/>
                <w:sz w:val="18"/>
                <w:szCs w:val="18"/>
              </w:rPr>
            </w:pPr>
          </w:p>
          <w:p w:rsidR="00035866" w:rsidRPr="00DA3166" w:rsidRDefault="00035866" w:rsidP="00415831">
            <w:pPr>
              <w:rPr>
                <w:rFonts w:ascii="Arial" w:hAnsi="Arial" w:cs="Arial"/>
                <w:b/>
                <w:sz w:val="18"/>
                <w:szCs w:val="18"/>
              </w:rPr>
            </w:pPr>
          </w:p>
          <w:p w:rsidR="00035866" w:rsidRPr="00DA3166" w:rsidRDefault="00035866" w:rsidP="00187BA4">
            <w:pPr>
              <w:jc w:val="center"/>
              <w:rPr>
                <w:rFonts w:ascii="Arial" w:hAnsi="Arial" w:cs="Arial"/>
                <w:b/>
                <w:sz w:val="18"/>
                <w:szCs w:val="18"/>
              </w:rPr>
            </w:pPr>
            <w:r w:rsidRPr="00DA3166">
              <w:rPr>
                <w:rFonts w:ascii="Arial" w:hAnsi="Arial" w:cs="Arial"/>
                <w:b/>
                <w:sz w:val="18"/>
                <w:szCs w:val="18"/>
              </w:rPr>
              <w:t>Artigo 15.º-B</w:t>
            </w:r>
          </w:p>
          <w:p w:rsidR="00035866" w:rsidRPr="00DA3166" w:rsidRDefault="00035866" w:rsidP="00187BA4">
            <w:pPr>
              <w:jc w:val="center"/>
              <w:rPr>
                <w:rFonts w:ascii="Arial" w:hAnsi="Arial" w:cs="Arial"/>
                <w:b/>
                <w:sz w:val="18"/>
                <w:szCs w:val="18"/>
              </w:rPr>
            </w:pPr>
            <w:r w:rsidRPr="00DA3166">
              <w:rPr>
                <w:rFonts w:ascii="Arial" w:hAnsi="Arial" w:cs="Arial"/>
                <w:b/>
                <w:sz w:val="18"/>
                <w:szCs w:val="18"/>
              </w:rPr>
              <w:t>Apresentação, forma e conteúdo do requerimento de despejo</w:t>
            </w:r>
          </w:p>
          <w:p w:rsidR="00035866" w:rsidRPr="00DA3166" w:rsidRDefault="00035866" w:rsidP="00187BA4">
            <w:pPr>
              <w:jc w:val="both"/>
              <w:rPr>
                <w:rFonts w:ascii="Arial" w:hAnsi="Arial" w:cs="Arial"/>
                <w:sz w:val="18"/>
                <w:szCs w:val="18"/>
              </w:rPr>
            </w:pPr>
            <w:r w:rsidRPr="00DA3166">
              <w:rPr>
                <w:rFonts w:ascii="Arial" w:hAnsi="Arial" w:cs="Arial"/>
                <w:sz w:val="18"/>
                <w:szCs w:val="18"/>
              </w:rPr>
              <w:t xml:space="preserve">1 - O requerimento de despejo é apresentado, em modelo próprio, no BNA. </w:t>
            </w:r>
          </w:p>
          <w:p w:rsidR="00035866" w:rsidRPr="00DA3166" w:rsidRDefault="00035866" w:rsidP="00187BA4">
            <w:pPr>
              <w:jc w:val="both"/>
              <w:rPr>
                <w:rFonts w:ascii="Arial" w:hAnsi="Arial" w:cs="Arial"/>
                <w:sz w:val="18"/>
                <w:szCs w:val="18"/>
              </w:rPr>
            </w:pPr>
            <w:r w:rsidRPr="00DA3166">
              <w:rPr>
                <w:rFonts w:ascii="Arial" w:hAnsi="Arial" w:cs="Arial"/>
                <w:sz w:val="18"/>
                <w:szCs w:val="18"/>
              </w:rPr>
              <w:t xml:space="preserve">2 - No requerimento deve o requerente: </w:t>
            </w:r>
          </w:p>
          <w:p w:rsidR="00035866" w:rsidRPr="00DA3166" w:rsidRDefault="00035866" w:rsidP="00187BA4">
            <w:pPr>
              <w:jc w:val="both"/>
              <w:rPr>
                <w:rFonts w:ascii="Arial" w:hAnsi="Arial" w:cs="Arial"/>
                <w:sz w:val="18"/>
                <w:szCs w:val="18"/>
              </w:rPr>
            </w:pPr>
            <w:r w:rsidRPr="00DA3166">
              <w:rPr>
                <w:rFonts w:ascii="Arial" w:hAnsi="Arial" w:cs="Arial"/>
                <w:sz w:val="18"/>
                <w:szCs w:val="18"/>
              </w:rPr>
              <w:t xml:space="preserve">a) Identificar as partes, indicando os seus nomes e domicílios, bem como os respetivos números de identificação civil; </w:t>
            </w:r>
          </w:p>
          <w:p w:rsidR="00035866" w:rsidRPr="00DA3166" w:rsidRDefault="00035866" w:rsidP="00187BA4">
            <w:pPr>
              <w:jc w:val="both"/>
              <w:rPr>
                <w:rFonts w:ascii="Arial" w:hAnsi="Arial" w:cs="Arial"/>
                <w:sz w:val="18"/>
                <w:szCs w:val="18"/>
              </w:rPr>
            </w:pPr>
            <w:r w:rsidRPr="00DA3166">
              <w:rPr>
                <w:rFonts w:ascii="Arial" w:hAnsi="Arial" w:cs="Arial"/>
                <w:sz w:val="18"/>
                <w:szCs w:val="18"/>
              </w:rPr>
              <w:t xml:space="preserve">b) Indicar o seu endereço de correio eletrónico se pretender receber comunicações por meios eletrónicos; </w:t>
            </w:r>
          </w:p>
          <w:p w:rsidR="00035866" w:rsidRPr="00DA3166" w:rsidRDefault="00035866" w:rsidP="00187BA4">
            <w:pPr>
              <w:jc w:val="both"/>
              <w:rPr>
                <w:rFonts w:ascii="Arial" w:hAnsi="Arial" w:cs="Arial"/>
                <w:sz w:val="18"/>
                <w:szCs w:val="18"/>
              </w:rPr>
            </w:pPr>
            <w:r w:rsidRPr="00DA3166">
              <w:rPr>
                <w:rFonts w:ascii="Arial" w:hAnsi="Arial" w:cs="Arial"/>
                <w:sz w:val="18"/>
                <w:szCs w:val="18"/>
              </w:rPr>
              <w:t xml:space="preserve">c) Indicar o tribunal competente para apreciação dos autos se forem apresentados à distribuição; </w:t>
            </w:r>
          </w:p>
          <w:p w:rsidR="00035866" w:rsidRPr="00DA3166" w:rsidRDefault="00035866" w:rsidP="00187BA4">
            <w:pPr>
              <w:jc w:val="both"/>
              <w:rPr>
                <w:rFonts w:ascii="Arial" w:hAnsi="Arial" w:cs="Arial"/>
                <w:sz w:val="18"/>
                <w:szCs w:val="18"/>
              </w:rPr>
            </w:pPr>
            <w:r w:rsidRPr="00DA3166">
              <w:rPr>
                <w:rFonts w:ascii="Arial" w:hAnsi="Arial" w:cs="Arial"/>
                <w:sz w:val="18"/>
                <w:szCs w:val="18"/>
              </w:rPr>
              <w:t xml:space="preserve">d) Indicar o lugar onde deve ser feita a notificação, o qual, na falta de domicílio convencionado por escrito, deve ser o local arrendado; </w:t>
            </w:r>
          </w:p>
          <w:p w:rsidR="00035866" w:rsidRPr="00DA3166" w:rsidRDefault="00035866" w:rsidP="00187BA4">
            <w:pPr>
              <w:jc w:val="both"/>
              <w:rPr>
                <w:rFonts w:ascii="Arial" w:hAnsi="Arial" w:cs="Arial"/>
                <w:sz w:val="18"/>
                <w:szCs w:val="18"/>
              </w:rPr>
            </w:pPr>
            <w:r w:rsidRPr="00DA3166">
              <w:rPr>
                <w:rFonts w:ascii="Arial" w:hAnsi="Arial" w:cs="Arial"/>
                <w:sz w:val="18"/>
                <w:szCs w:val="18"/>
              </w:rPr>
              <w:t xml:space="preserve">e) Indicar o fundamento do despejo e juntar os documentos previstos no n.º 2 do artigo 15.º; </w:t>
            </w:r>
          </w:p>
          <w:p w:rsidR="00035866" w:rsidRPr="00DA3166" w:rsidRDefault="00035866" w:rsidP="00187BA4">
            <w:pPr>
              <w:jc w:val="both"/>
              <w:rPr>
                <w:rFonts w:ascii="Arial" w:hAnsi="Arial" w:cs="Arial"/>
                <w:sz w:val="18"/>
                <w:szCs w:val="18"/>
              </w:rPr>
            </w:pPr>
            <w:r w:rsidRPr="00DA3166">
              <w:rPr>
                <w:rFonts w:ascii="Arial" w:hAnsi="Arial" w:cs="Arial"/>
                <w:sz w:val="18"/>
                <w:szCs w:val="18"/>
              </w:rPr>
              <w:t xml:space="preserve">f) Indicar o valor da renda; </w:t>
            </w:r>
          </w:p>
          <w:p w:rsidR="00035866" w:rsidRPr="00DA3166" w:rsidRDefault="00035866" w:rsidP="00187BA4">
            <w:pPr>
              <w:jc w:val="both"/>
              <w:rPr>
                <w:rFonts w:ascii="Arial" w:hAnsi="Arial" w:cs="Arial"/>
                <w:sz w:val="18"/>
                <w:szCs w:val="18"/>
              </w:rPr>
            </w:pPr>
            <w:r w:rsidRPr="00DA3166">
              <w:rPr>
                <w:rFonts w:ascii="Arial" w:hAnsi="Arial" w:cs="Arial"/>
                <w:sz w:val="18"/>
                <w:szCs w:val="18"/>
              </w:rPr>
              <w:t xml:space="preserve">g) Formular o pedido e, no caso de pedido para pagamento de rendas, encargos ou despesas, discriminar o valor do capital, juros vencidos e outras quantias devidas; </w:t>
            </w:r>
          </w:p>
          <w:p w:rsidR="00035866" w:rsidRPr="00DA3166" w:rsidRDefault="00035866" w:rsidP="00187BA4">
            <w:pPr>
              <w:jc w:val="both"/>
              <w:rPr>
                <w:rFonts w:ascii="Arial" w:hAnsi="Arial" w:cs="Arial"/>
                <w:sz w:val="18"/>
                <w:szCs w:val="18"/>
              </w:rPr>
            </w:pPr>
            <w:r w:rsidRPr="00DA3166">
              <w:rPr>
                <w:rFonts w:ascii="Arial" w:hAnsi="Arial" w:cs="Arial"/>
                <w:sz w:val="18"/>
                <w:szCs w:val="18"/>
              </w:rPr>
              <w:t xml:space="preserve">h) Juntar comprovativo do pagamento do imposto do selo ou comprovativo da liquidação do IRS ou do IRC relativo aos últimos quatro anos e do qual constem as rendas relativas ao locado, salvo se o contrato for mais recente; </w:t>
            </w:r>
          </w:p>
          <w:p w:rsidR="00035866" w:rsidRPr="00DA3166" w:rsidRDefault="00035866" w:rsidP="00187BA4">
            <w:pPr>
              <w:jc w:val="both"/>
              <w:rPr>
                <w:rFonts w:ascii="Arial" w:hAnsi="Arial" w:cs="Arial"/>
                <w:sz w:val="18"/>
                <w:szCs w:val="18"/>
              </w:rPr>
            </w:pPr>
            <w:r w:rsidRPr="00DA3166">
              <w:rPr>
                <w:rFonts w:ascii="Arial" w:hAnsi="Arial" w:cs="Arial"/>
                <w:sz w:val="18"/>
                <w:szCs w:val="18"/>
              </w:rPr>
              <w:t xml:space="preserve">i) Indicar que pretende proceder ao pagamento da taxa devida ou, sendo o caso, indicar a modalidade de apoio judiciário concedido, bem como juntar documento comprovativo da respetiva concessão, sem prejuízo do disposto no n.º 7; </w:t>
            </w:r>
          </w:p>
          <w:p w:rsidR="00035866" w:rsidRPr="00DA3166" w:rsidRDefault="00035866" w:rsidP="00187BA4">
            <w:pPr>
              <w:jc w:val="both"/>
              <w:rPr>
                <w:rFonts w:ascii="Arial" w:hAnsi="Arial" w:cs="Arial"/>
                <w:sz w:val="18"/>
                <w:szCs w:val="18"/>
              </w:rPr>
            </w:pPr>
            <w:r w:rsidRPr="00DA3166">
              <w:rPr>
                <w:rFonts w:ascii="Arial" w:hAnsi="Arial" w:cs="Arial"/>
                <w:sz w:val="18"/>
                <w:szCs w:val="18"/>
              </w:rPr>
              <w:t xml:space="preserve">j) Designar o agente de execução ou o notário competente para proceder à desocupação do locado; </w:t>
            </w:r>
          </w:p>
          <w:p w:rsidR="00035866" w:rsidRPr="00DA3166" w:rsidRDefault="00035866" w:rsidP="00187BA4">
            <w:pPr>
              <w:jc w:val="both"/>
              <w:rPr>
                <w:rFonts w:ascii="Arial" w:hAnsi="Arial" w:cs="Arial"/>
                <w:sz w:val="18"/>
                <w:szCs w:val="18"/>
              </w:rPr>
            </w:pPr>
            <w:r w:rsidRPr="00DA3166">
              <w:rPr>
                <w:rFonts w:ascii="Arial" w:hAnsi="Arial" w:cs="Arial"/>
                <w:sz w:val="18"/>
                <w:szCs w:val="18"/>
              </w:rPr>
              <w:t xml:space="preserve">k) Designar agente de execução para proceder à execução para pagamento das rendas, encargos ou despesas em atraso, nos casos em que seja designado notário para proceder à desocupação do locado ou este venha a ser competente; </w:t>
            </w:r>
          </w:p>
          <w:p w:rsidR="00035866" w:rsidRPr="00DA3166" w:rsidRDefault="00035866" w:rsidP="00187BA4">
            <w:pPr>
              <w:jc w:val="both"/>
              <w:rPr>
                <w:rFonts w:ascii="Arial" w:hAnsi="Arial" w:cs="Arial"/>
                <w:sz w:val="18"/>
                <w:szCs w:val="18"/>
              </w:rPr>
            </w:pPr>
            <w:r w:rsidRPr="00DA3166">
              <w:rPr>
                <w:rFonts w:ascii="Arial" w:hAnsi="Arial" w:cs="Arial"/>
                <w:sz w:val="18"/>
                <w:szCs w:val="18"/>
              </w:rPr>
              <w:t xml:space="preserve">l) Assinar o requerimento. </w:t>
            </w:r>
          </w:p>
          <w:p w:rsidR="00035866" w:rsidRPr="00DA3166" w:rsidRDefault="00035866" w:rsidP="00187BA4">
            <w:pPr>
              <w:jc w:val="both"/>
              <w:rPr>
                <w:rFonts w:ascii="Arial" w:hAnsi="Arial" w:cs="Arial"/>
                <w:sz w:val="18"/>
                <w:szCs w:val="18"/>
              </w:rPr>
            </w:pPr>
            <w:r w:rsidRPr="00DA3166">
              <w:rPr>
                <w:rFonts w:ascii="Arial" w:hAnsi="Arial" w:cs="Arial"/>
                <w:sz w:val="18"/>
                <w:szCs w:val="18"/>
              </w:rPr>
              <w:t xml:space="preserve">3 - Havendo pluralidade de arrendatários ou constituindo o local arrendado casa de morada de família, o requerente deve ainda identificar os nomes e domicílios de todos os arrendatários e de ambos os cônjuges, consoante o caso. </w:t>
            </w:r>
          </w:p>
          <w:p w:rsidR="00035866" w:rsidRPr="00DA3166" w:rsidRDefault="00035866" w:rsidP="00187BA4">
            <w:pPr>
              <w:jc w:val="both"/>
              <w:rPr>
                <w:rFonts w:ascii="Arial" w:hAnsi="Arial" w:cs="Arial"/>
                <w:sz w:val="18"/>
                <w:szCs w:val="18"/>
              </w:rPr>
            </w:pPr>
            <w:r w:rsidRPr="00DA3166">
              <w:rPr>
                <w:rFonts w:ascii="Arial" w:hAnsi="Arial" w:cs="Arial"/>
                <w:sz w:val="18"/>
                <w:szCs w:val="18"/>
              </w:rPr>
              <w:t xml:space="preserve">4 - Sem prejuízo do disposto no n.º 6 do artigo 15.º, durante o procedimento especial de despejo não é permitida a alteração dos elementos constantes do requerimento, designadamente do pedido formulado. </w:t>
            </w:r>
          </w:p>
          <w:p w:rsidR="00035866" w:rsidRPr="00DA3166" w:rsidRDefault="00035866" w:rsidP="00187BA4">
            <w:pPr>
              <w:jc w:val="both"/>
              <w:rPr>
                <w:rFonts w:ascii="Arial" w:hAnsi="Arial" w:cs="Arial"/>
                <w:sz w:val="18"/>
                <w:szCs w:val="18"/>
              </w:rPr>
            </w:pPr>
            <w:r w:rsidRPr="00DA3166">
              <w:rPr>
                <w:rFonts w:ascii="Arial" w:hAnsi="Arial" w:cs="Arial"/>
                <w:sz w:val="18"/>
                <w:szCs w:val="18"/>
              </w:rPr>
              <w:t xml:space="preserve">5 - A entrega do requerimento de despejo por advogado ou solicitador é efetuada apenas por via eletrónica, com menção da existência do mandato e do domicílio profissional do mandatário. </w:t>
            </w:r>
          </w:p>
          <w:p w:rsidR="00035866" w:rsidRPr="00DA3166" w:rsidRDefault="00035866" w:rsidP="00187BA4">
            <w:pPr>
              <w:jc w:val="both"/>
              <w:rPr>
                <w:rFonts w:ascii="Arial" w:hAnsi="Arial" w:cs="Arial"/>
                <w:sz w:val="18"/>
                <w:szCs w:val="18"/>
              </w:rPr>
            </w:pPr>
            <w:r w:rsidRPr="00DA3166">
              <w:rPr>
                <w:rFonts w:ascii="Arial" w:hAnsi="Arial" w:cs="Arial"/>
                <w:sz w:val="18"/>
                <w:szCs w:val="18"/>
              </w:rPr>
              <w:t xml:space="preserve">6 - O requerente que, sendo representado por advogado ou solicitador, não cumprir o disposto no número anterior fica sujeito ao pagamento imediato de uma multa no valor de 2 unidades de conta processuais. </w:t>
            </w:r>
          </w:p>
          <w:p w:rsidR="00035866" w:rsidRPr="00DA3166" w:rsidRDefault="00035866" w:rsidP="00187BA4">
            <w:pPr>
              <w:jc w:val="both"/>
              <w:rPr>
                <w:rFonts w:ascii="Arial" w:hAnsi="Arial" w:cs="Arial"/>
                <w:sz w:val="18"/>
                <w:szCs w:val="18"/>
              </w:rPr>
            </w:pPr>
            <w:r w:rsidRPr="00DA3166">
              <w:rPr>
                <w:rFonts w:ascii="Arial" w:hAnsi="Arial" w:cs="Arial"/>
                <w:sz w:val="18"/>
                <w:szCs w:val="18"/>
              </w:rPr>
              <w:t xml:space="preserve">7 - Faltando, à data da apresentação do requerimento, menos de 30 dias para o termo do prazo de prescrição ou de caducidade, ou ocorrendo outra causa de urgência, deve o requerente apresentar documento comprovativo do pedido de apoio judiciário requerido, mas ainda não concedido. </w:t>
            </w:r>
          </w:p>
          <w:p w:rsidR="00035866" w:rsidRPr="00DA3166" w:rsidRDefault="00035866" w:rsidP="00187BA4">
            <w:pPr>
              <w:jc w:val="both"/>
              <w:rPr>
                <w:rFonts w:ascii="Arial" w:hAnsi="Arial" w:cs="Arial"/>
                <w:sz w:val="18"/>
                <w:szCs w:val="18"/>
              </w:rPr>
            </w:pPr>
            <w:r w:rsidRPr="00DA3166">
              <w:rPr>
                <w:rFonts w:ascii="Arial" w:hAnsi="Arial" w:cs="Arial"/>
                <w:sz w:val="18"/>
                <w:szCs w:val="18"/>
              </w:rPr>
              <w:t>8 - O procedimento considera-se iniciado na data do pagamento da taxa devida ou na data da junção do documento comprovativo do pedido ou da concessão de apoio judiciário, na modalidade de dispensa ou pagamento faseado da taxa de justiça e dos demais encargos com o processo.</w:t>
            </w:r>
          </w:p>
          <w:p w:rsidR="00035866" w:rsidRPr="00DA3166" w:rsidRDefault="00035866" w:rsidP="00187BA4">
            <w:pPr>
              <w:rPr>
                <w:rFonts w:ascii="Arial" w:hAnsi="Arial" w:cs="Arial"/>
                <w:b/>
                <w:sz w:val="18"/>
                <w:szCs w:val="18"/>
              </w:rPr>
            </w:pPr>
            <w:r w:rsidRPr="00DA3166">
              <w:rPr>
                <w:rFonts w:ascii="Arial" w:hAnsi="Arial" w:cs="Arial"/>
                <w:b/>
                <w:sz w:val="18"/>
                <w:szCs w:val="18"/>
              </w:rPr>
              <w:t xml:space="preserve">  </w:t>
            </w:r>
          </w:p>
          <w:p w:rsidR="00035866" w:rsidRPr="00DA3166" w:rsidRDefault="00035866" w:rsidP="00187BA4">
            <w:pPr>
              <w:jc w:val="center"/>
              <w:rPr>
                <w:rFonts w:ascii="Arial" w:hAnsi="Arial" w:cs="Arial"/>
                <w:b/>
                <w:sz w:val="18"/>
                <w:szCs w:val="18"/>
              </w:rPr>
            </w:pPr>
            <w:r w:rsidRPr="00DA3166">
              <w:rPr>
                <w:rFonts w:ascii="Arial" w:hAnsi="Arial" w:cs="Arial"/>
                <w:b/>
                <w:sz w:val="18"/>
                <w:szCs w:val="18"/>
              </w:rPr>
              <w:t>Artigo 15.º-C</w:t>
            </w:r>
          </w:p>
          <w:p w:rsidR="00035866" w:rsidRPr="00DA3166" w:rsidRDefault="00035866" w:rsidP="00187BA4">
            <w:pPr>
              <w:jc w:val="center"/>
              <w:rPr>
                <w:rFonts w:ascii="Arial" w:hAnsi="Arial" w:cs="Arial"/>
                <w:b/>
                <w:sz w:val="18"/>
                <w:szCs w:val="18"/>
              </w:rPr>
            </w:pPr>
            <w:r w:rsidRPr="00DA3166">
              <w:rPr>
                <w:rFonts w:ascii="Arial" w:hAnsi="Arial" w:cs="Arial"/>
                <w:b/>
                <w:sz w:val="18"/>
                <w:szCs w:val="18"/>
              </w:rPr>
              <w:t>Recusa do requerimento</w:t>
            </w:r>
          </w:p>
          <w:p w:rsidR="00035866" w:rsidRPr="00DA3166" w:rsidRDefault="00035866" w:rsidP="00187BA4">
            <w:pPr>
              <w:jc w:val="both"/>
              <w:rPr>
                <w:rFonts w:ascii="Arial" w:hAnsi="Arial" w:cs="Arial"/>
                <w:sz w:val="18"/>
                <w:szCs w:val="18"/>
              </w:rPr>
            </w:pPr>
            <w:r w:rsidRPr="00DA3166">
              <w:rPr>
                <w:rFonts w:ascii="Arial" w:hAnsi="Arial" w:cs="Arial"/>
                <w:sz w:val="18"/>
                <w:szCs w:val="18"/>
              </w:rPr>
              <w:t xml:space="preserve">1 - O requerimento só pode ser recusado se: </w:t>
            </w:r>
          </w:p>
          <w:p w:rsidR="00035866" w:rsidRPr="00DA3166" w:rsidRDefault="00035866" w:rsidP="00187BA4">
            <w:pPr>
              <w:jc w:val="both"/>
              <w:rPr>
                <w:rFonts w:ascii="Arial" w:hAnsi="Arial" w:cs="Arial"/>
                <w:sz w:val="18"/>
                <w:szCs w:val="18"/>
              </w:rPr>
            </w:pPr>
            <w:r w:rsidRPr="00DA3166">
              <w:rPr>
                <w:rFonts w:ascii="Arial" w:hAnsi="Arial" w:cs="Arial"/>
                <w:sz w:val="18"/>
                <w:szCs w:val="18"/>
              </w:rPr>
              <w:t xml:space="preserve">a) Não estiver endereçado ao BNA; </w:t>
            </w:r>
          </w:p>
          <w:p w:rsidR="00035866" w:rsidRPr="00DA3166" w:rsidRDefault="00035866" w:rsidP="00187BA4">
            <w:pPr>
              <w:jc w:val="both"/>
              <w:rPr>
                <w:rFonts w:ascii="Arial" w:hAnsi="Arial" w:cs="Arial"/>
                <w:sz w:val="18"/>
                <w:szCs w:val="18"/>
              </w:rPr>
            </w:pPr>
            <w:r w:rsidRPr="00DA3166">
              <w:rPr>
                <w:rFonts w:ascii="Arial" w:hAnsi="Arial" w:cs="Arial"/>
                <w:sz w:val="18"/>
                <w:szCs w:val="18"/>
              </w:rPr>
              <w:t xml:space="preserve">b) Não indicar o fundamento do despejo ou não for acompanhado dos documentos previstos no n.º 2 do artigo 15.º; </w:t>
            </w:r>
          </w:p>
          <w:p w:rsidR="00035866" w:rsidRPr="00DA3166" w:rsidRDefault="00035866" w:rsidP="00187BA4">
            <w:pPr>
              <w:jc w:val="both"/>
              <w:rPr>
                <w:rFonts w:ascii="Arial" w:hAnsi="Arial" w:cs="Arial"/>
                <w:sz w:val="18"/>
                <w:szCs w:val="18"/>
              </w:rPr>
            </w:pPr>
            <w:r w:rsidRPr="00DA3166">
              <w:rPr>
                <w:rFonts w:ascii="Arial" w:hAnsi="Arial" w:cs="Arial"/>
                <w:sz w:val="18"/>
                <w:szCs w:val="18"/>
              </w:rPr>
              <w:t xml:space="preserve">c) Não estiver indicado o valor da renda; </w:t>
            </w:r>
          </w:p>
          <w:p w:rsidR="00035866" w:rsidRPr="00DA3166" w:rsidRDefault="00035866" w:rsidP="00187BA4">
            <w:pPr>
              <w:jc w:val="both"/>
              <w:rPr>
                <w:rFonts w:ascii="Arial" w:hAnsi="Arial" w:cs="Arial"/>
                <w:sz w:val="18"/>
                <w:szCs w:val="18"/>
              </w:rPr>
            </w:pPr>
            <w:r w:rsidRPr="00DA3166">
              <w:rPr>
                <w:rFonts w:ascii="Arial" w:hAnsi="Arial" w:cs="Arial"/>
                <w:sz w:val="18"/>
                <w:szCs w:val="18"/>
              </w:rPr>
              <w:t xml:space="preserve">d) Não estiver indicada a modalidade de apoio judiciário requerida ou concedida, bem como se não estiver junto o documento comprovativo do pedido ou da concessão do benefício do apoio judiciário; </w:t>
            </w:r>
          </w:p>
          <w:p w:rsidR="00035866" w:rsidRPr="00DA3166" w:rsidRDefault="00035866" w:rsidP="00187BA4">
            <w:pPr>
              <w:jc w:val="both"/>
              <w:rPr>
                <w:rFonts w:ascii="Arial" w:hAnsi="Arial" w:cs="Arial"/>
                <w:sz w:val="18"/>
                <w:szCs w:val="18"/>
              </w:rPr>
            </w:pPr>
            <w:r w:rsidRPr="00DA3166">
              <w:rPr>
                <w:rFonts w:ascii="Arial" w:hAnsi="Arial" w:cs="Arial"/>
                <w:sz w:val="18"/>
                <w:szCs w:val="18"/>
              </w:rPr>
              <w:t xml:space="preserve">e) Omitir a identificação das partes, o domicílio do requerente, os números de identificação civil ou o lugar da notificação do requerido; </w:t>
            </w:r>
          </w:p>
          <w:p w:rsidR="00035866" w:rsidRPr="00DA3166" w:rsidRDefault="00035866" w:rsidP="00187BA4">
            <w:pPr>
              <w:jc w:val="both"/>
              <w:rPr>
                <w:rFonts w:ascii="Arial" w:hAnsi="Arial" w:cs="Arial"/>
                <w:sz w:val="18"/>
                <w:szCs w:val="18"/>
              </w:rPr>
            </w:pPr>
            <w:r w:rsidRPr="00DA3166">
              <w:rPr>
                <w:rFonts w:ascii="Arial" w:hAnsi="Arial" w:cs="Arial"/>
                <w:sz w:val="18"/>
                <w:szCs w:val="18"/>
              </w:rPr>
              <w:t xml:space="preserve">f) Não estiver assinado; </w:t>
            </w:r>
          </w:p>
          <w:p w:rsidR="00035866" w:rsidRPr="00DA3166" w:rsidRDefault="00035866" w:rsidP="00187BA4">
            <w:pPr>
              <w:jc w:val="both"/>
              <w:rPr>
                <w:rFonts w:ascii="Arial" w:hAnsi="Arial" w:cs="Arial"/>
                <w:sz w:val="18"/>
                <w:szCs w:val="18"/>
              </w:rPr>
            </w:pPr>
            <w:r w:rsidRPr="00DA3166">
              <w:rPr>
                <w:rFonts w:ascii="Arial" w:hAnsi="Arial" w:cs="Arial"/>
                <w:sz w:val="18"/>
                <w:szCs w:val="18"/>
              </w:rPr>
              <w:t xml:space="preserve">g) Não constar do modelo a que se refere o n.º 1 do artigo anterior; </w:t>
            </w:r>
          </w:p>
          <w:p w:rsidR="00035866" w:rsidRPr="00DA3166" w:rsidRDefault="00035866" w:rsidP="00187BA4">
            <w:pPr>
              <w:jc w:val="both"/>
              <w:rPr>
                <w:rFonts w:ascii="Arial" w:hAnsi="Arial" w:cs="Arial"/>
                <w:sz w:val="18"/>
                <w:szCs w:val="18"/>
              </w:rPr>
            </w:pPr>
            <w:r w:rsidRPr="00DA3166">
              <w:rPr>
                <w:rFonts w:ascii="Arial" w:hAnsi="Arial" w:cs="Arial"/>
                <w:sz w:val="18"/>
                <w:szCs w:val="18"/>
              </w:rPr>
              <w:t xml:space="preserve">h) Não se mostrar paga a taxa; </w:t>
            </w:r>
          </w:p>
          <w:p w:rsidR="00035866" w:rsidRPr="00DA3166" w:rsidRDefault="00035866" w:rsidP="00187BA4">
            <w:pPr>
              <w:jc w:val="both"/>
              <w:rPr>
                <w:rFonts w:ascii="Arial" w:hAnsi="Arial" w:cs="Arial"/>
                <w:sz w:val="18"/>
                <w:szCs w:val="18"/>
              </w:rPr>
            </w:pPr>
            <w:r w:rsidRPr="00DA3166">
              <w:rPr>
                <w:rFonts w:ascii="Arial" w:hAnsi="Arial" w:cs="Arial"/>
                <w:sz w:val="18"/>
                <w:szCs w:val="18"/>
              </w:rPr>
              <w:t xml:space="preserve">i) Não se mostrar pago o imposto do selo ou liquidado o IRS ou IRC pelas rendas relativas ao locado, nos últimos quatro anos, salvo se o contrato for mais recente; </w:t>
            </w:r>
          </w:p>
          <w:p w:rsidR="00035866" w:rsidRPr="00DA3166" w:rsidRDefault="00035866" w:rsidP="00187BA4">
            <w:pPr>
              <w:jc w:val="both"/>
              <w:rPr>
                <w:rFonts w:ascii="Arial" w:hAnsi="Arial" w:cs="Arial"/>
                <w:sz w:val="18"/>
                <w:szCs w:val="18"/>
              </w:rPr>
            </w:pPr>
            <w:r w:rsidRPr="00DA3166">
              <w:rPr>
                <w:rFonts w:ascii="Arial" w:hAnsi="Arial" w:cs="Arial"/>
                <w:sz w:val="18"/>
                <w:szCs w:val="18"/>
              </w:rPr>
              <w:t xml:space="preserve">j) O pedido não se ajustar à finalidade do procedimento. </w:t>
            </w:r>
          </w:p>
          <w:p w:rsidR="00035866" w:rsidRPr="00DA3166" w:rsidRDefault="00035866" w:rsidP="00187BA4">
            <w:pPr>
              <w:jc w:val="both"/>
              <w:rPr>
                <w:rFonts w:ascii="Arial" w:hAnsi="Arial" w:cs="Arial"/>
                <w:sz w:val="18"/>
                <w:szCs w:val="18"/>
              </w:rPr>
            </w:pPr>
            <w:r w:rsidRPr="00DA3166">
              <w:rPr>
                <w:rFonts w:ascii="Arial" w:hAnsi="Arial" w:cs="Arial"/>
                <w:sz w:val="18"/>
                <w:szCs w:val="18"/>
              </w:rPr>
              <w:t>2 - Nos casos em que haja recusa, o requerente pode apresentar outro requerimento no prazo de 10 dias subsequentes à notificação daquela, considerando-se o procedimento iniciado na data em que teve lugar o pagamento da taxa devida pela apresentação do primeiro requerimento ou a junção do documento comprovativo do pedido ou da concessão do benefício do apoio judiciário na modalidade de dispensa ou de pagamento faseado da taxa de justiça e dos demais encargos com o processo.</w:t>
            </w:r>
          </w:p>
          <w:p w:rsidR="00035866" w:rsidRPr="00DA3166" w:rsidRDefault="00035866" w:rsidP="00187BA4">
            <w:pPr>
              <w:rPr>
                <w:rFonts w:ascii="Arial" w:hAnsi="Arial" w:cs="Arial"/>
                <w:b/>
                <w:sz w:val="18"/>
                <w:szCs w:val="18"/>
              </w:rPr>
            </w:pPr>
            <w:r w:rsidRPr="00DA3166">
              <w:rPr>
                <w:rFonts w:ascii="Arial" w:hAnsi="Arial" w:cs="Arial"/>
                <w:b/>
                <w:sz w:val="18"/>
                <w:szCs w:val="18"/>
              </w:rPr>
              <w:t xml:space="preserve">  </w:t>
            </w:r>
          </w:p>
          <w:p w:rsidR="00035866" w:rsidRPr="00DA3166" w:rsidRDefault="00035866" w:rsidP="00187BA4">
            <w:pPr>
              <w:jc w:val="center"/>
              <w:rPr>
                <w:rFonts w:ascii="Arial" w:hAnsi="Arial" w:cs="Arial"/>
                <w:b/>
                <w:sz w:val="18"/>
                <w:szCs w:val="18"/>
              </w:rPr>
            </w:pPr>
            <w:r w:rsidRPr="00DA3166">
              <w:rPr>
                <w:rFonts w:ascii="Arial" w:hAnsi="Arial" w:cs="Arial"/>
                <w:b/>
                <w:sz w:val="18"/>
                <w:szCs w:val="18"/>
              </w:rPr>
              <w:t>Artigo 15.º-D</w:t>
            </w:r>
          </w:p>
          <w:p w:rsidR="00035866" w:rsidRPr="00DA3166" w:rsidRDefault="00035866" w:rsidP="00187BA4">
            <w:pPr>
              <w:jc w:val="center"/>
              <w:rPr>
                <w:rFonts w:ascii="Arial" w:hAnsi="Arial" w:cs="Arial"/>
                <w:b/>
                <w:sz w:val="18"/>
                <w:szCs w:val="18"/>
              </w:rPr>
            </w:pPr>
            <w:r w:rsidRPr="00DA3166">
              <w:rPr>
                <w:rFonts w:ascii="Arial" w:hAnsi="Arial" w:cs="Arial"/>
                <w:b/>
                <w:sz w:val="18"/>
                <w:szCs w:val="18"/>
              </w:rPr>
              <w:t>Finalidade, conteúdo e efeito da notificação</w:t>
            </w:r>
          </w:p>
          <w:p w:rsidR="00035866" w:rsidRPr="00DA3166" w:rsidRDefault="00035866" w:rsidP="00187BA4">
            <w:pPr>
              <w:jc w:val="both"/>
              <w:rPr>
                <w:rFonts w:ascii="Arial" w:hAnsi="Arial" w:cs="Arial"/>
                <w:sz w:val="18"/>
                <w:szCs w:val="18"/>
              </w:rPr>
            </w:pPr>
            <w:r w:rsidRPr="00DA3166">
              <w:rPr>
                <w:rFonts w:ascii="Arial" w:hAnsi="Arial" w:cs="Arial"/>
                <w:sz w:val="18"/>
                <w:szCs w:val="18"/>
              </w:rPr>
              <w:t xml:space="preserve">1 - O BNA expede imediatamente notificação para o requerido, por carta registada com aviso de receção, para, em 15 dias, este: </w:t>
            </w:r>
          </w:p>
          <w:p w:rsidR="00035866" w:rsidRPr="00DA3166" w:rsidRDefault="00035866" w:rsidP="00187BA4">
            <w:pPr>
              <w:jc w:val="both"/>
              <w:rPr>
                <w:rFonts w:ascii="Arial" w:hAnsi="Arial" w:cs="Arial"/>
                <w:sz w:val="18"/>
                <w:szCs w:val="18"/>
              </w:rPr>
            </w:pPr>
            <w:r w:rsidRPr="00DA3166">
              <w:rPr>
                <w:rFonts w:ascii="Arial" w:hAnsi="Arial" w:cs="Arial"/>
                <w:sz w:val="18"/>
                <w:szCs w:val="18"/>
              </w:rPr>
              <w:t xml:space="preserve">a) Desocupar o locado e, sendo caso disso, pagar ao requerente a quantia pedida, acrescida da taxa por ele liquidada; </w:t>
            </w:r>
          </w:p>
          <w:p w:rsidR="00035866" w:rsidRPr="00DA3166" w:rsidRDefault="00035866" w:rsidP="00187BA4">
            <w:pPr>
              <w:jc w:val="both"/>
              <w:rPr>
                <w:rFonts w:ascii="Arial" w:hAnsi="Arial" w:cs="Arial"/>
                <w:sz w:val="18"/>
                <w:szCs w:val="18"/>
              </w:rPr>
            </w:pPr>
            <w:r w:rsidRPr="00DA3166">
              <w:rPr>
                <w:rFonts w:ascii="Arial" w:hAnsi="Arial" w:cs="Arial"/>
                <w:sz w:val="18"/>
                <w:szCs w:val="18"/>
              </w:rPr>
              <w:t xml:space="preserve">b) Deduzir oposição à pretensão e ou requerer o diferimento da desocupação do locado, nos termos do disposto nos artigos 15.º-N e 15.º-O. </w:t>
            </w:r>
          </w:p>
          <w:p w:rsidR="00035866" w:rsidRPr="00DA3166" w:rsidRDefault="00035866" w:rsidP="00187BA4">
            <w:pPr>
              <w:jc w:val="both"/>
              <w:rPr>
                <w:rFonts w:ascii="Arial" w:hAnsi="Arial" w:cs="Arial"/>
                <w:sz w:val="18"/>
                <w:szCs w:val="18"/>
              </w:rPr>
            </w:pPr>
            <w:r w:rsidRPr="00DA3166">
              <w:rPr>
                <w:rFonts w:ascii="Arial" w:hAnsi="Arial" w:cs="Arial"/>
                <w:sz w:val="18"/>
                <w:szCs w:val="18"/>
              </w:rPr>
              <w:t xml:space="preserve">2 - Havendo vários requeridos, a notificação é expedida para todos eles, nos termos e para os efeitos previstos no número anterior. </w:t>
            </w:r>
          </w:p>
          <w:p w:rsidR="00035866" w:rsidRPr="00DA3166" w:rsidRDefault="00035866" w:rsidP="00187BA4">
            <w:pPr>
              <w:jc w:val="both"/>
              <w:rPr>
                <w:rFonts w:ascii="Arial" w:hAnsi="Arial" w:cs="Arial"/>
                <w:sz w:val="18"/>
                <w:szCs w:val="18"/>
              </w:rPr>
            </w:pPr>
            <w:r w:rsidRPr="00DA3166">
              <w:rPr>
                <w:rFonts w:ascii="Arial" w:hAnsi="Arial" w:cs="Arial"/>
                <w:sz w:val="18"/>
                <w:szCs w:val="18"/>
              </w:rPr>
              <w:t>3 - A notificação é expedida para o local indicado no requerimento de despejo, aplicando-se, com as necessárias adaptações, o disposto no artigo 228.º, nos n.</w:t>
            </w:r>
            <w:r w:rsidRPr="00DA3166">
              <w:rPr>
                <w:rFonts w:ascii="Arial" w:hAnsi="Arial" w:cs="Arial"/>
                <w:sz w:val="18"/>
                <w:szCs w:val="18"/>
                <w:vertAlign w:val="superscript"/>
              </w:rPr>
              <w:t>os</w:t>
            </w:r>
            <w:r w:rsidRPr="00DA3166">
              <w:rPr>
                <w:rFonts w:ascii="Arial" w:hAnsi="Arial" w:cs="Arial"/>
                <w:sz w:val="18"/>
                <w:szCs w:val="18"/>
              </w:rPr>
              <w:t xml:space="preserve"> 3 a 5 do artigo 229.º e no n.º 2 do artigo 230.º do Código de Processo Civil, não havendo lugar à advertência prevista no artigo 233.º do mesmo Código. </w:t>
            </w:r>
          </w:p>
          <w:p w:rsidR="00035866" w:rsidRPr="00DA3166" w:rsidRDefault="00035866" w:rsidP="00187BA4">
            <w:pPr>
              <w:jc w:val="both"/>
              <w:rPr>
                <w:rFonts w:ascii="Arial" w:hAnsi="Arial" w:cs="Arial"/>
                <w:sz w:val="18"/>
                <w:szCs w:val="18"/>
              </w:rPr>
            </w:pPr>
            <w:r w:rsidRPr="00DA3166">
              <w:rPr>
                <w:rFonts w:ascii="Arial" w:hAnsi="Arial" w:cs="Arial"/>
                <w:sz w:val="18"/>
                <w:szCs w:val="18"/>
              </w:rPr>
              <w:t xml:space="preserve">4 - O ato de notificação deve conter: </w:t>
            </w:r>
          </w:p>
          <w:p w:rsidR="00035866" w:rsidRPr="00DA3166" w:rsidRDefault="00035866" w:rsidP="00187BA4">
            <w:pPr>
              <w:jc w:val="both"/>
              <w:rPr>
                <w:rFonts w:ascii="Arial" w:hAnsi="Arial" w:cs="Arial"/>
                <w:sz w:val="18"/>
                <w:szCs w:val="18"/>
              </w:rPr>
            </w:pPr>
            <w:r w:rsidRPr="00DA3166">
              <w:rPr>
                <w:rFonts w:ascii="Arial" w:hAnsi="Arial" w:cs="Arial"/>
                <w:sz w:val="18"/>
                <w:szCs w:val="18"/>
              </w:rPr>
              <w:t xml:space="preserve">a) Os elementos referidos nas alíneas a) a h) do n.º 2 do artigo 15.º-B e, se for caso disso, no n.º 3 do mesmo artigo; </w:t>
            </w:r>
          </w:p>
          <w:p w:rsidR="00035866" w:rsidRPr="00DA3166" w:rsidRDefault="00035866" w:rsidP="00187BA4">
            <w:pPr>
              <w:jc w:val="both"/>
              <w:rPr>
                <w:rFonts w:ascii="Arial" w:hAnsi="Arial" w:cs="Arial"/>
                <w:sz w:val="18"/>
                <w:szCs w:val="18"/>
              </w:rPr>
            </w:pPr>
            <w:r w:rsidRPr="00DA3166">
              <w:rPr>
                <w:rFonts w:ascii="Arial" w:hAnsi="Arial" w:cs="Arial"/>
                <w:sz w:val="18"/>
                <w:szCs w:val="18"/>
              </w:rPr>
              <w:t xml:space="preserve">b) A indicação do prazo para a oposição e a respetiva forma de contagem; </w:t>
            </w:r>
          </w:p>
          <w:p w:rsidR="00035866" w:rsidRPr="00DA3166" w:rsidRDefault="00035866" w:rsidP="00187BA4">
            <w:pPr>
              <w:jc w:val="both"/>
              <w:rPr>
                <w:rFonts w:ascii="Arial" w:hAnsi="Arial" w:cs="Arial"/>
                <w:sz w:val="18"/>
                <w:szCs w:val="18"/>
              </w:rPr>
            </w:pPr>
            <w:r w:rsidRPr="00DA3166">
              <w:rPr>
                <w:rFonts w:ascii="Arial" w:hAnsi="Arial" w:cs="Arial"/>
                <w:sz w:val="18"/>
                <w:szCs w:val="18"/>
              </w:rPr>
              <w:t xml:space="preserve">c) A indicação de que, na falta de desocupação do locado, de oposição dentro do prazo legal ou do pagamento ou depósito das rendas que se venceram na pendência do procedimento especial de despejo, será constituído título para desocupação do locado com a faculdade de o requerente a efetivar imediatamente; </w:t>
            </w:r>
          </w:p>
          <w:p w:rsidR="00035866" w:rsidRPr="00DA3166" w:rsidRDefault="00035866" w:rsidP="00187BA4">
            <w:pPr>
              <w:jc w:val="both"/>
              <w:rPr>
                <w:rFonts w:ascii="Arial" w:hAnsi="Arial" w:cs="Arial"/>
                <w:sz w:val="18"/>
                <w:szCs w:val="18"/>
              </w:rPr>
            </w:pPr>
            <w:r w:rsidRPr="00DA3166">
              <w:rPr>
                <w:rFonts w:ascii="Arial" w:hAnsi="Arial" w:cs="Arial"/>
                <w:sz w:val="18"/>
                <w:szCs w:val="18"/>
              </w:rPr>
              <w:t xml:space="preserve">d) Nos casos de pedido de pagamento das rendas, encargos ou despesas em atraso, a indicação de que, na falta de pagamento da quantia pedida e da taxa liquidada pelo requerente, são ainda devidos juros de mora desde a data da apresentação do requerimento; </w:t>
            </w:r>
          </w:p>
          <w:p w:rsidR="00035866" w:rsidRPr="00DA3166" w:rsidRDefault="00035866" w:rsidP="00187BA4">
            <w:pPr>
              <w:jc w:val="both"/>
              <w:rPr>
                <w:rFonts w:ascii="Arial" w:hAnsi="Arial" w:cs="Arial"/>
                <w:sz w:val="18"/>
                <w:szCs w:val="18"/>
              </w:rPr>
            </w:pPr>
            <w:r w:rsidRPr="00DA3166">
              <w:rPr>
                <w:rFonts w:ascii="Arial" w:hAnsi="Arial" w:cs="Arial"/>
                <w:sz w:val="18"/>
                <w:szCs w:val="18"/>
              </w:rPr>
              <w:t xml:space="preserve">e) A indicação de que a dedução de oposição cuja falta de fundamento o requerido não deva ignorar o responsabiliza pelos danos que causar ao requerente e determina a condenação em multa de valor não inferior a 10 vezes a taxa devida. </w:t>
            </w:r>
          </w:p>
          <w:p w:rsidR="00035866" w:rsidRPr="00DA3166" w:rsidRDefault="00035866" w:rsidP="00187BA4">
            <w:pPr>
              <w:jc w:val="both"/>
              <w:rPr>
                <w:rFonts w:ascii="Arial" w:hAnsi="Arial" w:cs="Arial"/>
                <w:sz w:val="18"/>
                <w:szCs w:val="18"/>
              </w:rPr>
            </w:pPr>
            <w:r w:rsidRPr="00DA3166">
              <w:rPr>
                <w:rFonts w:ascii="Arial" w:hAnsi="Arial" w:cs="Arial"/>
                <w:sz w:val="18"/>
                <w:szCs w:val="18"/>
              </w:rPr>
              <w:t>5 - A notificação efetuada nos termos do presente artigo interrompe a prescrição, nos termos do disposto no artigo 323.º do Código Civil.</w:t>
            </w:r>
          </w:p>
          <w:p w:rsidR="00035866" w:rsidRPr="00DA3166" w:rsidRDefault="00035866" w:rsidP="00187BA4">
            <w:pPr>
              <w:rPr>
                <w:rFonts w:ascii="Arial" w:hAnsi="Arial" w:cs="Arial"/>
                <w:b/>
                <w:sz w:val="18"/>
                <w:szCs w:val="18"/>
              </w:rPr>
            </w:pPr>
          </w:p>
          <w:p w:rsidR="00035866" w:rsidRPr="00DA3166" w:rsidRDefault="00035866" w:rsidP="00187BA4">
            <w:pPr>
              <w:jc w:val="center"/>
              <w:rPr>
                <w:rFonts w:ascii="Arial" w:hAnsi="Arial" w:cs="Arial"/>
                <w:b/>
                <w:sz w:val="18"/>
                <w:szCs w:val="18"/>
              </w:rPr>
            </w:pPr>
            <w:r w:rsidRPr="00DA3166">
              <w:rPr>
                <w:rFonts w:ascii="Arial" w:hAnsi="Arial" w:cs="Arial"/>
                <w:b/>
                <w:sz w:val="18"/>
                <w:szCs w:val="18"/>
              </w:rPr>
              <w:t>Artigo 15.º-E</w:t>
            </w:r>
          </w:p>
          <w:p w:rsidR="00035866" w:rsidRPr="00DA3166" w:rsidRDefault="00035866" w:rsidP="00187BA4">
            <w:pPr>
              <w:jc w:val="center"/>
              <w:rPr>
                <w:rFonts w:ascii="Arial" w:hAnsi="Arial" w:cs="Arial"/>
                <w:b/>
                <w:sz w:val="18"/>
                <w:szCs w:val="18"/>
              </w:rPr>
            </w:pPr>
            <w:r w:rsidRPr="00DA3166">
              <w:rPr>
                <w:rFonts w:ascii="Arial" w:hAnsi="Arial" w:cs="Arial"/>
                <w:b/>
                <w:sz w:val="18"/>
                <w:szCs w:val="18"/>
              </w:rPr>
              <w:t>Constituição de título para desocupação do locado</w:t>
            </w:r>
          </w:p>
          <w:p w:rsidR="00035866" w:rsidRPr="00DA3166" w:rsidRDefault="00035866" w:rsidP="00187BA4">
            <w:pPr>
              <w:jc w:val="both"/>
              <w:rPr>
                <w:rFonts w:ascii="Arial" w:hAnsi="Arial" w:cs="Arial"/>
                <w:sz w:val="18"/>
                <w:szCs w:val="18"/>
              </w:rPr>
            </w:pPr>
            <w:r w:rsidRPr="00DA3166">
              <w:rPr>
                <w:rFonts w:ascii="Arial" w:hAnsi="Arial" w:cs="Arial"/>
                <w:sz w:val="18"/>
                <w:szCs w:val="18"/>
              </w:rPr>
              <w:t xml:space="preserve">1 - O BNA converte o requerimento de despejo em título para desocupação do locado se: </w:t>
            </w:r>
          </w:p>
          <w:p w:rsidR="00035866" w:rsidRPr="00DA3166" w:rsidRDefault="00035866" w:rsidP="00187BA4">
            <w:pPr>
              <w:jc w:val="both"/>
              <w:rPr>
                <w:rFonts w:ascii="Arial" w:hAnsi="Arial" w:cs="Arial"/>
                <w:sz w:val="18"/>
                <w:szCs w:val="18"/>
              </w:rPr>
            </w:pPr>
            <w:r w:rsidRPr="00DA3166">
              <w:rPr>
                <w:rFonts w:ascii="Arial" w:hAnsi="Arial" w:cs="Arial"/>
                <w:sz w:val="18"/>
                <w:szCs w:val="18"/>
              </w:rPr>
              <w:t xml:space="preserve">a) Depois de notificado, o requerido não deduzir oposição no respetivo prazo; </w:t>
            </w:r>
          </w:p>
          <w:p w:rsidR="00035866" w:rsidRPr="00DA3166" w:rsidRDefault="00035866" w:rsidP="00187BA4">
            <w:pPr>
              <w:jc w:val="both"/>
              <w:rPr>
                <w:rFonts w:ascii="Arial" w:hAnsi="Arial" w:cs="Arial"/>
                <w:sz w:val="18"/>
                <w:szCs w:val="18"/>
              </w:rPr>
            </w:pPr>
            <w:r w:rsidRPr="00DA3166">
              <w:rPr>
                <w:rFonts w:ascii="Arial" w:hAnsi="Arial" w:cs="Arial"/>
                <w:sz w:val="18"/>
                <w:szCs w:val="18"/>
              </w:rPr>
              <w:t xml:space="preserve">b) A oposição se tiver por não deduzida nos termos do disposto no n.º 4 do artigo seguinte; </w:t>
            </w:r>
          </w:p>
          <w:p w:rsidR="00035866" w:rsidRPr="00DA3166" w:rsidRDefault="00035866" w:rsidP="00187BA4">
            <w:pPr>
              <w:jc w:val="both"/>
              <w:rPr>
                <w:rFonts w:ascii="Arial" w:hAnsi="Arial" w:cs="Arial"/>
                <w:sz w:val="18"/>
                <w:szCs w:val="18"/>
              </w:rPr>
            </w:pPr>
            <w:r w:rsidRPr="00DA3166">
              <w:rPr>
                <w:rFonts w:ascii="Arial" w:hAnsi="Arial" w:cs="Arial"/>
                <w:sz w:val="18"/>
                <w:szCs w:val="18"/>
              </w:rPr>
              <w:t xml:space="preserve">c) Na pendência do procedimento especial de despejo, o requerido não proceder ao pagamento ou depósito das rendas que se forem vencendo, nos termos previstos no n.º 8 do artigo 15.º </w:t>
            </w:r>
          </w:p>
          <w:p w:rsidR="00035866" w:rsidRPr="00DA3166" w:rsidRDefault="00035866" w:rsidP="00187BA4">
            <w:pPr>
              <w:jc w:val="both"/>
              <w:rPr>
                <w:rFonts w:ascii="Arial" w:hAnsi="Arial" w:cs="Arial"/>
                <w:sz w:val="18"/>
                <w:szCs w:val="18"/>
              </w:rPr>
            </w:pPr>
            <w:r w:rsidRPr="00DA3166">
              <w:rPr>
                <w:rFonts w:ascii="Arial" w:hAnsi="Arial" w:cs="Arial"/>
                <w:sz w:val="18"/>
                <w:szCs w:val="18"/>
              </w:rPr>
              <w:t xml:space="preserve">2 - O título de desocupação do locado é autenticado com recurso a assinatura eletrónica. </w:t>
            </w:r>
          </w:p>
          <w:p w:rsidR="00035866" w:rsidRPr="00DA3166" w:rsidRDefault="00035866" w:rsidP="00187BA4">
            <w:pPr>
              <w:jc w:val="both"/>
              <w:rPr>
                <w:rFonts w:ascii="Arial" w:hAnsi="Arial" w:cs="Arial"/>
                <w:sz w:val="18"/>
                <w:szCs w:val="18"/>
              </w:rPr>
            </w:pPr>
            <w:r w:rsidRPr="00DA3166">
              <w:rPr>
                <w:rFonts w:ascii="Arial" w:hAnsi="Arial" w:cs="Arial"/>
                <w:sz w:val="18"/>
                <w:szCs w:val="18"/>
              </w:rPr>
              <w:t>3 - Constituído o título de desocupação do locado, o BNA disponibiliza o requerimento de despejo no qual tenha sido colocada a fórmula de título para desocupação do locado ao requerente e ao agente de execução, notário ou oficial de justiça designado, consoante os casos, nos termos definidos por portaria do membro do Governo responsável pela área da justiça.</w:t>
            </w:r>
          </w:p>
          <w:p w:rsidR="00035866" w:rsidRPr="00DA3166" w:rsidRDefault="00035866" w:rsidP="00187BA4">
            <w:pPr>
              <w:rPr>
                <w:rFonts w:ascii="Arial" w:hAnsi="Arial" w:cs="Arial"/>
                <w:b/>
                <w:sz w:val="18"/>
                <w:szCs w:val="18"/>
              </w:rPr>
            </w:pPr>
          </w:p>
          <w:p w:rsidR="00035866" w:rsidRPr="00DA3166" w:rsidRDefault="00035866" w:rsidP="00187BA4">
            <w:pPr>
              <w:jc w:val="center"/>
              <w:rPr>
                <w:rFonts w:ascii="Arial" w:hAnsi="Arial" w:cs="Arial"/>
                <w:b/>
                <w:sz w:val="18"/>
                <w:szCs w:val="18"/>
              </w:rPr>
            </w:pPr>
            <w:r w:rsidRPr="00DA3166">
              <w:rPr>
                <w:rFonts w:ascii="Arial" w:hAnsi="Arial" w:cs="Arial"/>
                <w:b/>
                <w:sz w:val="18"/>
                <w:szCs w:val="18"/>
              </w:rPr>
              <w:t>Artigo 15.º-F</w:t>
            </w:r>
          </w:p>
          <w:p w:rsidR="00035866" w:rsidRPr="00DA3166" w:rsidRDefault="00035866" w:rsidP="00187BA4">
            <w:pPr>
              <w:jc w:val="center"/>
              <w:rPr>
                <w:rFonts w:ascii="Arial" w:hAnsi="Arial" w:cs="Arial"/>
                <w:b/>
                <w:sz w:val="18"/>
                <w:szCs w:val="18"/>
              </w:rPr>
            </w:pPr>
            <w:r w:rsidRPr="00DA3166">
              <w:rPr>
                <w:rFonts w:ascii="Arial" w:hAnsi="Arial" w:cs="Arial"/>
                <w:b/>
                <w:sz w:val="18"/>
                <w:szCs w:val="18"/>
              </w:rPr>
              <w:t>Oposição</w:t>
            </w:r>
          </w:p>
          <w:p w:rsidR="00035866" w:rsidRPr="00DA3166" w:rsidRDefault="00035866" w:rsidP="00187BA4">
            <w:pPr>
              <w:jc w:val="both"/>
              <w:rPr>
                <w:rFonts w:ascii="Arial" w:hAnsi="Arial" w:cs="Arial"/>
                <w:sz w:val="18"/>
                <w:szCs w:val="18"/>
              </w:rPr>
            </w:pPr>
            <w:r w:rsidRPr="00DA3166">
              <w:rPr>
                <w:rFonts w:ascii="Arial" w:hAnsi="Arial" w:cs="Arial"/>
                <w:sz w:val="18"/>
                <w:szCs w:val="18"/>
              </w:rPr>
              <w:t xml:space="preserve">1 - O requerido pode opor-se à pretensão no prazo de 15 dias a contar da sua notificação. </w:t>
            </w:r>
          </w:p>
          <w:p w:rsidR="00035866" w:rsidRPr="00DA3166" w:rsidRDefault="00035866" w:rsidP="00187BA4">
            <w:pPr>
              <w:jc w:val="both"/>
              <w:rPr>
                <w:rFonts w:ascii="Arial" w:hAnsi="Arial" w:cs="Arial"/>
                <w:sz w:val="18"/>
                <w:szCs w:val="18"/>
              </w:rPr>
            </w:pPr>
            <w:r w:rsidRPr="00DA3166">
              <w:rPr>
                <w:rFonts w:ascii="Arial" w:hAnsi="Arial" w:cs="Arial"/>
                <w:sz w:val="18"/>
                <w:szCs w:val="18"/>
              </w:rPr>
              <w:t xml:space="preserve">2 - A oposição não carece de forma articulada, devendo ser apresentada no BNA apenas por via eletrónica, com menção da existência do mandato e do domicílio profissional do mandatário, sob pena de pagamento imediato de uma multa no valor de 2 unidades de conta processuais. </w:t>
            </w:r>
          </w:p>
          <w:p w:rsidR="00035866" w:rsidRPr="00DA3166" w:rsidRDefault="00035866" w:rsidP="00187BA4">
            <w:pPr>
              <w:jc w:val="both"/>
              <w:rPr>
                <w:rFonts w:ascii="Arial" w:hAnsi="Arial" w:cs="Arial"/>
                <w:sz w:val="18"/>
                <w:szCs w:val="18"/>
              </w:rPr>
            </w:pPr>
            <w:r w:rsidRPr="00DA3166">
              <w:rPr>
                <w:rFonts w:ascii="Arial" w:hAnsi="Arial" w:cs="Arial"/>
                <w:sz w:val="18"/>
                <w:szCs w:val="18"/>
              </w:rPr>
              <w:t xml:space="preserve">3 - Com a oposição, deve o requerido proceder à junção do documento comprovativo do pagamento da taxa de justiça devida e, nos casos previstos nos n.os 3 e 4 do artigo 1083.º do Código Civil, ao pagamento de uma caução no valor das rendas, encargos ou despesas em atraso, até ao valor máximo correspondente a seis rendas, salvo nos casos de apoio judiciário, em que está isento, nos termos a definir por portaria do membro do Governo responsável pela área da justiça. </w:t>
            </w:r>
          </w:p>
          <w:p w:rsidR="00035866" w:rsidRPr="00DA3166" w:rsidRDefault="00035866" w:rsidP="00187BA4">
            <w:pPr>
              <w:jc w:val="both"/>
              <w:rPr>
                <w:rFonts w:ascii="Arial" w:hAnsi="Arial" w:cs="Arial"/>
                <w:sz w:val="18"/>
                <w:szCs w:val="18"/>
              </w:rPr>
            </w:pPr>
            <w:r w:rsidRPr="00DA3166">
              <w:rPr>
                <w:rFonts w:ascii="Arial" w:hAnsi="Arial" w:cs="Arial"/>
                <w:sz w:val="18"/>
                <w:szCs w:val="18"/>
              </w:rPr>
              <w:t xml:space="preserve">4 - Não se mostrando paga a taxa ou a caução previstas no número anterior, a oposição tem-se por não deduzida. </w:t>
            </w:r>
          </w:p>
          <w:p w:rsidR="00035866" w:rsidRPr="00DA3166" w:rsidRDefault="00035866" w:rsidP="00187BA4">
            <w:pPr>
              <w:jc w:val="both"/>
              <w:rPr>
                <w:rFonts w:ascii="Arial" w:hAnsi="Arial" w:cs="Arial"/>
                <w:sz w:val="18"/>
                <w:szCs w:val="18"/>
              </w:rPr>
            </w:pPr>
            <w:r w:rsidRPr="00DA3166">
              <w:rPr>
                <w:rFonts w:ascii="Arial" w:hAnsi="Arial" w:cs="Arial"/>
                <w:sz w:val="18"/>
                <w:szCs w:val="18"/>
              </w:rPr>
              <w:t>5 - A oposição tem-se igualmente por não deduzida quando o requerido não efetue o pagamento da taxa devida no prazo de cinco dias a contar da data da notificação da decisão definitiva de indeferimento do pedido de apoio judiciário, na modalidade de dispensa ou de pagamento faseado da taxa e dos demais encargos com o processo.</w:t>
            </w:r>
          </w:p>
          <w:p w:rsidR="00035866" w:rsidRPr="00DA3166" w:rsidRDefault="00035866" w:rsidP="00187BA4">
            <w:pPr>
              <w:rPr>
                <w:rFonts w:ascii="Arial" w:hAnsi="Arial" w:cs="Arial"/>
                <w:b/>
                <w:sz w:val="18"/>
                <w:szCs w:val="18"/>
              </w:rPr>
            </w:pPr>
          </w:p>
          <w:p w:rsidR="00035866" w:rsidRPr="00DA3166" w:rsidRDefault="00035866" w:rsidP="00187BA4">
            <w:pPr>
              <w:jc w:val="center"/>
              <w:rPr>
                <w:rFonts w:ascii="Arial" w:hAnsi="Arial" w:cs="Arial"/>
                <w:b/>
                <w:sz w:val="18"/>
                <w:szCs w:val="18"/>
              </w:rPr>
            </w:pPr>
            <w:r w:rsidRPr="00DA3166">
              <w:rPr>
                <w:rFonts w:ascii="Arial" w:hAnsi="Arial" w:cs="Arial"/>
                <w:b/>
                <w:sz w:val="18"/>
                <w:szCs w:val="18"/>
              </w:rPr>
              <w:t>Artigo 15.º-G</w:t>
            </w:r>
          </w:p>
          <w:p w:rsidR="00035866" w:rsidRPr="00DA3166" w:rsidRDefault="00035866" w:rsidP="00187BA4">
            <w:pPr>
              <w:jc w:val="center"/>
              <w:rPr>
                <w:rFonts w:ascii="Arial" w:hAnsi="Arial" w:cs="Arial"/>
                <w:b/>
                <w:sz w:val="18"/>
                <w:szCs w:val="18"/>
              </w:rPr>
            </w:pPr>
            <w:r w:rsidRPr="00DA3166">
              <w:rPr>
                <w:rFonts w:ascii="Arial" w:hAnsi="Arial" w:cs="Arial"/>
                <w:b/>
                <w:sz w:val="18"/>
                <w:szCs w:val="18"/>
              </w:rPr>
              <w:t>Extinção do procedimento</w:t>
            </w:r>
          </w:p>
          <w:p w:rsidR="00035866" w:rsidRPr="00DA3166" w:rsidRDefault="00035866" w:rsidP="00187BA4">
            <w:pPr>
              <w:jc w:val="both"/>
              <w:rPr>
                <w:rFonts w:ascii="Arial" w:hAnsi="Arial" w:cs="Arial"/>
                <w:sz w:val="18"/>
                <w:szCs w:val="18"/>
              </w:rPr>
            </w:pPr>
            <w:r w:rsidRPr="00DA3166">
              <w:rPr>
                <w:rFonts w:ascii="Arial" w:hAnsi="Arial" w:cs="Arial"/>
                <w:sz w:val="18"/>
                <w:szCs w:val="18"/>
              </w:rPr>
              <w:t xml:space="preserve">1 - O procedimento especial de despejo extingue-se pela desocupação do locado, por desistência e por morte do requerente ou do requerido. </w:t>
            </w:r>
          </w:p>
          <w:p w:rsidR="00035866" w:rsidRPr="00DA3166" w:rsidRDefault="00035866" w:rsidP="00187BA4">
            <w:pPr>
              <w:jc w:val="both"/>
              <w:rPr>
                <w:rFonts w:ascii="Arial" w:hAnsi="Arial" w:cs="Arial"/>
                <w:sz w:val="18"/>
                <w:szCs w:val="18"/>
              </w:rPr>
            </w:pPr>
            <w:r w:rsidRPr="00DA3166">
              <w:rPr>
                <w:rFonts w:ascii="Arial" w:hAnsi="Arial" w:cs="Arial"/>
                <w:sz w:val="18"/>
                <w:szCs w:val="18"/>
              </w:rPr>
              <w:t xml:space="preserve">2 - O requerente pode desistir do procedimento especial de despejo até à dedução da oposição ou, na sua falta, até ao termo do prazo de oposição. </w:t>
            </w:r>
          </w:p>
          <w:p w:rsidR="00035866" w:rsidRPr="00DA3166" w:rsidRDefault="00035866" w:rsidP="00187BA4">
            <w:pPr>
              <w:jc w:val="both"/>
              <w:rPr>
                <w:rFonts w:ascii="Arial" w:hAnsi="Arial" w:cs="Arial"/>
                <w:sz w:val="18"/>
                <w:szCs w:val="18"/>
              </w:rPr>
            </w:pPr>
            <w:r w:rsidRPr="00DA3166">
              <w:rPr>
                <w:rFonts w:ascii="Arial" w:hAnsi="Arial" w:cs="Arial"/>
                <w:sz w:val="18"/>
                <w:szCs w:val="18"/>
              </w:rPr>
              <w:t>3 - Nos casos previstos nos números anteriores, o BNA devolve a pedido do requerente o expediente respeitante ao procedimento especial de despejo e notifica o requerido daquele facto se este já tiver sido notificado do requerimento de despejo.</w:t>
            </w:r>
          </w:p>
          <w:p w:rsidR="00035866" w:rsidRPr="00DA3166" w:rsidRDefault="00035866" w:rsidP="00187BA4">
            <w:pPr>
              <w:rPr>
                <w:rFonts w:ascii="Arial" w:hAnsi="Arial" w:cs="Arial"/>
                <w:b/>
                <w:sz w:val="18"/>
                <w:szCs w:val="18"/>
              </w:rPr>
            </w:pPr>
          </w:p>
          <w:p w:rsidR="00035866" w:rsidRPr="00DA3166" w:rsidRDefault="00035866" w:rsidP="00187BA4">
            <w:pPr>
              <w:jc w:val="center"/>
              <w:rPr>
                <w:rFonts w:ascii="Arial" w:hAnsi="Arial" w:cs="Arial"/>
                <w:b/>
                <w:sz w:val="18"/>
                <w:szCs w:val="18"/>
              </w:rPr>
            </w:pPr>
            <w:r w:rsidRPr="00DA3166">
              <w:rPr>
                <w:rFonts w:ascii="Arial" w:hAnsi="Arial" w:cs="Arial"/>
                <w:b/>
                <w:sz w:val="18"/>
                <w:szCs w:val="18"/>
              </w:rPr>
              <w:t>Artigo 15.º-H</w:t>
            </w:r>
          </w:p>
          <w:p w:rsidR="00035866" w:rsidRPr="00DA3166" w:rsidRDefault="00035866" w:rsidP="00187BA4">
            <w:pPr>
              <w:jc w:val="center"/>
              <w:rPr>
                <w:rFonts w:ascii="Arial" w:hAnsi="Arial" w:cs="Arial"/>
                <w:b/>
                <w:sz w:val="18"/>
                <w:szCs w:val="18"/>
              </w:rPr>
            </w:pPr>
            <w:r w:rsidRPr="00DA3166">
              <w:rPr>
                <w:rFonts w:ascii="Arial" w:hAnsi="Arial" w:cs="Arial"/>
                <w:b/>
                <w:sz w:val="18"/>
                <w:szCs w:val="18"/>
              </w:rPr>
              <w:t>Distribuição e termos posteriores</w:t>
            </w:r>
          </w:p>
          <w:p w:rsidR="00035866" w:rsidRPr="00DA3166" w:rsidRDefault="00035866" w:rsidP="003A39A1">
            <w:pPr>
              <w:jc w:val="both"/>
              <w:rPr>
                <w:rFonts w:ascii="Arial" w:hAnsi="Arial" w:cs="Arial"/>
                <w:sz w:val="18"/>
                <w:szCs w:val="18"/>
              </w:rPr>
            </w:pPr>
            <w:r w:rsidRPr="00DA3166">
              <w:rPr>
                <w:rFonts w:ascii="Arial" w:hAnsi="Arial" w:cs="Arial"/>
                <w:sz w:val="18"/>
                <w:szCs w:val="18"/>
              </w:rPr>
              <w:t xml:space="preserve">1 - Deduzida oposição, o BNA apresenta os autos à distribuição e remete ao requerente cópia da oposição. </w:t>
            </w:r>
          </w:p>
          <w:p w:rsidR="00035866" w:rsidRPr="00DA3166" w:rsidRDefault="00035866" w:rsidP="003A39A1">
            <w:pPr>
              <w:jc w:val="both"/>
              <w:rPr>
                <w:rFonts w:ascii="Arial" w:hAnsi="Arial" w:cs="Arial"/>
                <w:sz w:val="18"/>
                <w:szCs w:val="18"/>
              </w:rPr>
            </w:pPr>
            <w:r w:rsidRPr="00DA3166">
              <w:rPr>
                <w:rFonts w:ascii="Arial" w:hAnsi="Arial" w:cs="Arial"/>
                <w:sz w:val="18"/>
                <w:szCs w:val="18"/>
              </w:rPr>
              <w:t xml:space="preserve">2 - Recebidos os autos, o juiz pode convidar as partes para, no prazo de 5 dias, aperfeiçoarem as peças processuais, ou, no prazo de 10 dias, apresentarem novo articulado sempre que seja necessário garantir o contraditório. </w:t>
            </w:r>
          </w:p>
          <w:p w:rsidR="00035866" w:rsidRPr="00DA3166" w:rsidRDefault="00035866" w:rsidP="003A39A1">
            <w:pPr>
              <w:jc w:val="both"/>
              <w:rPr>
                <w:rFonts w:ascii="Arial" w:hAnsi="Arial" w:cs="Arial"/>
                <w:sz w:val="18"/>
                <w:szCs w:val="18"/>
              </w:rPr>
            </w:pPr>
            <w:r w:rsidRPr="00DA3166">
              <w:rPr>
                <w:rFonts w:ascii="Arial" w:hAnsi="Arial" w:cs="Arial"/>
                <w:sz w:val="18"/>
                <w:szCs w:val="18"/>
              </w:rPr>
              <w:t xml:space="preserve">3 - Não julgando logo procedente alguma exceção dilatória ou nulidade que lhe cumpra conhecer ou não decidindo logo do mérito da causa, o juiz ordena a notificação das partes da data da audiência de julgamento. </w:t>
            </w:r>
          </w:p>
          <w:p w:rsidR="00035866" w:rsidRPr="00DA3166" w:rsidRDefault="00035866" w:rsidP="003A39A1">
            <w:pPr>
              <w:jc w:val="both"/>
              <w:rPr>
                <w:rFonts w:ascii="Arial" w:hAnsi="Arial" w:cs="Arial"/>
                <w:sz w:val="18"/>
                <w:szCs w:val="18"/>
              </w:rPr>
            </w:pPr>
            <w:r w:rsidRPr="00DA3166">
              <w:rPr>
                <w:rFonts w:ascii="Arial" w:hAnsi="Arial" w:cs="Arial"/>
                <w:sz w:val="18"/>
                <w:szCs w:val="18"/>
              </w:rPr>
              <w:t>4 - Os autos são igualmente apresentados à distribuição sempre que se suscite questão sujeita a decisão judicial.</w:t>
            </w:r>
          </w:p>
          <w:p w:rsidR="00035866" w:rsidRPr="00DA3166" w:rsidRDefault="00035866" w:rsidP="00187BA4">
            <w:pPr>
              <w:rPr>
                <w:rFonts w:ascii="Arial" w:hAnsi="Arial" w:cs="Arial"/>
                <w:b/>
                <w:sz w:val="18"/>
                <w:szCs w:val="18"/>
              </w:rPr>
            </w:pPr>
          </w:p>
          <w:p w:rsidR="00035866" w:rsidRPr="00DA3166" w:rsidRDefault="00035866" w:rsidP="003A39A1">
            <w:pPr>
              <w:jc w:val="center"/>
              <w:rPr>
                <w:rFonts w:ascii="Arial" w:hAnsi="Arial" w:cs="Arial"/>
                <w:b/>
                <w:sz w:val="18"/>
                <w:szCs w:val="18"/>
              </w:rPr>
            </w:pPr>
            <w:r w:rsidRPr="00DA3166">
              <w:rPr>
                <w:rFonts w:ascii="Arial" w:hAnsi="Arial" w:cs="Arial"/>
                <w:b/>
                <w:sz w:val="18"/>
                <w:szCs w:val="18"/>
              </w:rPr>
              <w:t>Artigo 15.º-I</w:t>
            </w:r>
          </w:p>
          <w:p w:rsidR="00035866" w:rsidRPr="00DA3166" w:rsidRDefault="00035866" w:rsidP="003A39A1">
            <w:pPr>
              <w:jc w:val="center"/>
              <w:rPr>
                <w:rFonts w:ascii="Arial" w:hAnsi="Arial" w:cs="Arial"/>
                <w:b/>
                <w:sz w:val="18"/>
                <w:szCs w:val="18"/>
              </w:rPr>
            </w:pPr>
            <w:r w:rsidRPr="00DA3166">
              <w:rPr>
                <w:rFonts w:ascii="Arial" w:hAnsi="Arial" w:cs="Arial"/>
                <w:b/>
                <w:sz w:val="18"/>
                <w:szCs w:val="18"/>
              </w:rPr>
              <w:t>Audiência de julgamento e sentença</w:t>
            </w:r>
          </w:p>
          <w:p w:rsidR="00035866" w:rsidRPr="00DA3166" w:rsidRDefault="00035866" w:rsidP="003A39A1">
            <w:pPr>
              <w:jc w:val="both"/>
              <w:rPr>
                <w:rFonts w:ascii="Arial" w:hAnsi="Arial" w:cs="Arial"/>
                <w:sz w:val="18"/>
                <w:szCs w:val="18"/>
              </w:rPr>
            </w:pPr>
            <w:r w:rsidRPr="00DA3166">
              <w:rPr>
                <w:rFonts w:ascii="Arial" w:hAnsi="Arial" w:cs="Arial"/>
                <w:sz w:val="18"/>
                <w:szCs w:val="18"/>
              </w:rPr>
              <w:t xml:space="preserve">1 - A audiência de julgamento realiza-se no prazo de 20 dias a contar da distribuição. </w:t>
            </w:r>
          </w:p>
          <w:p w:rsidR="00035866" w:rsidRPr="00DA3166" w:rsidRDefault="00035866" w:rsidP="003A39A1">
            <w:pPr>
              <w:jc w:val="both"/>
              <w:rPr>
                <w:rFonts w:ascii="Arial" w:hAnsi="Arial" w:cs="Arial"/>
                <w:sz w:val="18"/>
                <w:szCs w:val="18"/>
              </w:rPr>
            </w:pPr>
            <w:r w:rsidRPr="00DA3166">
              <w:rPr>
                <w:rFonts w:ascii="Arial" w:hAnsi="Arial" w:cs="Arial"/>
                <w:sz w:val="18"/>
                <w:szCs w:val="18"/>
              </w:rPr>
              <w:t xml:space="preserve">2 - Não é motivo de adiamento da audiência a falta de qualquer das partes ou dos seus mandatários, salvo nos casos de justo impedimento. </w:t>
            </w:r>
          </w:p>
          <w:p w:rsidR="00035866" w:rsidRPr="00DA3166" w:rsidRDefault="00035866" w:rsidP="003A39A1">
            <w:pPr>
              <w:jc w:val="both"/>
              <w:rPr>
                <w:rFonts w:ascii="Arial" w:hAnsi="Arial" w:cs="Arial"/>
                <w:sz w:val="18"/>
                <w:szCs w:val="18"/>
              </w:rPr>
            </w:pPr>
            <w:r w:rsidRPr="00DA3166">
              <w:rPr>
                <w:rFonts w:ascii="Arial" w:hAnsi="Arial" w:cs="Arial"/>
                <w:sz w:val="18"/>
                <w:szCs w:val="18"/>
              </w:rPr>
              <w:t xml:space="preserve">3 - Se as partes estiverem presentes ou representadas na audiência, o juiz procura conciliá-las. </w:t>
            </w:r>
          </w:p>
          <w:p w:rsidR="00035866" w:rsidRPr="00DA3166" w:rsidRDefault="00035866" w:rsidP="003A39A1">
            <w:pPr>
              <w:jc w:val="both"/>
              <w:rPr>
                <w:rFonts w:ascii="Arial" w:hAnsi="Arial" w:cs="Arial"/>
                <w:sz w:val="18"/>
                <w:szCs w:val="18"/>
              </w:rPr>
            </w:pPr>
            <w:r w:rsidRPr="00DA3166">
              <w:rPr>
                <w:rFonts w:ascii="Arial" w:hAnsi="Arial" w:cs="Arial"/>
                <w:sz w:val="18"/>
                <w:szCs w:val="18"/>
              </w:rPr>
              <w:t xml:space="preserve">4 - Frustrando-se a conciliação, produzem-se as provas que ao caso couber. </w:t>
            </w:r>
          </w:p>
          <w:p w:rsidR="00035866" w:rsidRPr="00DA3166" w:rsidRDefault="00035866" w:rsidP="003A39A1">
            <w:pPr>
              <w:jc w:val="both"/>
              <w:rPr>
                <w:rFonts w:ascii="Arial" w:hAnsi="Arial" w:cs="Arial"/>
                <w:sz w:val="18"/>
                <w:szCs w:val="18"/>
              </w:rPr>
            </w:pPr>
            <w:r w:rsidRPr="00DA3166">
              <w:rPr>
                <w:rFonts w:ascii="Arial" w:hAnsi="Arial" w:cs="Arial"/>
                <w:sz w:val="18"/>
                <w:szCs w:val="18"/>
              </w:rPr>
              <w:t xml:space="preserve">5 - Qualquer das partes pode requerer a gravação da audiência. </w:t>
            </w:r>
          </w:p>
          <w:p w:rsidR="00035866" w:rsidRPr="00DA3166" w:rsidRDefault="00035866" w:rsidP="003A39A1">
            <w:pPr>
              <w:jc w:val="both"/>
              <w:rPr>
                <w:rFonts w:ascii="Arial" w:hAnsi="Arial" w:cs="Arial"/>
                <w:sz w:val="18"/>
                <w:szCs w:val="18"/>
              </w:rPr>
            </w:pPr>
            <w:r w:rsidRPr="00DA3166">
              <w:rPr>
                <w:rFonts w:ascii="Arial" w:hAnsi="Arial" w:cs="Arial"/>
                <w:sz w:val="18"/>
                <w:szCs w:val="18"/>
              </w:rPr>
              <w:t xml:space="preserve">6 - As provas são oferecidas na audiência, podendo cada parte apresentar até três testemunhas. </w:t>
            </w:r>
          </w:p>
          <w:p w:rsidR="00035866" w:rsidRPr="00DA3166" w:rsidRDefault="00035866" w:rsidP="003A39A1">
            <w:pPr>
              <w:jc w:val="both"/>
              <w:rPr>
                <w:rFonts w:ascii="Arial" w:hAnsi="Arial" w:cs="Arial"/>
                <w:sz w:val="18"/>
                <w:szCs w:val="18"/>
              </w:rPr>
            </w:pPr>
            <w:r w:rsidRPr="00DA3166">
              <w:rPr>
                <w:rFonts w:ascii="Arial" w:hAnsi="Arial" w:cs="Arial"/>
                <w:sz w:val="18"/>
                <w:szCs w:val="18"/>
              </w:rPr>
              <w:t xml:space="preserve">7 - A prova pericial é sempre realizada por um único perito. </w:t>
            </w:r>
          </w:p>
          <w:p w:rsidR="00035866" w:rsidRPr="00DA3166" w:rsidRDefault="00035866" w:rsidP="003A39A1">
            <w:pPr>
              <w:jc w:val="both"/>
              <w:rPr>
                <w:rFonts w:ascii="Arial" w:hAnsi="Arial" w:cs="Arial"/>
                <w:sz w:val="18"/>
                <w:szCs w:val="18"/>
              </w:rPr>
            </w:pPr>
            <w:r w:rsidRPr="00DA3166">
              <w:rPr>
                <w:rFonts w:ascii="Arial" w:hAnsi="Arial" w:cs="Arial"/>
                <w:sz w:val="18"/>
                <w:szCs w:val="18"/>
              </w:rPr>
              <w:t xml:space="preserve">8 - Se considerar indispensável para a boa decisão da causa que se proceda a alguma diligência de prova, o juiz pode suspender a audiência no momento que reputar mais conveniente e marcar logo dia para a sua continuação, devendo o julgamento concluir-se no prazo de 10 dias. </w:t>
            </w:r>
          </w:p>
          <w:p w:rsidR="00035866" w:rsidRPr="00DA3166" w:rsidRDefault="00035866" w:rsidP="003A39A1">
            <w:pPr>
              <w:jc w:val="both"/>
              <w:rPr>
                <w:rFonts w:ascii="Arial" w:hAnsi="Arial" w:cs="Arial"/>
                <w:sz w:val="18"/>
                <w:szCs w:val="18"/>
              </w:rPr>
            </w:pPr>
            <w:r w:rsidRPr="00DA3166">
              <w:rPr>
                <w:rFonts w:ascii="Arial" w:hAnsi="Arial" w:cs="Arial"/>
                <w:sz w:val="18"/>
                <w:szCs w:val="18"/>
              </w:rPr>
              <w:t xml:space="preserve">9 - Finda a produção de prova, pode cada um dos mandatários fazer uma breve alegação oral. </w:t>
            </w:r>
          </w:p>
          <w:p w:rsidR="00035866" w:rsidRPr="00DA3166" w:rsidRDefault="00035866" w:rsidP="003A39A1">
            <w:pPr>
              <w:jc w:val="both"/>
              <w:rPr>
                <w:rFonts w:ascii="Arial" w:hAnsi="Arial" w:cs="Arial"/>
                <w:sz w:val="18"/>
                <w:szCs w:val="18"/>
              </w:rPr>
            </w:pPr>
            <w:r w:rsidRPr="00DA3166">
              <w:rPr>
                <w:rFonts w:ascii="Arial" w:hAnsi="Arial" w:cs="Arial"/>
                <w:sz w:val="18"/>
                <w:szCs w:val="18"/>
              </w:rPr>
              <w:t>10 - A sentença, sucintamente fundamentada, é logo ditada para a ata.</w:t>
            </w:r>
          </w:p>
          <w:p w:rsidR="00035866" w:rsidRPr="00DA3166" w:rsidRDefault="00035866" w:rsidP="00187BA4">
            <w:pPr>
              <w:rPr>
                <w:rFonts w:ascii="Arial" w:hAnsi="Arial" w:cs="Arial"/>
                <w:b/>
                <w:sz w:val="18"/>
                <w:szCs w:val="18"/>
              </w:rPr>
            </w:pPr>
          </w:p>
          <w:p w:rsidR="00035866" w:rsidRPr="00DA3166" w:rsidRDefault="00035866" w:rsidP="003A39A1">
            <w:pPr>
              <w:jc w:val="center"/>
              <w:rPr>
                <w:rFonts w:ascii="Arial" w:hAnsi="Arial" w:cs="Arial"/>
                <w:b/>
                <w:sz w:val="18"/>
                <w:szCs w:val="18"/>
              </w:rPr>
            </w:pPr>
            <w:r w:rsidRPr="00DA3166">
              <w:rPr>
                <w:rFonts w:ascii="Arial" w:hAnsi="Arial" w:cs="Arial"/>
                <w:b/>
                <w:sz w:val="18"/>
                <w:szCs w:val="18"/>
              </w:rPr>
              <w:t>Artigo 15.º-J</w:t>
            </w:r>
          </w:p>
          <w:p w:rsidR="00035866" w:rsidRPr="00DA3166" w:rsidRDefault="00035866" w:rsidP="003A39A1">
            <w:pPr>
              <w:jc w:val="center"/>
              <w:rPr>
                <w:rFonts w:ascii="Arial" w:hAnsi="Arial" w:cs="Arial"/>
                <w:b/>
                <w:sz w:val="18"/>
                <w:szCs w:val="18"/>
              </w:rPr>
            </w:pPr>
            <w:r w:rsidRPr="00DA3166">
              <w:rPr>
                <w:rFonts w:ascii="Arial" w:hAnsi="Arial" w:cs="Arial"/>
                <w:b/>
                <w:sz w:val="18"/>
                <w:szCs w:val="18"/>
              </w:rPr>
              <w:t>Desocupação do locado e pagamento das rendas em atraso</w:t>
            </w:r>
          </w:p>
          <w:p w:rsidR="00035866" w:rsidRPr="00DA3166" w:rsidRDefault="00035866" w:rsidP="003A39A1">
            <w:pPr>
              <w:jc w:val="both"/>
              <w:rPr>
                <w:rFonts w:ascii="Arial" w:hAnsi="Arial" w:cs="Arial"/>
                <w:sz w:val="18"/>
                <w:szCs w:val="18"/>
              </w:rPr>
            </w:pPr>
            <w:r w:rsidRPr="00DA3166">
              <w:rPr>
                <w:rFonts w:ascii="Arial" w:hAnsi="Arial" w:cs="Arial"/>
                <w:sz w:val="18"/>
                <w:szCs w:val="18"/>
              </w:rPr>
              <w:t xml:space="preserve">1 - Havendo título ou decisão judicial para desocupação do locado, o agente de execução, o notário ou, na falta destes ou sempre que lei lhe atribua essa competência, o oficial de justiça desloca-se imediatamente ao locado para tomar a posse do imóvel, lavrando auto da diligência. </w:t>
            </w:r>
          </w:p>
          <w:p w:rsidR="00035866" w:rsidRPr="00DA3166" w:rsidRDefault="00035866" w:rsidP="003A39A1">
            <w:pPr>
              <w:jc w:val="both"/>
              <w:rPr>
                <w:rFonts w:ascii="Arial" w:hAnsi="Arial" w:cs="Arial"/>
                <w:sz w:val="18"/>
                <w:szCs w:val="18"/>
              </w:rPr>
            </w:pPr>
            <w:r w:rsidRPr="00DA3166">
              <w:rPr>
                <w:rFonts w:ascii="Arial" w:hAnsi="Arial" w:cs="Arial"/>
                <w:sz w:val="18"/>
                <w:szCs w:val="18"/>
              </w:rPr>
              <w:t xml:space="preserve">2 - O senhorio e o arrendatário podem acordar num prazo para a desocupação do locado com remoção de todos os bens móveis, sendo lavrado auto pelo agente de execução, notário ou oficial de justiça. </w:t>
            </w:r>
          </w:p>
          <w:p w:rsidR="00035866" w:rsidRPr="00DA3166" w:rsidRDefault="00035866" w:rsidP="003A39A1">
            <w:pPr>
              <w:jc w:val="both"/>
              <w:rPr>
                <w:rFonts w:ascii="Arial" w:hAnsi="Arial" w:cs="Arial"/>
                <w:sz w:val="18"/>
                <w:szCs w:val="18"/>
              </w:rPr>
            </w:pPr>
            <w:r w:rsidRPr="00DA3166">
              <w:rPr>
                <w:rFonts w:ascii="Arial" w:hAnsi="Arial" w:cs="Arial"/>
                <w:sz w:val="18"/>
                <w:szCs w:val="18"/>
              </w:rPr>
              <w:t xml:space="preserve">3 - O agente de execução, o notário ou o oficial de justiça podem solicitar diretamente o auxílio das autoridades policiais sempre que seja necessário o arrombamento da porta e a substituição da fechadura para efetivar a posse do imóvel, aplicando-se, com as necessárias adaptações, o disposto no n.º 6 do artigo 757.º do Código de Processo Civil. </w:t>
            </w:r>
          </w:p>
          <w:p w:rsidR="00035866" w:rsidRPr="00DA3166" w:rsidRDefault="00035866" w:rsidP="003A39A1">
            <w:pPr>
              <w:jc w:val="both"/>
              <w:rPr>
                <w:rFonts w:ascii="Arial" w:hAnsi="Arial" w:cs="Arial"/>
                <w:sz w:val="18"/>
                <w:szCs w:val="18"/>
              </w:rPr>
            </w:pPr>
            <w:r w:rsidRPr="00DA3166">
              <w:rPr>
                <w:rFonts w:ascii="Arial" w:hAnsi="Arial" w:cs="Arial"/>
                <w:sz w:val="18"/>
                <w:szCs w:val="18"/>
              </w:rPr>
              <w:t xml:space="preserve">4 - Quando a desocupação do locado deva efetuar-se em domicílio, a mesma só pode realizar-se entre as 7 e as 21 horas, devendo o agente de execução, o notário ou o oficial de justiça entregar cópia do título ou decisão judicial a quem tiver a disponibilidade do lugar em que a diligência se realiza, o qual pode assistir à diligência e fazer-se acompanhar ou substituir por pessoa da sua confiança que, sem delonga, se apresente no local. </w:t>
            </w:r>
          </w:p>
          <w:p w:rsidR="00035866" w:rsidRPr="00DA3166" w:rsidRDefault="00035866" w:rsidP="003A39A1">
            <w:pPr>
              <w:jc w:val="both"/>
              <w:rPr>
                <w:rFonts w:ascii="Arial" w:hAnsi="Arial" w:cs="Arial"/>
                <w:sz w:val="18"/>
                <w:szCs w:val="18"/>
              </w:rPr>
            </w:pPr>
            <w:r w:rsidRPr="00DA3166">
              <w:rPr>
                <w:rFonts w:ascii="Arial" w:hAnsi="Arial" w:cs="Arial"/>
                <w:sz w:val="18"/>
                <w:szCs w:val="18"/>
              </w:rPr>
              <w:t xml:space="preserve">5 - O título para desocupação do locado, quando tenha sido efetuado o pedido de pagamento das rendas, encargos ou despesas em atraso, e a decisão judicial que condene o requerido no pagamento daqueles constituem título executivo para pagamento de quantia certa, aplicando-se, com as necessárias adaptações, os termos previstos no Código de Processo Civil para a execução para pagamento de quantia certa baseada em injunção. </w:t>
            </w:r>
          </w:p>
          <w:p w:rsidR="00035866" w:rsidRPr="00DA3166" w:rsidRDefault="00035866" w:rsidP="003A39A1">
            <w:pPr>
              <w:jc w:val="both"/>
              <w:rPr>
                <w:rFonts w:ascii="Arial" w:hAnsi="Arial" w:cs="Arial"/>
                <w:sz w:val="18"/>
                <w:szCs w:val="18"/>
              </w:rPr>
            </w:pPr>
            <w:r w:rsidRPr="00DA3166">
              <w:rPr>
                <w:rFonts w:ascii="Arial" w:hAnsi="Arial" w:cs="Arial"/>
                <w:sz w:val="18"/>
                <w:szCs w:val="18"/>
              </w:rPr>
              <w:t>6 - Nos casos previstos no número anterior não há lugar a oposição à execução.</w:t>
            </w:r>
          </w:p>
          <w:p w:rsidR="00035866" w:rsidRPr="00DA3166" w:rsidRDefault="00035866" w:rsidP="00187BA4">
            <w:pPr>
              <w:rPr>
                <w:rFonts w:ascii="Arial" w:hAnsi="Arial" w:cs="Arial"/>
                <w:b/>
                <w:sz w:val="18"/>
                <w:szCs w:val="18"/>
              </w:rPr>
            </w:pPr>
          </w:p>
          <w:p w:rsidR="00035866" w:rsidRPr="00DA3166" w:rsidRDefault="00035866" w:rsidP="003A39A1">
            <w:pPr>
              <w:jc w:val="center"/>
              <w:rPr>
                <w:rFonts w:ascii="Arial" w:hAnsi="Arial" w:cs="Arial"/>
                <w:b/>
                <w:sz w:val="18"/>
                <w:szCs w:val="18"/>
              </w:rPr>
            </w:pPr>
            <w:r w:rsidRPr="00DA3166">
              <w:rPr>
                <w:rFonts w:ascii="Arial" w:hAnsi="Arial" w:cs="Arial"/>
                <w:b/>
                <w:sz w:val="18"/>
                <w:szCs w:val="18"/>
              </w:rPr>
              <w:t>Artigo 15.º-K</w:t>
            </w:r>
          </w:p>
          <w:p w:rsidR="00035866" w:rsidRPr="00DA3166" w:rsidRDefault="00035866" w:rsidP="003A39A1">
            <w:pPr>
              <w:jc w:val="center"/>
              <w:rPr>
                <w:rFonts w:ascii="Arial" w:hAnsi="Arial" w:cs="Arial"/>
                <w:b/>
                <w:sz w:val="18"/>
                <w:szCs w:val="18"/>
              </w:rPr>
            </w:pPr>
            <w:r w:rsidRPr="00DA3166">
              <w:rPr>
                <w:rFonts w:ascii="Arial" w:hAnsi="Arial" w:cs="Arial"/>
                <w:b/>
                <w:sz w:val="18"/>
                <w:szCs w:val="18"/>
              </w:rPr>
              <w:t>Destino dos bens</w:t>
            </w:r>
          </w:p>
          <w:p w:rsidR="00035866" w:rsidRPr="00DA3166" w:rsidRDefault="00035866" w:rsidP="003A39A1">
            <w:pPr>
              <w:jc w:val="both"/>
              <w:rPr>
                <w:rFonts w:ascii="Arial" w:hAnsi="Arial" w:cs="Arial"/>
                <w:sz w:val="18"/>
                <w:szCs w:val="18"/>
              </w:rPr>
            </w:pPr>
            <w:r w:rsidRPr="00DA3166">
              <w:rPr>
                <w:rFonts w:ascii="Arial" w:hAnsi="Arial" w:cs="Arial"/>
                <w:sz w:val="18"/>
                <w:szCs w:val="18"/>
              </w:rPr>
              <w:t xml:space="preserve">1 - O agente de execução, o notário ou o oficial de justiça procede ao arrolamento dos bens encontrados no locado. </w:t>
            </w:r>
          </w:p>
          <w:p w:rsidR="00035866" w:rsidRPr="00DA3166" w:rsidRDefault="00035866" w:rsidP="003A39A1">
            <w:pPr>
              <w:jc w:val="both"/>
              <w:rPr>
                <w:rFonts w:ascii="Arial" w:hAnsi="Arial" w:cs="Arial"/>
                <w:sz w:val="18"/>
                <w:szCs w:val="18"/>
              </w:rPr>
            </w:pPr>
            <w:r w:rsidRPr="00DA3166">
              <w:rPr>
                <w:rFonts w:ascii="Arial" w:hAnsi="Arial" w:cs="Arial"/>
                <w:sz w:val="18"/>
                <w:szCs w:val="18"/>
              </w:rPr>
              <w:t>2 - O arrendatário deve, no prazo de 30 dias após a tomada da posse do imóvel, remover todos os seus bens móveis, sob pena de estes serem considerados abandonados.</w:t>
            </w:r>
          </w:p>
          <w:p w:rsidR="00035866" w:rsidRPr="00DA3166" w:rsidRDefault="00035866" w:rsidP="00187BA4">
            <w:pPr>
              <w:rPr>
                <w:rFonts w:ascii="Arial" w:hAnsi="Arial" w:cs="Arial"/>
                <w:b/>
                <w:sz w:val="18"/>
                <w:szCs w:val="18"/>
              </w:rPr>
            </w:pPr>
          </w:p>
          <w:p w:rsidR="00035866" w:rsidRPr="00DA3166" w:rsidRDefault="00035866" w:rsidP="003A39A1">
            <w:pPr>
              <w:jc w:val="center"/>
              <w:rPr>
                <w:rFonts w:ascii="Arial" w:hAnsi="Arial" w:cs="Arial"/>
                <w:b/>
                <w:sz w:val="18"/>
                <w:szCs w:val="18"/>
              </w:rPr>
            </w:pPr>
            <w:r w:rsidRPr="00DA3166">
              <w:rPr>
                <w:rFonts w:ascii="Arial" w:hAnsi="Arial" w:cs="Arial"/>
                <w:b/>
                <w:sz w:val="18"/>
                <w:szCs w:val="18"/>
              </w:rPr>
              <w:t>Artigo 15.º-L</w:t>
            </w:r>
          </w:p>
          <w:p w:rsidR="00035866" w:rsidRPr="00DA3166" w:rsidRDefault="00035866" w:rsidP="003A39A1">
            <w:pPr>
              <w:jc w:val="center"/>
              <w:rPr>
                <w:rFonts w:ascii="Arial" w:hAnsi="Arial" w:cs="Arial"/>
                <w:b/>
                <w:sz w:val="18"/>
                <w:szCs w:val="18"/>
              </w:rPr>
            </w:pPr>
            <w:r w:rsidRPr="00DA3166">
              <w:rPr>
                <w:rFonts w:ascii="Arial" w:hAnsi="Arial" w:cs="Arial"/>
                <w:b/>
                <w:sz w:val="18"/>
                <w:szCs w:val="18"/>
              </w:rPr>
              <w:t>Autorização judicial para entrada imediata no domicílio</w:t>
            </w:r>
          </w:p>
          <w:p w:rsidR="00035866" w:rsidRPr="00DA3166" w:rsidRDefault="00035866" w:rsidP="003A39A1">
            <w:pPr>
              <w:jc w:val="both"/>
              <w:rPr>
                <w:rFonts w:ascii="Arial" w:hAnsi="Arial" w:cs="Arial"/>
                <w:sz w:val="18"/>
                <w:szCs w:val="18"/>
              </w:rPr>
            </w:pPr>
            <w:r w:rsidRPr="00DA3166">
              <w:rPr>
                <w:rFonts w:ascii="Arial" w:hAnsi="Arial" w:cs="Arial"/>
                <w:sz w:val="18"/>
                <w:szCs w:val="18"/>
              </w:rPr>
              <w:t xml:space="preserve">1 - Caso o arrendatário não desocupe o domicílio de livre vontade ou incumpra o acordo previsto no n.º 2 do artigo 15.º-J e o procedimento especial de despejo não tenha sido distribuído a juiz, o agente de execução, o notário ou o oficial de justiça apresenta requerimento no tribunal judicial da situação do locado para, no prazo de cinco dias, ser autorizada a entrada imediata no domicílio. </w:t>
            </w:r>
          </w:p>
          <w:p w:rsidR="00035866" w:rsidRPr="00DA3166" w:rsidRDefault="00035866" w:rsidP="003A39A1">
            <w:pPr>
              <w:jc w:val="both"/>
              <w:rPr>
                <w:rFonts w:ascii="Arial" w:hAnsi="Arial" w:cs="Arial"/>
                <w:sz w:val="18"/>
                <w:szCs w:val="18"/>
              </w:rPr>
            </w:pPr>
            <w:r w:rsidRPr="00DA3166">
              <w:rPr>
                <w:rFonts w:ascii="Arial" w:hAnsi="Arial" w:cs="Arial"/>
                <w:sz w:val="18"/>
                <w:szCs w:val="18"/>
              </w:rPr>
              <w:t xml:space="preserve">2 - O requerimento previsto no número anterior assume caráter de urgência e deve ser instruído com: </w:t>
            </w:r>
          </w:p>
          <w:p w:rsidR="00035866" w:rsidRPr="00DA3166" w:rsidRDefault="00035866" w:rsidP="003A39A1">
            <w:pPr>
              <w:jc w:val="both"/>
              <w:rPr>
                <w:rFonts w:ascii="Arial" w:hAnsi="Arial" w:cs="Arial"/>
                <w:sz w:val="18"/>
                <w:szCs w:val="18"/>
              </w:rPr>
            </w:pPr>
            <w:r w:rsidRPr="00DA3166">
              <w:rPr>
                <w:rFonts w:ascii="Arial" w:hAnsi="Arial" w:cs="Arial"/>
                <w:sz w:val="18"/>
                <w:szCs w:val="18"/>
              </w:rPr>
              <w:t xml:space="preserve">a) O título para desocupação do locado; </w:t>
            </w:r>
          </w:p>
          <w:p w:rsidR="00035866" w:rsidRPr="00DA3166" w:rsidRDefault="00035866" w:rsidP="003A39A1">
            <w:pPr>
              <w:jc w:val="both"/>
              <w:rPr>
                <w:rFonts w:ascii="Arial" w:hAnsi="Arial" w:cs="Arial"/>
                <w:sz w:val="18"/>
                <w:szCs w:val="18"/>
              </w:rPr>
            </w:pPr>
            <w:r w:rsidRPr="00DA3166">
              <w:rPr>
                <w:rFonts w:ascii="Arial" w:hAnsi="Arial" w:cs="Arial"/>
                <w:sz w:val="18"/>
                <w:szCs w:val="18"/>
              </w:rPr>
              <w:t xml:space="preserve">b) O documento comprovativo do pagamento da taxa de justiça devida. </w:t>
            </w:r>
          </w:p>
          <w:p w:rsidR="00035866" w:rsidRPr="00DA3166" w:rsidRDefault="00035866" w:rsidP="003A39A1">
            <w:pPr>
              <w:jc w:val="both"/>
              <w:rPr>
                <w:rFonts w:ascii="Arial" w:hAnsi="Arial" w:cs="Arial"/>
                <w:sz w:val="18"/>
                <w:szCs w:val="18"/>
              </w:rPr>
            </w:pPr>
            <w:r w:rsidRPr="00DA3166">
              <w:rPr>
                <w:rFonts w:ascii="Arial" w:hAnsi="Arial" w:cs="Arial"/>
                <w:sz w:val="18"/>
                <w:szCs w:val="18"/>
              </w:rPr>
              <w:t xml:space="preserve">3 - Se a considerar necessária, o juiz procede à audição do arrendatário. </w:t>
            </w:r>
          </w:p>
          <w:p w:rsidR="00035866" w:rsidRPr="00DA3166" w:rsidRDefault="00035866" w:rsidP="003A39A1">
            <w:pPr>
              <w:jc w:val="both"/>
              <w:rPr>
                <w:rFonts w:ascii="Arial" w:hAnsi="Arial" w:cs="Arial"/>
                <w:sz w:val="18"/>
                <w:szCs w:val="18"/>
              </w:rPr>
            </w:pPr>
            <w:r w:rsidRPr="00DA3166">
              <w:rPr>
                <w:rFonts w:ascii="Arial" w:hAnsi="Arial" w:cs="Arial"/>
                <w:sz w:val="18"/>
                <w:szCs w:val="18"/>
              </w:rPr>
              <w:t xml:space="preserve">4 - São motivos de recusa do requerimento de autorização para entrada no domicílio, designadamente: </w:t>
            </w:r>
          </w:p>
          <w:p w:rsidR="00035866" w:rsidRPr="00DA3166" w:rsidRDefault="00035866" w:rsidP="003A39A1">
            <w:pPr>
              <w:jc w:val="both"/>
              <w:rPr>
                <w:rFonts w:ascii="Arial" w:hAnsi="Arial" w:cs="Arial"/>
                <w:sz w:val="18"/>
                <w:szCs w:val="18"/>
              </w:rPr>
            </w:pPr>
            <w:r w:rsidRPr="00DA3166">
              <w:rPr>
                <w:rFonts w:ascii="Arial" w:hAnsi="Arial" w:cs="Arial"/>
                <w:sz w:val="18"/>
                <w:szCs w:val="18"/>
              </w:rPr>
              <w:t xml:space="preserve">a) Não ter sido utilizado o modelo de requerimento ou este não estar devidamente preenchido; </w:t>
            </w:r>
          </w:p>
          <w:p w:rsidR="00035866" w:rsidRPr="00DA3166" w:rsidRDefault="00035866" w:rsidP="003A39A1">
            <w:pPr>
              <w:jc w:val="both"/>
              <w:rPr>
                <w:rFonts w:ascii="Arial" w:hAnsi="Arial" w:cs="Arial"/>
                <w:sz w:val="18"/>
                <w:szCs w:val="18"/>
              </w:rPr>
            </w:pPr>
            <w:r w:rsidRPr="00DA3166">
              <w:rPr>
                <w:rFonts w:ascii="Arial" w:hAnsi="Arial" w:cs="Arial"/>
                <w:sz w:val="18"/>
                <w:szCs w:val="18"/>
              </w:rPr>
              <w:t xml:space="preserve">b) O requerimento não estar instruído com os documentos referidos no n.º 2; </w:t>
            </w:r>
          </w:p>
          <w:p w:rsidR="00035866" w:rsidRPr="00DA3166" w:rsidRDefault="00035866" w:rsidP="003A39A1">
            <w:pPr>
              <w:jc w:val="both"/>
              <w:rPr>
                <w:rFonts w:ascii="Arial" w:hAnsi="Arial" w:cs="Arial"/>
                <w:sz w:val="18"/>
                <w:szCs w:val="18"/>
              </w:rPr>
            </w:pPr>
            <w:r w:rsidRPr="00DA3166">
              <w:rPr>
                <w:rFonts w:ascii="Arial" w:hAnsi="Arial" w:cs="Arial"/>
                <w:sz w:val="18"/>
                <w:szCs w:val="18"/>
              </w:rPr>
              <w:t xml:space="preserve">c) A violação do disposto nos artigos 9.º, 10.º e 15.º-D. </w:t>
            </w:r>
          </w:p>
          <w:p w:rsidR="00035866" w:rsidRPr="00DA3166" w:rsidRDefault="00035866" w:rsidP="003A39A1">
            <w:pPr>
              <w:jc w:val="both"/>
              <w:rPr>
                <w:rFonts w:ascii="Arial" w:hAnsi="Arial" w:cs="Arial"/>
                <w:sz w:val="18"/>
                <w:szCs w:val="18"/>
              </w:rPr>
            </w:pPr>
            <w:r w:rsidRPr="00DA3166">
              <w:rPr>
                <w:rFonts w:ascii="Arial" w:hAnsi="Arial" w:cs="Arial"/>
                <w:sz w:val="18"/>
                <w:szCs w:val="18"/>
              </w:rPr>
              <w:t>5 - Conferida autorização judicial para entrada no domicílio, o agente de execução, o notário ou o oficial de justiça desloca-se imediatamente ao locado para tomar a posse do imóvel, aplicando-se o disposto nos n.</w:t>
            </w:r>
            <w:r w:rsidRPr="00DA3166">
              <w:rPr>
                <w:rFonts w:ascii="Arial" w:hAnsi="Arial" w:cs="Arial"/>
                <w:sz w:val="18"/>
                <w:szCs w:val="18"/>
                <w:vertAlign w:val="superscript"/>
              </w:rPr>
              <w:t>os</w:t>
            </w:r>
            <w:r w:rsidRPr="00DA3166">
              <w:rPr>
                <w:rFonts w:ascii="Arial" w:hAnsi="Arial" w:cs="Arial"/>
                <w:sz w:val="18"/>
                <w:szCs w:val="18"/>
              </w:rPr>
              <w:t xml:space="preserve"> 2 a 4 do artigo 15.º-J e no artigo anterior. </w:t>
            </w:r>
          </w:p>
          <w:p w:rsidR="00035866" w:rsidRPr="00DA3166" w:rsidRDefault="00035866" w:rsidP="003A39A1">
            <w:pPr>
              <w:jc w:val="both"/>
              <w:rPr>
                <w:rFonts w:ascii="Arial" w:hAnsi="Arial" w:cs="Arial"/>
                <w:sz w:val="18"/>
                <w:szCs w:val="18"/>
              </w:rPr>
            </w:pPr>
            <w:r w:rsidRPr="00DA3166">
              <w:rPr>
                <w:rFonts w:ascii="Arial" w:hAnsi="Arial" w:cs="Arial"/>
                <w:sz w:val="18"/>
                <w:szCs w:val="18"/>
              </w:rPr>
              <w:t>6 - O disposto nos números anteriores é aplicável, com as necessárias adaptações, aos casos em que a entrada no locado dependa de autorização judicial nos termos da lei.</w:t>
            </w:r>
          </w:p>
          <w:p w:rsidR="00035866" w:rsidRPr="00DA3166" w:rsidRDefault="00035866" w:rsidP="003A39A1">
            <w:pPr>
              <w:jc w:val="center"/>
              <w:rPr>
                <w:rFonts w:ascii="Arial" w:hAnsi="Arial" w:cs="Arial"/>
                <w:sz w:val="18"/>
                <w:szCs w:val="18"/>
              </w:rPr>
            </w:pPr>
          </w:p>
          <w:p w:rsidR="00035866" w:rsidRPr="00DA3166" w:rsidRDefault="00035866" w:rsidP="003A39A1">
            <w:pPr>
              <w:jc w:val="center"/>
              <w:rPr>
                <w:rFonts w:ascii="Arial" w:hAnsi="Arial" w:cs="Arial"/>
                <w:b/>
                <w:sz w:val="18"/>
                <w:szCs w:val="18"/>
              </w:rPr>
            </w:pPr>
            <w:r w:rsidRPr="00DA3166">
              <w:rPr>
                <w:rFonts w:ascii="Arial" w:hAnsi="Arial" w:cs="Arial"/>
                <w:b/>
                <w:sz w:val="18"/>
                <w:szCs w:val="18"/>
              </w:rPr>
              <w:t>Artigo 15.º-M</w:t>
            </w:r>
          </w:p>
          <w:p w:rsidR="00035866" w:rsidRPr="00DA3166" w:rsidRDefault="00035866" w:rsidP="003A39A1">
            <w:pPr>
              <w:jc w:val="center"/>
              <w:rPr>
                <w:rFonts w:ascii="Arial" w:hAnsi="Arial" w:cs="Arial"/>
                <w:b/>
                <w:sz w:val="18"/>
                <w:szCs w:val="18"/>
              </w:rPr>
            </w:pPr>
            <w:r w:rsidRPr="00DA3166">
              <w:rPr>
                <w:rFonts w:ascii="Arial" w:hAnsi="Arial" w:cs="Arial"/>
                <w:b/>
                <w:sz w:val="18"/>
                <w:szCs w:val="18"/>
              </w:rPr>
              <w:t>Suspensão da desocupação do locado</w:t>
            </w:r>
          </w:p>
          <w:p w:rsidR="00035866" w:rsidRPr="00DA3166" w:rsidRDefault="00035866" w:rsidP="003A39A1">
            <w:pPr>
              <w:jc w:val="both"/>
              <w:rPr>
                <w:rFonts w:ascii="Arial" w:hAnsi="Arial" w:cs="Arial"/>
                <w:sz w:val="18"/>
                <w:szCs w:val="18"/>
              </w:rPr>
            </w:pPr>
            <w:r w:rsidRPr="00DA3166">
              <w:rPr>
                <w:rFonts w:ascii="Arial" w:hAnsi="Arial" w:cs="Arial"/>
                <w:sz w:val="18"/>
                <w:szCs w:val="18"/>
              </w:rPr>
              <w:t xml:space="preserve">1 - O agente de execução, o notário ou o oficial de justiça suspende as diligências para desocupação do locado sempre que o detentor da coisa, ao qual não tenha sido dada a oportunidade de intervir no procedimento especial de despejo, exibir algum dos seguintes títulos, com data anterior ao início daquele procedimento: </w:t>
            </w:r>
          </w:p>
          <w:p w:rsidR="00035866" w:rsidRPr="00DA3166" w:rsidRDefault="00035866" w:rsidP="003A39A1">
            <w:pPr>
              <w:jc w:val="both"/>
              <w:rPr>
                <w:rFonts w:ascii="Arial" w:hAnsi="Arial" w:cs="Arial"/>
                <w:sz w:val="18"/>
                <w:szCs w:val="18"/>
              </w:rPr>
            </w:pPr>
            <w:r w:rsidRPr="00DA3166">
              <w:rPr>
                <w:rFonts w:ascii="Arial" w:hAnsi="Arial" w:cs="Arial"/>
                <w:sz w:val="18"/>
                <w:szCs w:val="18"/>
              </w:rPr>
              <w:t xml:space="preserve">a) Título de arrendamento ou de outro gozo legítimo do prédio, emanado do senhorio; </w:t>
            </w:r>
          </w:p>
          <w:p w:rsidR="00035866" w:rsidRPr="00DA3166" w:rsidRDefault="00035866" w:rsidP="003A39A1">
            <w:pPr>
              <w:jc w:val="both"/>
              <w:rPr>
                <w:rFonts w:ascii="Arial" w:hAnsi="Arial" w:cs="Arial"/>
                <w:sz w:val="18"/>
                <w:szCs w:val="18"/>
              </w:rPr>
            </w:pPr>
            <w:r w:rsidRPr="00DA3166">
              <w:rPr>
                <w:rFonts w:ascii="Arial" w:hAnsi="Arial" w:cs="Arial"/>
                <w:sz w:val="18"/>
                <w:szCs w:val="18"/>
              </w:rPr>
              <w:t xml:space="preserve">b) Título de subarrendamento ou de cessão da posição contratual, emanado do arrendatário, e documento comprovativo de haver sido requerida no prazo de 15 dias a respetiva notificação ao senhorio ou de este ter especialmente autorizado o subarrendamento ou a cessão ou, ainda, de ter reconhecido o subarrendatário ou cessionário como tal. </w:t>
            </w:r>
          </w:p>
          <w:p w:rsidR="00035866" w:rsidRPr="00DA3166" w:rsidRDefault="00035866" w:rsidP="003A39A1">
            <w:pPr>
              <w:jc w:val="both"/>
              <w:rPr>
                <w:rFonts w:ascii="Arial" w:hAnsi="Arial" w:cs="Arial"/>
                <w:sz w:val="18"/>
                <w:szCs w:val="18"/>
              </w:rPr>
            </w:pPr>
            <w:r w:rsidRPr="00DA3166">
              <w:rPr>
                <w:rFonts w:ascii="Arial" w:hAnsi="Arial" w:cs="Arial"/>
                <w:sz w:val="18"/>
                <w:szCs w:val="18"/>
              </w:rPr>
              <w:t xml:space="preserve">2 - Tratando-se de arrendamento para habitação, o agente de execução, o notário ou o oficial de justiça suspende as diligências executórias quando se mostre, por atestado médico que indique fundamentadamente o prazo durante o qual se deve suspender a execução, que a diligência põe em risco de vida a pessoa que se encontra no local, por razões de doença aguda. </w:t>
            </w:r>
          </w:p>
          <w:p w:rsidR="00035866" w:rsidRPr="00DA3166" w:rsidRDefault="00035866" w:rsidP="003A39A1">
            <w:pPr>
              <w:jc w:val="both"/>
              <w:rPr>
                <w:rFonts w:ascii="Arial" w:hAnsi="Arial" w:cs="Arial"/>
                <w:sz w:val="18"/>
                <w:szCs w:val="18"/>
              </w:rPr>
            </w:pPr>
            <w:r w:rsidRPr="00DA3166">
              <w:rPr>
                <w:rFonts w:ascii="Arial" w:hAnsi="Arial" w:cs="Arial"/>
                <w:sz w:val="18"/>
                <w:szCs w:val="18"/>
              </w:rPr>
              <w:t xml:space="preserve">3 - Nos casos referidos nos números anteriores, o agente de execução, o notário ou o oficial de justiça lavra certidão das ocorrências, junta os documentos exibidos e adverte o detentor, ou a pessoa que se encontra no local, de que as diligências para a desocupação do locado prosseguem, salvo se, no prazo de 10 dias, requerer ao juiz do tribunal judicial da situação do locado a confirmação da suspensão, juntando ao requerimento os documentos disponíveis, dando do facto imediato conhecimento ao senhorio ou ao seu representante. </w:t>
            </w:r>
          </w:p>
          <w:p w:rsidR="00035866" w:rsidRPr="00DA3166" w:rsidRDefault="00035866" w:rsidP="003A39A1">
            <w:pPr>
              <w:jc w:val="both"/>
              <w:rPr>
                <w:rFonts w:ascii="Arial" w:hAnsi="Arial" w:cs="Arial"/>
                <w:sz w:val="18"/>
                <w:szCs w:val="18"/>
              </w:rPr>
            </w:pPr>
            <w:r w:rsidRPr="00DA3166">
              <w:rPr>
                <w:rFonts w:ascii="Arial" w:hAnsi="Arial" w:cs="Arial"/>
                <w:sz w:val="18"/>
                <w:szCs w:val="18"/>
              </w:rPr>
              <w:t>4 - Ouvido o senhorio, o juiz do tribunal judicial da situação do locado, no prazo de cinco dias, decide manter suspensas as diligências para a desocupação ou ordena o levantamento da suspensão e a imediata prossecução daquelas.</w:t>
            </w:r>
          </w:p>
          <w:p w:rsidR="00035866" w:rsidRPr="00DA3166" w:rsidRDefault="00035866" w:rsidP="003A39A1">
            <w:pPr>
              <w:jc w:val="both"/>
              <w:rPr>
                <w:rFonts w:ascii="Arial" w:hAnsi="Arial" w:cs="Arial"/>
                <w:sz w:val="18"/>
                <w:szCs w:val="18"/>
              </w:rPr>
            </w:pPr>
          </w:p>
          <w:p w:rsidR="00035866" w:rsidRPr="00DA3166" w:rsidRDefault="00035866" w:rsidP="003A39A1">
            <w:pPr>
              <w:jc w:val="center"/>
              <w:rPr>
                <w:rFonts w:ascii="Arial" w:hAnsi="Arial" w:cs="Arial"/>
                <w:b/>
                <w:sz w:val="18"/>
                <w:szCs w:val="18"/>
              </w:rPr>
            </w:pPr>
            <w:r w:rsidRPr="00DA3166">
              <w:rPr>
                <w:rFonts w:ascii="Arial" w:hAnsi="Arial" w:cs="Arial"/>
                <w:b/>
                <w:sz w:val="18"/>
                <w:szCs w:val="18"/>
              </w:rPr>
              <w:t>Artigo 15.º-N</w:t>
            </w:r>
          </w:p>
          <w:p w:rsidR="00035866" w:rsidRPr="00DA3166" w:rsidRDefault="00035866" w:rsidP="003A39A1">
            <w:pPr>
              <w:jc w:val="center"/>
              <w:rPr>
                <w:rFonts w:ascii="Arial" w:hAnsi="Arial" w:cs="Arial"/>
                <w:b/>
                <w:sz w:val="18"/>
                <w:szCs w:val="18"/>
              </w:rPr>
            </w:pPr>
            <w:r w:rsidRPr="00DA3166">
              <w:rPr>
                <w:rFonts w:ascii="Arial" w:hAnsi="Arial" w:cs="Arial"/>
                <w:b/>
                <w:sz w:val="18"/>
                <w:szCs w:val="18"/>
              </w:rPr>
              <w:t>Diferimento da desocupação de imóvel arrendado para habitação</w:t>
            </w:r>
          </w:p>
          <w:p w:rsidR="00035866" w:rsidRPr="00DA3166" w:rsidRDefault="00035866" w:rsidP="003A39A1">
            <w:pPr>
              <w:jc w:val="both"/>
              <w:rPr>
                <w:rFonts w:ascii="Arial" w:hAnsi="Arial" w:cs="Arial"/>
                <w:sz w:val="18"/>
                <w:szCs w:val="18"/>
              </w:rPr>
            </w:pPr>
            <w:r w:rsidRPr="00DA3166">
              <w:rPr>
                <w:rFonts w:ascii="Arial" w:hAnsi="Arial" w:cs="Arial"/>
                <w:sz w:val="18"/>
                <w:szCs w:val="18"/>
              </w:rPr>
              <w:t xml:space="preserve">1 - No caso de imóvel arrendado para habitação, dentro do prazo para a oposição ao procedimento especial de despejo, o arrendatário pode requerer ao juiz do tribunal judicial da situação do locado o diferimento da desocupação, por razões sociais imperiosas, devendo logo oferecer as provas disponíveis e indicar as testemunhas a apresentar, até ao limite de três. </w:t>
            </w:r>
          </w:p>
          <w:p w:rsidR="00035866" w:rsidRPr="00DA3166" w:rsidRDefault="00035866" w:rsidP="003A39A1">
            <w:pPr>
              <w:jc w:val="both"/>
              <w:rPr>
                <w:rFonts w:ascii="Arial" w:hAnsi="Arial" w:cs="Arial"/>
                <w:sz w:val="18"/>
                <w:szCs w:val="18"/>
              </w:rPr>
            </w:pPr>
            <w:r w:rsidRPr="00DA3166">
              <w:rPr>
                <w:rFonts w:ascii="Arial" w:hAnsi="Arial" w:cs="Arial"/>
                <w:sz w:val="18"/>
                <w:szCs w:val="18"/>
              </w:rPr>
              <w:t xml:space="preserve">2 - O diferimento de desocupação do locado para habitação é decidido de acordo com o prudente arbítrio do tribunal, devendo o juiz ter em consideração as exigências da boa-fé, a circunstância de o arrendatário não dispor imediatamente de outra habitação, o número de pessoas que habitam com o arrendatário, a sua idade, o seu estado de saúde e, em geral, a situação económica e social das pessoas envolvidas, só podendo ser concedido desde que se verifique algum dos seguintes fundamentos: </w:t>
            </w:r>
          </w:p>
          <w:p w:rsidR="00035866" w:rsidRPr="00DA3166" w:rsidRDefault="00035866" w:rsidP="003A39A1">
            <w:pPr>
              <w:jc w:val="both"/>
              <w:rPr>
                <w:rFonts w:ascii="Arial" w:hAnsi="Arial" w:cs="Arial"/>
                <w:sz w:val="18"/>
                <w:szCs w:val="18"/>
              </w:rPr>
            </w:pPr>
            <w:r w:rsidRPr="00DA3166">
              <w:rPr>
                <w:rFonts w:ascii="Arial" w:hAnsi="Arial" w:cs="Arial"/>
                <w:sz w:val="18"/>
                <w:szCs w:val="18"/>
              </w:rPr>
              <w:t>a) Que, tratando-se de resolução por não pagamento de rendas, a falta do mesmo se deve a carência de meios do arrendatário, o que se pre</w:t>
            </w:r>
            <w:r w:rsidR="00E95168" w:rsidRPr="00DA3166">
              <w:rPr>
                <w:rFonts w:ascii="Arial" w:hAnsi="Arial" w:cs="Arial"/>
                <w:sz w:val="18"/>
                <w:szCs w:val="18"/>
              </w:rPr>
              <w:t>sume relativamente ao benificiário</w:t>
            </w:r>
            <w:r w:rsidRPr="00DA3166">
              <w:rPr>
                <w:rFonts w:ascii="Arial" w:hAnsi="Arial" w:cs="Arial"/>
                <w:sz w:val="18"/>
                <w:szCs w:val="18"/>
              </w:rPr>
              <w:t xml:space="preserve"> de subsídio de desemprego, de valor igual ou inferior à retribuição mínima mensal garantida, ou de rendimento social de inserção; </w:t>
            </w:r>
          </w:p>
          <w:p w:rsidR="00035866" w:rsidRPr="00DA3166" w:rsidRDefault="00035866" w:rsidP="003A39A1">
            <w:pPr>
              <w:jc w:val="both"/>
              <w:rPr>
                <w:rFonts w:ascii="Arial" w:hAnsi="Arial" w:cs="Arial"/>
                <w:sz w:val="18"/>
                <w:szCs w:val="18"/>
              </w:rPr>
            </w:pPr>
            <w:r w:rsidRPr="00DA3166">
              <w:rPr>
                <w:rFonts w:ascii="Arial" w:hAnsi="Arial" w:cs="Arial"/>
                <w:sz w:val="18"/>
                <w:szCs w:val="18"/>
              </w:rPr>
              <w:t xml:space="preserve">b) Que o arrendatário tem deficiência com grau comprovado de incapacidade igual ou superior a 60 /prct.. </w:t>
            </w:r>
          </w:p>
          <w:p w:rsidR="00035866" w:rsidRPr="00DA3166" w:rsidRDefault="00035866" w:rsidP="003A39A1">
            <w:pPr>
              <w:jc w:val="both"/>
              <w:rPr>
                <w:rFonts w:ascii="Arial" w:hAnsi="Arial" w:cs="Arial"/>
                <w:sz w:val="18"/>
                <w:szCs w:val="18"/>
              </w:rPr>
            </w:pPr>
            <w:r w:rsidRPr="00DA3166">
              <w:rPr>
                <w:rFonts w:ascii="Arial" w:hAnsi="Arial" w:cs="Arial"/>
                <w:sz w:val="18"/>
                <w:szCs w:val="18"/>
              </w:rPr>
              <w:t>3 - No caso de diferimento decidido com base na alínea a) do número anterior, cabe ao Fundo de Socorro Social do Instituto de Gestão Financeira da Segurança Social pagar ao senhorio as rendas correspondentes ao período de diferimento, ficando aquele sub-rogado nos direitos deste.</w:t>
            </w:r>
          </w:p>
          <w:p w:rsidR="00035866" w:rsidRPr="00DA3166" w:rsidRDefault="00035866" w:rsidP="003A39A1">
            <w:pPr>
              <w:jc w:val="both"/>
              <w:rPr>
                <w:rFonts w:ascii="Arial" w:hAnsi="Arial" w:cs="Arial"/>
                <w:sz w:val="18"/>
                <w:szCs w:val="18"/>
              </w:rPr>
            </w:pPr>
            <w:r w:rsidRPr="00DA3166">
              <w:rPr>
                <w:rFonts w:ascii="Arial" w:hAnsi="Arial" w:cs="Arial"/>
                <w:sz w:val="18"/>
                <w:szCs w:val="18"/>
              </w:rPr>
              <w:t xml:space="preserve">  </w:t>
            </w:r>
          </w:p>
          <w:p w:rsidR="00035866" w:rsidRPr="00DA3166" w:rsidRDefault="00035866" w:rsidP="003A39A1">
            <w:pPr>
              <w:jc w:val="both"/>
              <w:rPr>
                <w:rFonts w:ascii="Arial" w:hAnsi="Arial" w:cs="Arial"/>
                <w:sz w:val="18"/>
                <w:szCs w:val="18"/>
              </w:rPr>
            </w:pPr>
          </w:p>
          <w:p w:rsidR="00035866" w:rsidRPr="00DA3166" w:rsidRDefault="00035866" w:rsidP="003A39A1">
            <w:pPr>
              <w:jc w:val="center"/>
              <w:rPr>
                <w:rFonts w:ascii="Arial" w:hAnsi="Arial" w:cs="Arial"/>
                <w:b/>
                <w:sz w:val="18"/>
                <w:szCs w:val="18"/>
              </w:rPr>
            </w:pPr>
            <w:r w:rsidRPr="00DA3166">
              <w:rPr>
                <w:rFonts w:ascii="Arial" w:hAnsi="Arial" w:cs="Arial"/>
                <w:b/>
                <w:sz w:val="18"/>
                <w:szCs w:val="18"/>
              </w:rPr>
              <w:t>Artigo 15.º-O</w:t>
            </w:r>
          </w:p>
          <w:p w:rsidR="00035866" w:rsidRPr="00DA3166" w:rsidRDefault="00035866" w:rsidP="003A39A1">
            <w:pPr>
              <w:jc w:val="center"/>
              <w:rPr>
                <w:rFonts w:ascii="Arial" w:hAnsi="Arial" w:cs="Arial"/>
                <w:b/>
                <w:sz w:val="18"/>
                <w:szCs w:val="18"/>
              </w:rPr>
            </w:pPr>
            <w:r w:rsidRPr="00DA3166">
              <w:rPr>
                <w:rFonts w:ascii="Arial" w:hAnsi="Arial" w:cs="Arial"/>
                <w:b/>
                <w:sz w:val="18"/>
                <w:szCs w:val="18"/>
              </w:rPr>
              <w:t>Termos do diferimento da desocupação</w:t>
            </w:r>
          </w:p>
          <w:p w:rsidR="00035866" w:rsidRPr="00DA3166" w:rsidRDefault="00035866" w:rsidP="003A39A1">
            <w:pPr>
              <w:jc w:val="both"/>
              <w:rPr>
                <w:rFonts w:ascii="Arial" w:hAnsi="Arial" w:cs="Arial"/>
                <w:sz w:val="18"/>
                <w:szCs w:val="18"/>
              </w:rPr>
            </w:pPr>
            <w:r w:rsidRPr="00DA3166">
              <w:rPr>
                <w:rFonts w:ascii="Arial" w:hAnsi="Arial" w:cs="Arial"/>
                <w:sz w:val="18"/>
                <w:szCs w:val="18"/>
              </w:rPr>
              <w:t xml:space="preserve">1 - O requerimento de diferimento da desocupação assume carácter de urgência e é indeferido liminarmente quando: </w:t>
            </w:r>
          </w:p>
          <w:p w:rsidR="00035866" w:rsidRPr="00DA3166" w:rsidRDefault="00035866" w:rsidP="003A39A1">
            <w:pPr>
              <w:jc w:val="both"/>
              <w:rPr>
                <w:rFonts w:ascii="Arial" w:hAnsi="Arial" w:cs="Arial"/>
                <w:sz w:val="18"/>
                <w:szCs w:val="18"/>
              </w:rPr>
            </w:pPr>
            <w:r w:rsidRPr="00DA3166">
              <w:rPr>
                <w:rFonts w:ascii="Arial" w:hAnsi="Arial" w:cs="Arial"/>
                <w:sz w:val="18"/>
                <w:szCs w:val="18"/>
              </w:rPr>
              <w:t xml:space="preserve">a) Tiver sido apresentado fora do prazo; </w:t>
            </w:r>
          </w:p>
          <w:p w:rsidR="00035866" w:rsidRPr="00DA3166" w:rsidRDefault="00035866" w:rsidP="003A39A1">
            <w:pPr>
              <w:jc w:val="both"/>
              <w:rPr>
                <w:rFonts w:ascii="Arial" w:hAnsi="Arial" w:cs="Arial"/>
                <w:sz w:val="18"/>
                <w:szCs w:val="18"/>
              </w:rPr>
            </w:pPr>
            <w:r w:rsidRPr="00DA3166">
              <w:rPr>
                <w:rFonts w:ascii="Arial" w:hAnsi="Arial" w:cs="Arial"/>
                <w:sz w:val="18"/>
                <w:szCs w:val="18"/>
              </w:rPr>
              <w:t xml:space="preserve">b) O fundamento não se ajustar a algum dos referidos no artigo anterior; </w:t>
            </w:r>
          </w:p>
          <w:p w:rsidR="00035866" w:rsidRPr="00DA3166" w:rsidRDefault="00035866" w:rsidP="003A39A1">
            <w:pPr>
              <w:jc w:val="both"/>
              <w:rPr>
                <w:rFonts w:ascii="Arial" w:hAnsi="Arial" w:cs="Arial"/>
                <w:sz w:val="18"/>
                <w:szCs w:val="18"/>
              </w:rPr>
            </w:pPr>
            <w:r w:rsidRPr="00DA3166">
              <w:rPr>
                <w:rFonts w:ascii="Arial" w:hAnsi="Arial" w:cs="Arial"/>
                <w:sz w:val="18"/>
                <w:szCs w:val="18"/>
              </w:rPr>
              <w:t xml:space="preserve">c) For manifestamente improcedente. </w:t>
            </w:r>
          </w:p>
          <w:p w:rsidR="00035866" w:rsidRPr="00DA3166" w:rsidRDefault="00035866" w:rsidP="003A39A1">
            <w:pPr>
              <w:jc w:val="both"/>
              <w:rPr>
                <w:rFonts w:ascii="Arial" w:hAnsi="Arial" w:cs="Arial"/>
                <w:sz w:val="18"/>
                <w:szCs w:val="18"/>
              </w:rPr>
            </w:pPr>
            <w:r w:rsidRPr="00DA3166">
              <w:rPr>
                <w:rFonts w:ascii="Arial" w:hAnsi="Arial" w:cs="Arial"/>
                <w:sz w:val="18"/>
                <w:szCs w:val="18"/>
              </w:rPr>
              <w:t xml:space="preserve">2 - Se o requerimento for recebido, o senhorio é notificado para contestar, dentro do prazo de 10 dias, devendo logo oferecer as provas disponíveis e indicar as testemunhas a apresentar, até ao limite de três. </w:t>
            </w:r>
          </w:p>
          <w:p w:rsidR="00035866" w:rsidRPr="00DA3166" w:rsidRDefault="00035866" w:rsidP="003A39A1">
            <w:pPr>
              <w:jc w:val="both"/>
              <w:rPr>
                <w:rFonts w:ascii="Arial" w:hAnsi="Arial" w:cs="Arial"/>
                <w:sz w:val="18"/>
                <w:szCs w:val="18"/>
              </w:rPr>
            </w:pPr>
            <w:r w:rsidRPr="00DA3166">
              <w:rPr>
                <w:rFonts w:ascii="Arial" w:hAnsi="Arial" w:cs="Arial"/>
                <w:sz w:val="18"/>
                <w:szCs w:val="18"/>
              </w:rPr>
              <w:t xml:space="preserve">3 - O juiz deve decidir o pedido de diferimento da desocupação por razões sociais no prazo máximo de 20 dias a contar da sua apresentação, sendo, no caso previsto na alínea a) do n.º 2 do artigo anterior, a decisão oficiosamente comunicada, com a sua fundamentação, ao Fundo de Socorro Social do Instituto de Gestão Financeira da Segurança Social. </w:t>
            </w:r>
          </w:p>
          <w:p w:rsidR="00035866" w:rsidRPr="00DA3166" w:rsidRDefault="00035866" w:rsidP="003A39A1">
            <w:pPr>
              <w:jc w:val="both"/>
              <w:rPr>
                <w:rFonts w:ascii="Arial" w:hAnsi="Arial" w:cs="Arial"/>
                <w:sz w:val="18"/>
                <w:szCs w:val="18"/>
              </w:rPr>
            </w:pPr>
            <w:r w:rsidRPr="00DA3166">
              <w:rPr>
                <w:rFonts w:ascii="Arial" w:hAnsi="Arial" w:cs="Arial"/>
                <w:sz w:val="18"/>
                <w:szCs w:val="18"/>
              </w:rPr>
              <w:t>4 - O diferimento não pode exceder o prazo de cinco meses a contar da data do trânsito em julgado da decisão que o conceder.</w:t>
            </w:r>
          </w:p>
          <w:p w:rsidR="00035866" w:rsidRPr="00DA3166" w:rsidRDefault="00035866" w:rsidP="003A39A1">
            <w:pPr>
              <w:jc w:val="both"/>
              <w:rPr>
                <w:rFonts w:ascii="Arial" w:hAnsi="Arial" w:cs="Arial"/>
                <w:sz w:val="18"/>
                <w:szCs w:val="18"/>
              </w:rPr>
            </w:pPr>
          </w:p>
          <w:p w:rsidR="00035866" w:rsidRPr="00DA3166" w:rsidRDefault="00035866" w:rsidP="003A39A1">
            <w:pPr>
              <w:jc w:val="center"/>
              <w:rPr>
                <w:rFonts w:ascii="Arial" w:hAnsi="Arial" w:cs="Arial"/>
                <w:b/>
                <w:sz w:val="18"/>
                <w:szCs w:val="18"/>
              </w:rPr>
            </w:pPr>
            <w:r w:rsidRPr="00DA3166">
              <w:rPr>
                <w:rFonts w:ascii="Arial" w:hAnsi="Arial" w:cs="Arial"/>
                <w:b/>
                <w:sz w:val="18"/>
                <w:szCs w:val="18"/>
              </w:rPr>
              <w:t>Artigo 15.º-P</w:t>
            </w:r>
          </w:p>
          <w:p w:rsidR="00035866" w:rsidRPr="00DA3166" w:rsidRDefault="00035866" w:rsidP="003A39A1">
            <w:pPr>
              <w:jc w:val="center"/>
              <w:rPr>
                <w:rFonts w:ascii="Arial" w:hAnsi="Arial" w:cs="Arial"/>
                <w:b/>
                <w:sz w:val="18"/>
                <w:szCs w:val="18"/>
              </w:rPr>
            </w:pPr>
            <w:r w:rsidRPr="00DA3166">
              <w:rPr>
                <w:rFonts w:ascii="Arial" w:hAnsi="Arial" w:cs="Arial"/>
                <w:b/>
                <w:sz w:val="18"/>
                <w:szCs w:val="18"/>
              </w:rPr>
              <w:t>Impugnação do título para desocupação do locado</w:t>
            </w:r>
          </w:p>
          <w:p w:rsidR="00035866" w:rsidRPr="00DA3166" w:rsidRDefault="00035866" w:rsidP="003A39A1">
            <w:pPr>
              <w:jc w:val="both"/>
              <w:rPr>
                <w:rFonts w:ascii="Arial" w:hAnsi="Arial" w:cs="Arial"/>
                <w:sz w:val="18"/>
                <w:szCs w:val="18"/>
              </w:rPr>
            </w:pPr>
            <w:r w:rsidRPr="00DA3166">
              <w:rPr>
                <w:rFonts w:ascii="Arial" w:hAnsi="Arial" w:cs="Arial"/>
                <w:sz w:val="18"/>
                <w:szCs w:val="18"/>
              </w:rPr>
              <w:t xml:space="preserve">1 - O arrendatário só pode impugnar o título para desocupação do locado com fundamento na violação do disposto nos artigos 9.º, 10.º e 15.º-D. </w:t>
            </w:r>
          </w:p>
          <w:p w:rsidR="00035866" w:rsidRPr="00DA3166" w:rsidRDefault="00035866" w:rsidP="003A39A1">
            <w:pPr>
              <w:jc w:val="both"/>
              <w:rPr>
                <w:rFonts w:ascii="Arial" w:hAnsi="Arial" w:cs="Arial"/>
                <w:sz w:val="18"/>
                <w:szCs w:val="18"/>
              </w:rPr>
            </w:pPr>
            <w:r w:rsidRPr="00DA3166">
              <w:rPr>
                <w:rFonts w:ascii="Arial" w:hAnsi="Arial" w:cs="Arial"/>
                <w:sz w:val="18"/>
                <w:szCs w:val="18"/>
              </w:rPr>
              <w:t xml:space="preserve">2 - A impugnação prevista no número anterior é apresentada ao juiz do tribunal judicial da situação do locado, no prazo de 10 dias a contar da deslocação do agente de execução, do notário ou do oficial de justiça ao imóvel para a sua desocupação, ou do momento em que o arrendatário teve conhecimento de ter sido efetuada a sua desocupação, podendo ser acompanhada de cópia do título para desocupação do locado. </w:t>
            </w:r>
          </w:p>
          <w:p w:rsidR="00035866" w:rsidRPr="00DA3166" w:rsidRDefault="00035866" w:rsidP="003A39A1">
            <w:pPr>
              <w:jc w:val="both"/>
              <w:rPr>
                <w:rFonts w:ascii="Arial" w:hAnsi="Arial" w:cs="Arial"/>
                <w:sz w:val="18"/>
                <w:szCs w:val="18"/>
              </w:rPr>
            </w:pPr>
            <w:r w:rsidRPr="00DA3166">
              <w:rPr>
                <w:rFonts w:ascii="Arial" w:hAnsi="Arial" w:cs="Arial"/>
                <w:sz w:val="18"/>
                <w:szCs w:val="18"/>
              </w:rPr>
              <w:t xml:space="preserve">3 - A impugnação observa as seguintes regras: </w:t>
            </w:r>
          </w:p>
          <w:p w:rsidR="00035866" w:rsidRPr="00DA3166" w:rsidRDefault="00035866" w:rsidP="003A39A1">
            <w:pPr>
              <w:jc w:val="both"/>
              <w:rPr>
                <w:rFonts w:ascii="Arial" w:hAnsi="Arial" w:cs="Arial"/>
                <w:sz w:val="18"/>
                <w:szCs w:val="18"/>
              </w:rPr>
            </w:pPr>
            <w:r w:rsidRPr="00DA3166">
              <w:rPr>
                <w:rFonts w:ascii="Arial" w:hAnsi="Arial" w:cs="Arial"/>
                <w:sz w:val="18"/>
                <w:szCs w:val="18"/>
              </w:rPr>
              <w:t xml:space="preserve">a) A prova é oferecida com o requerimento; </w:t>
            </w:r>
          </w:p>
          <w:p w:rsidR="00035866" w:rsidRPr="00DA3166" w:rsidRDefault="00035866" w:rsidP="003A39A1">
            <w:pPr>
              <w:jc w:val="both"/>
              <w:rPr>
                <w:rFonts w:ascii="Arial" w:hAnsi="Arial" w:cs="Arial"/>
                <w:sz w:val="18"/>
                <w:szCs w:val="18"/>
              </w:rPr>
            </w:pPr>
            <w:r w:rsidRPr="00DA3166">
              <w:rPr>
                <w:rFonts w:ascii="Arial" w:hAnsi="Arial" w:cs="Arial"/>
                <w:sz w:val="18"/>
                <w:szCs w:val="18"/>
              </w:rPr>
              <w:t xml:space="preserve">b) A parte requerida é notificada para, em 10 dias, se opor à impugnação e oferecer prova; </w:t>
            </w:r>
          </w:p>
          <w:p w:rsidR="00035866" w:rsidRPr="00DA3166" w:rsidRDefault="00035866" w:rsidP="003A39A1">
            <w:pPr>
              <w:jc w:val="both"/>
              <w:rPr>
                <w:rFonts w:ascii="Arial" w:hAnsi="Arial" w:cs="Arial"/>
                <w:sz w:val="18"/>
                <w:szCs w:val="18"/>
              </w:rPr>
            </w:pPr>
            <w:r w:rsidRPr="00DA3166">
              <w:rPr>
                <w:rFonts w:ascii="Arial" w:hAnsi="Arial" w:cs="Arial"/>
                <w:sz w:val="18"/>
                <w:szCs w:val="18"/>
              </w:rPr>
              <w:t>c) A impugnação tem sempre efeito meramente devolutivo, seguindo, com as necessárias adaptações, a tramitação do recurso de apelação, nos termos do Código de Processo Civil.</w:t>
            </w:r>
          </w:p>
          <w:p w:rsidR="00035866" w:rsidRPr="00DA3166" w:rsidRDefault="00035866" w:rsidP="003A39A1">
            <w:pPr>
              <w:jc w:val="both"/>
              <w:rPr>
                <w:rFonts w:ascii="Arial" w:hAnsi="Arial" w:cs="Arial"/>
                <w:sz w:val="18"/>
                <w:szCs w:val="18"/>
              </w:rPr>
            </w:pPr>
          </w:p>
          <w:p w:rsidR="00035866" w:rsidRPr="00DA3166" w:rsidRDefault="00035866" w:rsidP="003A39A1">
            <w:pPr>
              <w:jc w:val="center"/>
              <w:rPr>
                <w:rFonts w:ascii="Arial" w:hAnsi="Arial" w:cs="Arial"/>
                <w:b/>
                <w:sz w:val="18"/>
                <w:szCs w:val="18"/>
              </w:rPr>
            </w:pPr>
            <w:r w:rsidRPr="00DA3166">
              <w:rPr>
                <w:rFonts w:ascii="Arial" w:hAnsi="Arial" w:cs="Arial"/>
                <w:b/>
                <w:sz w:val="18"/>
                <w:szCs w:val="18"/>
              </w:rPr>
              <w:t>Artigo 15.º-Q</w:t>
            </w:r>
          </w:p>
          <w:p w:rsidR="00035866" w:rsidRPr="00DA3166" w:rsidRDefault="00035866" w:rsidP="003A39A1">
            <w:pPr>
              <w:jc w:val="center"/>
              <w:rPr>
                <w:rFonts w:ascii="Arial" w:hAnsi="Arial" w:cs="Arial"/>
                <w:b/>
                <w:sz w:val="18"/>
                <w:szCs w:val="18"/>
              </w:rPr>
            </w:pPr>
            <w:r w:rsidRPr="00DA3166">
              <w:rPr>
                <w:rFonts w:ascii="Arial" w:hAnsi="Arial" w:cs="Arial"/>
                <w:b/>
                <w:sz w:val="18"/>
                <w:szCs w:val="18"/>
              </w:rPr>
              <w:t>Recurso da decisão judicial para desocupação do locado</w:t>
            </w:r>
          </w:p>
          <w:p w:rsidR="00035866" w:rsidRPr="00DA3166" w:rsidRDefault="00035866" w:rsidP="003A39A1">
            <w:pPr>
              <w:jc w:val="both"/>
              <w:rPr>
                <w:rFonts w:ascii="Arial" w:hAnsi="Arial" w:cs="Arial"/>
                <w:sz w:val="18"/>
                <w:szCs w:val="18"/>
              </w:rPr>
            </w:pPr>
            <w:r w:rsidRPr="00DA3166">
              <w:rPr>
                <w:rFonts w:ascii="Arial" w:hAnsi="Arial" w:cs="Arial"/>
                <w:sz w:val="18"/>
                <w:szCs w:val="18"/>
              </w:rPr>
              <w:t>Independentemente do valor da causa e da sucumbência, da decisão judicial para desocupação do locado cabe sempre recurso de apelação, nos termos do Código de Processo Civil, o qual tem sempre efeito meramente devolutivo.</w:t>
            </w:r>
          </w:p>
          <w:p w:rsidR="00035866" w:rsidRPr="00DA3166" w:rsidRDefault="00035866" w:rsidP="003A39A1">
            <w:pPr>
              <w:jc w:val="both"/>
              <w:rPr>
                <w:rFonts w:ascii="Arial" w:hAnsi="Arial" w:cs="Arial"/>
                <w:sz w:val="18"/>
                <w:szCs w:val="18"/>
              </w:rPr>
            </w:pPr>
          </w:p>
          <w:p w:rsidR="00035866" w:rsidRPr="00DA3166" w:rsidRDefault="00035866" w:rsidP="003A39A1">
            <w:pPr>
              <w:jc w:val="center"/>
              <w:rPr>
                <w:rFonts w:ascii="Arial" w:hAnsi="Arial" w:cs="Arial"/>
                <w:b/>
                <w:sz w:val="18"/>
                <w:szCs w:val="18"/>
              </w:rPr>
            </w:pPr>
            <w:r w:rsidRPr="00DA3166">
              <w:rPr>
                <w:rFonts w:ascii="Arial" w:hAnsi="Arial" w:cs="Arial"/>
                <w:b/>
                <w:sz w:val="18"/>
                <w:szCs w:val="18"/>
              </w:rPr>
              <w:t>Artigo 15.º-R</w:t>
            </w:r>
          </w:p>
          <w:p w:rsidR="00035866" w:rsidRPr="00DA3166" w:rsidRDefault="00035866" w:rsidP="003A39A1">
            <w:pPr>
              <w:jc w:val="center"/>
              <w:rPr>
                <w:rFonts w:ascii="Arial" w:hAnsi="Arial" w:cs="Arial"/>
                <w:b/>
                <w:sz w:val="18"/>
                <w:szCs w:val="18"/>
              </w:rPr>
            </w:pPr>
            <w:r w:rsidRPr="00DA3166">
              <w:rPr>
                <w:rFonts w:ascii="Arial" w:hAnsi="Arial" w:cs="Arial"/>
                <w:b/>
                <w:sz w:val="18"/>
                <w:szCs w:val="18"/>
              </w:rPr>
              <w:t>Uso indevido ou abusivo do procedimento</w:t>
            </w:r>
          </w:p>
          <w:p w:rsidR="00035866" w:rsidRPr="00DA3166" w:rsidRDefault="00035866" w:rsidP="003A39A1">
            <w:pPr>
              <w:jc w:val="both"/>
              <w:rPr>
                <w:rFonts w:ascii="Arial" w:hAnsi="Arial" w:cs="Arial"/>
                <w:sz w:val="18"/>
                <w:szCs w:val="18"/>
              </w:rPr>
            </w:pPr>
            <w:r w:rsidRPr="00DA3166">
              <w:rPr>
                <w:rFonts w:ascii="Arial" w:hAnsi="Arial" w:cs="Arial"/>
                <w:sz w:val="18"/>
                <w:szCs w:val="18"/>
              </w:rPr>
              <w:t xml:space="preserve">1 - Aquele que fizer uso indevido do procedimento especial de despejo do locado incorre em responsabilidade nos termos da lei. </w:t>
            </w:r>
          </w:p>
          <w:p w:rsidR="00035866" w:rsidRPr="00DA3166" w:rsidRDefault="00035866" w:rsidP="003A39A1">
            <w:pPr>
              <w:jc w:val="both"/>
              <w:rPr>
                <w:rFonts w:ascii="Arial" w:hAnsi="Arial" w:cs="Arial"/>
                <w:sz w:val="18"/>
                <w:szCs w:val="18"/>
              </w:rPr>
            </w:pPr>
            <w:r w:rsidRPr="00DA3166">
              <w:rPr>
                <w:rFonts w:ascii="Arial" w:hAnsi="Arial" w:cs="Arial"/>
                <w:sz w:val="18"/>
                <w:szCs w:val="18"/>
              </w:rPr>
              <w:t xml:space="preserve">2 - Se o senhorio ou o arrendatário usarem meios cuja falta de fundamento não devessem ignorar ou fizerem uso manifestamente reprovável do procedimento especial de despejo, respondem pelos danos que culposamente causarem à outra parte e incorrem em multa de valor não inferior a 10 vezes a taxa de justiça devida. </w:t>
            </w:r>
          </w:p>
          <w:p w:rsidR="00035866" w:rsidRPr="00DA3166" w:rsidRDefault="00035866" w:rsidP="003A39A1">
            <w:pPr>
              <w:jc w:val="both"/>
              <w:rPr>
                <w:rFonts w:ascii="Arial" w:hAnsi="Arial" w:cs="Arial"/>
                <w:sz w:val="18"/>
                <w:szCs w:val="18"/>
              </w:rPr>
            </w:pPr>
            <w:r w:rsidRPr="00DA3166">
              <w:rPr>
                <w:rFonts w:ascii="Arial" w:hAnsi="Arial" w:cs="Arial"/>
                <w:sz w:val="18"/>
                <w:szCs w:val="18"/>
              </w:rPr>
              <w:t xml:space="preserve">3 - O disposto no número anterior é ainda aplicável ao detentor do locado ou a qualquer outro interveniente no procedimento especial de despejo que, injustificadamente, obste à efetivação da desocupação do locado. </w:t>
            </w:r>
          </w:p>
          <w:p w:rsidR="00035866" w:rsidRPr="00DA3166" w:rsidRDefault="00035866" w:rsidP="003A39A1">
            <w:pPr>
              <w:jc w:val="both"/>
              <w:rPr>
                <w:rFonts w:ascii="Arial" w:hAnsi="Arial" w:cs="Arial"/>
                <w:sz w:val="18"/>
                <w:szCs w:val="18"/>
              </w:rPr>
            </w:pPr>
            <w:r w:rsidRPr="00DA3166">
              <w:rPr>
                <w:rFonts w:ascii="Arial" w:hAnsi="Arial" w:cs="Arial"/>
                <w:sz w:val="18"/>
                <w:szCs w:val="18"/>
              </w:rPr>
              <w:t>4 - Incorre na prática do crime de desobediência qualificada quem infrinja a decisão judicial de desocupação do locado.</w:t>
            </w:r>
          </w:p>
          <w:p w:rsidR="00035866" w:rsidRPr="00DA3166" w:rsidRDefault="00035866" w:rsidP="003A39A1">
            <w:pPr>
              <w:jc w:val="both"/>
              <w:rPr>
                <w:rFonts w:ascii="Arial" w:hAnsi="Arial" w:cs="Arial"/>
                <w:sz w:val="18"/>
                <w:szCs w:val="18"/>
              </w:rPr>
            </w:pPr>
          </w:p>
          <w:p w:rsidR="00035866" w:rsidRPr="00DA3166" w:rsidRDefault="00035866" w:rsidP="003A39A1">
            <w:pPr>
              <w:jc w:val="center"/>
              <w:rPr>
                <w:rFonts w:ascii="Arial" w:hAnsi="Arial" w:cs="Arial"/>
                <w:b/>
                <w:sz w:val="18"/>
                <w:szCs w:val="18"/>
              </w:rPr>
            </w:pPr>
            <w:r w:rsidRPr="00DA3166">
              <w:rPr>
                <w:rFonts w:ascii="Arial" w:hAnsi="Arial" w:cs="Arial"/>
                <w:b/>
                <w:sz w:val="18"/>
                <w:szCs w:val="18"/>
              </w:rPr>
              <w:t>Artigo 15.º-S</w:t>
            </w:r>
          </w:p>
          <w:p w:rsidR="00035866" w:rsidRPr="00DA3166" w:rsidRDefault="00035866" w:rsidP="003A39A1">
            <w:pPr>
              <w:jc w:val="center"/>
              <w:rPr>
                <w:rFonts w:ascii="Arial" w:hAnsi="Arial" w:cs="Arial"/>
                <w:b/>
                <w:sz w:val="18"/>
                <w:szCs w:val="18"/>
              </w:rPr>
            </w:pPr>
            <w:r w:rsidRPr="00DA3166">
              <w:rPr>
                <w:rFonts w:ascii="Arial" w:hAnsi="Arial" w:cs="Arial"/>
                <w:b/>
                <w:sz w:val="18"/>
                <w:szCs w:val="18"/>
              </w:rPr>
              <w:t>Disposições finais</w:t>
            </w:r>
          </w:p>
          <w:p w:rsidR="00035866" w:rsidRPr="00DA3166" w:rsidRDefault="00035866" w:rsidP="003A39A1">
            <w:pPr>
              <w:jc w:val="both"/>
              <w:rPr>
                <w:rFonts w:ascii="Arial" w:hAnsi="Arial" w:cs="Arial"/>
                <w:sz w:val="18"/>
                <w:szCs w:val="18"/>
              </w:rPr>
            </w:pPr>
            <w:r w:rsidRPr="00DA3166">
              <w:rPr>
                <w:rFonts w:ascii="Arial" w:hAnsi="Arial" w:cs="Arial"/>
                <w:sz w:val="18"/>
                <w:szCs w:val="18"/>
              </w:rPr>
              <w:t xml:space="preserve">1 - Ao procedimento especial de despejo aplica-se o regime de acesso ao direito e aos tribunais, com as necessárias adaptações e as seguintes especificidades: </w:t>
            </w:r>
          </w:p>
          <w:p w:rsidR="00035866" w:rsidRPr="00DA3166" w:rsidRDefault="00035866" w:rsidP="003A39A1">
            <w:pPr>
              <w:jc w:val="both"/>
              <w:rPr>
                <w:rFonts w:ascii="Arial" w:hAnsi="Arial" w:cs="Arial"/>
                <w:sz w:val="18"/>
                <w:szCs w:val="18"/>
              </w:rPr>
            </w:pPr>
            <w:r w:rsidRPr="00DA3166">
              <w:rPr>
                <w:rFonts w:ascii="Arial" w:hAnsi="Arial" w:cs="Arial"/>
                <w:sz w:val="18"/>
                <w:szCs w:val="18"/>
              </w:rPr>
              <w:t xml:space="preserve">a) O prazo previsto no n.º 1 do artigo 33.º da Lei n.º 34/2004, de 29 de julho, é reduzido para 10 dias; </w:t>
            </w:r>
          </w:p>
          <w:p w:rsidR="00035866" w:rsidRPr="00DA3166" w:rsidRDefault="00035866" w:rsidP="003A39A1">
            <w:pPr>
              <w:jc w:val="both"/>
              <w:rPr>
                <w:rFonts w:ascii="Arial" w:hAnsi="Arial" w:cs="Arial"/>
                <w:sz w:val="18"/>
                <w:szCs w:val="18"/>
              </w:rPr>
            </w:pPr>
            <w:r w:rsidRPr="00DA3166">
              <w:rPr>
                <w:rFonts w:ascii="Arial" w:hAnsi="Arial" w:cs="Arial"/>
                <w:sz w:val="18"/>
                <w:szCs w:val="18"/>
              </w:rPr>
              <w:t xml:space="preserve">b) Não se aplica o disposto no n.º 2 do artigo 33.º da Lei n.º 34/2004, de 29 de julho; </w:t>
            </w:r>
          </w:p>
          <w:p w:rsidR="00035866" w:rsidRPr="00DA3166" w:rsidRDefault="00035866" w:rsidP="003A39A1">
            <w:pPr>
              <w:jc w:val="both"/>
              <w:rPr>
                <w:rFonts w:ascii="Arial" w:hAnsi="Arial" w:cs="Arial"/>
                <w:sz w:val="18"/>
                <w:szCs w:val="18"/>
              </w:rPr>
            </w:pPr>
            <w:r w:rsidRPr="00DA3166">
              <w:rPr>
                <w:rFonts w:ascii="Arial" w:hAnsi="Arial" w:cs="Arial"/>
                <w:sz w:val="18"/>
                <w:szCs w:val="18"/>
              </w:rPr>
              <w:t xml:space="preserve">c) Sendo requerido apoio judiciário para dispensa de pagamento ou pagamento faseado das taxas e demais encargos, equivale ao pagamento da taxa a que alude o n.º 7 do artigo 15.º-B a junção do documento comprovativo da apresentação do respetivo pedido. </w:t>
            </w:r>
          </w:p>
          <w:p w:rsidR="00035866" w:rsidRPr="00DA3166" w:rsidRDefault="00035866" w:rsidP="003A39A1">
            <w:pPr>
              <w:jc w:val="both"/>
              <w:rPr>
                <w:rFonts w:ascii="Arial" w:hAnsi="Arial" w:cs="Arial"/>
                <w:sz w:val="18"/>
                <w:szCs w:val="18"/>
              </w:rPr>
            </w:pPr>
            <w:r w:rsidRPr="00DA3166">
              <w:rPr>
                <w:rFonts w:ascii="Arial" w:hAnsi="Arial" w:cs="Arial"/>
                <w:sz w:val="18"/>
                <w:szCs w:val="18"/>
              </w:rPr>
              <w:t xml:space="preserve">2 - Em caso de indeferimento do pedido de apoio judiciário na modalidade de dispensa ou de pagamento faseado de taxa e demais encargos com o processo, o requerente deve efetuar o pagamento da taxa devida no prazo de cinco dias a contar da data da notificação da decisão definitiva de indeferimento, sob pena de extinção do procedimento ou, caso já tenha sido constituído título para desocupação do locado, de pagamento do valor igual a 10 vezes o valor da taxa devida. </w:t>
            </w:r>
          </w:p>
          <w:p w:rsidR="00035866" w:rsidRPr="00DA3166" w:rsidRDefault="00035866" w:rsidP="003A39A1">
            <w:pPr>
              <w:jc w:val="both"/>
              <w:rPr>
                <w:rFonts w:ascii="Arial" w:hAnsi="Arial" w:cs="Arial"/>
                <w:sz w:val="18"/>
                <w:szCs w:val="18"/>
              </w:rPr>
            </w:pPr>
            <w:r w:rsidRPr="00DA3166">
              <w:rPr>
                <w:rFonts w:ascii="Arial" w:hAnsi="Arial" w:cs="Arial"/>
                <w:sz w:val="18"/>
                <w:szCs w:val="18"/>
              </w:rPr>
              <w:t xml:space="preserve">3 - No procedimento especial de despejo, é obrigatória a constituição de advogado para a dedução de oposição ao requerimento de despejo. </w:t>
            </w:r>
          </w:p>
          <w:p w:rsidR="00035866" w:rsidRPr="00DA3166" w:rsidRDefault="00035866" w:rsidP="003A39A1">
            <w:pPr>
              <w:jc w:val="both"/>
              <w:rPr>
                <w:rFonts w:ascii="Arial" w:hAnsi="Arial" w:cs="Arial"/>
                <w:sz w:val="18"/>
                <w:szCs w:val="18"/>
              </w:rPr>
            </w:pPr>
            <w:r w:rsidRPr="00DA3166">
              <w:rPr>
                <w:rFonts w:ascii="Arial" w:hAnsi="Arial" w:cs="Arial"/>
                <w:sz w:val="18"/>
                <w:szCs w:val="18"/>
              </w:rPr>
              <w:t xml:space="preserve">4 - As partes têm de se fazer representar por advogado nos atos processuais subsequentes à distribuição no procedimento especial de despejo. </w:t>
            </w:r>
          </w:p>
          <w:p w:rsidR="00035866" w:rsidRPr="00DA3166" w:rsidRDefault="00035866" w:rsidP="003A39A1">
            <w:pPr>
              <w:jc w:val="both"/>
              <w:rPr>
                <w:rFonts w:ascii="Arial" w:hAnsi="Arial" w:cs="Arial"/>
                <w:sz w:val="18"/>
                <w:szCs w:val="18"/>
              </w:rPr>
            </w:pPr>
            <w:r w:rsidRPr="00DA3166">
              <w:rPr>
                <w:rFonts w:ascii="Arial" w:hAnsi="Arial" w:cs="Arial"/>
                <w:sz w:val="18"/>
                <w:szCs w:val="18"/>
              </w:rPr>
              <w:t xml:space="preserve">5 - Aos prazos do procedimento especial de despejo aplicam-se as regras previstas no Código de Processo Civil, não havendo lugar à sua suspensão durante as férias judiciais nem a qualquer dilação. </w:t>
            </w:r>
          </w:p>
          <w:p w:rsidR="00035866" w:rsidRPr="00DA3166" w:rsidRDefault="00035866" w:rsidP="003A39A1">
            <w:pPr>
              <w:jc w:val="both"/>
              <w:rPr>
                <w:rFonts w:ascii="Arial" w:hAnsi="Arial" w:cs="Arial"/>
                <w:sz w:val="18"/>
                <w:szCs w:val="18"/>
              </w:rPr>
            </w:pPr>
            <w:r w:rsidRPr="00DA3166">
              <w:rPr>
                <w:rFonts w:ascii="Arial" w:hAnsi="Arial" w:cs="Arial"/>
                <w:sz w:val="18"/>
                <w:szCs w:val="18"/>
              </w:rPr>
              <w:t xml:space="preserve">6 - Estão sujeitos a distribuição a autorização judicial para entrada imediata no domicílio, a suspensão da desocupação do locado e o diferimento da desocupação de imóvel arrendado para habitação, previstos nos artigos 15.º-L a 15.º-O, bem como os demais atos que careçam de despacho judicial. </w:t>
            </w:r>
          </w:p>
          <w:p w:rsidR="00035866" w:rsidRPr="00DA3166" w:rsidRDefault="00035866" w:rsidP="003A39A1">
            <w:pPr>
              <w:jc w:val="both"/>
              <w:rPr>
                <w:rFonts w:ascii="Arial" w:hAnsi="Arial" w:cs="Arial"/>
                <w:sz w:val="18"/>
                <w:szCs w:val="18"/>
              </w:rPr>
            </w:pPr>
            <w:r w:rsidRPr="00DA3166">
              <w:rPr>
                <w:rFonts w:ascii="Arial" w:hAnsi="Arial" w:cs="Arial"/>
                <w:sz w:val="18"/>
                <w:szCs w:val="18"/>
              </w:rPr>
              <w:t xml:space="preserve">7 - O tribunal competente para todas as questões suscitadas no âmbito do procedimento especial de despejo é o da situação do locado. </w:t>
            </w:r>
          </w:p>
          <w:p w:rsidR="00035866" w:rsidRPr="00DA3166" w:rsidRDefault="00035866" w:rsidP="003A39A1">
            <w:pPr>
              <w:jc w:val="both"/>
              <w:rPr>
                <w:rFonts w:ascii="Arial" w:hAnsi="Arial" w:cs="Arial"/>
                <w:sz w:val="18"/>
                <w:szCs w:val="18"/>
              </w:rPr>
            </w:pPr>
            <w:r w:rsidRPr="00DA3166">
              <w:rPr>
                <w:rFonts w:ascii="Arial" w:hAnsi="Arial" w:cs="Arial"/>
                <w:sz w:val="18"/>
                <w:szCs w:val="18"/>
              </w:rPr>
              <w:t xml:space="preserve">8 - Os atos a praticar pelo juiz no âmbito do procedimento especial de despejo assumem carácter urgente. </w:t>
            </w:r>
          </w:p>
          <w:p w:rsidR="00035866" w:rsidRPr="00DA3166" w:rsidRDefault="00035866" w:rsidP="003A39A1">
            <w:pPr>
              <w:jc w:val="both"/>
              <w:rPr>
                <w:rFonts w:ascii="Arial" w:hAnsi="Arial" w:cs="Arial"/>
                <w:sz w:val="18"/>
                <w:szCs w:val="18"/>
              </w:rPr>
            </w:pPr>
            <w:r w:rsidRPr="00DA3166">
              <w:rPr>
                <w:rFonts w:ascii="Arial" w:hAnsi="Arial" w:cs="Arial"/>
                <w:sz w:val="18"/>
                <w:szCs w:val="18"/>
              </w:rPr>
              <w:t xml:space="preserve">9 - Compete ao membro do Governo responsável pela área da justiça regulamentar o procedimento especial de despejo, nomeadamente, nas seguintes matérias: </w:t>
            </w:r>
          </w:p>
          <w:p w:rsidR="00035866" w:rsidRPr="00DA3166" w:rsidRDefault="00035866" w:rsidP="003A39A1">
            <w:pPr>
              <w:jc w:val="both"/>
              <w:rPr>
                <w:rFonts w:ascii="Arial" w:hAnsi="Arial" w:cs="Arial"/>
                <w:sz w:val="18"/>
                <w:szCs w:val="18"/>
              </w:rPr>
            </w:pPr>
            <w:r w:rsidRPr="00DA3166">
              <w:rPr>
                <w:rFonts w:ascii="Arial" w:hAnsi="Arial" w:cs="Arial"/>
                <w:sz w:val="18"/>
                <w:szCs w:val="18"/>
              </w:rPr>
              <w:t xml:space="preserve">a) Aprovação do modelo de requerimento de despejo; </w:t>
            </w:r>
          </w:p>
          <w:p w:rsidR="00035866" w:rsidRPr="00DA3166" w:rsidRDefault="00035866" w:rsidP="003A39A1">
            <w:pPr>
              <w:jc w:val="both"/>
              <w:rPr>
                <w:rFonts w:ascii="Arial" w:hAnsi="Arial" w:cs="Arial"/>
                <w:sz w:val="18"/>
                <w:szCs w:val="18"/>
              </w:rPr>
            </w:pPr>
            <w:r w:rsidRPr="00DA3166">
              <w:rPr>
                <w:rFonts w:ascii="Arial" w:hAnsi="Arial" w:cs="Arial"/>
                <w:sz w:val="18"/>
                <w:szCs w:val="18"/>
              </w:rPr>
              <w:t xml:space="preserve">b) Forma de apresentação dos requerimentos de despejo, oposição, autorização judicial para entrada imediata no domicílio, suspensão da desocupação do locado e diferimento da desocupação de imóvel arrendado para habitação; </w:t>
            </w:r>
          </w:p>
          <w:p w:rsidR="00035866" w:rsidRPr="00DA3166" w:rsidRDefault="00035866" w:rsidP="003A39A1">
            <w:pPr>
              <w:jc w:val="both"/>
              <w:rPr>
                <w:rFonts w:ascii="Arial" w:hAnsi="Arial" w:cs="Arial"/>
                <w:sz w:val="18"/>
                <w:szCs w:val="18"/>
              </w:rPr>
            </w:pPr>
            <w:r w:rsidRPr="00DA3166">
              <w:rPr>
                <w:rFonts w:ascii="Arial" w:hAnsi="Arial" w:cs="Arial"/>
                <w:sz w:val="18"/>
                <w:szCs w:val="18"/>
              </w:rPr>
              <w:t xml:space="preserve">c) Forma de apresentação da impugnação do título para desocupação do locado e da oposição à mesma; </w:t>
            </w:r>
          </w:p>
          <w:p w:rsidR="00035866" w:rsidRPr="00DA3166" w:rsidRDefault="00035866" w:rsidP="003A39A1">
            <w:pPr>
              <w:jc w:val="both"/>
              <w:rPr>
                <w:rFonts w:ascii="Arial" w:hAnsi="Arial" w:cs="Arial"/>
                <w:sz w:val="18"/>
                <w:szCs w:val="18"/>
              </w:rPr>
            </w:pPr>
            <w:r w:rsidRPr="00DA3166">
              <w:rPr>
                <w:rFonts w:ascii="Arial" w:hAnsi="Arial" w:cs="Arial"/>
                <w:sz w:val="18"/>
                <w:szCs w:val="18"/>
              </w:rPr>
              <w:t xml:space="preserve">d) Forma de pagamento da caução devida pela dedução de oposição à desocupação do locado; </w:t>
            </w:r>
          </w:p>
          <w:p w:rsidR="00035866" w:rsidRPr="00DA3166" w:rsidRDefault="00035866" w:rsidP="003A39A1">
            <w:pPr>
              <w:jc w:val="both"/>
              <w:rPr>
                <w:rFonts w:ascii="Arial" w:hAnsi="Arial" w:cs="Arial"/>
                <w:sz w:val="18"/>
                <w:szCs w:val="18"/>
              </w:rPr>
            </w:pPr>
            <w:r w:rsidRPr="00DA3166">
              <w:rPr>
                <w:rFonts w:ascii="Arial" w:hAnsi="Arial" w:cs="Arial"/>
                <w:sz w:val="18"/>
                <w:szCs w:val="18"/>
              </w:rPr>
              <w:t xml:space="preserve">e) Forma de apresentação da contestação do pedido de diferimento da desocupação; </w:t>
            </w:r>
          </w:p>
          <w:p w:rsidR="00035866" w:rsidRPr="00DA3166" w:rsidRDefault="00035866" w:rsidP="003A39A1">
            <w:pPr>
              <w:jc w:val="both"/>
              <w:rPr>
                <w:rFonts w:ascii="Arial" w:hAnsi="Arial" w:cs="Arial"/>
                <w:sz w:val="18"/>
                <w:szCs w:val="18"/>
              </w:rPr>
            </w:pPr>
            <w:r w:rsidRPr="00DA3166">
              <w:rPr>
                <w:rFonts w:ascii="Arial" w:hAnsi="Arial" w:cs="Arial"/>
                <w:sz w:val="18"/>
                <w:szCs w:val="18"/>
              </w:rPr>
              <w:t xml:space="preserve">f) Modo de designação, substituição e destituição do agente de execução, notário ou oficial de justiça; </w:t>
            </w:r>
          </w:p>
          <w:p w:rsidR="00035866" w:rsidRPr="00DA3166" w:rsidRDefault="00035866" w:rsidP="003A39A1">
            <w:pPr>
              <w:jc w:val="both"/>
              <w:rPr>
                <w:rFonts w:ascii="Arial" w:hAnsi="Arial" w:cs="Arial"/>
                <w:sz w:val="18"/>
                <w:szCs w:val="18"/>
              </w:rPr>
            </w:pPr>
            <w:r w:rsidRPr="00DA3166">
              <w:rPr>
                <w:rFonts w:ascii="Arial" w:hAnsi="Arial" w:cs="Arial"/>
                <w:sz w:val="18"/>
                <w:szCs w:val="18"/>
              </w:rPr>
              <w:t xml:space="preserve">g) Forma de disponibilização do título de desocupação do locado; </w:t>
            </w:r>
          </w:p>
          <w:p w:rsidR="00035866" w:rsidRPr="00DA3166" w:rsidRDefault="00035866" w:rsidP="003A39A1">
            <w:pPr>
              <w:jc w:val="both"/>
              <w:rPr>
                <w:rFonts w:ascii="Arial" w:hAnsi="Arial" w:cs="Arial"/>
                <w:sz w:val="18"/>
                <w:szCs w:val="18"/>
              </w:rPr>
            </w:pPr>
            <w:r w:rsidRPr="00DA3166">
              <w:rPr>
                <w:rFonts w:ascii="Arial" w:hAnsi="Arial" w:cs="Arial"/>
                <w:sz w:val="18"/>
                <w:szCs w:val="18"/>
              </w:rPr>
              <w:t xml:space="preserve">h) Comunicações e notificações; </w:t>
            </w:r>
          </w:p>
          <w:p w:rsidR="00035866" w:rsidRPr="00DA3166" w:rsidRDefault="00035866" w:rsidP="003A39A1">
            <w:pPr>
              <w:jc w:val="both"/>
              <w:rPr>
                <w:rFonts w:ascii="Arial" w:hAnsi="Arial" w:cs="Arial"/>
                <w:sz w:val="18"/>
                <w:szCs w:val="18"/>
              </w:rPr>
            </w:pPr>
            <w:r w:rsidRPr="00DA3166">
              <w:rPr>
                <w:rFonts w:ascii="Arial" w:hAnsi="Arial" w:cs="Arial"/>
                <w:sz w:val="18"/>
                <w:szCs w:val="18"/>
              </w:rPr>
              <w:t xml:space="preserve">i) Fixação de taxas e forma de pagamento; </w:t>
            </w:r>
          </w:p>
          <w:p w:rsidR="00035866" w:rsidRPr="00DA3166" w:rsidRDefault="00035866" w:rsidP="003A39A1">
            <w:pPr>
              <w:jc w:val="both"/>
              <w:rPr>
                <w:rFonts w:ascii="Arial" w:hAnsi="Arial" w:cs="Arial"/>
                <w:sz w:val="18"/>
                <w:szCs w:val="18"/>
              </w:rPr>
            </w:pPr>
            <w:r w:rsidRPr="00DA3166">
              <w:rPr>
                <w:rFonts w:ascii="Arial" w:hAnsi="Arial" w:cs="Arial"/>
                <w:sz w:val="18"/>
                <w:szCs w:val="18"/>
              </w:rPr>
              <w:t>j) Remuneração do agente de execução ou notário ou pagamento de taxa no caso de intervenção de oficial de justiça.</w:t>
            </w:r>
          </w:p>
          <w:p w:rsidR="00035866" w:rsidRPr="00DA3166" w:rsidRDefault="00035866" w:rsidP="00415831">
            <w:pPr>
              <w:rPr>
                <w:rFonts w:ascii="Arial" w:hAnsi="Arial" w:cs="Arial"/>
                <w:b/>
                <w:sz w:val="18"/>
                <w:szCs w:val="18"/>
              </w:rPr>
            </w:pPr>
          </w:p>
        </w:tc>
        <w:tc>
          <w:tcPr>
            <w:tcW w:w="734" w:type="pct"/>
            <w:shd w:val="clear" w:color="auto" w:fill="auto"/>
          </w:tcPr>
          <w:p w:rsidR="00035866" w:rsidRPr="00DA3166" w:rsidRDefault="00035866" w:rsidP="00DA3166">
            <w:pPr>
              <w:jc w:val="both"/>
              <w:rPr>
                <w:rFonts w:ascii="Arial" w:hAnsi="Arial" w:cs="Arial"/>
                <w:sz w:val="18"/>
                <w:szCs w:val="18"/>
              </w:rPr>
            </w:pPr>
            <w:r w:rsidRPr="00DA3166">
              <w:rPr>
                <w:rFonts w:ascii="Arial" w:hAnsi="Arial" w:cs="Arial"/>
                <w:sz w:val="18"/>
                <w:szCs w:val="18"/>
              </w:rPr>
              <w:t xml:space="preserve">Art.º 7.º PJL 847 </w:t>
            </w:r>
          </w:p>
          <w:p w:rsidR="00035866" w:rsidRPr="00DA3166" w:rsidRDefault="00035866" w:rsidP="00DA3166">
            <w:pPr>
              <w:jc w:val="both"/>
              <w:rPr>
                <w:rFonts w:ascii="Arial" w:hAnsi="Arial" w:cs="Arial"/>
                <w:sz w:val="18"/>
                <w:szCs w:val="18"/>
              </w:rPr>
            </w:pPr>
            <w:r w:rsidRPr="00DA3166">
              <w:rPr>
                <w:rFonts w:ascii="Arial" w:hAnsi="Arial" w:cs="Arial"/>
                <w:sz w:val="18"/>
                <w:szCs w:val="18"/>
              </w:rPr>
              <w:t>Revoga art.ºs 14.º - A e 15.º - A a 15.º - S do NRAU</w:t>
            </w:r>
          </w:p>
          <w:p w:rsidR="00035866" w:rsidRPr="00DA3166" w:rsidRDefault="00035866" w:rsidP="00DA3166">
            <w:pPr>
              <w:jc w:val="both"/>
              <w:rPr>
                <w:rFonts w:ascii="Arial" w:hAnsi="Arial" w:cs="Arial"/>
                <w:sz w:val="18"/>
                <w:szCs w:val="18"/>
              </w:rPr>
            </w:pPr>
          </w:p>
          <w:p w:rsidR="00035866" w:rsidRPr="00DA3166" w:rsidRDefault="00035866" w:rsidP="00DA3166">
            <w:pPr>
              <w:jc w:val="both"/>
              <w:rPr>
                <w:rFonts w:ascii="Arial" w:hAnsi="Arial" w:cs="Arial"/>
                <w:sz w:val="18"/>
                <w:szCs w:val="18"/>
              </w:rPr>
            </w:pPr>
          </w:p>
          <w:p w:rsidR="00035866" w:rsidRPr="00DA3166" w:rsidRDefault="00035866" w:rsidP="00DA3166">
            <w:pPr>
              <w:jc w:val="both"/>
              <w:rPr>
                <w:rFonts w:ascii="Arial" w:hAnsi="Arial" w:cs="Arial"/>
                <w:sz w:val="18"/>
                <w:szCs w:val="18"/>
              </w:rPr>
            </w:pPr>
            <w:r w:rsidRPr="00DA3166">
              <w:rPr>
                <w:rFonts w:ascii="Arial" w:hAnsi="Arial" w:cs="Arial"/>
                <w:sz w:val="18"/>
                <w:szCs w:val="18"/>
              </w:rPr>
              <w:t>Artigo 15.º - A</w:t>
            </w:r>
          </w:p>
          <w:p w:rsidR="00035866" w:rsidRPr="00DA3166" w:rsidRDefault="00035866" w:rsidP="00DA3166">
            <w:pPr>
              <w:jc w:val="both"/>
              <w:rPr>
                <w:rFonts w:ascii="Arial" w:hAnsi="Arial" w:cs="Arial"/>
                <w:sz w:val="18"/>
                <w:szCs w:val="18"/>
              </w:rPr>
            </w:pPr>
            <w:r w:rsidRPr="00DA3166">
              <w:rPr>
                <w:rFonts w:ascii="Arial" w:hAnsi="Arial" w:cs="Arial"/>
                <w:sz w:val="18"/>
                <w:szCs w:val="18"/>
              </w:rPr>
              <w:t>Revogado.</w:t>
            </w:r>
          </w:p>
          <w:p w:rsidR="00035866" w:rsidRPr="00DA3166" w:rsidRDefault="00035866" w:rsidP="00DA3166">
            <w:pPr>
              <w:jc w:val="both"/>
              <w:rPr>
                <w:rFonts w:ascii="Arial" w:hAnsi="Arial" w:cs="Arial"/>
                <w:sz w:val="18"/>
                <w:szCs w:val="18"/>
              </w:rPr>
            </w:pPr>
          </w:p>
          <w:p w:rsidR="00035866" w:rsidRPr="00DA3166" w:rsidRDefault="00035866" w:rsidP="00DA3166">
            <w:pPr>
              <w:jc w:val="both"/>
              <w:rPr>
                <w:rFonts w:ascii="Arial" w:hAnsi="Arial" w:cs="Arial"/>
                <w:sz w:val="18"/>
                <w:szCs w:val="18"/>
              </w:rPr>
            </w:pPr>
            <w:r w:rsidRPr="00DA3166">
              <w:rPr>
                <w:rFonts w:ascii="Arial" w:hAnsi="Arial" w:cs="Arial"/>
                <w:sz w:val="18"/>
                <w:szCs w:val="18"/>
              </w:rPr>
              <w:t>Artigo 15.º - B</w:t>
            </w:r>
          </w:p>
          <w:p w:rsidR="00035866" w:rsidRPr="00DA3166" w:rsidRDefault="00035866" w:rsidP="00DA3166">
            <w:pPr>
              <w:jc w:val="both"/>
              <w:rPr>
                <w:rFonts w:ascii="Arial" w:hAnsi="Arial" w:cs="Arial"/>
                <w:sz w:val="18"/>
                <w:szCs w:val="18"/>
              </w:rPr>
            </w:pPr>
            <w:r w:rsidRPr="00DA3166">
              <w:rPr>
                <w:rFonts w:ascii="Arial" w:hAnsi="Arial" w:cs="Arial"/>
                <w:sz w:val="18"/>
                <w:szCs w:val="18"/>
              </w:rPr>
              <w:t>Revogado.</w:t>
            </w:r>
          </w:p>
          <w:p w:rsidR="00035866" w:rsidRPr="00DA3166" w:rsidRDefault="00035866" w:rsidP="00DA3166">
            <w:pPr>
              <w:jc w:val="both"/>
              <w:rPr>
                <w:rFonts w:ascii="Arial" w:hAnsi="Arial" w:cs="Arial"/>
                <w:sz w:val="18"/>
                <w:szCs w:val="18"/>
              </w:rPr>
            </w:pPr>
          </w:p>
          <w:p w:rsidR="00035866" w:rsidRPr="00DA3166" w:rsidRDefault="00035866" w:rsidP="00DA3166">
            <w:pPr>
              <w:jc w:val="both"/>
              <w:rPr>
                <w:rFonts w:ascii="Arial" w:hAnsi="Arial" w:cs="Arial"/>
                <w:sz w:val="18"/>
                <w:szCs w:val="18"/>
              </w:rPr>
            </w:pPr>
            <w:r w:rsidRPr="00DA3166">
              <w:rPr>
                <w:rFonts w:ascii="Arial" w:hAnsi="Arial" w:cs="Arial"/>
                <w:sz w:val="18"/>
                <w:szCs w:val="18"/>
              </w:rPr>
              <w:t>Artigo 15.º - C</w:t>
            </w:r>
          </w:p>
          <w:p w:rsidR="00035866" w:rsidRPr="00DA3166" w:rsidRDefault="00035866" w:rsidP="00DA3166">
            <w:pPr>
              <w:jc w:val="both"/>
              <w:rPr>
                <w:rFonts w:ascii="Arial" w:hAnsi="Arial" w:cs="Arial"/>
                <w:sz w:val="18"/>
                <w:szCs w:val="18"/>
              </w:rPr>
            </w:pPr>
            <w:r w:rsidRPr="00DA3166">
              <w:rPr>
                <w:rFonts w:ascii="Arial" w:hAnsi="Arial" w:cs="Arial"/>
                <w:sz w:val="18"/>
                <w:szCs w:val="18"/>
              </w:rPr>
              <w:t>Revogado.</w:t>
            </w:r>
          </w:p>
          <w:p w:rsidR="00035866" w:rsidRPr="00DA3166" w:rsidRDefault="00035866" w:rsidP="00DA3166">
            <w:pPr>
              <w:jc w:val="both"/>
              <w:rPr>
                <w:rFonts w:ascii="Arial" w:hAnsi="Arial" w:cs="Arial"/>
                <w:sz w:val="18"/>
                <w:szCs w:val="18"/>
              </w:rPr>
            </w:pPr>
          </w:p>
          <w:p w:rsidR="00035866" w:rsidRPr="00DA3166" w:rsidRDefault="00035866" w:rsidP="00DA3166">
            <w:pPr>
              <w:jc w:val="both"/>
              <w:rPr>
                <w:rFonts w:ascii="Arial" w:hAnsi="Arial" w:cs="Arial"/>
                <w:sz w:val="18"/>
                <w:szCs w:val="18"/>
              </w:rPr>
            </w:pPr>
            <w:r w:rsidRPr="00DA3166">
              <w:rPr>
                <w:rFonts w:ascii="Arial" w:hAnsi="Arial" w:cs="Arial"/>
                <w:sz w:val="18"/>
                <w:szCs w:val="18"/>
              </w:rPr>
              <w:t>Artigo 15.º - D</w:t>
            </w:r>
          </w:p>
          <w:p w:rsidR="00035866" w:rsidRPr="00DA3166" w:rsidRDefault="00035866" w:rsidP="00DA3166">
            <w:pPr>
              <w:jc w:val="both"/>
              <w:rPr>
                <w:rFonts w:ascii="Arial" w:hAnsi="Arial" w:cs="Arial"/>
                <w:sz w:val="18"/>
                <w:szCs w:val="18"/>
              </w:rPr>
            </w:pPr>
            <w:r w:rsidRPr="00DA3166">
              <w:rPr>
                <w:rFonts w:ascii="Arial" w:hAnsi="Arial" w:cs="Arial"/>
                <w:sz w:val="18"/>
                <w:szCs w:val="18"/>
              </w:rPr>
              <w:t>Revogado.</w:t>
            </w:r>
          </w:p>
          <w:p w:rsidR="00035866" w:rsidRPr="00DA3166" w:rsidRDefault="00035866" w:rsidP="00DA3166">
            <w:pPr>
              <w:jc w:val="both"/>
              <w:rPr>
                <w:rFonts w:ascii="Arial" w:hAnsi="Arial" w:cs="Arial"/>
                <w:sz w:val="18"/>
                <w:szCs w:val="18"/>
              </w:rPr>
            </w:pPr>
          </w:p>
          <w:p w:rsidR="00035866" w:rsidRPr="00DA3166" w:rsidRDefault="00035866" w:rsidP="00DA3166">
            <w:pPr>
              <w:jc w:val="both"/>
              <w:rPr>
                <w:rFonts w:ascii="Arial" w:hAnsi="Arial" w:cs="Arial"/>
                <w:sz w:val="18"/>
                <w:szCs w:val="18"/>
              </w:rPr>
            </w:pPr>
            <w:r w:rsidRPr="00DA3166">
              <w:rPr>
                <w:rFonts w:ascii="Arial" w:hAnsi="Arial" w:cs="Arial"/>
                <w:sz w:val="18"/>
                <w:szCs w:val="18"/>
              </w:rPr>
              <w:t>Artigo 15.º - E</w:t>
            </w:r>
          </w:p>
          <w:p w:rsidR="00035866" w:rsidRPr="00DA3166" w:rsidRDefault="00035866" w:rsidP="00DA3166">
            <w:pPr>
              <w:jc w:val="both"/>
              <w:rPr>
                <w:rFonts w:ascii="Arial" w:hAnsi="Arial" w:cs="Arial"/>
                <w:sz w:val="18"/>
                <w:szCs w:val="18"/>
              </w:rPr>
            </w:pPr>
            <w:r w:rsidRPr="00DA3166">
              <w:rPr>
                <w:rFonts w:ascii="Arial" w:hAnsi="Arial" w:cs="Arial"/>
                <w:sz w:val="18"/>
                <w:szCs w:val="18"/>
              </w:rPr>
              <w:t>Revogado.</w:t>
            </w:r>
          </w:p>
          <w:p w:rsidR="00035866" w:rsidRPr="00DA3166" w:rsidRDefault="00035866" w:rsidP="00DA3166">
            <w:pPr>
              <w:jc w:val="both"/>
              <w:rPr>
                <w:rFonts w:ascii="Arial" w:hAnsi="Arial" w:cs="Arial"/>
                <w:sz w:val="18"/>
                <w:szCs w:val="18"/>
              </w:rPr>
            </w:pPr>
          </w:p>
          <w:p w:rsidR="00035866" w:rsidRPr="00DA3166" w:rsidRDefault="00035866" w:rsidP="00DA3166">
            <w:pPr>
              <w:jc w:val="both"/>
              <w:rPr>
                <w:rFonts w:ascii="Arial" w:hAnsi="Arial" w:cs="Arial"/>
                <w:sz w:val="18"/>
                <w:szCs w:val="18"/>
              </w:rPr>
            </w:pPr>
            <w:r w:rsidRPr="00DA3166">
              <w:rPr>
                <w:rFonts w:ascii="Arial" w:hAnsi="Arial" w:cs="Arial"/>
                <w:sz w:val="18"/>
                <w:szCs w:val="18"/>
              </w:rPr>
              <w:t>Artigo 15.º - F</w:t>
            </w:r>
          </w:p>
          <w:p w:rsidR="00035866" w:rsidRPr="00DA3166" w:rsidRDefault="00035866" w:rsidP="00DA3166">
            <w:pPr>
              <w:jc w:val="both"/>
              <w:rPr>
                <w:rFonts w:ascii="Arial" w:hAnsi="Arial" w:cs="Arial"/>
                <w:sz w:val="18"/>
                <w:szCs w:val="18"/>
              </w:rPr>
            </w:pPr>
            <w:r w:rsidRPr="00DA3166">
              <w:rPr>
                <w:rFonts w:ascii="Arial" w:hAnsi="Arial" w:cs="Arial"/>
                <w:sz w:val="18"/>
                <w:szCs w:val="18"/>
              </w:rPr>
              <w:t>Revogado.</w:t>
            </w:r>
          </w:p>
          <w:p w:rsidR="00035866" w:rsidRPr="00DA3166" w:rsidRDefault="00035866" w:rsidP="00DA3166">
            <w:pPr>
              <w:jc w:val="both"/>
              <w:rPr>
                <w:rFonts w:ascii="Arial" w:hAnsi="Arial" w:cs="Arial"/>
                <w:sz w:val="18"/>
                <w:szCs w:val="18"/>
              </w:rPr>
            </w:pPr>
          </w:p>
          <w:p w:rsidR="00035866" w:rsidRPr="00DA3166" w:rsidRDefault="00035866" w:rsidP="00DA3166">
            <w:pPr>
              <w:jc w:val="both"/>
              <w:rPr>
                <w:rFonts w:ascii="Arial" w:hAnsi="Arial" w:cs="Arial"/>
                <w:sz w:val="18"/>
                <w:szCs w:val="18"/>
              </w:rPr>
            </w:pPr>
            <w:r w:rsidRPr="00DA3166">
              <w:rPr>
                <w:rFonts w:ascii="Arial" w:hAnsi="Arial" w:cs="Arial"/>
                <w:sz w:val="18"/>
                <w:szCs w:val="18"/>
              </w:rPr>
              <w:t>Artigo 15.º - G</w:t>
            </w:r>
          </w:p>
          <w:p w:rsidR="00035866" w:rsidRPr="00DA3166" w:rsidRDefault="00035866" w:rsidP="00DA3166">
            <w:pPr>
              <w:jc w:val="both"/>
              <w:rPr>
                <w:rFonts w:ascii="Arial" w:hAnsi="Arial" w:cs="Arial"/>
                <w:sz w:val="18"/>
                <w:szCs w:val="18"/>
              </w:rPr>
            </w:pPr>
            <w:r w:rsidRPr="00DA3166">
              <w:rPr>
                <w:rFonts w:ascii="Arial" w:hAnsi="Arial" w:cs="Arial"/>
                <w:sz w:val="18"/>
                <w:szCs w:val="18"/>
              </w:rPr>
              <w:t>Revogado.</w:t>
            </w:r>
          </w:p>
          <w:p w:rsidR="00035866" w:rsidRPr="00DA3166" w:rsidRDefault="00035866" w:rsidP="00DA3166">
            <w:pPr>
              <w:jc w:val="both"/>
              <w:rPr>
                <w:rFonts w:ascii="Arial" w:hAnsi="Arial" w:cs="Arial"/>
                <w:sz w:val="18"/>
                <w:szCs w:val="18"/>
              </w:rPr>
            </w:pPr>
          </w:p>
          <w:p w:rsidR="00035866" w:rsidRPr="00DA3166" w:rsidRDefault="00035866" w:rsidP="00DA3166">
            <w:pPr>
              <w:jc w:val="both"/>
              <w:rPr>
                <w:rFonts w:ascii="Arial" w:hAnsi="Arial" w:cs="Arial"/>
                <w:sz w:val="18"/>
                <w:szCs w:val="18"/>
              </w:rPr>
            </w:pPr>
            <w:r w:rsidRPr="00DA3166">
              <w:rPr>
                <w:rFonts w:ascii="Arial" w:hAnsi="Arial" w:cs="Arial"/>
                <w:sz w:val="18"/>
                <w:szCs w:val="18"/>
              </w:rPr>
              <w:t>Artigo 15.º - H</w:t>
            </w:r>
          </w:p>
          <w:p w:rsidR="00035866" w:rsidRPr="00DA3166" w:rsidRDefault="00035866" w:rsidP="00DA3166">
            <w:pPr>
              <w:jc w:val="both"/>
              <w:rPr>
                <w:rFonts w:ascii="Arial" w:hAnsi="Arial" w:cs="Arial"/>
                <w:sz w:val="18"/>
                <w:szCs w:val="18"/>
              </w:rPr>
            </w:pPr>
            <w:r w:rsidRPr="00DA3166">
              <w:rPr>
                <w:rFonts w:ascii="Arial" w:hAnsi="Arial" w:cs="Arial"/>
                <w:sz w:val="18"/>
                <w:szCs w:val="18"/>
              </w:rPr>
              <w:t>Revogado.</w:t>
            </w:r>
          </w:p>
          <w:p w:rsidR="00035866" w:rsidRPr="00DA3166" w:rsidRDefault="00035866" w:rsidP="00DA3166">
            <w:pPr>
              <w:jc w:val="both"/>
              <w:rPr>
                <w:rFonts w:ascii="Arial" w:hAnsi="Arial" w:cs="Arial"/>
                <w:sz w:val="18"/>
                <w:szCs w:val="18"/>
              </w:rPr>
            </w:pPr>
          </w:p>
          <w:p w:rsidR="00035866" w:rsidRPr="00DA3166" w:rsidRDefault="00035866" w:rsidP="00DA3166">
            <w:pPr>
              <w:jc w:val="both"/>
              <w:rPr>
                <w:rFonts w:ascii="Arial" w:hAnsi="Arial" w:cs="Arial"/>
                <w:sz w:val="18"/>
                <w:szCs w:val="18"/>
              </w:rPr>
            </w:pPr>
            <w:r w:rsidRPr="00DA3166">
              <w:rPr>
                <w:rFonts w:ascii="Arial" w:hAnsi="Arial" w:cs="Arial"/>
                <w:sz w:val="18"/>
                <w:szCs w:val="18"/>
              </w:rPr>
              <w:t>Artigo 15.º - I</w:t>
            </w:r>
          </w:p>
          <w:p w:rsidR="00035866" w:rsidRPr="00DA3166" w:rsidRDefault="00035866" w:rsidP="00DA3166">
            <w:pPr>
              <w:jc w:val="both"/>
              <w:rPr>
                <w:rFonts w:ascii="Arial" w:hAnsi="Arial" w:cs="Arial"/>
                <w:sz w:val="18"/>
                <w:szCs w:val="18"/>
              </w:rPr>
            </w:pPr>
            <w:r w:rsidRPr="00DA3166">
              <w:rPr>
                <w:rFonts w:ascii="Arial" w:hAnsi="Arial" w:cs="Arial"/>
                <w:sz w:val="18"/>
                <w:szCs w:val="18"/>
              </w:rPr>
              <w:t>Revogado.</w:t>
            </w:r>
          </w:p>
          <w:p w:rsidR="00035866" w:rsidRPr="00DA3166" w:rsidRDefault="00035866" w:rsidP="00DA3166">
            <w:pPr>
              <w:jc w:val="both"/>
              <w:rPr>
                <w:rFonts w:ascii="Arial" w:hAnsi="Arial" w:cs="Arial"/>
                <w:sz w:val="18"/>
                <w:szCs w:val="18"/>
              </w:rPr>
            </w:pPr>
          </w:p>
          <w:p w:rsidR="00035866" w:rsidRPr="00DA3166" w:rsidRDefault="00035866" w:rsidP="00DA3166">
            <w:pPr>
              <w:jc w:val="both"/>
              <w:rPr>
                <w:rFonts w:ascii="Arial" w:hAnsi="Arial" w:cs="Arial"/>
                <w:sz w:val="18"/>
                <w:szCs w:val="18"/>
              </w:rPr>
            </w:pPr>
            <w:r w:rsidRPr="00DA3166">
              <w:rPr>
                <w:rFonts w:ascii="Arial" w:hAnsi="Arial" w:cs="Arial"/>
                <w:sz w:val="18"/>
                <w:szCs w:val="18"/>
              </w:rPr>
              <w:t>Artigo 15.º - J</w:t>
            </w:r>
          </w:p>
          <w:p w:rsidR="00035866" w:rsidRPr="00DA3166" w:rsidRDefault="00035866" w:rsidP="00DA3166">
            <w:pPr>
              <w:jc w:val="both"/>
              <w:rPr>
                <w:rFonts w:ascii="Arial" w:hAnsi="Arial" w:cs="Arial"/>
                <w:sz w:val="18"/>
                <w:szCs w:val="18"/>
              </w:rPr>
            </w:pPr>
            <w:r w:rsidRPr="00DA3166">
              <w:rPr>
                <w:rFonts w:ascii="Arial" w:hAnsi="Arial" w:cs="Arial"/>
                <w:sz w:val="18"/>
                <w:szCs w:val="18"/>
              </w:rPr>
              <w:t>Revogado.</w:t>
            </w:r>
          </w:p>
          <w:p w:rsidR="00035866" w:rsidRPr="00DA3166" w:rsidRDefault="00035866" w:rsidP="00DA3166">
            <w:pPr>
              <w:jc w:val="both"/>
              <w:rPr>
                <w:rFonts w:ascii="Arial" w:hAnsi="Arial" w:cs="Arial"/>
                <w:sz w:val="18"/>
                <w:szCs w:val="18"/>
              </w:rPr>
            </w:pPr>
          </w:p>
          <w:p w:rsidR="00035866" w:rsidRPr="00DA3166" w:rsidRDefault="00035866" w:rsidP="00DA3166">
            <w:pPr>
              <w:jc w:val="both"/>
              <w:rPr>
                <w:rFonts w:ascii="Arial" w:hAnsi="Arial" w:cs="Arial"/>
                <w:sz w:val="18"/>
                <w:szCs w:val="18"/>
              </w:rPr>
            </w:pPr>
            <w:r w:rsidRPr="00DA3166">
              <w:rPr>
                <w:rFonts w:ascii="Arial" w:hAnsi="Arial" w:cs="Arial"/>
                <w:sz w:val="18"/>
                <w:szCs w:val="18"/>
              </w:rPr>
              <w:t>Artigo 15.º - K</w:t>
            </w:r>
          </w:p>
          <w:p w:rsidR="00035866" w:rsidRPr="00DA3166" w:rsidRDefault="00035866" w:rsidP="00DA3166">
            <w:pPr>
              <w:jc w:val="both"/>
              <w:rPr>
                <w:rFonts w:ascii="Arial" w:hAnsi="Arial" w:cs="Arial"/>
                <w:sz w:val="18"/>
                <w:szCs w:val="18"/>
              </w:rPr>
            </w:pPr>
            <w:r w:rsidRPr="00DA3166">
              <w:rPr>
                <w:rFonts w:ascii="Arial" w:hAnsi="Arial" w:cs="Arial"/>
                <w:sz w:val="18"/>
                <w:szCs w:val="18"/>
              </w:rPr>
              <w:t>Revogado.</w:t>
            </w:r>
          </w:p>
          <w:p w:rsidR="00035866" w:rsidRPr="00DA3166" w:rsidRDefault="00035866" w:rsidP="00DA3166">
            <w:pPr>
              <w:jc w:val="both"/>
              <w:rPr>
                <w:rFonts w:ascii="Arial" w:hAnsi="Arial" w:cs="Arial"/>
                <w:sz w:val="18"/>
                <w:szCs w:val="18"/>
              </w:rPr>
            </w:pPr>
          </w:p>
          <w:p w:rsidR="00035866" w:rsidRPr="00DA3166" w:rsidRDefault="00035866" w:rsidP="00DA3166">
            <w:pPr>
              <w:jc w:val="both"/>
              <w:rPr>
                <w:rFonts w:ascii="Arial" w:hAnsi="Arial" w:cs="Arial"/>
                <w:sz w:val="18"/>
                <w:szCs w:val="18"/>
              </w:rPr>
            </w:pPr>
            <w:r w:rsidRPr="00DA3166">
              <w:rPr>
                <w:rFonts w:ascii="Arial" w:hAnsi="Arial" w:cs="Arial"/>
                <w:sz w:val="18"/>
                <w:szCs w:val="18"/>
              </w:rPr>
              <w:t>Artigo 15.º - L</w:t>
            </w:r>
          </w:p>
          <w:p w:rsidR="00035866" w:rsidRPr="00DA3166" w:rsidRDefault="00035866" w:rsidP="00DA3166">
            <w:pPr>
              <w:jc w:val="both"/>
              <w:rPr>
                <w:rFonts w:ascii="Arial" w:hAnsi="Arial" w:cs="Arial"/>
                <w:sz w:val="18"/>
                <w:szCs w:val="18"/>
              </w:rPr>
            </w:pPr>
            <w:r w:rsidRPr="00DA3166">
              <w:rPr>
                <w:rFonts w:ascii="Arial" w:hAnsi="Arial" w:cs="Arial"/>
                <w:sz w:val="18"/>
                <w:szCs w:val="18"/>
              </w:rPr>
              <w:t>Revogado.</w:t>
            </w:r>
          </w:p>
          <w:p w:rsidR="00035866" w:rsidRPr="00DA3166" w:rsidRDefault="00035866" w:rsidP="00DA3166">
            <w:pPr>
              <w:jc w:val="both"/>
              <w:rPr>
                <w:rFonts w:ascii="Arial" w:hAnsi="Arial" w:cs="Arial"/>
                <w:sz w:val="18"/>
                <w:szCs w:val="18"/>
              </w:rPr>
            </w:pPr>
          </w:p>
          <w:p w:rsidR="00035866" w:rsidRPr="00DA3166" w:rsidRDefault="00035866" w:rsidP="00DA3166">
            <w:pPr>
              <w:jc w:val="both"/>
              <w:rPr>
                <w:rFonts w:ascii="Arial" w:hAnsi="Arial" w:cs="Arial"/>
                <w:sz w:val="18"/>
                <w:szCs w:val="18"/>
              </w:rPr>
            </w:pPr>
            <w:r w:rsidRPr="00DA3166">
              <w:rPr>
                <w:rFonts w:ascii="Arial" w:hAnsi="Arial" w:cs="Arial"/>
                <w:sz w:val="18"/>
                <w:szCs w:val="18"/>
              </w:rPr>
              <w:t>Artigo 15.º - M</w:t>
            </w:r>
          </w:p>
          <w:p w:rsidR="00035866" w:rsidRPr="00DA3166" w:rsidRDefault="00035866" w:rsidP="00DA3166">
            <w:pPr>
              <w:jc w:val="both"/>
              <w:rPr>
                <w:rFonts w:ascii="Arial" w:hAnsi="Arial" w:cs="Arial"/>
                <w:sz w:val="18"/>
                <w:szCs w:val="18"/>
              </w:rPr>
            </w:pPr>
            <w:r w:rsidRPr="00DA3166">
              <w:rPr>
                <w:rFonts w:ascii="Arial" w:hAnsi="Arial" w:cs="Arial"/>
                <w:sz w:val="18"/>
                <w:szCs w:val="18"/>
              </w:rPr>
              <w:t>Revogado.</w:t>
            </w:r>
          </w:p>
          <w:p w:rsidR="00035866" w:rsidRPr="00DA3166" w:rsidRDefault="00035866" w:rsidP="00DA3166">
            <w:pPr>
              <w:jc w:val="both"/>
              <w:rPr>
                <w:rFonts w:ascii="Arial" w:hAnsi="Arial" w:cs="Arial"/>
                <w:sz w:val="18"/>
                <w:szCs w:val="18"/>
              </w:rPr>
            </w:pPr>
          </w:p>
          <w:p w:rsidR="00035866" w:rsidRPr="00DA3166" w:rsidRDefault="00035866" w:rsidP="00DA3166">
            <w:pPr>
              <w:jc w:val="both"/>
              <w:rPr>
                <w:rFonts w:ascii="Arial" w:hAnsi="Arial" w:cs="Arial"/>
                <w:sz w:val="18"/>
                <w:szCs w:val="18"/>
              </w:rPr>
            </w:pPr>
            <w:r w:rsidRPr="00DA3166">
              <w:rPr>
                <w:rFonts w:ascii="Arial" w:hAnsi="Arial" w:cs="Arial"/>
                <w:sz w:val="18"/>
                <w:szCs w:val="18"/>
              </w:rPr>
              <w:t>Artigo 15.º - N</w:t>
            </w:r>
          </w:p>
          <w:p w:rsidR="00035866" w:rsidRPr="00DA3166" w:rsidRDefault="00035866" w:rsidP="00DA3166">
            <w:pPr>
              <w:jc w:val="both"/>
              <w:rPr>
                <w:rFonts w:ascii="Arial" w:hAnsi="Arial" w:cs="Arial"/>
                <w:sz w:val="18"/>
                <w:szCs w:val="18"/>
              </w:rPr>
            </w:pPr>
            <w:r w:rsidRPr="00DA3166">
              <w:rPr>
                <w:rFonts w:ascii="Arial" w:hAnsi="Arial" w:cs="Arial"/>
                <w:sz w:val="18"/>
                <w:szCs w:val="18"/>
              </w:rPr>
              <w:t>Revogado.</w:t>
            </w:r>
          </w:p>
          <w:p w:rsidR="00035866" w:rsidRPr="00DA3166" w:rsidRDefault="00035866" w:rsidP="00DA3166">
            <w:pPr>
              <w:jc w:val="both"/>
              <w:rPr>
                <w:rFonts w:ascii="Arial" w:hAnsi="Arial" w:cs="Arial"/>
                <w:sz w:val="18"/>
                <w:szCs w:val="18"/>
              </w:rPr>
            </w:pPr>
          </w:p>
          <w:p w:rsidR="00035866" w:rsidRPr="00DA3166" w:rsidRDefault="00035866" w:rsidP="00DA3166">
            <w:pPr>
              <w:jc w:val="both"/>
              <w:rPr>
                <w:rFonts w:ascii="Arial" w:hAnsi="Arial" w:cs="Arial"/>
                <w:sz w:val="18"/>
                <w:szCs w:val="18"/>
              </w:rPr>
            </w:pPr>
            <w:r w:rsidRPr="00DA3166">
              <w:rPr>
                <w:rFonts w:ascii="Arial" w:hAnsi="Arial" w:cs="Arial"/>
                <w:sz w:val="18"/>
                <w:szCs w:val="18"/>
              </w:rPr>
              <w:t>Artigo 15.º - O</w:t>
            </w:r>
          </w:p>
          <w:p w:rsidR="00035866" w:rsidRPr="00DA3166" w:rsidRDefault="00035866" w:rsidP="00DA3166">
            <w:pPr>
              <w:jc w:val="both"/>
              <w:rPr>
                <w:rFonts w:ascii="Arial" w:hAnsi="Arial" w:cs="Arial"/>
                <w:sz w:val="18"/>
                <w:szCs w:val="18"/>
              </w:rPr>
            </w:pPr>
            <w:r w:rsidRPr="00DA3166">
              <w:rPr>
                <w:rFonts w:ascii="Arial" w:hAnsi="Arial" w:cs="Arial"/>
                <w:sz w:val="18"/>
                <w:szCs w:val="18"/>
              </w:rPr>
              <w:t>Revogado.</w:t>
            </w:r>
          </w:p>
          <w:p w:rsidR="00035866" w:rsidRPr="00DA3166" w:rsidRDefault="00035866" w:rsidP="00DA3166">
            <w:pPr>
              <w:jc w:val="both"/>
              <w:rPr>
                <w:rFonts w:ascii="Arial" w:hAnsi="Arial" w:cs="Arial"/>
                <w:sz w:val="18"/>
                <w:szCs w:val="18"/>
              </w:rPr>
            </w:pPr>
          </w:p>
          <w:p w:rsidR="00035866" w:rsidRPr="00DA3166" w:rsidRDefault="00035866" w:rsidP="00DA3166">
            <w:pPr>
              <w:jc w:val="both"/>
              <w:rPr>
                <w:rFonts w:ascii="Arial" w:hAnsi="Arial" w:cs="Arial"/>
                <w:sz w:val="18"/>
                <w:szCs w:val="18"/>
              </w:rPr>
            </w:pPr>
            <w:r w:rsidRPr="00DA3166">
              <w:rPr>
                <w:rFonts w:ascii="Arial" w:hAnsi="Arial" w:cs="Arial"/>
                <w:sz w:val="18"/>
                <w:szCs w:val="18"/>
              </w:rPr>
              <w:t>Artigo 15.º - P</w:t>
            </w:r>
          </w:p>
          <w:p w:rsidR="00035866" w:rsidRPr="00DA3166" w:rsidRDefault="00035866" w:rsidP="00DA3166">
            <w:pPr>
              <w:jc w:val="both"/>
              <w:rPr>
                <w:rFonts w:ascii="Arial" w:hAnsi="Arial" w:cs="Arial"/>
                <w:sz w:val="18"/>
                <w:szCs w:val="18"/>
              </w:rPr>
            </w:pPr>
            <w:r w:rsidRPr="00DA3166">
              <w:rPr>
                <w:rFonts w:ascii="Arial" w:hAnsi="Arial" w:cs="Arial"/>
                <w:sz w:val="18"/>
                <w:szCs w:val="18"/>
              </w:rPr>
              <w:t>Revogado.</w:t>
            </w:r>
          </w:p>
          <w:p w:rsidR="00035866" w:rsidRPr="00DA3166" w:rsidRDefault="00035866" w:rsidP="00DA3166">
            <w:pPr>
              <w:jc w:val="both"/>
              <w:rPr>
                <w:rFonts w:ascii="Arial" w:hAnsi="Arial" w:cs="Arial"/>
                <w:sz w:val="18"/>
                <w:szCs w:val="18"/>
              </w:rPr>
            </w:pPr>
          </w:p>
          <w:p w:rsidR="00035866" w:rsidRPr="00DA3166" w:rsidRDefault="00035866" w:rsidP="00DA3166">
            <w:pPr>
              <w:jc w:val="both"/>
              <w:rPr>
                <w:rFonts w:ascii="Arial" w:hAnsi="Arial" w:cs="Arial"/>
                <w:sz w:val="18"/>
                <w:szCs w:val="18"/>
              </w:rPr>
            </w:pPr>
            <w:r w:rsidRPr="00DA3166">
              <w:rPr>
                <w:rFonts w:ascii="Arial" w:hAnsi="Arial" w:cs="Arial"/>
                <w:sz w:val="18"/>
                <w:szCs w:val="18"/>
              </w:rPr>
              <w:t>Artigo 15.º - Q</w:t>
            </w:r>
          </w:p>
          <w:p w:rsidR="00035866" w:rsidRPr="00DA3166" w:rsidRDefault="00035866" w:rsidP="00DA3166">
            <w:pPr>
              <w:jc w:val="both"/>
              <w:rPr>
                <w:rFonts w:ascii="Arial" w:hAnsi="Arial" w:cs="Arial"/>
                <w:sz w:val="18"/>
                <w:szCs w:val="18"/>
              </w:rPr>
            </w:pPr>
            <w:r w:rsidRPr="00DA3166">
              <w:rPr>
                <w:rFonts w:ascii="Arial" w:hAnsi="Arial" w:cs="Arial"/>
                <w:sz w:val="18"/>
                <w:szCs w:val="18"/>
              </w:rPr>
              <w:t>Revogado.</w:t>
            </w:r>
          </w:p>
          <w:p w:rsidR="00035866" w:rsidRPr="00DA3166" w:rsidRDefault="00035866" w:rsidP="00DA3166">
            <w:pPr>
              <w:jc w:val="both"/>
              <w:rPr>
                <w:rFonts w:ascii="Arial" w:hAnsi="Arial" w:cs="Arial"/>
                <w:sz w:val="18"/>
                <w:szCs w:val="18"/>
              </w:rPr>
            </w:pPr>
          </w:p>
          <w:p w:rsidR="00035866" w:rsidRPr="00DA3166" w:rsidRDefault="00035866" w:rsidP="00DA3166">
            <w:pPr>
              <w:jc w:val="both"/>
              <w:rPr>
                <w:rFonts w:ascii="Arial" w:hAnsi="Arial" w:cs="Arial"/>
                <w:sz w:val="18"/>
                <w:szCs w:val="18"/>
              </w:rPr>
            </w:pPr>
            <w:r w:rsidRPr="00DA3166">
              <w:rPr>
                <w:rFonts w:ascii="Arial" w:hAnsi="Arial" w:cs="Arial"/>
                <w:sz w:val="18"/>
                <w:szCs w:val="18"/>
              </w:rPr>
              <w:t>Artigo 15.º - R</w:t>
            </w:r>
          </w:p>
          <w:p w:rsidR="00035866" w:rsidRPr="00DA3166" w:rsidRDefault="00035866" w:rsidP="00DA3166">
            <w:pPr>
              <w:jc w:val="both"/>
              <w:rPr>
                <w:rFonts w:ascii="Arial" w:hAnsi="Arial" w:cs="Arial"/>
                <w:sz w:val="18"/>
                <w:szCs w:val="18"/>
              </w:rPr>
            </w:pPr>
            <w:r w:rsidRPr="00DA3166">
              <w:rPr>
                <w:rFonts w:ascii="Arial" w:hAnsi="Arial" w:cs="Arial"/>
                <w:sz w:val="18"/>
                <w:szCs w:val="18"/>
              </w:rPr>
              <w:t>Revogado.</w:t>
            </w:r>
          </w:p>
          <w:p w:rsidR="00035866" w:rsidRPr="00DA3166" w:rsidRDefault="00035866" w:rsidP="00DA3166">
            <w:pPr>
              <w:jc w:val="both"/>
              <w:rPr>
                <w:rFonts w:ascii="Arial" w:hAnsi="Arial" w:cs="Arial"/>
                <w:sz w:val="18"/>
                <w:szCs w:val="18"/>
              </w:rPr>
            </w:pPr>
          </w:p>
          <w:p w:rsidR="00035866" w:rsidRPr="00DA3166" w:rsidRDefault="00035866" w:rsidP="00DA3166">
            <w:pPr>
              <w:jc w:val="both"/>
              <w:rPr>
                <w:rFonts w:ascii="Arial" w:hAnsi="Arial" w:cs="Arial"/>
                <w:sz w:val="18"/>
                <w:szCs w:val="18"/>
              </w:rPr>
            </w:pPr>
            <w:r w:rsidRPr="00DA3166">
              <w:rPr>
                <w:rFonts w:ascii="Arial" w:hAnsi="Arial" w:cs="Arial"/>
                <w:sz w:val="18"/>
                <w:szCs w:val="18"/>
              </w:rPr>
              <w:t>Artigo 15.º - S</w:t>
            </w:r>
          </w:p>
          <w:p w:rsidR="00035866" w:rsidRPr="00DA3166" w:rsidRDefault="00035866" w:rsidP="00DA3166">
            <w:pPr>
              <w:jc w:val="both"/>
              <w:rPr>
                <w:rFonts w:ascii="Arial" w:hAnsi="Arial" w:cs="Arial"/>
                <w:sz w:val="18"/>
                <w:szCs w:val="18"/>
              </w:rPr>
            </w:pPr>
            <w:r w:rsidRPr="00DA3166">
              <w:rPr>
                <w:rFonts w:ascii="Arial" w:hAnsi="Arial" w:cs="Arial"/>
                <w:sz w:val="18"/>
                <w:szCs w:val="18"/>
              </w:rPr>
              <w:t>Revogado.</w:t>
            </w:r>
          </w:p>
          <w:p w:rsidR="00035866" w:rsidRPr="00DA3166" w:rsidRDefault="00035866" w:rsidP="00DA3166">
            <w:pPr>
              <w:jc w:val="both"/>
              <w:rPr>
                <w:rFonts w:ascii="Arial" w:hAnsi="Arial" w:cs="Arial"/>
                <w:sz w:val="18"/>
                <w:szCs w:val="18"/>
              </w:rPr>
            </w:pPr>
          </w:p>
          <w:p w:rsidR="00035866" w:rsidRPr="00DA3166" w:rsidRDefault="00035866" w:rsidP="00DA3166">
            <w:pPr>
              <w:jc w:val="both"/>
              <w:rPr>
                <w:rFonts w:ascii="Arial" w:hAnsi="Arial" w:cs="Arial"/>
                <w:sz w:val="18"/>
                <w:szCs w:val="18"/>
              </w:rPr>
            </w:pPr>
          </w:p>
          <w:p w:rsidR="00035866" w:rsidRPr="00DA3166" w:rsidRDefault="00035866" w:rsidP="00DA3166">
            <w:pPr>
              <w:jc w:val="both"/>
              <w:rPr>
                <w:rFonts w:ascii="Arial" w:hAnsi="Arial" w:cs="Arial"/>
                <w:sz w:val="18"/>
                <w:szCs w:val="18"/>
              </w:rPr>
            </w:pPr>
          </w:p>
          <w:p w:rsidR="00035866" w:rsidRPr="00DA3166" w:rsidRDefault="00035866" w:rsidP="00DA3166">
            <w:pPr>
              <w:jc w:val="both"/>
              <w:rPr>
                <w:rFonts w:ascii="Arial" w:hAnsi="Arial" w:cs="Arial"/>
                <w:sz w:val="18"/>
                <w:szCs w:val="18"/>
              </w:rPr>
            </w:pPr>
          </w:p>
          <w:p w:rsidR="00035866" w:rsidRPr="00DA3166" w:rsidRDefault="00035866" w:rsidP="00DA3166">
            <w:pPr>
              <w:jc w:val="both"/>
              <w:rPr>
                <w:rFonts w:ascii="Arial" w:hAnsi="Arial" w:cs="Arial"/>
                <w:sz w:val="18"/>
                <w:szCs w:val="18"/>
              </w:rPr>
            </w:pPr>
          </w:p>
        </w:tc>
        <w:tc>
          <w:tcPr>
            <w:tcW w:w="768" w:type="pct"/>
            <w:shd w:val="clear" w:color="auto" w:fill="auto"/>
          </w:tcPr>
          <w:p w:rsidR="00035866" w:rsidRPr="00DA3166" w:rsidRDefault="00035866" w:rsidP="002F7936">
            <w:pPr>
              <w:jc w:val="center"/>
              <w:rPr>
                <w:rFonts w:ascii="Arial" w:hAnsi="Arial" w:cs="Arial"/>
                <w:b/>
                <w:sz w:val="18"/>
                <w:szCs w:val="18"/>
              </w:rPr>
            </w:pPr>
          </w:p>
        </w:tc>
        <w:tc>
          <w:tcPr>
            <w:tcW w:w="666" w:type="pct"/>
            <w:shd w:val="clear" w:color="auto" w:fill="auto"/>
          </w:tcPr>
          <w:p w:rsidR="00035866" w:rsidRPr="00DA3166" w:rsidRDefault="00035866" w:rsidP="00DA3166">
            <w:pPr>
              <w:jc w:val="both"/>
              <w:rPr>
                <w:rFonts w:ascii="Arial" w:hAnsi="Arial" w:cs="Arial"/>
                <w:sz w:val="18"/>
                <w:szCs w:val="18"/>
              </w:rPr>
            </w:pPr>
            <w:r w:rsidRPr="00DA3166">
              <w:rPr>
                <w:rFonts w:ascii="Arial" w:hAnsi="Arial" w:cs="Arial"/>
                <w:b/>
                <w:sz w:val="18"/>
                <w:szCs w:val="18"/>
              </w:rPr>
              <w:t>Art</w:t>
            </w:r>
            <w:r w:rsidRPr="00DA3166">
              <w:rPr>
                <w:rFonts w:ascii="Arial" w:hAnsi="Arial" w:cs="Arial"/>
                <w:sz w:val="18"/>
                <w:szCs w:val="18"/>
              </w:rPr>
              <w:t>.º 9.º da proposta</w:t>
            </w:r>
          </w:p>
          <w:p w:rsidR="00035866" w:rsidRPr="00DA3166" w:rsidRDefault="00035866" w:rsidP="00DA3166">
            <w:pPr>
              <w:jc w:val="both"/>
              <w:rPr>
                <w:rFonts w:ascii="Arial" w:hAnsi="Arial" w:cs="Arial"/>
                <w:sz w:val="18"/>
                <w:szCs w:val="18"/>
              </w:rPr>
            </w:pPr>
            <w:r w:rsidRPr="00DA3166">
              <w:rPr>
                <w:rFonts w:ascii="Arial" w:hAnsi="Arial" w:cs="Arial"/>
                <w:sz w:val="18"/>
                <w:szCs w:val="18"/>
              </w:rPr>
              <w:t>Revoga art.ºs 14.º - A e 15.º - A a 15.º- S do NRAU</w:t>
            </w:r>
          </w:p>
          <w:p w:rsidR="00035866" w:rsidRPr="00DA3166" w:rsidRDefault="00035866" w:rsidP="00DA3166">
            <w:pPr>
              <w:jc w:val="both"/>
              <w:rPr>
                <w:rFonts w:ascii="Arial" w:hAnsi="Arial" w:cs="Arial"/>
                <w:sz w:val="18"/>
                <w:szCs w:val="18"/>
              </w:rPr>
            </w:pPr>
          </w:p>
          <w:p w:rsidR="00035866" w:rsidRPr="00DA3166" w:rsidRDefault="00035866" w:rsidP="00DA3166">
            <w:pPr>
              <w:jc w:val="both"/>
              <w:rPr>
                <w:rFonts w:ascii="Arial" w:hAnsi="Arial" w:cs="Arial"/>
                <w:sz w:val="18"/>
                <w:szCs w:val="18"/>
              </w:rPr>
            </w:pPr>
          </w:p>
          <w:p w:rsidR="00035866" w:rsidRPr="00DA3166" w:rsidRDefault="00035866" w:rsidP="00DA3166">
            <w:pPr>
              <w:jc w:val="both"/>
              <w:rPr>
                <w:rFonts w:ascii="Arial" w:hAnsi="Arial" w:cs="Arial"/>
                <w:sz w:val="18"/>
                <w:szCs w:val="18"/>
              </w:rPr>
            </w:pPr>
            <w:r w:rsidRPr="00DA3166">
              <w:rPr>
                <w:rFonts w:ascii="Arial" w:hAnsi="Arial" w:cs="Arial"/>
                <w:sz w:val="18"/>
                <w:szCs w:val="18"/>
              </w:rPr>
              <w:t>Artigo 15.º - A</w:t>
            </w:r>
          </w:p>
          <w:p w:rsidR="00035866" w:rsidRPr="00DA3166" w:rsidRDefault="00035866" w:rsidP="00DA3166">
            <w:pPr>
              <w:jc w:val="both"/>
              <w:rPr>
                <w:rFonts w:ascii="Arial" w:hAnsi="Arial" w:cs="Arial"/>
                <w:sz w:val="18"/>
                <w:szCs w:val="18"/>
              </w:rPr>
            </w:pPr>
            <w:r w:rsidRPr="00DA3166">
              <w:rPr>
                <w:rFonts w:ascii="Arial" w:hAnsi="Arial" w:cs="Arial"/>
                <w:sz w:val="18"/>
                <w:szCs w:val="18"/>
              </w:rPr>
              <w:t>Revogado.</w:t>
            </w:r>
          </w:p>
          <w:p w:rsidR="00035866" w:rsidRPr="00DA3166" w:rsidRDefault="00035866" w:rsidP="00DA3166">
            <w:pPr>
              <w:jc w:val="both"/>
              <w:rPr>
                <w:rFonts w:ascii="Arial" w:hAnsi="Arial" w:cs="Arial"/>
                <w:sz w:val="18"/>
                <w:szCs w:val="18"/>
              </w:rPr>
            </w:pPr>
          </w:p>
          <w:p w:rsidR="00035866" w:rsidRPr="00DA3166" w:rsidRDefault="00035866" w:rsidP="00DA3166">
            <w:pPr>
              <w:jc w:val="both"/>
              <w:rPr>
                <w:rFonts w:ascii="Arial" w:hAnsi="Arial" w:cs="Arial"/>
                <w:sz w:val="18"/>
                <w:szCs w:val="18"/>
              </w:rPr>
            </w:pPr>
            <w:r w:rsidRPr="00DA3166">
              <w:rPr>
                <w:rFonts w:ascii="Arial" w:hAnsi="Arial" w:cs="Arial"/>
                <w:sz w:val="18"/>
                <w:szCs w:val="18"/>
              </w:rPr>
              <w:t>Artigo 15.º - B</w:t>
            </w:r>
          </w:p>
          <w:p w:rsidR="00035866" w:rsidRPr="00DA3166" w:rsidRDefault="00035866" w:rsidP="00DA3166">
            <w:pPr>
              <w:jc w:val="both"/>
              <w:rPr>
                <w:rFonts w:ascii="Arial" w:hAnsi="Arial" w:cs="Arial"/>
                <w:sz w:val="18"/>
                <w:szCs w:val="18"/>
              </w:rPr>
            </w:pPr>
            <w:r w:rsidRPr="00DA3166">
              <w:rPr>
                <w:rFonts w:ascii="Arial" w:hAnsi="Arial" w:cs="Arial"/>
                <w:sz w:val="18"/>
                <w:szCs w:val="18"/>
              </w:rPr>
              <w:t>Revogado.</w:t>
            </w:r>
          </w:p>
          <w:p w:rsidR="00035866" w:rsidRPr="00DA3166" w:rsidRDefault="00035866" w:rsidP="00DA3166">
            <w:pPr>
              <w:jc w:val="both"/>
              <w:rPr>
                <w:rFonts w:ascii="Arial" w:hAnsi="Arial" w:cs="Arial"/>
                <w:sz w:val="18"/>
                <w:szCs w:val="18"/>
              </w:rPr>
            </w:pPr>
          </w:p>
          <w:p w:rsidR="00035866" w:rsidRPr="00DA3166" w:rsidRDefault="00035866" w:rsidP="00DA3166">
            <w:pPr>
              <w:jc w:val="both"/>
              <w:rPr>
                <w:rFonts w:ascii="Arial" w:hAnsi="Arial" w:cs="Arial"/>
                <w:sz w:val="18"/>
                <w:szCs w:val="18"/>
              </w:rPr>
            </w:pPr>
            <w:r w:rsidRPr="00DA3166">
              <w:rPr>
                <w:rFonts w:ascii="Arial" w:hAnsi="Arial" w:cs="Arial"/>
                <w:sz w:val="18"/>
                <w:szCs w:val="18"/>
              </w:rPr>
              <w:t>Artigo 15.º - C</w:t>
            </w:r>
          </w:p>
          <w:p w:rsidR="00035866" w:rsidRPr="00DA3166" w:rsidRDefault="00035866" w:rsidP="00DA3166">
            <w:pPr>
              <w:jc w:val="both"/>
              <w:rPr>
                <w:rFonts w:ascii="Arial" w:hAnsi="Arial" w:cs="Arial"/>
                <w:sz w:val="18"/>
                <w:szCs w:val="18"/>
              </w:rPr>
            </w:pPr>
            <w:r w:rsidRPr="00DA3166">
              <w:rPr>
                <w:rFonts w:ascii="Arial" w:hAnsi="Arial" w:cs="Arial"/>
                <w:sz w:val="18"/>
                <w:szCs w:val="18"/>
              </w:rPr>
              <w:t>Revogado.</w:t>
            </w:r>
          </w:p>
          <w:p w:rsidR="00035866" w:rsidRPr="00DA3166" w:rsidRDefault="00035866" w:rsidP="00DA3166">
            <w:pPr>
              <w:jc w:val="both"/>
              <w:rPr>
                <w:rFonts w:ascii="Arial" w:hAnsi="Arial" w:cs="Arial"/>
                <w:sz w:val="18"/>
                <w:szCs w:val="18"/>
              </w:rPr>
            </w:pPr>
          </w:p>
          <w:p w:rsidR="00035866" w:rsidRPr="00DA3166" w:rsidRDefault="00035866" w:rsidP="00DA3166">
            <w:pPr>
              <w:jc w:val="both"/>
              <w:rPr>
                <w:rFonts w:ascii="Arial" w:hAnsi="Arial" w:cs="Arial"/>
                <w:sz w:val="18"/>
                <w:szCs w:val="18"/>
              </w:rPr>
            </w:pPr>
            <w:r w:rsidRPr="00DA3166">
              <w:rPr>
                <w:rFonts w:ascii="Arial" w:hAnsi="Arial" w:cs="Arial"/>
                <w:sz w:val="18"/>
                <w:szCs w:val="18"/>
              </w:rPr>
              <w:t>Artigo 15.º - D</w:t>
            </w:r>
          </w:p>
          <w:p w:rsidR="00035866" w:rsidRPr="00DA3166" w:rsidRDefault="00035866" w:rsidP="00DA3166">
            <w:pPr>
              <w:jc w:val="both"/>
              <w:rPr>
                <w:rFonts w:ascii="Arial" w:hAnsi="Arial" w:cs="Arial"/>
                <w:sz w:val="18"/>
                <w:szCs w:val="18"/>
              </w:rPr>
            </w:pPr>
            <w:r w:rsidRPr="00DA3166">
              <w:rPr>
                <w:rFonts w:ascii="Arial" w:hAnsi="Arial" w:cs="Arial"/>
                <w:sz w:val="18"/>
                <w:szCs w:val="18"/>
              </w:rPr>
              <w:t>Revogado.</w:t>
            </w:r>
          </w:p>
          <w:p w:rsidR="00035866" w:rsidRPr="00DA3166" w:rsidRDefault="00035866" w:rsidP="00DA3166">
            <w:pPr>
              <w:jc w:val="both"/>
              <w:rPr>
                <w:rFonts w:ascii="Arial" w:hAnsi="Arial" w:cs="Arial"/>
                <w:sz w:val="18"/>
                <w:szCs w:val="18"/>
              </w:rPr>
            </w:pPr>
          </w:p>
          <w:p w:rsidR="00035866" w:rsidRPr="00DA3166" w:rsidRDefault="00035866" w:rsidP="00DA3166">
            <w:pPr>
              <w:jc w:val="both"/>
              <w:rPr>
                <w:rFonts w:ascii="Arial" w:hAnsi="Arial" w:cs="Arial"/>
                <w:sz w:val="18"/>
                <w:szCs w:val="18"/>
              </w:rPr>
            </w:pPr>
            <w:r w:rsidRPr="00DA3166">
              <w:rPr>
                <w:rFonts w:ascii="Arial" w:hAnsi="Arial" w:cs="Arial"/>
                <w:sz w:val="18"/>
                <w:szCs w:val="18"/>
              </w:rPr>
              <w:t>Artigo 15.º - E</w:t>
            </w:r>
          </w:p>
          <w:p w:rsidR="00035866" w:rsidRPr="00DA3166" w:rsidRDefault="00035866" w:rsidP="00DA3166">
            <w:pPr>
              <w:jc w:val="both"/>
              <w:rPr>
                <w:rFonts w:ascii="Arial" w:hAnsi="Arial" w:cs="Arial"/>
                <w:sz w:val="18"/>
                <w:szCs w:val="18"/>
              </w:rPr>
            </w:pPr>
            <w:r w:rsidRPr="00DA3166">
              <w:rPr>
                <w:rFonts w:ascii="Arial" w:hAnsi="Arial" w:cs="Arial"/>
                <w:sz w:val="18"/>
                <w:szCs w:val="18"/>
              </w:rPr>
              <w:t>Revogado.</w:t>
            </w:r>
          </w:p>
          <w:p w:rsidR="00035866" w:rsidRPr="00DA3166" w:rsidRDefault="00035866" w:rsidP="00DA3166">
            <w:pPr>
              <w:jc w:val="both"/>
              <w:rPr>
                <w:rFonts w:ascii="Arial" w:hAnsi="Arial" w:cs="Arial"/>
                <w:sz w:val="18"/>
                <w:szCs w:val="18"/>
              </w:rPr>
            </w:pPr>
          </w:p>
          <w:p w:rsidR="00035866" w:rsidRPr="00DA3166" w:rsidRDefault="00035866" w:rsidP="00DA3166">
            <w:pPr>
              <w:jc w:val="both"/>
              <w:rPr>
                <w:rFonts w:ascii="Arial" w:hAnsi="Arial" w:cs="Arial"/>
                <w:sz w:val="18"/>
                <w:szCs w:val="18"/>
              </w:rPr>
            </w:pPr>
            <w:r w:rsidRPr="00DA3166">
              <w:rPr>
                <w:rFonts w:ascii="Arial" w:hAnsi="Arial" w:cs="Arial"/>
                <w:sz w:val="18"/>
                <w:szCs w:val="18"/>
              </w:rPr>
              <w:t>Artigo 15.º - F</w:t>
            </w:r>
          </w:p>
          <w:p w:rsidR="00035866" w:rsidRPr="00DA3166" w:rsidRDefault="00035866" w:rsidP="00DA3166">
            <w:pPr>
              <w:jc w:val="both"/>
              <w:rPr>
                <w:rFonts w:ascii="Arial" w:hAnsi="Arial" w:cs="Arial"/>
                <w:sz w:val="18"/>
                <w:szCs w:val="18"/>
              </w:rPr>
            </w:pPr>
            <w:r w:rsidRPr="00DA3166">
              <w:rPr>
                <w:rFonts w:ascii="Arial" w:hAnsi="Arial" w:cs="Arial"/>
                <w:sz w:val="18"/>
                <w:szCs w:val="18"/>
              </w:rPr>
              <w:t>Revogado.</w:t>
            </w:r>
          </w:p>
          <w:p w:rsidR="00035866" w:rsidRPr="00DA3166" w:rsidRDefault="00035866" w:rsidP="00DA3166">
            <w:pPr>
              <w:jc w:val="both"/>
              <w:rPr>
                <w:rFonts w:ascii="Arial" w:hAnsi="Arial" w:cs="Arial"/>
                <w:sz w:val="18"/>
                <w:szCs w:val="18"/>
              </w:rPr>
            </w:pPr>
          </w:p>
          <w:p w:rsidR="00035866" w:rsidRPr="00DA3166" w:rsidRDefault="00035866" w:rsidP="00DA3166">
            <w:pPr>
              <w:jc w:val="both"/>
              <w:rPr>
                <w:rFonts w:ascii="Arial" w:hAnsi="Arial" w:cs="Arial"/>
                <w:sz w:val="18"/>
                <w:szCs w:val="18"/>
              </w:rPr>
            </w:pPr>
            <w:r w:rsidRPr="00DA3166">
              <w:rPr>
                <w:rFonts w:ascii="Arial" w:hAnsi="Arial" w:cs="Arial"/>
                <w:sz w:val="18"/>
                <w:szCs w:val="18"/>
              </w:rPr>
              <w:t>Artigo 15.º - G</w:t>
            </w:r>
          </w:p>
          <w:p w:rsidR="00035866" w:rsidRPr="00DA3166" w:rsidRDefault="00035866" w:rsidP="00DA3166">
            <w:pPr>
              <w:jc w:val="both"/>
              <w:rPr>
                <w:rFonts w:ascii="Arial" w:hAnsi="Arial" w:cs="Arial"/>
                <w:sz w:val="18"/>
                <w:szCs w:val="18"/>
              </w:rPr>
            </w:pPr>
            <w:r w:rsidRPr="00DA3166">
              <w:rPr>
                <w:rFonts w:ascii="Arial" w:hAnsi="Arial" w:cs="Arial"/>
                <w:sz w:val="18"/>
                <w:szCs w:val="18"/>
              </w:rPr>
              <w:t>Revogado.</w:t>
            </w:r>
          </w:p>
          <w:p w:rsidR="00035866" w:rsidRPr="00DA3166" w:rsidRDefault="00035866" w:rsidP="00DA3166">
            <w:pPr>
              <w:jc w:val="both"/>
              <w:rPr>
                <w:rFonts w:ascii="Arial" w:hAnsi="Arial" w:cs="Arial"/>
                <w:sz w:val="18"/>
                <w:szCs w:val="18"/>
              </w:rPr>
            </w:pPr>
          </w:p>
          <w:p w:rsidR="00035866" w:rsidRPr="00DA3166" w:rsidRDefault="00035866" w:rsidP="00DA3166">
            <w:pPr>
              <w:jc w:val="both"/>
              <w:rPr>
                <w:rFonts w:ascii="Arial" w:hAnsi="Arial" w:cs="Arial"/>
                <w:sz w:val="18"/>
                <w:szCs w:val="18"/>
              </w:rPr>
            </w:pPr>
            <w:r w:rsidRPr="00DA3166">
              <w:rPr>
                <w:rFonts w:ascii="Arial" w:hAnsi="Arial" w:cs="Arial"/>
                <w:sz w:val="18"/>
                <w:szCs w:val="18"/>
              </w:rPr>
              <w:t>Artigo 15.º - H</w:t>
            </w:r>
          </w:p>
          <w:p w:rsidR="00035866" w:rsidRPr="00DA3166" w:rsidRDefault="00035866" w:rsidP="00DA3166">
            <w:pPr>
              <w:jc w:val="both"/>
              <w:rPr>
                <w:rFonts w:ascii="Arial" w:hAnsi="Arial" w:cs="Arial"/>
                <w:sz w:val="18"/>
                <w:szCs w:val="18"/>
              </w:rPr>
            </w:pPr>
            <w:r w:rsidRPr="00DA3166">
              <w:rPr>
                <w:rFonts w:ascii="Arial" w:hAnsi="Arial" w:cs="Arial"/>
                <w:sz w:val="18"/>
                <w:szCs w:val="18"/>
              </w:rPr>
              <w:t>Revogado.</w:t>
            </w:r>
          </w:p>
          <w:p w:rsidR="00035866" w:rsidRPr="00DA3166" w:rsidRDefault="00035866" w:rsidP="00DA3166">
            <w:pPr>
              <w:jc w:val="both"/>
              <w:rPr>
                <w:rFonts w:ascii="Arial" w:hAnsi="Arial" w:cs="Arial"/>
                <w:sz w:val="18"/>
                <w:szCs w:val="18"/>
              </w:rPr>
            </w:pPr>
          </w:p>
          <w:p w:rsidR="00035866" w:rsidRPr="00DA3166" w:rsidRDefault="00035866" w:rsidP="00DA3166">
            <w:pPr>
              <w:jc w:val="both"/>
              <w:rPr>
                <w:rFonts w:ascii="Arial" w:hAnsi="Arial" w:cs="Arial"/>
                <w:sz w:val="18"/>
                <w:szCs w:val="18"/>
              </w:rPr>
            </w:pPr>
            <w:r w:rsidRPr="00DA3166">
              <w:rPr>
                <w:rFonts w:ascii="Arial" w:hAnsi="Arial" w:cs="Arial"/>
                <w:sz w:val="18"/>
                <w:szCs w:val="18"/>
              </w:rPr>
              <w:t>Artigo 15.º - I</w:t>
            </w:r>
          </w:p>
          <w:p w:rsidR="00035866" w:rsidRPr="00DA3166" w:rsidRDefault="00035866" w:rsidP="00DA3166">
            <w:pPr>
              <w:jc w:val="both"/>
              <w:rPr>
                <w:rFonts w:ascii="Arial" w:hAnsi="Arial" w:cs="Arial"/>
                <w:sz w:val="18"/>
                <w:szCs w:val="18"/>
              </w:rPr>
            </w:pPr>
            <w:r w:rsidRPr="00DA3166">
              <w:rPr>
                <w:rFonts w:ascii="Arial" w:hAnsi="Arial" w:cs="Arial"/>
                <w:sz w:val="18"/>
                <w:szCs w:val="18"/>
              </w:rPr>
              <w:t>Revogado.</w:t>
            </w:r>
          </w:p>
          <w:p w:rsidR="00035866" w:rsidRPr="00DA3166" w:rsidRDefault="00035866" w:rsidP="00DA3166">
            <w:pPr>
              <w:jc w:val="both"/>
              <w:rPr>
                <w:rFonts w:ascii="Arial" w:hAnsi="Arial" w:cs="Arial"/>
                <w:sz w:val="18"/>
                <w:szCs w:val="18"/>
              </w:rPr>
            </w:pPr>
          </w:p>
          <w:p w:rsidR="00035866" w:rsidRPr="00DA3166" w:rsidRDefault="00035866" w:rsidP="00DA3166">
            <w:pPr>
              <w:jc w:val="both"/>
              <w:rPr>
                <w:rFonts w:ascii="Arial" w:hAnsi="Arial" w:cs="Arial"/>
                <w:sz w:val="18"/>
                <w:szCs w:val="18"/>
              </w:rPr>
            </w:pPr>
            <w:r w:rsidRPr="00DA3166">
              <w:rPr>
                <w:rFonts w:ascii="Arial" w:hAnsi="Arial" w:cs="Arial"/>
                <w:sz w:val="18"/>
                <w:szCs w:val="18"/>
              </w:rPr>
              <w:t>Artigo 15.º - J</w:t>
            </w:r>
          </w:p>
          <w:p w:rsidR="00035866" w:rsidRPr="00DA3166" w:rsidRDefault="00035866" w:rsidP="00DA3166">
            <w:pPr>
              <w:jc w:val="both"/>
              <w:rPr>
                <w:rFonts w:ascii="Arial" w:hAnsi="Arial" w:cs="Arial"/>
                <w:sz w:val="18"/>
                <w:szCs w:val="18"/>
              </w:rPr>
            </w:pPr>
            <w:r w:rsidRPr="00DA3166">
              <w:rPr>
                <w:rFonts w:ascii="Arial" w:hAnsi="Arial" w:cs="Arial"/>
                <w:sz w:val="18"/>
                <w:szCs w:val="18"/>
              </w:rPr>
              <w:t>Revogado.</w:t>
            </w:r>
          </w:p>
          <w:p w:rsidR="00035866" w:rsidRPr="00DA3166" w:rsidRDefault="00035866" w:rsidP="00DA3166">
            <w:pPr>
              <w:jc w:val="both"/>
              <w:rPr>
                <w:rFonts w:ascii="Arial" w:hAnsi="Arial" w:cs="Arial"/>
                <w:sz w:val="18"/>
                <w:szCs w:val="18"/>
              </w:rPr>
            </w:pPr>
          </w:p>
          <w:p w:rsidR="00035866" w:rsidRPr="00DA3166" w:rsidRDefault="00035866" w:rsidP="00DA3166">
            <w:pPr>
              <w:jc w:val="both"/>
              <w:rPr>
                <w:rFonts w:ascii="Arial" w:hAnsi="Arial" w:cs="Arial"/>
                <w:sz w:val="18"/>
                <w:szCs w:val="18"/>
              </w:rPr>
            </w:pPr>
            <w:r w:rsidRPr="00DA3166">
              <w:rPr>
                <w:rFonts w:ascii="Arial" w:hAnsi="Arial" w:cs="Arial"/>
                <w:sz w:val="18"/>
                <w:szCs w:val="18"/>
              </w:rPr>
              <w:t>Artigo 15.º - K</w:t>
            </w:r>
          </w:p>
          <w:p w:rsidR="00035866" w:rsidRPr="00DA3166" w:rsidRDefault="00035866" w:rsidP="00DA3166">
            <w:pPr>
              <w:jc w:val="both"/>
              <w:rPr>
                <w:rFonts w:ascii="Arial" w:hAnsi="Arial" w:cs="Arial"/>
                <w:sz w:val="18"/>
                <w:szCs w:val="18"/>
              </w:rPr>
            </w:pPr>
            <w:r w:rsidRPr="00DA3166">
              <w:rPr>
                <w:rFonts w:ascii="Arial" w:hAnsi="Arial" w:cs="Arial"/>
                <w:sz w:val="18"/>
                <w:szCs w:val="18"/>
              </w:rPr>
              <w:t>Revogado.</w:t>
            </w:r>
          </w:p>
          <w:p w:rsidR="00035866" w:rsidRPr="006E69DD" w:rsidRDefault="00035866" w:rsidP="006E69DD">
            <w:pPr>
              <w:jc w:val="both"/>
              <w:rPr>
                <w:rFonts w:ascii="Arial" w:hAnsi="Arial" w:cs="Arial"/>
                <w:sz w:val="18"/>
                <w:szCs w:val="18"/>
              </w:rPr>
            </w:pPr>
          </w:p>
          <w:p w:rsidR="00035866" w:rsidRPr="006E69DD" w:rsidRDefault="00035866" w:rsidP="006E69DD">
            <w:pPr>
              <w:jc w:val="both"/>
              <w:rPr>
                <w:rFonts w:ascii="Arial" w:hAnsi="Arial" w:cs="Arial"/>
                <w:sz w:val="18"/>
                <w:szCs w:val="18"/>
              </w:rPr>
            </w:pPr>
            <w:r w:rsidRPr="006E69DD">
              <w:rPr>
                <w:rFonts w:ascii="Arial" w:hAnsi="Arial" w:cs="Arial"/>
                <w:sz w:val="18"/>
                <w:szCs w:val="18"/>
              </w:rPr>
              <w:t>Artigo 15.º - L</w:t>
            </w:r>
          </w:p>
          <w:p w:rsidR="00035866" w:rsidRPr="006E69DD" w:rsidRDefault="00035866" w:rsidP="006E69DD">
            <w:pPr>
              <w:jc w:val="both"/>
              <w:rPr>
                <w:rFonts w:ascii="Arial" w:hAnsi="Arial" w:cs="Arial"/>
                <w:sz w:val="18"/>
                <w:szCs w:val="18"/>
              </w:rPr>
            </w:pPr>
            <w:r w:rsidRPr="00DA3166">
              <w:rPr>
                <w:rFonts w:ascii="Arial" w:hAnsi="Arial" w:cs="Arial"/>
                <w:sz w:val="18"/>
                <w:szCs w:val="18"/>
              </w:rPr>
              <w:t>Revogado.</w:t>
            </w:r>
          </w:p>
          <w:p w:rsidR="00035866" w:rsidRPr="006E69DD" w:rsidRDefault="00035866" w:rsidP="006E69DD">
            <w:pPr>
              <w:jc w:val="both"/>
              <w:rPr>
                <w:rFonts w:ascii="Arial" w:hAnsi="Arial" w:cs="Arial"/>
                <w:sz w:val="18"/>
                <w:szCs w:val="18"/>
              </w:rPr>
            </w:pPr>
          </w:p>
          <w:p w:rsidR="00035866" w:rsidRPr="006E69DD" w:rsidRDefault="00035866" w:rsidP="006E69DD">
            <w:pPr>
              <w:jc w:val="both"/>
              <w:rPr>
                <w:rFonts w:ascii="Arial" w:hAnsi="Arial" w:cs="Arial"/>
                <w:sz w:val="18"/>
                <w:szCs w:val="18"/>
              </w:rPr>
            </w:pPr>
            <w:r w:rsidRPr="006E69DD">
              <w:rPr>
                <w:rFonts w:ascii="Arial" w:hAnsi="Arial" w:cs="Arial"/>
                <w:sz w:val="18"/>
                <w:szCs w:val="18"/>
              </w:rPr>
              <w:t>Artigo 15.º - M</w:t>
            </w:r>
          </w:p>
          <w:p w:rsidR="00035866" w:rsidRPr="006E69DD" w:rsidRDefault="00035866" w:rsidP="006E69DD">
            <w:pPr>
              <w:jc w:val="both"/>
              <w:rPr>
                <w:rFonts w:ascii="Arial" w:hAnsi="Arial" w:cs="Arial"/>
                <w:sz w:val="18"/>
                <w:szCs w:val="18"/>
              </w:rPr>
            </w:pPr>
            <w:r w:rsidRPr="00DA3166">
              <w:rPr>
                <w:rFonts w:ascii="Arial" w:hAnsi="Arial" w:cs="Arial"/>
                <w:sz w:val="18"/>
                <w:szCs w:val="18"/>
              </w:rPr>
              <w:t>Revogado.</w:t>
            </w:r>
          </w:p>
          <w:p w:rsidR="00035866" w:rsidRPr="006E69DD" w:rsidRDefault="00035866" w:rsidP="006E69DD">
            <w:pPr>
              <w:jc w:val="both"/>
              <w:rPr>
                <w:rFonts w:ascii="Arial" w:hAnsi="Arial" w:cs="Arial"/>
                <w:sz w:val="18"/>
                <w:szCs w:val="18"/>
              </w:rPr>
            </w:pPr>
          </w:p>
          <w:p w:rsidR="00035866" w:rsidRPr="006E69DD" w:rsidRDefault="00035866" w:rsidP="006E69DD">
            <w:pPr>
              <w:jc w:val="both"/>
              <w:rPr>
                <w:rFonts w:ascii="Arial" w:hAnsi="Arial" w:cs="Arial"/>
                <w:sz w:val="18"/>
                <w:szCs w:val="18"/>
              </w:rPr>
            </w:pPr>
            <w:r w:rsidRPr="006E69DD">
              <w:rPr>
                <w:rFonts w:ascii="Arial" w:hAnsi="Arial" w:cs="Arial"/>
                <w:sz w:val="18"/>
                <w:szCs w:val="18"/>
              </w:rPr>
              <w:t>Artigo 15.º - N</w:t>
            </w:r>
          </w:p>
          <w:p w:rsidR="00035866" w:rsidRPr="006E69DD" w:rsidRDefault="00035866" w:rsidP="006E69DD">
            <w:pPr>
              <w:jc w:val="both"/>
              <w:rPr>
                <w:rFonts w:ascii="Arial" w:hAnsi="Arial" w:cs="Arial"/>
                <w:sz w:val="18"/>
                <w:szCs w:val="18"/>
              </w:rPr>
            </w:pPr>
            <w:r w:rsidRPr="00DA3166">
              <w:rPr>
                <w:rFonts w:ascii="Arial" w:hAnsi="Arial" w:cs="Arial"/>
                <w:sz w:val="18"/>
                <w:szCs w:val="18"/>
              </w:rPr>
              <w:t>Revogado.</w:t>
            </w:r>
          </w:p>
          <w:p w:rsidR="00035866" w:rsidRPr="006E69DD" w:rsidRDefault="00035866" w:rsidP="006E69DD">
            <w:pPr>
              <w:jc w:val="both"/>
              <w:rPr>
                <w:rFonts w:ascii="Arial" w:hAnsi="Arial" w:cs="Arial"/>
                <w:sz w:val="18"/>
                <w:szCs w:val="18"/>
              </w:rPr>
            </w:pPr>
          </w:p>
          <w:p w:rsidR="00035866" w:rsidRPr="006E69DD" w:rsidRDefault="00035866" w:rsidP="006E69DD">
            <w:pPr>
              <w:jc w:val="both"/>
              <w:rPr>
                <w:rFonts w:ascii="Arial" w:hAnsi="Arial" w:cs="Arial"/>
                <w:sz w:val="18"/>
                <w:szCs w:val="18"/>
              </w:rPr>
            </w:pPr>
            <w:r w:rsidRPr="006E69DD">
              <w:rPr>
                <w:rFonts w:ascii="Arial" w:hAnsi="Arial" w:cs="Arial"/>
                <w:sz w:val="18"/>
                <w:szCs w:val="18"/>
              </w:rPr>
              <w:t>Artigo 15.º - O</w:t>
            </w:r>
          </w:p>
          <w:p w:rsidR="00035866" w:rsidRPr="006E69DD" w:rsidRDefault="00035866" w:rsidP="006E69DD">
            <w:pPr>
              <w:jc w:val="both"/>
              <w:rPr>
                <w:rFonts w:ascii="Arial" w:hAnsi="Arial" w:cs="Arial"/>
                <w:sz w:val="18"/>
                <w:szCs w:val="18"/>
              </w:rPr>
            </w:pPr>
            <w:r w:rsidRPr="00DA3166">
              <w:rPr>
                <w:rFonts w:ascii="Arial" w:hAnsi="Arial" w:cs="Arial"/>
                <w:sz w:val="18"/>
                <w:szCs w:val="18"/>
              </w:rPr>
              <w:t>Revogado.</w:t>
            </w:r>
          </w:p>
          <w:p w:rsidR="00035866" w:rsidRPr="006E69DD" w:rsidRDefault="00035866" w:rsidP="006E69DD">
            <w:pPr>
              <w:jc w:val="both"/>
              <w:rPr>
                <w:rFonts w:ascii="Arial" w:hAnsi="Arial" w:cs="Arial"/>
                <w:sz w:val="18"/>
                <w:szCs w:val="18"/>
              </w:rPr>
            </w:pPr>
          </w:p>
          <w:p w:rsidR="00035866" w:rsidRPr="006E69DD" w:rsidRDefault="00035866" w:rsidP="006E69DD">
            <w:pPr>
              <w:jc w:val="both"/>
              <w:rPr>
                <w:rFonts w:ascii="Arial" w:hAnsi="Arial" w:cs="Arial"/>
                <w:sz w:val="18"/>
                <w:szCs w:val="18"/>
              </w:rPr>
            </w:pPr>
            <w:r w:rsidRPr="006E69DD">
              <w:rPr>
                <w:rFonts w:ascii="Arial" w:hAnsi="Arial" w:cs="Arial"/>
                <w:sz w:val="18"/>
                <w:szCs w:val="18"/>
              </w:rPr>
              <w:t>Artigo 15.º - P</w:t>
            </w:r>
          </w:p>
          <w:p w:rsidR="00035866" w:rsidRPr="006E69DD" w:rsidRDefault="00035866" w:rsidP="006E69DD">
            <w:pPr>
              <w:jc w:val="both"/>
              <w:rPr>
                <w:rFonts w:ascii="Arial" w:hAnsi="Arial" w:cs="Arial"/>
                <w:sz w:val="18"/>
                <w:szCs w:val="18"/>
              </w:rPr>
            </w:pPr>
            <w:r w:rsidRPr="00DA3166">
              <w:rPr>
                <w:rFonts w:ascii="Arial" w:hAnsi="Arial" w:cs="Arial"/>
                <w:sz w:val="18"/>
                <w:szCs w:val="18"/>
              </w:rPr>
              <w:t>Revogado.</w:t>
            </w:r>
          </w:p>
          <w:p w:rsidR="00035866" w:rsidRPr="006E69DD" w:rsidRDefault="00035866" w:rsidP="006E69DD">
            <w:pPr>
              <w:jc w:val="both"/>
              <w:rPr>
                <w:rFonts w:ascii="Arial" w:hAnsi="Arial" w:cs="Arial"/>
                <w:sz w:val="18"/>
                <w:szCs w:val="18"/>
              </w:rPr>
            </w:pPr>
          </w:p>
          <w:p w:rsidR="00035866" w:rsidRPr="006E69DD" w:rsidRDefault="00035866" w:rsidP="006E69DD">
            <w:pPr>
              <w:jc w:val="both"/>
              <w:rPr>
                <w:rFonts w:ascii="Arial" w:hAnsi="Arial" w:cs="Arial"/>
                <w:sz w:val="18"/>
                <w:szCs w:val="18"/>
              </w:rPr>
            </w:pPr>
            <w:r w:rsidRPr="006E69DD">
              <w:rPr>
                <w:rFonts w:ascii="Arial" w:hAnsi="Arial" w:cs="Arial"/>
                <w:sz w:val="18"/>
                <w:szCs w:val="18"/>
              </w:rPr>
              <w:t>Artigo 15.º - Q</w:t>
            </w:r>
          </w:p>
          <w:p w:rsidR="00035866" w:rsidRPr="006E69DD" w:rsidRDefault="00035866" w:rsidP="006E69DD">
            <w:pPr>
              <w:jc w:val="both"/>
              <w:rPr>
                <w:rFonts w:ascii="Arial" w:hAnsi="Arial" w:cs="Arial"/>
                <w:sz w:val="18"/>
                <w:szCs w:val="18"/>
              </w:rPr>
            </w:pPr>
            <w:r w:rsidRPr="00DA3166">
              <w:rPr>
                <w:rFonts w:ascii="Arial" w:hAnsi="Arial" w:cs="Arial"/>
                <w:sz w:val="18"/>
                <w:szCs w:val="18"/>
              </w:rPr>
              <w:t>Revogado.</w:t>
            </w:r>
          </w:p>
          <w:p w:rsidR="00035866" w:rsidRPr="006E69DD" w:rsidRDefault="00035866" w:rsidP="006E69DD">
            <w:pPr>
              <w:jc w:val="both"/>
              <w:rPr>
                <w:rFonts w:ascii="Arial" w:hAnsi="Arial" w:cs="Arial"/>
                <w:sz w:val="18"/>
                <w:szCs w:val="18"/>
              </w:rPr>
            </w:pPr>
          </w:p>
          <w:p w:rsidR="00035866" w:rsidRPr="006E69DD" w:rsidRDefault="00035866" w:rsidP="006E69DD">
            <w:pPr>
              <w:jc w:val="both"/>
              <w:rPr>
                <w:rFonts w:ascii="Arial" w:hAnsi="Arial" w:cs="Arial"/>
                <w:sz w:val="18"/>
                <w:szCs w:val="18"/>
              </w:rPr>
            </w:pPr>
            <w:r w:rsidRPr="006E69DD">
              <w:rPr>
                <w:rFonts w:ascii="Arial" w:hAnsi="Arial" w:cs="Arial"/>
                <w:sz w:val="18"/>
                <w:szCs w:val="18"/>
              </w:rPr>
              <w:t>Artigo 15.º - R</w:t>
            </w:r>
          </w:p>
          <w:p w:rsidR="00035866" w:rsidRPr="006E69DD" w:rsidRDefault="00035866" w:rsidP="006E69DD">
            <w:pPr>
              <w:jc w:val="both"/>
              <w:rPr>
                <w:rFonts w:ascii="Arial" w:hAnsi="Arial" w:cs="Arial"/>
                <w:sz w:val="18"/>
                <w:szCs w:val="18"/>
              </w:rPr>
            </w:pPr>
            <w:r w:rsidRPr="00DA3166">
              <w:rPr>
                <w:rFonts w:ascii="Arial" w:hAnsi="Arial" w:cs="Arial"/>
                <w:sz w:val="18"/>
                <w:szCs w:val="18"/>
              </w:rPr>
              <w:t>Revogado.</w:t>
            </w:r>
          </w:p>
          <w:p w:rsidR="00035866" w:rsidRPr="006E69DD" w:rsidRDefault="00035866" w:rsidP="006E69DD">
            <w:pPr>
              <w:jc w:val="both"/>
              <w:rPr>
                <w:rFonts w:ascii="Arial" w:hAnsi="Arial" w:cs="Arial"/>
                <w:sz w:val="18"/>
                <w:szCs w:val="18"/>
              </w:rPr>
            </w:pPr>
          </w:p>
          <w:p w:rsidR="00035866" w:rsidRPr="006E69DD" w:rsidRDefault="00035866" w:rsidP="006E69DD">
            <w:pPr>
              <w:jc w:val="both"/>
              <w:rPr>
                <w:rFonts w:ascii="Arial" w:hAnsi="Arial" w:cs="Arial"/>
                <w:sz w:val="18"/>
                <w:szCs w:val="18"/>
              </w:rPr>
            </w:pPr>
            <w:r w:rsidRPr="006E69DD">
              <w:rPr>
                <w:rFonts w:ascii="Arial" w:hAnsi="Arial" w:cs="Arial"/>
                <w:sz w:val="18"/>
                <w:szCs w:val="18"/>
              </w:rPr>
              <w:t>Artigo 15.º - S</w:t>
            </w:r>
          </w:p>
          <w:p w:rsidR="00035866" w:rsidRPr="006E69DD" w:rsidRDefault="00035866" w:rsidP="006E69DD">
            <w:pPr>
              <w:jc w:val="both"/>
              <w:rPr>
                <w:rFonts w:ascii="Arial" w:hAnsi="Arial" w:cs="Arial"/>
                <w:sz w:val="18"/>
                <w:szCs w:val="18"/>
              </w:rPr>
            </w:pPr>
            <w:r w:rsidRPr="00DA3166">
              <w:rPr>
                <w:rFonts w:ascii="Arial" w:hAnsi="Arial" w:cs="Arial"/>
                <w:sz w:val="18"/>
                <w:szCs w:val="18"/>
              </w:rPr>
              <w:t>Revogado.</w:t>
            </w:r>
          </w:p>
          <w:p w:rsidR="00035866" w:rsidRPr="006E69DD" w:rsidRDefault="00035866" w:rsidP="006E69DD">
            <w:pPr>
              <w:jc w:val="both"/>
              <w:rPr>
                <w:rFonts w:ascii="Arial" w:hAnsi="Arial" w:cs="Arial"/>
                <w:sz w:val="18"/>
                <w:szCs w:val="18"/>
              </w:rPr>
            </w:pPr>
          </w:p>
          <w:p w:rsidR="00035866" w:rsidRPr="006E69DD" w:rsidRDefault="00035866" w:rsidP="006E69DD">
            <w:pPr>
              <w:jc w:val="both"/>
              <w:rPr>
                <w:rFonts w:ascii="Arial" w:hAnsi="Arial" w:cs="Arial"/>
                <w:sz w:val="18"/>
                <w:szCs w:val="18"/>
              </w:rPr>
            </w:pPr>
          </w:p>
          <w:p w:rsidR="00035866" w:rsidRPr="00DA3166" w:rsidRDefault="00035866" w:rsidP="00696902">
            <w:pPr>
              <w:rPr>
                <w:rFonts w:ascii="Arial" w:hAnsi="Arial" w:cs="Arial"/>
                <w:b/>
                <w:sz w:val="18"/>
                <w:szCs w:val="18"/>
              </w:rPr>
            </w:pPr>
          </w:p>
          <w:p w:rsidR="00035866" w:rsidRPr="00DA3166" w:rsidRDefault="00035866" w:rsidP="004F3399">
            <w:pPr>
              <w:rPr>
                <w:rFonts w:ascii="Arial" w:hAnsi="Arial" w:cs="Arial"/>
                <w:b/>
                <w:sz w:val="18"/>
                <w:szCs w:val="18"/>
                <w:u w:val="single"/>
              </w:rPr>
            </w:pPr>
          </w:p>
        </w:tc>
        <w:tc>
          <w:tcPr>
            <w:tcW w:w="698" w:type="pct"/>
            <w:shd w:val="clear" w:color="auto" w:fill="auto"/>
          </w:tcPr>
          <w:p w:rsidR="00035866" w:rsidRPr="00DA3166" w:rsidRDefault="00035866" w:rsidP="00617457">
            <w:pPr>
              <w:jc w:val="both"/>
              <w:rPr>
                <w:rFonts w:ascii="Arial" w:hAnsi="Arial" w:cs="Arial"/>
                <w:sz w:val="18"/>
                <w:szCs w:val="18"/>
              </w:rPr>
            </w:pPr>
            <w:r w:rsidRPr="00DA3166">
              <w:rPr>
                <w:rFonts w:ascii="Arial" w:hAnsi="Arial" w:cs="Arial"/>
                <w:sz w:val="18"/>
                <w:szCs w:val="18"/>
              </w:rPr>
              <w:t xml:space="preserve">Artigo 3.º B revoga os artigos da Subsecção II, do Capítulo II da Lei n.º 6/2006, de 27 de fevereiro, na sua redação atual, 15.º; 15.º A; 15.º B; 15.º C; 15.º D; 15.º E; 15.º F; 15.º G; 15.º H; 15.º I; 15.º J; 15.º K; 15.º L; 15.º M; 15.º N; 15.º O; 15.º P; 15.º Q; 15.º R e 15.º S; </w:t>
            </w:r>
          </w:p>
          <w:p w:rsidR="00035866" w:rsidRPr="00DA3166" w:rsidRDefault="00035866" w:rsidP="00DA3166">
            <w:pPr>
              <w:jc w:val="both"/>
              <w:rPr>
                <w:rFonts w:ascii="Arial" w:hAnsi="Arial" w:cs="Arial"/>
                <w:sz w:val="18"/>
                <w:szCs w:val="18"/>
              </w:rPr>
            </w:pPr>
          </w:p>
          <w:p w:rsidR="00035866" w:rsidRPr="00DA3166" w:rsidRDefault="00035866" w:rsidP="00DA3166">
            <w:pPr>
              <w:jc w:val="both"/>
              <w:rPr>
                <w:rFonts w:ascii="Arial" w:hAnsi="Arial" w:cs="Arial"/>
                <w:sz w:val="18"/>
                <w:szCs w:val="18"/>
              </w:rPr>
            </w:pPr>
          </w:p>
          <w:p w:rsidR="00035866" w:rsidRPr="00DA3166" w:rsidRDefault="00035866" w:rsidP="00DA3166">
            <w:pPr>
              <w:jc w:val="both"/>
              <w:rPr>
                <w:rFonts w:ascii="Arial" w:hAnsi="Arial" w:cs="Arial"/>
                <w:sz w:val="18"/>
                <w:szCs w:val="18"/>
              </w:rPr>
            </w:pPr>
            <w:r w:rsidRPr="00DA3166">
              <w:rPr>
                <w:rFonts w:ascii="Arial" w:hAnsi="Arial" w:cs="Arial"/>
                <w:sz w:val="18"/>
                <w:szCs w:val="18"/>
              </w:rPr>
              <w:t>Artigo 15.º - A</w:t>
            </w:r>
          </w:p>
          <w:p w:rsidR="00035866" w:rsidRPr="00DA3166" w:rsidRDefault="00035866" w:rsidP="00DA3166">
            <w:pPr>
              <w:jc w:val="both"/>
              <w:rPr>
                <w:rFonts w:ascii="Arial" w:hAnsi="Arial" w:cs="Arial"/>
                <w:sz w:val="18"/>
                <w:szCs w:val="18"/>
              </w:rPr>
            </w:pPr>
            <w:r w:rsidRPr="00DA3166">
              <w:rPr>
                <w:rFonts w:ascii="Arial" w:hAnsi="Arial" w:cs="Arial"/>
                <w:sz w:val="18"/>
                <w:szCs w:val="18"/>
              </w:rPr>
              <w:t>Revogado.</w:t>
            </w:r>
          </w:p>
          <w:p w:rsidR="00035866" w:rsidRPr="00DA3166" w:rsidRDefault="00035866" w:rsidP="00DA3166">
            <w:pPr>
              <w:jc w:val="both"/>
              <w:rPr>
                <w:rFonts w:ascii="Arial" w:hAnsi="Arial" w:cs="Arial"/>
                <w:sz w:val="18"/>
                <w:szCs w:val="18"/>
              </w:rPr>
            </w:pPr>
          </w:p>
          <w:p w:rsidR="00035866" w:rsidRPr="00DA3166" w:rsidRDefault="00035866" w:rsidP="00DA3166">
            <w:pPr>
              <w:jc w:val="both"/>
              <w:rPr>
                <w:rFonts w:ascii="Arial" w:hAnsi="Arial" w:cs="Arial"/>
                <w:sz w:val="18"/>
                <w:szCs w:val="18"/>
              </w:rPr>
            </w:pPr>
            <w:r w:rsidRPr="00DA3166">
              <w:rPr>
                <w:rFonts w:ascii="Arial" w:hAnsi="Arial" w:cs="Arial"/>
                <w:sz w:val="18"/>
                <w:szCs w:val="18"/>
              </w:rPr>
              <w:t>Artigo 15.º - B</w:t>
            </w:r>
          </w:p>
          <w:p w:rsidR="00035866" w:rsidRPr="00DA3166" w:rsidRDefault="00035866" w:rsidP="00DA3166">
            <w:pPr>
              <w:jc w:val="both"/>
              <w:rPr>
                <w:rFonts w:ascii="Arial" w:hAnsi="Arial" w:cs="Arial"/>
                <w:sz w:val="18"/>
                <w:szCs w:val="18"/>
              </w:rPr>
            </w:pPr>
            <w:r w:rsidRPr="00DA3166">
              <w:rPr>
                <w:rFonts w:ascii="Arial" w:hAnsi="Arial" w:cs="Arial"/>
                <w:sz w:val="18"/>
                <w:szCs w:val="18"/>
              </w:rPr>
              <w:t>Revogado.</w:t>
            </w:r>
          </w:p>
          <w:p w:rsidR="00035866" w:rsidRPr="00DA3166" w:rsidRDefault="00035866" w:rsidP="00DA3166">
            <w:pPr>
              <w:jc w:val="both"/>
              <w:rPr>
                <w:rFonts w:ascii="Arial" w:hAnsi="Arial" w:cs="Arial"/>
                <w:sz w:val="18"/>
                <w:szCs w:val="18"/>
              </w:rPr>
            </w:pPr>
          </w:p>
          <w:p w:rsidR="00035866" w:rsidRPr="00DA3166" w:rsidRDefault="00035866" w:rsidP="00DA3166">
            <w:pPr>
              <w:jc w:val="both"/>
              <w:rPr>
                <w:rFonts w:ascii="Arial" w:hAnsi="Arial" w:cs="Arial"/>
                <w:sz w:val="18"/>
                <w:szCs w:val="18"/>
              </w:rPr>
            </w:pPr>
            <w:r w:rsidRPr="00DA3166">
              <w:rPr>
                <w:rFonts w:ascii="Arial" w:hAnsi="Arial" w:cs="Arial"/>
                <w:sz w:val="18"/>
                <w:szCs w:val="18"/>
              </w:rPr>
              <w:t>Artigo 15.º - C</w:t>
            </w:r>
          </w:p>
          <w:p w:rsidR="00035866" w:rsidRPr="00DA3166" w:rsidRDefault="00035866" w:rsidP="00DA3166">
            <w:pPr>
              <w:jc w:val="both"/>
              <w:rPr>
                <w:rFonts w:ascii="Arial" w:hAnsi="Arial" w:cs="Arial"/>
                <w:sz w:val="18"/>
                <w:szCs w:val="18"/>
              </w:rPr>
            </w:pPr>
            <w:r w:rsidRPr="00DA3166">
              <w:rPr>
                <w:rFonts w:ascii="Arial" w:hAnsi="Arial" w:cs="Arial"/>
                <w:sz w:val="18"/>
                <w:szCs w:val="18"/>
              </w:rPr>
              <w:t>Revogado.</w:t>
            </w:r>
          </w:p>
          <w:p w:rsidR="00035866" w:rsidRPr="00DA3166" w:rsidRDefault="00035866" w:rsidP="00DA3166">
            <w:pPr>
              <w:jc w:val="both"/>
              <w:rPr>
                <w:rFonts w:ascii="Arial" w:hAnsi="Arial" w:cs="Arial"/>
                <w:sz w:val="18"/>
                <w:szCs w:val="18"/>
              </w:rPr>
            </w:pPr>
          </w:p>
          <w:p w:rsidR="00035866" w:rsidRPr="00DA3166" w:rsidRDefault="00035866" w:rsidP="00DA3166">
            <w:pPr>
              <w:jc w:val="both"/>
              <w:rPr>
                <w:rFonts w:ascii="Arial" w:hAnsi="Arial" w:cs="Arial"/>
                <w:sz w:val="18"/>
                <w:szCs w:val="18"/>
              </w:rPr>
            </w:pPr>
            <w:r w:rsidRPr="00DA3166">
              <w:rPr>
                <w:rFonts w:ascii="Arial" w:hAnsi="Arial" w:cs="Arial"/>
                <w:sz w:val="18"/>
                <w:szCs w:val="18"/>
              </w:rPr>
              <w:t>Artigo 15.º - D</w:t>
            </w:r>
          </w:p>
          <w:p w:rsidR="00035866" w:rsidRPr="00DA3166" w:rsidRDefault="00035866" w:rsidP="00DA3166">
            <w:pPr>
              <w:jc w:val="both"/>
              <w:rPr>
                <w:rFonts w:ascii="Arial" w:hAnsi="Arial" w:cs="Arial"/>
                <w:sz w:val="18"/>
                <w:szCs w:val="18"/>
              </w:rPr>
            </w:pPr>
            <w:r w:rsidRPr="00DA3166">
              <w:rPr>
                <w:rFonts w:ascii="Arial" w:hAnsi="Arial" w:cs="Arial"/>
                <w:sz w:val="18"/>
                <w:szCs w:val="18"/>
              </w:rPr>
              <w:t>Revogado.</w:t>
            </w:r>
          </w:p>
          <w:p w:rsidR="00035866" w:rsidRPr="00DA3166" w:rsidRDefault="00035866" w:rsidP="00DA3166">
            <w:pPr>
              <w:jc w:val="both"/>
              <w:rPr>
                <w:rFonts w:ascii="Arial" w:hAnsi="Arial" w:cs="Arial"/>
                <w:sz w:val="18"/>
                <w:szCs w:val="18"/>
              </w:rPr>
            </w:pPr>
          </w:p>
          <w:p w:rsidR="00035866" w:rsidRPr="00DA3166" w:rsidRDefault="00035866" w:rsidP="00DA3166">
            <w:pPr>
              <w:jc w:val="both"/>
              <w:rPr>
                <w:rFonts w:ascii="Arial" w:hAnsi="Arial" w:cs="Arial"/>
                <w:sz w:val="18"/>
                <w:szCs w:val="18"/>
              </w:rPr>
            </w:pPr>
            <w:r w:rsidRPr="00DA3166">
              <w:rPr>
                <w:rFonts w:ascii="Arial" w:hAnsi="Arial" w:cs="Arial"/>
                <w:sz w:val="18"/>
                <w:szCs w:val="18"/>
              </w:rPr>
              <w:t>Artigo 15.º - E</w:t>
            </w:r>
          </w:p>
          <w:p w:rsidR="00035866" w:rsidRPr="00DA3166" w:rsidRDefault="00035866" w:rsidP="00DA3166">
            <w:pPr>
              <w:jc w:val="both"/>
              <w:rPr>
                <w:rFonts w:ascii="Arial" w:hAnsi="Arial" w:cs="Arial"/>
                <w:sz w:val="18"/>
                <w:szCs w:val="18"/>
              </w:rPr>
            </w:pPr>
            <w:r w:rsidRPr="00DA3166">
              <w:rPr>
                <w:rFonts w:ascii="Arial" w:hAnsi="Arial" w:cs="Arial"/>
                <w:sz w:val="18"/>
                <w:szCs w:val="18"/>
              </w:rPr>
              <w:t>Revogado.</w:t>
            </w:r>
          </w:p>
          <w:p w:rsidR="00035866" w:rsidRPr="00DA3166" w:rsidRDefault="00035866" w:rsidP="00DA3166">
            <w:pPr>
              <w:jc w:val="both"/>
              <w:rPr>
                <w:rFonts w:ascii="Arial" w:hAnsi="Arial" w:cs="Arial"/>
                <w:sz w:val="18"/>
                <w:szCs w:val="18"/>
              </w:rPr>
            </w:pPr>
          </w:p>
          <w:p w:rsidR="00035866" w:rsidRPr="00DA3166" w:rsidRDefault="00035866" w:rsidP="00DA3166">
            <w:pPr>
              <w:jc w:val="both"/>
              <w:rPr>
                <w:rFonts w:ascii="Arial" w:hAnsi="Arial" w:cs="Arial"/>
                <w:sz w:val="18"/>
                <w:szCs w:val="18"/>
              </w:rPr>
            </w:pPr>
            <w:r w:rsidRPr="00DA3166">
              <w:rPr>
                <w:rFonts w:ascii="Arial" w:hAnsi="Arial" w:cs="Arial"/>
                <w:sz w:val="18"/>
                <w:szCs w:val="18"/>
              </w:rPr>
              <w:t>Artigo 15.º - F</w:t>
            </w:r>
          </w:p>
          <w:p w:rsidR="00035866" w:rsidRPr="00DA3166" w:rsidRDefault="00035866" w:rsidP="00DA3166">
            <w:pPr>
              <w:jc w:val="both"/>
              <w:rPr>
                <w:rFonts w:ascii="Arial" w:hAnsi="Arial" w:cs="Arial"/>
                <w:sz w:val="18"/>
                <w:szCs w:val="18"/>
              </w:rPr>
            </w:pPr>
            <w:r w:rsidRPr="00DA3166">
              <w:rPr>
                <w:rFonts w:ascii="Arial" w:hAnsi="Arial" w:cs="Arial"/>
                <w:sz w:val="18"/>
                <w:szCs w:val="18"/>
              </w:rPr>
              <w:t>Revogado.</w:t>
            </w:r>
          </w:p>
          <w:p w:rsidR="00035866" w:rsidRPr="00DA3166" w:rsidRDefault="00035866" w:rsidP="00DA3166">
            <w:pPr>
              <w:jc w:val="both"/>
              <w:rPr>
                <w:rFonts w:ascii="Arial" w:hAnsi="Arial" w:cs="Arial"/>
                <w:sz w:val="18"/>
                <w:szCs w:val="18"/>
              </w:rPr>
            </w:pPr>
          </w:p>
          <w:p w:rsidR="00035866" w:rsidRPr="00DA3166" w:rsidRDefault="00035866" w:rsidP="00DA3166">
            <w:pPr>
              <w:jc w:val="both"/>
              <w:rPr>
                <w:rFonts w:ascii="Arial" w:hAnsi="Arial" w:cs="Arial"/>
                <w:sz w:val="18"/>
                <w:szCs w:val="18"/>
              </w:rPr>
            </w:pPr>
            <w:r w:rsidRPr="00DA3166">
              <w:rPr>
                <w:rFonts w:ascii="Arial" w:hAnsi="Arial" w:cs="Arial"/>
                <w:sz w:val="18"/>
                <w:szCs w:val="18"/>
              </w:rPr>
              <w:t>Artigo 15.º - G</w:t>
            </w:r>
          </w:p>
          <w:p w:rsidR="00035866" w:rsidRPr="00DA3166" w:rsidRDefault="00035866" w:rsidP="00DA3166">
            <w:pPr>
              <w:jc w:val="both"/>
              <w:rPr>
                <w:rFonts w:ascii="Arial" w:hAnsi="Arial" w:cs="Arial"/>
                <w:sz w:val="18"/>
                <w:szCs w:val="18"/>
              </w:rPr>
            </w:pPr>
            <w:r w:rsidRPr="00DA3166">
              <w:rPr>
                <w:rFonts w:ascii="Arial" w:hAnsi="Arial" w:cs="Arial"/>
                <w:sz w:val="18"/>
                <w:szCs w:val="18"/>
              </w:rPr>
              <w:t>Revogado.</w:t>
            </w:r>
          </w:p>
          <w:p w:rsidR="00035866" w:rsidRPr="00DA3166" w:rsidRDefault="00035866" w:rsidP="00DA3166">
            <w:pPr>
              <w:jc w:val="both"/>
              <w:rPr>
                <w:rFonts w:ascii="Arial" w:hAnsi="Arial" w:cs="Arial"/>
                <w:sz w:val="18"/>
                <w:szCs w:val="18"/>
              </w:rPr>
            </w:pPr>
          </w:p>
          <w:p w:rsidR="00035866" w:rsidRPr="00DA3166" w:rsidRDefault="00035866" w:rsidP="00DA3166">
            <w:pPr>
              <w:jc w:val="both"/>
              <w:rPr>
                <w:rFonts w:ascii="Arial" w:hAnsi="Arial" w:cs="Arial"/>
                <w:sz w:val="18"/>
                <w:szCs w:val="18"/>
              </w:rPr>
            </w:pPr>
            <w:r w:rsidRPr="00DA3166">
              <w:rPr>
                <w:rFonts w:ascii="Arial" w:hAnsi="Arial" w:cs="Arial"/>
                <w:sz w:val="18"/>
                <w:szCs w:val="18"/>
              </w:rPr>
              <w:t>Artigo 15.º - H</w:t>
            </w:r>
          </w:p>
          <w:p w:rsidR="00035866" w:rsidRPr="00DA3166" w:rsidRDefault="00035866" w:rsidP="00DA3166">
            <w:pPr>
              <w:jc w:val="both"/>
              <w:rPr>
                <w:rFonts w:ascii="Arial" w:hAnsi="Arial" w:cs="Arial"/>
                <w:sz w:val="18"/>
                <w:szCs w:val="18"/>
              </w:rPr>
            </w:pPr>
            <w:r w:rsidRPr="00DA3166">
              <w:rPr>
                <w:rFonts w:ascii="Arial" w:hAnsi="Arial" w:cs="Arial"/>
                <w:sz w:val="18"/>
                <w:szCs w:val="18"/>
              </w:rPr>
              <w:t>Revogado.</w:t>
            </w:r>
          </w:p>
          <w:p w:rsidR="00035866" w:rsidRPr="00DA3166" w:rsidRDefault="00035866" w:rsidP="00DA3166">
            <w:pPr>
              <w:jc w:val="both"/>
              <w:rPr>
                <w:rFonts w:ascii="Arial" w:hAnsi="Arial" w:cs="Arial"/>
                <w:sz w:val="18"/>
                <w:szCs w:val="18"/>
              </w:rPr>
            </w:pPr>
          </w:p>
          <w:p w:rsidR="00035866" w:rsidRPr="00DA3166" w:rsidRDefault="00035866" w:rsidP="00DA3166">
            <w:pPr>
              <w:jc w:val="both"/>
              <w:rPr>
                <w:rFonts w:ascii="Arial" w:hAnsi="Arial" w:cs="Arial"/>
                <w:b/>
                <w:sz w:val="18"/>
                <w:szCs w:val="18"/>
                <w:u w:val="single"/>
              </w:rPr>
            </w:pPr>
            <w:r w:rsidRPr="00DA3166">
              <w:rPr>
                <w:rFonts w:ascii="Arial" w:hAnsi="Arial" w:cs="Arial"/>
                <w:sz w:val="18"/>
                <w:szCs w:val="18"/>
              </w:rPr>
              <w:t>Artigo 15.</w:t>
            </w:r>
            <w:r w:rsidRPr="00DA3166">
              <w:rPr>
                <w:rFonts w:ascii="Arial" w:hAnsi="Arial" w:cs="Arial"/>
                <w:b/>
                <w:sz w:val="18"/>
                <w:szCs w:val="18"/>
                <w:u w:val="single"/>
              </w:rPr>
              <w:t>º - I</w:t>
            </w:r>
          </w:p>
          <w:p w:rsidR="00035866" w:rsidRPr="00DA3166" w:rsidRDefault="00035866" w:rsidP="00617457">
            <w:pPr>
              <w:rPr>
                <w:rFonts w:ascii="Arial" w:hAnsi="Arial" w:cs="Arial"/>
                <w:b/>
                <w:sz w:val="18"/>
                <w:szCs w:val="18"/>
              </w:rPr>
            </w:pPr>
            <w:r w:rsidRPr="00DA3166">
              <w:rPr>
                <w:rFonts w:ascii="Arial" w:hAnsi="Arial" w:cs="Arial"/>
                <w:sz w:val="18"/>
                <w:szCs w:val="18"/>
              </w:rPr>
              <w:t>Revogado.</w:t>
            </w:r>
          </w:p>
          <w:p w:rsidR="00035866" w:rsidRPr="00DA3166" w:rsidRDefault="00035866" w:rsidP="00617457">
            <w:pPr>
              <w:rPr>
                <w:rFonts w:ascii="Arial" w:hAnsi="Arial" w:cs="Arial"/>
                <w:b/>
                <w:sz w:val="18"/>
                <w:szCs w:val="18"/>
              </w:rPr>
            </w:pPr>
          </w:p>
          <w:p w:rsidR="00035866" w:rsidRPr="006E69DD" w:rsidRDefault="00035866" w:rsidP="006E69DD">
            <w:pPr>
              <w:jc w:val="both"/>
              <w:rPr>
                <w:rFonts w:ascii="Arial" w:hAnsi="Arial" w:cs="Arial"/>
                <w:sz w:val="18"/>
                <w:szCs w:val="18"/>
              </w:rPr>
            </w:pPr>
            <w:r w:rsidRPr="006E69DD">
              <w:rPr>
                <w:rFonts w:ascii="Arial" w:hAnsi="Arial" w:cs="Arial"/>
                <w:sz w:val="18"/>
                <w:szCs w:val="18"/>
              </w:rPr>
              <w:t>Artigo 15.º - J</w:t>
            </w:r>
          </w:p>
          <w:p w:rsidR="00035866" w:rsidRPr="006E69DD" w:rsidRDefault="00035866" w:rsidP="006E69DD">
            <w:pPr>
              <w:jc w:val="both"/>
              <w:rPr>
                <w:rFonts w:ascii="Arial" w:hAnsi="Arial" w:cs="Arial"/>
                <w:sz w:val="18"/>
                <w:szCs w:val="18"/>
              </w:rPr>
            </w:pPr>
            <w:r w:rsidRPr="00DA3166">
              <w:rPr>
                <w:rFonts w:ascii="Arial" w:hAnsi="Arial" w:cs="Arial"/>
                <w:sz w:val="18"/>
                <w:szCs w:val="18"/>
              </w:rPr>
              <w:t>Revogado.</w:t>
            </w:r>
          </w:p>
          <w:p w:rsidR="00035866" w:rsidRPr="006E69DD" w:rsidRDefault="00035866" w:rsidP="006E69DD">
            <w:pPr>
              <w:jc w:val="both"/>
              <w:rPr>
                <w:rFonts w:ascii="Arial" w:hAnsi="Arial" w:cs="Arial"/>
                <w:sz w:val="18"/>
                <w:szCs w:val="18"/>
              </w:rPr>
            </w:pPr>
          </w:p>
          <w:p w:rsidR="00035866" w:rsidRPr="006E69DD" w:rsidRDefault="00035866" w:rsidP="006E69DD">
            <w:pPr>
              <w:jc w:val="both"/>
              <w:rPr>
                <w:rFonts w:ascii="Arial" w:hAnsi="Arial" w:cs="Arial"/>
                <w:sz w:val="18"/>
                <w:szCs w:val="18"/>
              </w:rPr>
            </w:pPr>
            <w:r w:rsidRPr="006E69DD">
              <w:rPr>
                <w:rFonts w:ascii="Arial" w:hAnsi="Arial" w:cs="Arial"/>
                <w:sz w:val="18"/>
                <w:szCs w:val="18"/>
              </w:rPr>
              <w:t>Artigo 15.º - K</w:t>
            </w:r>
          </w:p>
          <w:p w:rsidR="00035866" w:rsidRPr="006E69DD" w:rsidRDefault="00035866" w:rsidP="006E69DD">
            <w:pPr>
              <w:jc w:val="both"/>
              <w:rPr>
                <w:rFonts w:ascii="Arial" w:hAnsi="Arial" w:cs="Arial"/>
                <w:sz w:val="18"/>
                <w:szCs w:val="18"/>
              </w:rPr>
            </w:pPr>
            <w:r w:rsidRPr="00DA3166">
              <w:rPr>
                <w:rFonts w:ascii="Arial" w:hAnsi="Arial" w:cs="Arial"/>
                <w:sz w:val="18"/>
                <w:szCs w:val="18"/>
              </w:rPr>
              <w:t>Revogado.</w:t>
            </w:r>
          </w:p>
          <w:p w:rsidR="00035866" w:rsidRPr="006E69DD" w:rsidRDefault="00035866" w:rsidP="006E69DD">
            <w:pPr>
              <w:jc w:val="both"/>
              <w:rPr>
                <w:rFonts w:ascii="Arial" w:hAnsi="Arial" w:cs="Arial"/>
                <w:sz w:val="18"/>
                <w:szCs w:val="18"/>
              </w:rPr>
            </w:pPr>
          </w:p>
          <w:p w:rsidR="00035866" w:rsidRPr="006E69DD" w:rsidRDefault="00035866" w:rsidP="006E69DD">
            <w:pPr>
              <w:jc w:val="both"/>
              <w:rPr>
                <w:rFonts w:ascii="Arial" w:hAnsi="Arial" w:cs="Arial"/>
                <w:sz w:val="18"/>
                <w:szCs w:val="18"/>
              </w:rPr>
            </w:pPr>
            <w:r w:rsidRPr="006E69DD">
              <w:rPr>
                <w:rFonts w:ascii="Arial" w:hAnsi="Arial" w:cs="Arial"/>
                <w:sz w:val="18"/>
                <w:szCs w:val="18"/>
              </w:rPr>
              <w:t>Artigo 15.º - L</w:t>
            </w:r>
          </w:p>
          <w:p w:rsidR="00035866" w:rsidRPr="006E69DD" w:rsidRDefault="00035866" w:rsidP="006E69DD">
            <w:pPr>
              <w:jc w:val="both"/>
              <w:rPr>
                <w:rFonts w:ascii="Arial" w:hAnsi="Arial" w:cs="Arial"/>
                <w:sz w:val="18"/>
                <w:szCs w:val="18"/>
              </w:rPr>
            </w:pPr>
            <w:r w:rsidRPr="00DA3166">
              <w:rPr>
                <w:rFonts w:ascii="Arial" w:hAnsi="Arial" w:cs="Arial"/>
                <w:sz w:val="18"/>
                <w:szCs w:val="18"/>
              </w:rPr>
              <w:t>Revogado.</w:t>
            </w:r>
          </w:p>
          <w:p w:rsidR="00035866" w:rsidRPr="006E69DD" w:rsidRDefault="00035866" w:rsidP="006E69DD">
            <w:pPr>
              <w:jc w:val="both"/>
              <w:rPr>
                <w:rFonts w:ascii="Arial" w:hAnsi="Arial" w:cs="Arial"/>
                <w:sz w:val="18"/>
                <w:szCs w:val="18"/>
              </w:rPr>
            </w:pPr>
          </w:p>
          <w:p w:rsidR="00035866" w:rsidRPr="006E69DD" w:rsidRDefault="00035866" w:rsidP="006E69DD">
            <w:pPr>
              <w:jc w:val="both"/>
              <w:rPr>
                <w:rFonts w:ascii="Arial" w:hAnsi="Arial" w:cs="Arial"/>
                <w:sz w:val="18"/>
                <w:szCs w:val="18"/>
              </w:rPr>
            </w:pPr>
            <w:r w:rsidRPr="006E69DD">
              <w:rPr>
                <w:rFonts w:ascii="Arial" w:hAnsi="Arial" w:cs="Arial"/>
                <w:sz w:val="18"/>
                <w:szCs w:val="18"/>
              </w:rPr>
              <w:t>Artigo 15.º - M</w:t>
            </w:r>
          </w:p>
          <w:p w:rsidR="00035866" w:rsidRPr="006E69DD" w:rsidRDefault="00035866" w:rsidP="006E69DD">
            <w:pPr>
              <w:jc w:val="both"/>
              <w:rPr>
                <w:rFonts w:ascii="Arial" w:hAnsi="Arial" w:cs="Arial"/>
                <w:sz w:val="18"/>
                <w:szCs w:val="18"/>
              </w:rPr>
            </w:pPr>
            <w:r w:rsidRPr="00DA3166">
              <w:rPr>
                <w:rFonts w:ascii="Arial" w:hAnsi="Arial" w:cs="Arial"/>
                <w:sz w:val="18"/>
                <w:szCs w:val="18"/>
              </w:rPr>
              <w:t>Revogado.</w:t>
            </w:r>
          </w:p>
          <w:p w:rsidR="00035866" w:rsidRPr="006E69DD" w:rsidRDefault="00035866" w:rsidP="006E69DD">
            <w:pPr>
              <w:jc w:val="both"/>
              <w:rPr>
                <w:rFonts w:ascii="Arial" w:hAnsi="Arial" w:cs="Arial"/>
                <w:sz w:val="18"/>
                <w:szCs w:val="18"/>
              </w:rPr>
            </w:pPr>
          </w:p>
          <w:p w:rsidR="00035866" w:rsidRPr="006E69DD" w:rsidRDefault="00035866" w:rsidP="006E69DD">
            <w:pPr>
              <w:jc w:val="both"/>
              <w:rPr>
                <w:rFonts w:ascii="Arial" w:hAnsi="Arial" w:cs="Arial"/>
                <w:sz w:val="18"/>
                <w:szCs w:val="18"/>
              </w:rPr>
            </w:pPr>
            <w:r w:rsidRPr="006E69DD">
              <w:rPr>
                <w:rFonts w:ascii="Arial" w:hAnsi="Arial" w:cs="Arial"/>
                <w:sz w:val="18"/>
                <w:szCs w:val="18"/>
              </w:rPr>
              <w:t>Artigo 15.º - N</w:t>
            </w:r>
          </w:p>
          <w:p w:rsidR="00035866" w:rsidRPr="006E69DD" w:rsidRDefault="00035866" w:rsidP="006E69DD">
            <w:pPr>
              <w:jc w:val="both"/>
              <w:rPr>
                <w:rFonts w:ascii="Arial" w:hAnsi="Arial" w:cs="Arial"/>
                <w:sz w:val="18"/>
                <w:szCs w:val="18"/>
              </w:rPr>
            </w:pPr>
            <w:r w:rsidRPr="00DA3166">
              <w:rPr>
                <w:rFonts w:ascii="Arial" w:hAnsi="Arial" w:cs="Arial"/>
                <w:sz w:val="18"/>
                <w:szCs w:val="18"/>
              </w:rPr>
              <w:t>Revogado.</w:t>
            </w:r>
          </w:p>
          <w:p w:rsidR="00035866" w:rsidRPr="006E69DD" w:rsidRDefault="00035866" w:rsidP="006E69DD">
            <w:pPr>
              <w:jc w:val="both"/>
              <w:rPr>
                <w:rFonts w:ascii="Arial" w:hAnsi="Arial" w:cs="Arial"/>
                <w:sz w:val="18"/>
                <w:szCs w:val="18"/>
              </w:rPr>
            </w:pPr>
          </w:p>
          <w:p w:rsidR="00035866" w:rsidRPr="006E69DD" w:rsidRDefault="00035866" w:rsidP="006E69DD">
            <w:pPr>
              <w:jc w:val="both"/>
              <w:rPr>
                <w:rFonts w:ascii="Arial" w:hAnsi="Arial" w:cs="Arial"/>
                <w:sz w:val="18"/>
                <w:szCs w:val="18"/>
              </w:rPr>
            </w:pPr>
            <w:r w:rsidRPr="006E69DD">
              <w:rPr>
                <w:rFonts w:ascii="Arial" w:hAnsi="Arial" w:cs="Arial"/>
                <w:sz w:val="18"/>
                <w:szCs w:val="18"/>
              </w:rPr>
              <w:t>Artigo 15.º - O</w:t>
            </w:r>
          </w:p>
          <w:p w:rsidR="00035866" w:rsidRPr="006E69DD" w:rsidRDefault="00035866" w:rsidP="006E69DD">
            <w:pPr>
              <w:jc w:val="both"/>
              <w:rPr>
                <w:rFonts w:ascii="Arial" w:hAnsi="Arial" w:cs="Arial"/>
                <w:sz w:val="18"/>
                <w:szCs w:val="18"/>
              </w:rPr>
            </w:pPr>
            <w:r w:rsidRPr="00DA3166">
              <w:rPr>
                <w:rFonts w:ascii="Arial" w:hAnsi="Arial" w:cs="Arial"/>
                <w:sz w:val="18"/>
                <w:szCs w:val="18"/>
              </w:rPr>
              <w:t>Revogado.</w:t>
            </w:r>
          </w:p>
          <w:p w:rsidR="00035866" w:rsidRPr="006E69DD" w:rsidRDefault="00035866" w:rsidP="006E69DD">
            <w:pPr>
              <w:jc w:val="both"/>
              <w:rPr>
                <w:rFonts w:ascii="Arial" w:hAnsi="Arial" w:cs="Arial"/>
                <w:sz w:val="18"/>
                <w:szCs w:val="18"/>
              </w:rPr>
            </w:pPr>
          </w:p>
          <w:p w:rsidR="00035866" w:rsidRPr="006E69DD" w:rsidRDefault="00035866" w:rsidP="006E69DD">
            <w:pPr>
              <w:jc w:val="both"/>
              <w:rPr>
                <w:rFonts w:ascii="Arial" w:hAnsi="Arial" w:cs="Arial"/>
                <w:sz w:val="18"/>
                <w:szCs w:val="18"/>
              </w:rPr>
            </w:pPr>
            <w:r w:rsidRPr="006E69DD">
              <w:rPr>
                <w:rFonts w:ascii="Arial" w:hAnsi="Arial" w:cs="Arial"/>
                <w:sz w:val="18"/>
                <w:szCs w:val="18"/>
              </w:rPr>
              <w:t>Artigo 15.º - P</w:t>
            </w:r>
          </w:p>
          <w:p w:rsidR="00035866" w:rsidRPr="006E69DD" w:rsidRDefault="00035866" w:rsidP="006E69DD">
            <w:pPr>
              <w:jc w:val="both"/>
              <w:rPr>
                <w:rFonts w:ascii="Arial" w:hAnsi="Arial" w:cs="Arial"/>
                <w:sz w:val="18"/>
                <w:szCs w:val="18"/>
              </w:rPr>
            </w:pPr>
            <w:r w:rsidRPr="00DA3166">
              <w:rPr>
                <w:rFonts w:ascii="Arial" w:hAnsi="Arial" w:cs="Arial"/>
                <w:sz w:val="18"/>
                <w:szCs w:val="18"/>
              </w:rPr>
              <w:t>Revogado.</w:t>
            </w:r>
          </w:p>
          <w:p w:rsidR="00035866" w:rsidRPr="006E69DD" w:rsidRDefault="00035866" w:rsidP="006E69DD">
            <w:pPr>
              <w:jc w:val="both"/>
              <w:rPr>
                <w:rFonts w:ascii="Arial" w:hAnsi="Arial" w:cs="Arial"/>
                <w:sz w:val="18"/>
                <w:szCs w:val="18"/>
              </w:rPr>
            </w:pPr>
          </w:p>
          <w:p w:rsidR="00035866" w:rsidRPr="006E69DD" w:rsidRDefault="00035866" w:rsidP="006E69DD">
            <w:pPr>
              <w:jc w:val="both"/>
              <w:rPr>
                <w:rFonts w:ascii="Arial" w:hAnsi="Arial" w:cs="Arial"/>
                <w:sz w:val="18"/>
                <w:szCs w:val="18"/>
              </w:rPr>
            </w:pPr>
            <w:r w:rsidRPr="006E69DD">
              <w:rPr>
                <w:rFonts w:ascii="Arial" w:hAnsi="Arial" w:cs="Arial"/>
                <w:sz w:val="18"/>
                <w:szCs w:val="18"/>
              </w:rPr>
              <w:t>Artigo 15.º - Q</w:t>
            </w:r>
          </w:p>
          <w:p w:rsidR="00035866" w:rsidRPr="006E69DD" w:rsidRDefault="00035866" w:rsidP="006E69DD">
            <w:pPr>
              <w:jc w:val="both"/>
              <w:rPr>
                <w:rFonts w:ascii="Arial" w:hAnsi="Arial" w:cs="Arial"/>
                <w:sz w:val="18"/>
                <w:szCs w:val="18"/>
              </w:rPr>
            </w:pPr>
            <w:r w:rsidRPr="00DA3166">
              <w:rPr>
                <w:rFonts w:ascii="Arial" w:hAnsi="Arial" w:cs="Arial"/>
                <w:sz w:val="18"/>
                <w:szCs w:val="18"/>
              </w:rPr>
              <w:t>Revogado.</w:t>
            </w:r>
          </w:p>
          <w:p w:rsidR="00035866" w:rsidRPr="006E69DD" w:rsidRDefault="00035866" w:rsidP="006E69DD">
            <w:pPr>
              <w:jc w:val="both"/>
              <w:rPr>
                <w:rFonts w:ascii="Arial" w:hAnsi="Arial" w:cs="Arial"/>
                <w:sz w:val="18"/>
                <w:szCs w:val="18"/>
              </w:rPr>
            </w:pPr>
          </w:p>
          <w:p w:rsidR="00035866" w:rsidRPr="006E69DD" w:rsidRDefault="00035866" w:rsidP="006E69DD">
            <w:pPr>
              <w:jc w:val="both"/>
              <w:rPr>
                <w:rFonts w:ascii="Arial" w:hAnsi="Arial" w:cs="Arial"/>
                <w:sz w:val="18"/>
                <w:szCs w:val="18"/>
              </w:rPr>
            </w:pPr>
            <w:r w:rsidRPr="006E69DD">
              <w:rPr>
                <w:rFonts w:ascii="Arial" w:hAnsi="Arial" w:cs="Arial"/>
                <w:sz w:val="18"/>
                <w:szCs w:val="18"/>
              </w:rPr>
              <w:t>Artigo 15.º - R</w:t>
            </w:r>
          </w:p>
          <w:p w:rsidR="00035866" w:rsidRPr="006E69DD" w:rsidRDefault="00035866" w:rsidP="006E69DD">
            <w:pPr>
              <w:jc w:val="both"/>
              <w:rPr>
                <w:rFonts w:ascii="Arial" w:hAnsi="Arial" w:cs="Arial"/>
                <w:sz w:val="18"/>
                <w:szCs w:val="18"/>
              </w:rPr>
            </w:pPr>
            <w:r w:rsidRPr="00DA3166">
              <w:rPr>
                <w:rFonts w:ascii="Arial" w:hAnsi="Arial" w:cs="Arial"/>
                <w:sz w:val="18"/>
                <w:szCs w:val="18"/>
              </w:rPr>
              <w:t>Revogado.</w:t>
            </w:r>
          </w:p>
          <w:p w:rsidR="00035866" w:rsidRPr="006E69DD" w:rsidRDefault="00035866" w:rsidP="006E69DD">
            <w:pPr>
              <w:jc w:val="both"/>
              <w:rPr>
                <w:rFonts w:ascii="Arial" w:hAnsi="Arial" w:cs="Arial"/>
                <w:sz w:val="18"/>
                <w:szCs w:val="18"/>
              </w:rPr>
            </w:pPr>
          </w:p>
          <w:p w:rsidR="00035866" w:rsidRPr="006E69DD" w:rsidRDefault="00035866" w:rsidP="006E69DD">
            <w:pPr>
              <w:jc w:val="both"/>
              <w:rPr>
                <w:rFonts w:ascii="Arial" w:hAnsi="Arial" w:cs="Arial"/>
                <w:sz w:val="18"/>
                <w:szCs w:val="18"/>
              </w:rPr>
            </w:pPr>
            <w:r w:rsidRPr="006E69DD">
              <w:rPr>
                <w:rFonts w:ascii="Arial" w:hAnsi="Arial" w:cs="Arial"/>
                <w:sz w:val="18"/>
                <w:szCs w:val="18"/>
              </w:rPr>
              <w:t>Artigo 15.º - S</w:t>
            </w:r>
          </w:p>
          <w:p w:rsidR="00035866" w:rsidRPr="006E69DD" w:rsidRDefault="00035866" w:rsidP="006E69DD">
            <w:pPr>
              <w:jc w:val="both"/>
              <w:rPr>
                <w:rFonts w:ascii="Arial" w:hAnsi="Arial" w:cs="Arial"/>
                <w:sz w:val="18"/>
                <w:szCs w:val="18"/>
              </w:rPr>
            </w:pPr>
            <w:r w:rsidRPr="00DA3166">
              <w:rPr>
                <w:rFonts w:ascii="Arial" w:hAnsi="Arial" w:cs="Arial"/>
                <w:sz w:val="18"/>
                <w:szCs w:val="18"/>
              </w:rPr>
              <w:t>Revogado.</w:t>
            </w:r>
          </w:p>
          <w:p w:rsidR="00035866" w:rsidRPr="006E69DD" w:rsidRDefault="00035866" w:rsidP="006E69DD">
            <w:pPr>
              <w:jc w:val="both"/>
              <w:rPr>
                <w:rFonts w:ascii="Arial" w:hAnsi="Arial" w:cs="Arial"/>
                <w:sz w:val="18"/>
                <w:szCs w:val="18"/>
              </w:rPr>
            </w:pPr>
          </w:p>
          <w:p w:rsidR="00035866" w:rsidRPr="00DA3166" w:rsidRDefault="00035866" w:rsidP="00E24E06">
            <w:pPr>
              <w:rPr>
                <w:rFonts w:ascii="Arial" w:hAnsi="Arial" w:cs="Arial"/>
                <w:b/>
                <w:sz w:val="18"/>
                <w:szCs w:val="18"/>
              </w:rPr>
            </w:pPr>
          </w:p>
        </w:tc>
        <w:tc>
          <w:tcPr>
            <w:tcW w:w="698" w:type="pct"/>
            <w:shd w:val="clear" w:color="auto" w:fill="FFFFFF" w:themeFill="background1"/>
          </w:tcPr>
          <w:p w:rsidR="00035866" w:rsidRPr="00DA3166" w:rsidRDefault="00035866" w:rsidP="00E24E06">
            <w:pPr>
              <w:rPr>
                <w:rFonts w:ascii="Arial" w:hAnsi="Arial" w:cs="Arial"/>
                <w:b/>
                <w:sz w:val="18"/>
                <w:szCs w:val="18"/>
                <w:u w:val="single"/>
              </w:rPr>
            </w:pPr>
          </w:p>
        </w:tc>
        <w:tc>
          <w:tcPr>
            <w:tcW w:w="600" w:type="pct"/>
            <w:shd w:val="clear" w:color="auto" w:fill="FFFFFF" w:themeFill="background1"/>
          </w:tcPr>
          <w:p w:rsidR="001F49F1" w:rsidRPr="00753721" w:rsidRDefault="001F49F1" w:rsidP="001F49F1">
            <w:pPr>
              <w:jc w:val="center"/>
              <w:rPr>
                <w:rFonts w:ascii="Arial" w:hAnsi="Arial" w:cs="Arial"/>
                <w:b/>
                <w:sz w:val="18"/>
                <w:szCs w:val="18"/>
              </w:rPr>
            </w:pPr>
            <w:r w:rsidRPr="00753721">
              <w:rPr>
                <w:rFonts w:ascii="Arial" w:hAnsi="Arial" w:cs="Arial"/>
                <w:b/>
                <w:sz w:val="18"/>
                <w:szCs w:val="18"/>
              </w:rPr>
              <w:t>“Artigo 15.º-A</w:t>
            </w:r>
          </w:p>
          <w:p w:rsidR="001F49F1" w:rsidRPr="00753721" w:rsidRDefault="001F49F1" w:rsidP="001F49F1">
            <w:pPr>
              <w:jc w:val="center"/>
              <w:rPr>
                <w:rFonts w:ascii="Arial" w:hAnsi="Arial" w:cs="Arial"/>
                <w:b/>
                <w:sz w:val="18"/>
                <w:szCs w:val="18"/>
              </w:rPr>
            </w:pPr>
            <w:r w:rsidRPr="00753721">
              <w:rPr>
                <w:rFonts w:ascii="Arial" w:hAnsi="Arial" w:cs="Arial"/>
                <w:b/>
                <w:sz w:val="18"/>
                <w:szCs w:val="18"/>
              </w:rPr>
              <w:t>[…]</w:t>
            </w:r>
          </w:p>
          <w:p w:rsidR="001F49F1" w:rsidRPr="00753721" w:rsidRDefault="001F49F1" w:rsidP="001F49F1">
            <w:pPr>
              <w:jc w:val="both"/>
              <w:rPr>
                <w:rFonts w:ascii="Arial" w:hAnsi="Arial" w:cs="Arial"/>
                <w:sz w:val="18"/>
                <w:szCs w:val="18"/>
              </w:rPr>
            </w:pPr>
            <w:r w:rsidRPr="00753721">
              <w:rPr>
                <w:rFonts w:ascii="Arial" w:hAnsi="Arial" w:cs="Arial"/>
                <w:sz w:val="18"/>
                <w:szCs w:val="18"/>
              </w:rPr>
              <w:t>1 – (…)</w:t>
            </w:r>
          </w:p>
          <w:p w:rsidR="001F49F1" w:rsidRPr="00753721" w:rsidRDefault="001F49F1" w:rsidP="001F49F1">
            <w:pPr>
              <w:jc w:val="both"/>
              <w:rPr>
                <w:rFonts w:ascii="Arial" w:hAnsi="Arial" w:cs="Arial"/>
                <w:sz w:val="18"/>
                <w:szCs w:val="18"/>
              </w:rPr>
            </w:pPr>
            <w:r w:rsidRPr="00753721">
              <w:rPr>
                <w:rFonts w:ascii="Arial" w:hAnsi="Arial" w:cs="Arial"/>
                <w:sz w:val="18"/>
                <w:szCs w:val="18"/>
              </w:rPr>
              <w:t>2 – Ao BNA incumbe ainda proceder às comunicações necessárias junto dos serviços</w:t>
            </w:r>
          </w:p>
          <w:p w:rsidR="001F49F1" w:rsidRPr="00753721" w:rsidRDefault="001F49F1" w:rsidP="001F49F1">
            <w:pPr>
              <w:jc w:val="both"/>
              <w:rPr>
                <w:rFonts w:ascii="Arial" w:hAnsi="Arial" w:cs="Arial"/>
                <w:sz w:val="18"/>
                <w:szCs w:val="18"/>
              </w:rPr>
            </w:pPr>
            <w:r w:rsidRPr="00753721">
              <w:rPr>
                <w:rFonts w:ascii="Arial" w:hAnsi="Arial" w:cs="Arial"/>
                <w:sz w:val="18"/>
                <w:szCs w:val="18"/>
              </w:rPr>
              <w:t>da segurança social, no prazo de dois dias, para assegurar a existência de resposta social para todos os inquilinos que da mesma careçam.</w:t>
            </w:r>
          </w:p>
          <w:p w:rsidR="00035866" w:rsidRPr="00753721" w:rsidRDefault="001F49F1" w:rsidP="001F49F1">
            <w:pPr>
              <w:jc w:val="both"/>
              <w:rPr>
                <w:rFonts w:ascii="Arial" w:hAnsi="Arial" w:cs="Arial"/>
                <w:sz w:val="18"/>
                <w:szCs w:val="18"/>
              </w:rPr>
            </w:pPr>
            <w:r w:rsidRPr="00753721">
              <w:rPr>
                <w:rFonts w:ascii="Arial" w:hAnsi="Arial" w:cs="Arial"/>
                <w:sz w:val="18"/>
                <w:szCs w:val="18"/>
              </w:rPr>
              <w:t>3 – O BNA tem competência em todo o território nacional para a tramitação do procedimento especial de despejo e para as diligências para resposta social para os inquilinos, através de aplicação informática que assegure, nomeadamente, as comunicações entre o BNA e os agentes de execução, os tribunais e os serviços da segurança social, a disponibilização e as necessárias atualizações dos formulários, e a geração automática de documentos resultantes da tramitação prevista na presente lei.</w:t>
            </w:r>
          </w:p>
          <w:p w:rsidR="00957307" w:rsidRPr="00753721" w:rsidRDefault="0026070B" w:rsidP="001F49F1">
            <w:pPr>
              <w:jc w:val="both"/>
              <w:rPr>
                <w:rFonts w:ascii="Arial" w:hAnsi="Arial" w:cs="Arial"/>
                <w:color w:val="FF0000"/>
                <w:sz w:val="18"/>
                <w:szCs w:val="18"/>
              </w:rPr>
            </w:pPr>
            <w:r w:rsidRPr="00753721">
              <w:rPr>
                <w:rFonts w:ascii="Arial" w:hAnsi="Arial" w:cs="Arial"/>
                <w:color w:val="FF0000"/>
                <w:sz w:val="18"/>
                <w:szCs w:val="18"/>
              </w:rPr>
              <w:t>REJEITADA</w:t>
            </w:r>
          </w:p>
          <w:p w:rsidR="00957307" w:rsidRPr="00753721" w:rsidRDefault="00957307" w:rsidP="001F49F1">
            <w:pPr>
              <w:jc w:val="both"/>
              <w:rPr>
                <w:rFonts w:ascii="Arial" w:hAnsi="Arial" w:cs="Arial"/>
                <w:sz w:val="18"/>
                <w:szCs w:val="18"/>
              </w:rPr>
            </w:pPr>
          </w:p>
          <w:p w:rsidR="00255571" w:rsidRPr="00753721" w:rsidRDefault="00255571" w:rsidP="00255571">
            <w:pPr>
              <w:rPr>
                <w:rFonts w:ascii="Arial" w:hAnsi="Arial" w:cs="Arial"/>
                <w:b/>
                <w:sz w:val="18"/>
                <w:szCs w:val="18"/>
                <w:u w:val="single"/>
              </w:rPr>
            </w:pPr>
            <w:r w:rsidRPr="00753721">
              <w:rPr>
                <w:rFonts w:ascii="Arial" w:hAnsi="Arial" w:cs="Arial"/>
                <w:b/>
                <w:sz w:val="18"/>
                <w:szCs w:val="18"/>
                <w:u w:val="single"/>
              </w:rPr>
              <w:t>Contra</w:t>
            </w:r>
            <w:r w:rsidR="008E0F68" w:rsidRPr="00753721">
              <w:rPr>
                <w:rFonts w:ascii="Arial" w:hAnsi="Arial" w:cs="Arial"/>
                <w:b/>
                <w:sz w:val="18"/>
                <w:szCs w:val="18"/>
                <w:u w:val="single"/>
              </w:rPr>
              <w:t xml:space="preserve"> PCP BE PS</w:t>
            </w:r>
          </w:p>
          <w:p w:rsidR="00255571" w:rsidRPr="00753721" w:rsidRDefault="00255571" w:rsidP="00255571">
            <w:pPr>
              <w:rPr>
                <w:rFonts w:ascii="Arial" w:hAnsi="Arial" w:cs="Arial"/>
                <w:b/>
                <w:sz w:val="18"/>
                <w:szCs w:val="18"/>
                <w:u w:val="single"/>
              </w:rPr>
            </w:pPr>
            <w:r w:rsidRPr="00753721">
              <w:rPr>
                <w:rFonts w:ascii="Arial" w:hAnsi="Arial" w:cs="Arial"/>
                <w:b/>
                <w:sz w:val="18"/>
                <w:szCs w:val="18"/>
                <w:u w:val="single"/>
              </w:rPr>
              <w:t>Abstenção</w:t>
            </w:r>
            <w:r w:rsidR="008E0F68" w:rsidRPr="00753721">
              <w:rPr>
                <w:rFonts w:ascii="Arial" w:hAnsi="Arial" w:cs="Arial"/>
                <w:b/>
                <w:sz w:val="18"/>
                <w:szCs w:val="18"/>
                <w:u w:val="single"/>
              </w:rPr>
              <w:t xml:space="preserve"> CDS</w:t>
            </w:r>
          </w:p>
          <w:p w:rsidR="00255571" w:rsidRPr="00753721" w:rsidRDefault="00255571" w:rsidP="00255571">
            <w:pPr>
              <w:rPr>
                <w:rFonts w:ascii="Arial" w:hAnsi="Arial" w:cs="Arial"/>
                <w:b/>
                <w:sz w:val="18"/>
                <w:szCs w:val="18"/>
                <w:u w:val="single"/>
              </w:rPr>
            </w:pPr>
            <w:r w:rsidRPr="00753721">
              <w:rPr>
                <w:rFonts w:ascii="Arial" w:hAnsi="Arial" w:cs="Arial"/>
                <w:b/>
                <w:sz w:val="18"/>
                <w:szCs w:val="18"/>
                <w:u w:val="single"/>
              </w:rPr>
              <w:t>A favor</w:t>
            </w:r>
            <w:r w:rsidR="008E0F68" w:rsidRPr="00753721">
              <w:rPr>
                <w:rFonts w:ascii="Arial" w:hAnsi="Arial" w:cs="Arial"/>
                <w:b/>
                <w:sz w:val="18"/>
                <w:szCs w:val="18"/>
                <w:u w:val="single"/>
              </w:rPr>
              <w:t xml:space="preserve"> PSD</w:t>
            </w:r>
          </w:p>
          <w:p w:rsidR="00957307" w:rsidRPr="00753721" w:rsidRDefault="00957307" w:rsidP="001F49F1">
            <w:pPr>
              <w:jc w:val="both"/>
              <w:rPr>
                <w:rFonts w:ascii="Arial" w:hAnsi="Arial" w:cs="Arial"/>
                <w:sz w:val="18"/>
                <w:szCs w:val="18"/>
              </w:rPr>
            </w:pPr>
          </w:p>
          <w:p w:rsidR="00957307" w:rsidRPr="00753721" w:rsidRDefault="00957307" w:rsidP="001F49F1">
            <w:pPr>
              <w:jc w:val="both"/>
              <w:rPr>
                <w:rFonts w:ascii="Arial" w:hAnsi="Arial" w:cs="Arial"/>
                <w:sz w:val="18"/>
                <w:szCs w:val="18"/>
              </w:rPr>
            </w:pPr>
          </w:p>
          <w:p w:rsidR="00957307" w:rsidRPr="00753721" w:rsidRDefault="00957307" w:rsidP="001F49F1">
            <w:pPr>
              <w:jc w:val="both"/>
              <w:rPr>
                <w:rFonts w:ascii="Arial" w:hAnsi="Arial" w:cs="Arial"/>
                <w:sz w:val="18"/>
                <w:szCs w:val="18"/>
              </w:rPr>
            </w:pPr>
          </w:p>
          <w:p w:rsidR="00957307" w:rsidRPr="00753721" w:rsidRDefault="00957307" w:rsidP="001F49F1">
            <w:pPr>
              <w:jc w:val="both"/>
              <w:rPr>
                <w:rFonts w:ascii="Arial" w:hAnsi="Arial" w:cs="Arial"/>
                <w:sz w:val="18"/>
                <w:szCs w:val="18"/>
              </w:rPr>
            </w:pPr>
          </w:p>
          <w:p w:rsidR="00957307" w:rsidRPr="00753721" w:rsidRDefault="00957307" w:rsidP="001F49F1">
            <w:pPr>
              <w:jc w:val="both"/>
              <w:rPr>
                <w:rFonts w:ascii="Arial" w:hAnsi="Arial" w:cs="Arial"/>
                <w:sz w:val="18"/>
                <w:szCs w:val="18"/>
              </w:rPr>
            </w:pPr>
          </w:p>
          <w:p w:rsidR="00957307" w:rsidRPr="00753721" w:rsidRDefault="00957307" w:rsidP="001F49F1">
            <w:pPr>
              <w:jc w:val="both"/>
              <w:rPr>
                <w:rFonts w:ascii="Arial" w:hAnsi="Arial" w:cs="Arial"/>
                <w:sz w:val="18"/>
                <w:szCs w:val="18"/>
              </w:rPr>
            </w:pPr>
          </w:p>
          <w:p w:rsidR="00957307" w:rsidRPr="00753721" w:rsidRDefault="00957307" w:rsidP="001F49F1">
            <w:pPr>
              <w:jc w:val="both"/>
              <w:rPr>
                <w:rFonts w:ascii="Arial" w:hAnsi="Arial" w:cs="Arial"/>
                <w:sz w:val="18"/>
                <w:szCs w:val="18"/>
              </w:rPr>
            </w:pPr>
          </w:p>
          <w:p w:rsidR="00957307" w:rsidRPr="00753721" w:rsidRDefault="00957307" w:rsidP="001F49F1">
            <w:pPr>
              <w:jc w:val="both"/>
              <w:rPr>
                <w:rFonts w:ascii="Arial" w:hAnsi="Arial" w:cs="Arial"/>
                <w:sz w:val="18"/>
                <w:szCs w:val="18"/>
              </w:rPr>
            </w:pPr>
          </w:p>
          <w:p w:rsidR="00957307" w:rsidRPr="00753721" w:rsidRDefault="00957307" w:rsidP="001F49F1">
            <w:pPr>
              <w:jc w:val="both"/>
              <w:rPr>
                <w:rFonts w:ascii="Arial" w:hAnsi="Arial" w:cs="Arial"/>
                <w:sz w:val="18"/>
                <w:szCs w:val="18"/>
              </w:rPr>
            </w:pPr>
          </w:p>
          <w:p w:rsidR="00957307" w:rsidRPr="00753721" w:rsidRDefault="00957307" w:rsidP="001F49F1">
            <w:pPr>
              <w:jc w:val="both"/>
              <w:rPr>
                <w:rFonts w:ascii="Arial" w:hAnsi="Arial" w:cs="Arial"/>
                <w:sz w:val="18"/>
                <w:szCs w:val="18"/>
              </w:rPr>
            </w:pPr>
          </w:p>
          <w:p w:rsidR="00957307" w:rsidRPr="00753721" w:rsidRDefault="00957307" w:rsidP="001F49F1">
            <w:pPr>
              <w:jc w:val="both"/>
              <w:rPr>
                <w:rFonts w:ascii="Arial" w:hAnsi="Arial" w:cs="Arial"/>
                <w:sz w:val="18"/>
                <w:szCs w:val="18"/>
              </w:rPr>
            </w:pPr>
          </w:p>
          <w:p w:rsidR="00957307" w:rsidRPr="00753721" w:rsidRDefault="00957307" w:rsidP="001F49F1">
            <w:pPr>
              <w:jc w:val="both"/>
              <w:rPr>
                <w:rFonts w:ascii="Arial" w:hAnsi="Arial" w:cs="Arial"/>
                <w:sz w:val="18"/>
                <w:szCs w:val="18"/>
              </w:rPr>
            </w:pPr>
          </w:p>
          <w:p w:rsidR="00957307" w:rsidRPr="00753721" w:rsidRDefault="00957307" w:rsidP="001F49F1">
            <w:pPr>
              <w:jc w:val="both"/>
              <w:rPr>
                <w:rFonts w:ascii="Arial" w:hAnsi="Arial" w:cs="Arial"/>
                <w:sz w:val="18"/>
                <w:szCs w:val="18"/>
              </w:rPr>
            </w:pPr>
          </w:p>
          <w:p w:rsidR="00957307" w:rsidRPr="00753721" w:rsidRDefault="00957307" w:rsidP="001F49F1">
            <w:pPr>
              <w:jc w:val="both"/>
              <w:rPr>
                <w:rFonts w:ascii="Arial" w:hAnsi="Arial" w:cs="Arial"/>
                <w:sz w:val="18"/>
                <w:szCs w:val="18"/>
              </w:rPr>
            </w:pPr>
          </w:p>
          <w:p w:rsidR="00957307" w:rsidRPr="00753721" w:rsidRDefault="00957307" w:rsidP="001F49F1">
            <w:pPr>
              <w:jc w:val="both"/>
              <w:rPr>
                <w:rFonts w:ascii="Arial" w:hAnsi="Arial" w:cs="Arial"/>
                <w:sz w:val="18"/>
                <w:szCs w:val="18"/>
              </w:rPr>
            </w:pPr>
          </w:p>
          <w:p w:rsidR="00957307" w:rsidRPr="00753721" w:rsidRDefault="00957307" w:rsidP="001F49F1">
            <w:pPr>
              <w:jc w:val="both"/>
              <w:rPr>
                <w:rFonts w:ascii="Arial" w:hAnsi="Arial" w:cs="Arial"/>
                <w:sz w:val="18"/>
                <w:szCs w:val="18"/>
              </w:rPr>
            </w:pPr>
          </w:p>
          <w:p w:rsidR="00957307" w:rsidRPr="00753721" w:rsidRDefault="00957307" w:rsidP="001F49F1">
            <w:pPr>
              <w:jc w:val="both"/>
              <w:rPr>
                <w:rFonts w:ascii="Arial" w:hAnsi="Arial" w:cs="Arial"/>
                <w:sz w:val="18"/>
                <w:szCs w:val="18"/>
              </w:rPr>
            </w:pPr>
          </w:p>
          <w:p w:rsidR="00957307" w:rsidRPr="00753721" w:rsidRDefault="00957307" w:rsidP="001F49F1">
            <w:pPr>
              <w:jc w:val="both"/>
              <w:rPr>
                <w:rFonts w:ascii="Arial" w:hAnsi="Arial" w:cs="Arial"/>
                <w:sz w:val="18"/>
                <w:szCs w:val="18"/>
              </w:rPr>
            </w:pPr>
          </w:p>
          <w:p w:rsidR="00957307" w:rsidRPr="00753721" w:rsidRDefault="00957307" w:rsidP="001F49F1">
            <w:pPr>
              <w:jc w:val="both"/>
              <w:rPr>
                <w:rFonts w:ascii="Arial" w:hAnsi="Arial" w:cs="Arial"/>
                <w:sz w:val="18"/>
                <w:szCs w:val="18"/>
              </w:rPr>
            </w:pPr>
          </w:p>
          <w:p w:rsidR="00957307" w:rsidRPr="00753721" w:rsidRDefault="00957307" w:rsidP="001F49F1">
            <w:pPr>
              <w:jc w:val="both"/>
              <w:rPr>
                <w:rFonts w:ascii="Arial" w:hAnsi="Arial" w:cs="Arial"/>
                <w:sz w:val="18"/>
                <w:szCs w:val="18"/>
              </w:rPr>
            </w:pPr>
          </w:p>
          <w:p w:rsidR="00957307" w:rsidRPr="00753721" w:rsidRDefault="00957307" w:rsidP="001F49F1">
            <w:pPr>
              <w:jc w:val="both"/>
              <w:rPr>
                <w:rFonts w:ascii="Arial" w:hAnsi="Arial" w:cs="Arial"/>
                <w:sz w:val="18"/>
                <w:szCs w:val="18"/>
              </w:rPr>
            </w:pPr>
          </w:p>
          <w:p w:rsidR="00957307" w:rsidRPr="00753721" w:rsidRDefault="00957307" w:rsidP="001F49F1">
            <w:pPr>
              <w:jc w:val="both"/>
              <w:rPr>
                <w:rFonts w:ascii="Arial" w:hAnsi="Arial" w:cs="Arial"/>
                <w:sz w:val="18"/>
                <w:szCs w:val="18"/>
              </w:rPr>
            </w:pPr>
          </w:p>
          <w:p w:rsidR="00957307" w:rsidRPr="00753721" w:rsidRDefault="00957307" w:rsidP="001F49F1">
            <w:pPr>
              <w:jc w:val="both"/>
              <w:rPr>
                <w:rFonts w:ascii="Arial" w:hAnsi="Arial" w:cs="Arial"/>
                <w:sz w:val="18"/>
                <w:szCs w:val="18"/>
              </w:rPr>
            </w:pPr>
          </w:p>
          <w:p w:rsidR="00957307" w:rsidRPr="00753721" w:rsidRDefault="00957307" w:rsidP="001F49F1">
            <w:pPr>
              <w:jc w:val="both"/>
              <w:rPr>
                <w:rFonts w:ascii="Arial" w:hAnsi="Arial" w:cs="Arial"/>
                <w:sz w:val="18"/>
                <w:szCs w:val="18"/>
              </w:rPr>
            </w:pPr>
          </w:p>
          <w:p w:rsidR="00957307" w:rsidRPr="00753721" w:rsidRDefault="00957307" w:rsidP="001F49F1">
            <w:pPr>
              <w:jc w:val="both"/>
              <w:rPr>
                <w:rFonts w:ascii="Arial" w:hAnsi="Arial" w:cs="Arial"/>
                <w:sz w:val="18"/>
                <w:szCs w:val="18"/>
              </w:rPr>
            </w:pPr>
          </w:p>
          <w:p w:rsidR="00957307" w:rsidRPr="00753721" w:rsidRDefault="00957307" w:rsidP="001F49F1">
            <w:pPr>
              <w:jc w:val="both"/>
              <w:rPr>
                <w:rFonts w:ascii="Arial" w:hAnsi="Arial" w:cs="Arial"/>
                <w:sz w:val="18"/>
                <w:szCs w:val="18"/>
              </w:rPr>
            </w:pPr>
          </w:p>
          <w:p w:rsidR="00957307" w:rsidRPr="00753721" w:rsidRDefault="00957307" w:rsidP="001F49F1">
            <w:pPr>
              <w:jc w:val="both"/>
              <w:rPr>
                <w:rFonts w:ascii="Arial" w:hAnsi="Arial" w:cs="Arial"/>
                <w:sz w:val="18"/>
                <w:szCs w:val="18"/>
              </w:rPr>
            </w:pPr>
          </w:p>
          <w:p w:rsidR="00957307" w:rsidRPr="00753721" w:rsidRDefault="00957307" w:rsidP="001F49F1">
            <w:pPr>
              <w:jc w:val="both"/>
              <w:rPr>
                <w:rFonts w:ascii="Arial" w:hAnsi="Arial" w:cs="Arial"/>
                <w:sz w:val="18"/>
                <w:szCs w:val="18"/>
              </w:rPr>
            </w:pPr>
          </w:p>
          <w:p w:rsidR="00957307" w:rsidRPr="00753721" w:rsidRDefault="00957307" w:rsidP="001F49F1">
            <w:pPr>
              <w:jc w:val="both"/>
              <w:rPr>
                <w:rFonts w:ascii="Arial" w:hAnsi="Arial" w:cs="Arial"/>
                <w:sz w:val="18"/>
                <w:szCs w:val="18"/>
              </w:rPr>
            </w:pPr>
          </w:p>
          <w:p w:rsidR="00957307" w:rsidRPr="00753721" w:rsidRDefault="00957307" w:rsidP="001F49F1">
            <w:pPr>
              <w:jc w:val="both"/>
              <w:rPr>
                <w:rFonts w:ascii="Arial" w:hAnsi="Arial" w:cs="Arial"/>
                <w:sz w:val="18"/>
                <w:szCs w:val="18"/>
              </w:rPr>
            </w:pPr>
          </w:p>
          <w:p w:rsidR="00957307" w:rsidRPr="00753721" w:rsidRDefault="00957307" w:rsidP="001F49F1">
            <w:pPr>
              <w:jc w:val="both"/>
              <w:rPr>
                <w:rFonts w:ascii="Arial" w:hAnsi="Arial" w:cs="Arial"/>
                <w:sz w:val="18"/>
                <w:szCs w:val="18"/>
              </w:rPr>
            </w:pPr>
          </w:p>
          <w:p w:rsidR="00957307" w:rsidRPr="00753721" w:rsidRDefault="00957307" w:rsidP="001F49F1">
            <w:pPr>
              <w:jc w:val="both"/>
              <w:rPr>
                <w:rFonts w:ascii="Arial" w:hAnsi="Arial" w:cs="Arial"/>
                <w:sz w:val="18"/>
                <w:szCs w:val="18"/>
              </w:rPr>
            </w:pPr>
          </w:p>
          <w:p w:rsidR="00957307" w:rsidRPr="00753721" w:rsidRDefault="00957307" w:rsidP="001F49F1">
            <w:pPr>
              <w:jc w:val="both"/>
              <w:rPr>
                <w:rFonts w:ascii="Arial" w:hAnsi="Arial" w:cs="Arial"/>
                <w:sz w:val="18"/>
                <w:szCs w:val="18"/>
              </w:rPr>
            </w:pPr>
          </w:p>
          <w:p w:rsidR="00957307" w:rsidRPr="00753721" w:rsidRDefault="00957307" w:rsidP="001F49F1">
            <w:pPr>
              <w:jc w:val="both"/>
              <w:rPr>
                <w:rFonts w:ascii="Arial" w:hAnsi="Arial" w:cs="Arial"/>
                <w:sz w:val="18"/>
                <w:szCs w:val="18"/>
              </w:rPr>
            </w:pPr>
          </w:p>
          <w:p w:rsidR="00957307" w:rsidRPr="00753721" w:rsidRDefault="00957307" w:rsidP="001F49F1">
            <w:pPr>
              <w:jc w:val="both"/>
              <w:rPr>
                <w:rFonts w:ascii="Arial" w:hAnsi="Arial" w:cs="Arial"/>
                <w:sz w:val="18"/>
                <w:szCs w:val="18"/>
              </w:rPr>
            </w:pPr>
          </w:p>
          <w:p w:rsidR="00957307" w:rsidRPr="00753721" w:rsidRDefault="00957307" w:rsidP="001F49F1">
            <w:pPr>
              <w:jc w:val="both"/>
              <w:rPr>
                <w:rFonts w:ascii="Arial" w:hAnsi="Arial" w:cs="Arial"/>
                <w:sz w:val="18"/>
                <w:szCs w:val="18"/>
              </w:rPr>
            </w:pPr>
          </w:p>
          <w:p w:rsidR="00957307" w:rsidRPr="00753721" w:rsidRDefault="00957307" w:rsidP="001F49F1">
            <w:pPr>
              <w:jc w:val="both"/>
              <w:rPr>
                <w:rFonts w:ascii="Arial" w:hAnsi="Arial" w:cs="Arial"/>
                <w:sz w:val="18"/>
                <w:szCs w:val="18"/>
              </w:rPr>
            </w:pPr>
          </w:p>
          <w:p w:rsidR="00957307" w:rsidRPr="00753721" w:rsidRDefault="00957307" w:rsidP="001F49F1">
            <w:pPr>
              <w:jc w:val="both"/>
              <w:rPr>
                <w:rFonts w:ascii="Arial" w:hAnsi="Arial" w:cs="Arial"/>
                <w:sz w:val="18"/>
                <w:szCs w:val="18"/>
              </w:rPr>
            </w:pPr>
          </w:p>
          <w:p w:rsidR="00957307" w:rsidRPr="00753721" w:rsidRDefault="00957307" w:rsidP="001F49F1">
            <w:pPr>
              <w:jc w:val="both"/>
              <w:rPr>
                <w:rFonts w:ascii="Arial" w:hAnsi="Arial" w:cs="Arial"/>
                <w:sz w:val="18"/>
                <w:szCs w:val="18"/>
              </w:rPr>
            </w:pPr>
          </w:p>
          <w:p w:rsidR="00957307" w:rsidRPr="00753721" w:rsidRDefault="00957307" w:rsidP="001F49F1">
            <w:pPr>
              <w:jc w:val="both"/>
              <w:rPr>
                <w:rFonts w:ascii="Arial" w:hAnsi="Arial" w:cs="Arial"/>
                <w:sz w:val="18"/>
                <w:szCs w:val="18"/>
              </w:rPr>
            </w:pPr>
          </w:p>
          <w:p w:rsidR="00957307" w:rsidRPr="00753721" w:rsidRDefault="00957307" w:rsidP="001F49F1">
            <w:pPr>
              <w:jc w:val="both"/>
              <w:rPr>
                <w:rFonts w:ascii="Arial" w:hAnsi="Arial" w:cs="Arial"/>
                <w:sz w:val="18"/>
                <w:szCs w:val="18"/>
              </w:rPr>
            </w:pPr>
          </w:p>
          <w:p w:rsidR="00957307" w:rsidRPr="00753721" w:rsidRDefault="00957307" w:rsidP="001F49F1">
            <w:pPr>
              <w:jc w:val="both"/>
              <w:rPr>
                <w:rFonts w:ascii="Arial" w:hAnsi="Arial" w:cs="Arial"/>
                <w:sz w:val="18"/>
                <w:szCs w:val="18"/>
              </w:rPr>
            </w:pPr>
          </w:p>
          <w:p w:rsidR="00957307" w:rsidRPr="00753721" w:rsidRDefault="00957307" w:rsidP="001F49F1">
            <w:pPr>
              <w:jc w:val="both"/>
              <w:rPr>
                <w:rFonts w:ascii="Arial" w:hAnsi="Arial" w:cs="Arial"/>
                <w:sz w:val="18"/>
                <w:szCs w:val="18"/>
              </w:rPr>
            </w:pPr>
          </w:p>
          <w:p w:rsidR="00957307" w:rsidRPr="00753721" w:rsidRDefault="00957307" w:rsidP="001F49F1">
            <w:pPr>
              <w:jc w:val="both"/>
              <w:rPr>
                <w:rFonts w:ascii="Arial" w:hAnsi="Arial" w:cs="Arial"/>
                <w:sz w:val="18"/>
                <w:szCs w:val="18"/>
              </w:rPr>
            </w:pPr>
          </w:p>
          <w:p w:rsidR="00957307" w:rsidRPr="00753721" w:rsidRDefault="00957307" w:rsidP="001F49F1">
            <w:pPr>
              <w:jc w:val="both"/>
              <w:rPr>
                <w:rFonts w:ascii="Arial" w:hAnsi="Arial" w:cs="Arial"/>
                <w:sz w:val="18"/>
                <w:szCs w:val="18"/>
              </w:rPr>
            </w:pPr>
          </w:p>
          <w:p w:rsidR="00957307" w:rsidRPr="00753721" w:rsidRDefault="00957307" w:rsidP="001F49F1">
            <w:pPr>
              <w:jc w:val="both"/>
              <w:rPr>
                <w:rFonts w:ascii="Arial" w:hAnsi="Arial" w:cs="Arial"/>
                <w:sz w:val="18"/>
                <w:szCs w:val="18"/>
              </w:rPr>
            </w:pPr>
          </w:p>
          <w:p w:rsidR="00957307" w:rsidRPr="00753721" w:rsidRDefault="00957307" w:rsidP="001F49F1">
            <w:pPr>
              <w:jc w:val="both"/>
              <w:rPr>
                <w:rFonts w:ascii="Arial" w:hAnsi="Arial" w:cs="Arial"/>
                <w:sz w:val="18"/>
                <w:szCs w:val="18"/>
              </w:rPr>
            </w:pPr>
          </w:p>
          <w:p w:rsidR="00957307" w:rsidRPr="00753721" w:rsidRDefault="00957307" w:rsidP="001F49F1">
            <w:pPr>
              <w:jc w:val="both"/>
              <w:rPr>
                <w:rFonts w:ascii="Arial" w:hAnsi="Arial" w:cs="Arial"/>
                <w:sz w:val="18"/>
                <w:szCs w:val="18"/>
              </w:rPr>
            </w:pPr>
          </w:p>
          <w:p w:rsidR="00957307" w:rsidRPr="00753721" w:rsidRDefault="00957307" w:rsidP="001F49F1">
            <w:pPr>
              <w:jc w:val="both"/>
              <w:rPr>
                <w:rFonts w:ascii="Arial" w:hAnsi="Arial" w:cs="Arial"/>
                <w:sz w:val="18"/>
                <w:szCs w:val="18"/>
              </w:rPr>
            </w:pPr>
          </w:p>
          <w:p w:rsidR="00957307" w:rsidRPr="00753721" w:rsidRDefault="00957307" w:rsidP="001F49F1">
            <w:pPr>
              <w:jc w:val="both"/>
              <w:rPr>
                <w:rFonts w:ascii="Arial" w:hAnsi="Arial" w:cs="Arial"/>
                <w:sz w:val="18"/>
                <w:szCs w:val="18"/>
              </w:rPr>
            </w:pPr>
          </w:p>
          <w:p w:rsidR="00957307" w:rsidRPr="00753721" w:rsidRDefault="00957307" w:rsidP="001F49F1">
            <w:pPr>
              <w:jc w:val="both"/>
              <w:rPr>
                <w:rFonts w:ascii="Arial" w:hAnsi="Arial" w:cs="Arial"/>
                <w:sz w:val="18"/>
                <w:szCs w:val="18"/>
              </w:rPr>
            </w:pPr>
          </w:p>
          <w:p w:rsidR="00957307" w:rsidRPr="00753721" w:rsidRDefault="00957307" w:rsidP="001F49F1">
            <w:pPr>
              <w:jc w:val="both"/>
              <w:rPr>
                <w:rFonts w:ascii="Arial" w:hAnsi="Arial" w:cs="Arial"/>
                <w:sz w:val="18"/>
                <w:szCs w:val="18"/>
              </w:rPr>
            </w:pPr>
          </w:p>
          <w:p w:rsidR="00957307" w:rsidRPr="00753721" w:rsidRDefault="00957307" w:rsidP="001F49F1">
            <w:pPr>
              <w:jc w:val="both"/>
              <w:rPr>
                <w:rFonts w:ascii="Arial" w:hAnsi="Arial" w:cs="Arial"/>
                <w:sz w:val="18"/>
                <w:szCs w:val="18"/>
              </w:rPr>
            </w:pPr>
          </w:p>
          <w:p w:rsidR="00957307" w:rsidRPr="00753721" w:rsidRDefault="00957307" w:rsidP="001F49F1">
            <w:pPr>
              <w:jc w:val="both"/>
              <w:rPr>
                <w:rFonts w:ascii="Arial" w:hAnsi="Arial" w:cs="Arial"/>
                <w:sz w:val="18"/>
                <w:szCs w:val="18"/>
              </w:rPr>
            </w:pPr>
          </w:p>
          <w:p w:rsidR="00957307" w:rsidRPr="00753721" w:rsidRDefault="00957307" w:rsidP="001F49F1">
            <w:pPr>
              <w:jc w:val="both"/>
              <w:rPr>
                <w:rFonts w:ascii="Arial" w:hAnsi="Arial" w:cs="Arial"/>
                <w:sz w:val="18"/>
                <w:szCs w:val="18"/>
              </w:rPr>
            </w:pPr>
          </w:p>
          <w:p w:rsidR="00957307" w:rsidRPr="00753721" w:rsidRDefault="00957307" w:rsidP="001F49F1">
            <w:pPr>
              <w:jc w:val="both"/>
              <w:rPr>
                <w:rFonts w:ascii="Arial" w:hAnsi="Arial" w:cs="Arial"/>
                <w:sz w:val="18"/>
                <w:szCs w:val="18"/>
              </w:rPr>
            </w:pPr>
          </w:p>
          <w:p w:rsidR="00957307" w:rsidRPr="00753721" w:rsidRDefault="00957307" w:rsidP="001F49F1">
            <w:pPr>
              <w:jc w:val="both"/>
              <w:rPr>
                <w:rFonts w:ascii="Arial" w:hAnsi="Arial" w:cs="Arial"/>
                <w:sz w:val="18"/>
                <w:szCs w:val="18"/>
              </w:rPr>
            </w:pPr>
          </w:p>
          <w:p w:rsidR="00957307" w:rsidRPr="00753721" w:rsidRDefault="00957307" w:rsidP="001F49F1">
            <w:pPr>
              <w:jc w:val="both"/>
              <w:rPr>
                <w:rFonts w:ascii="Arial" w:hAnsi="Arial" w:cs="Arial"/>
                <w:sz w:val="18"/>
                <w:szCs w:val="18"/>
              </w:rPr>
            </w:pPr>
          </w:p>
          <w:p w:rsidR="00957307" w:rsidRPr="00753721" w:rsidRDefault="00957307" w:rsidP="001F49F1">
            <w:pPr>
              <w:jc w:val="both"/>
              <w:rPr>
                <w:rFonts w:ascii="Arial" w:hAnsi="Arial" w:cs="Arial"/>
                <w:sz w:val="18"/>
                <w:szCs w:val="18"/>
              </w:rPr>
            </w:pPr>
          </w:p>
          <w:p w:rsidR="00957307" w:rsidRPr="00753721" w:rsidRDefault="00957307" w:rsidP="001F49F1">
            <w:pPr>
              <w:jc w:val="both"/>
              <w:rPr>
                <w:rFonts w:ascii="Arial" w:hAnsi="Arial" w:cs="Arial"/>
                <w:sz w:val="18"/>
                <w:szCs w:val="18"/>
              </w:rPr>
            </w:pPr>
          </w:p>
          <w:p w:rsidR="00957307" w:rsidRPr="00753721" w:rsidRDefault="00957307" w:rsidP="001F49F1">
            <w:pPr>
              <w:jc w:val="both"/>
              <w:rPr>
                <w:rFonts w:ascii="Arial" w:hAnsi="Arial" w:cs="Arial"/>
                <w:sz w:val="18"/>
                <w:szCs w:val="18"/>
              </w:rPr>
            </w:pPr>
          </w:p>
          <w:p w:rsidR="00957307" w:rsidRPr="00753721" w:rsidRDefault="00957307" w:rsidP="001F49F1">
            <w:pPr>
              <w:jc w:val="both"/>
              <w:rPr>
                <w:rFonts w:ascii="Arial" w:hAnsi="Arial" w:cs="Arial"/>
                <w:sz w:val="18"/>
                <w:szCs w:val="18"/>
              </w:rPr>
            </w:pPr>
          </w:p>
          <w:p w:rsidR="00957307" w:rsidRPr="00753721" w:rsidRDefault="00957307" w:rsidP="001F49F1">
            <w:pPr>
              <w:jc w:val="both"/>
              <w:rPr>
                <w:rFonts w:ascii="Arial" w:hAnsi="Arial" w:cs="Arial"/>
                <w:sz w:val="18"/>
                <w:szCs w:val="18"/>
              </w:rPr>
            </w:pPr>
          </w:p>
          <w:p w:rsidR="00957307" w:rsidRPr="00753721" w:rsidRDefault="00957307" w:rsidP="001F49F1">
            <w:pPr>
              <w:jc w:val="both"/>
              <w:rPr>
                <w:rFonts w:ascii="Arial" w:hAnsi="Arial" w:cs="Arial"/>
                <w:sz w:val="18"/>
                <w:szCs w:val="18"/>
              </w:rPr>
            </w:pPr>
          </w:p>
          <w:p w:rsidR="00957307" w:rsidRPr="00753721" w:rsidRDefault="00957307" w:rsidP="001F49F1">
            <w:pPr>
              <w:jc w:val="both"/>
              <w:rPr>
                <w:rFonts w:ascii="Arial" w:hAnsi="Arial" w:cs="Arial"/>
                <w:sz w:val="18"/>
                <w:szCs w:val="18"/>
              </w:rPr>
            </w:pPr>
          </w:p>
          <w:p w:rsidR="00957307" w:rsidRPr="00753721" w:rsidRDefault="00957307" w:rsidP="001F49F1">
            <w:pPr>
              <w:jc w:val="both"/>
              <w:rPr>
                <w:rFonts w:ascii="Arial" w:hAnsi="Arial" w:cs="Arial"/>
                <w:sz w:val="18"/>
                <w:szCs w:val="18"/>
              </w:rPr>
            </w:pPr>
          </w:p>
          <w:p w:rsidR="00957307" w:rsidRPr="00753721" w:rsidRDefault="00957307" w:rsidP="001F49F1">
            <w:pPr>
              <w:jc w:val="both"/>
              <w:rPr>
                <w:rFonts w:ascii="Arial" w:hAnsi="Arial" w:cs="Arial"/>
                <w:sz w:val="18"/>
                <w:szCs w:val="18"/>
              </w:rPr>
            </w:pPr>
          </w:p>
          <w:p w:rsidR="00957307" w:rsidRPr="00753721" w:rsidRDefault="00957307" w:rsidP="001F49F1">
            <w:pPr>
              <w:jc w:val="both"/>
              <w:rPr>
                <w:rFonts w:ascii="Arial" w:hAnsi="Arial" w:cs="Arial"/>
                <w:sz w:val="18"/>
                <w:szCs w:val="18"/>
              </w:rPr>
            </w:pPr>
          </w:p>
          <w:p w:rsidR="00957307" w:rsidRPr="00753721" w:rsidRDefault="00957307" w:rsidP="001F49F1">
            <w:pPr>
              <w:jc w:val="both"/>
              <w:rPr>
                <w:rFonts w:ascii="Arial" w:hAnsi="Arial" w:cs="Arial"/>
                <w:sz w:val="18"/>
                <w:szCs w:val="18"/>
              </w:rPr>
            </w:pPr>
          </w:p>
          <w:p w:rsidR="00957307" w:rsidRPr="00753721" w:rsidRDefault="00957307" w:rsidP="001F49F1">
            <w:pPr>
              <w:jc w:val="both"/>
              <w:rPr>
                <w:rFonts w:ascii="Arial" w:hAnsi="Arial" w:cs="Arial"/>
                <w:sz w:val="18"/>
                <w:szCs w:val="18"/>
              </w:rPr>
            </w:pPr>
          </w:p>
          <w:p w:rsidR="00957307" w:rsidRPr="00753721" w:rsidRDefault="00957307" w:rsidP="001F49F1">
            <w:pPr>
              <w:jc w:val="both"/>
              <w:rPr>
                <w:rFonts w:ascii="Arial" w:hAnsi="Arial" w:cs="Arial"/>
                <w:sz w:val="18"/>
                <w:szCs w:val="18"/>
              </w:rPr>
            </w:pPr>
          </w:p>
          <w:p w:rsidR="00957307" w:rsidRPr="00753721" w:rsidRDefault="00957307" w:rsidP="001F49F1">
            <w:pPr>
              <w:jc w:val="both"/>
              <w:rPr>
                <w:rFonts w:ascii="Arial" w:hAnsi="Arial" w:cs="Arial"/>
                <w:sz w:val="18"/>
                <w:szCs w:val="18"/>
              </w:rPr>
            </w:pPr>
          </w:p>
          <w:p w:rsidR="00957307" w:rsidRPr="00753721" w:rsidRDefault="00957307" w:rsidP="001F49F1">
            <w:pPr>
              <w:jc w:val="both"/>
              <w:rPr>
                <w:rFonts w:ascii="Arial" w:hAnsi="Arial" w:cs="Arial"/>
                <w:sz w:val="18"/>
                <w:szCs w:val="18"/>
              </w:rPr>
            </w:pPr>
          </w:p>
          <w:p w:rsidR="00957307" w:rsidRPr="00753721" w:rsidRDefault="00957307" w:rsidP="001F49F1">
            <w:pPr>
              <w:jc w:val="both"/>
              <w:rPr>
                <w:rFonts w:ascii="Arial" w:hAnsi="Arial" w:cs="Arial"/>
                <w:sz w:val="18"/>
                <w:szCs w:val="18"/>
              </w:rPr>
            </w:pPr>
          </w:p>
          <w:p w:rsidR="00957307" w:rsidRPr="00753721" w:rsidRDefault="00957307" w:rsidP="001F49F1">
            <w:pPr>
              <w:jc w:val="both"/>
              <w:rPr>
                <w:rFonts w:ascii="Arial" w:hAnsi="Arial" w:cs="Arial"/>
                <w:sz w:val="18"/>
                <w:szCs w:val="18"/>
              </w:rPr>
            </w:pPr>
          </w:p>
          <w:p w:rsidR="00957307" w:rsidRPr="00753721" w:rsidRDefault="00957307" w:rsidP="001F49F1">
            <w:pPr>
              <w:jc w:val="both"/>
              <w:rPr>
                <w:rFonts w:ascii="Arial" w:hAnsi="Arial" w:cs="Arial"/>
                <w:sz w:val="18"/>
                <w:szCs w:val="18"/>
              </w:rPr>
            </w:pPr>
          </w:p>
          <w:p w:rsidR="00957307" w:rsidRPr="00753721" w:rsidRDefault="00957307" w:rsidP="001F49F1">
            <w:pPr>
              <w:jc w:val="both"/>
              <w:rPr>
                <w:rFonts w:ascii="Arial" w:hAnsi="Arial" w:cs="Arial"/>
                <w:sz w:val="18"/>
                <w:szCs w:val="18"/>
              </w:rPr>
            </w:pPr>
          </w:p>
          <w:p w:rsidR="00957307" w:rsidRPr="00753721" w:rsidRDefault="00957307" w:rsidP="001F49F1">
            <w:pPr>
              <w:jc w:val="both"/>
              <w:rPr>
                <w:rFonts w:ascii="Arial" w:hAnsi="Arial" w:cs="Arial"/>
                <w:sz w:val="18"/>
                <w:szCs w:val="18"/>
              </w:rPr>
            </w:pPr>
          </w:p>
          <w:p w:rsidR="00957307" w:rsidRPr="00753721" w:rsidRDefault="00957307" w:rsidP="001F49F1">
            <w:pPr>
              <w:jc w:val="both"/>
              <w:rPr>
                <w:rFonts w:ascii="Arial" w:hAnsi="Arial" w:cs="Arial"/>
                <w:sz w:val="18"/>
                <w:szCs w:val="18"/>
              </w:rPr>
            </w:pPr>
          </w:p>
          <w:p w:rsidR="00957307" w:rsidRPr="00753721" w:rsidRDefault="00957307" w:rsidP="001F49F1">
            <w:pPr>
              <w:jc w:val="both"/>
              <w:rPr>
                <w:rFonts w:ascii="Arial" w:hAnsi="Arial" w:cs="Arial"/>
                <w:sz w:val="18"/>
                <w:szCs w:val="18"/>
              </w:rPr>
            </w:pPr>
          </w:p>
          <w:p w:rsidR="00957307" w:rsidRPr="00753721" w:rsidRDefault="00957307" w:rsidP="001F49F1">
            <w:pPr>
              <w:jc w:val="both"/>
              <w:rPr>
                <w:rFonts w:ascii="Arial" w:hAnsi="Arial" w:cs="Arial"/>
                <w:sz w:val="18"/>
                <w:szCs w:val="18"/>
              </w:rPr>
            </w:pPr>
          </w:p>
          <w:p w:rsidR="00957307" w:rsidRPr="00753721" w:rsidRDefault="00957307" w:rsidP="001F49F1">
            <w:pPr>
              <w:jc w:val="both"/>
              <w:rPr>
                <w:rFonts w:ascii="Arial" w:hAnsi="Arial" w:cs="Arial"/>
                <w:sz w:val="18"/>
                <w:szCs w:val="18"/>
              </w:rPr>
            </w:pPr>
          </w:p>
          <w:p w:rsidR="00957307" w:rsidRPr="00753721" w:rsidRDefault="00957307" w:rsidP="001F49F1">
            <w:pPr>
              <w:jc w:val="both"/>
              <w:rPr>
                <w:rFonts w:ascii="Arial" w:hAnsi="Arial" w:cs="Arial"/>
                <w:sz w:val="18"/>
                <w:szCs w:val="18"/>
              </w:rPr>
            </w:pPr>
          </w:p>
          <w:p w:rsidR="00957307" w:rsidRPr="00753721" w:rsidRDefault="00957307" w:rsidP="001F49F1">
            <w:pPr>
              <w:jc w:val="both"/>
              <w:rPr>
                <w:rFonts w:ascii="Arial" w:hAnsi="Arial" w:cs="Arial"/>
                <w:sz w:val="18"/>
                <w:szCs w:val="18"/>
              </w:rPr>
            </w:pPr>
          </w:p>
          <w:p w:rsidR="00957307" w:rsidRPr="00753721" w:rsidRDefault="00957307" w:rsidP="001F49F1">
            <w:pPr>
              <w:jc w:val="both"/>
              <w:rPr>
                <w:rFonts w:ascii="Arial" w:hAnsi="Arial" w:cs="Arial"/>
                <w:sz w:val="18"/>
                <w:szCs w:val="18"/>
              </w:rPr>
            </w:pPr>
          </w:p>
          <w:p w:rsidR="00957307" w:rsidRPr="00753721" w:rsidRDefault="00957307" w:rsidP="001F49F1">
            <w:pPr>
              <w:jc w:val="both"/>
              <w:rPr>
                <w:rFonts w:ascii="Arial" w:hAnsi="Arial" w:cs="Arial"/>
                <w:sz w:val="18"/>
                <w:szCs w:val="18"/>
              </w:rPr>
            </w:pPr>
          </w:p>
          <w:p w:rsidR="00957307" w:rsidRPr="00753721" w:rsidRDefault="00957307" w:rsidP="001F49F1">
            <w:pPr>
              <w:jc w:val="both"/>
              <w:rPr>
                <w:rFonts w:ascii="Arial" w:hAnsi="Arial" w:cs="Arial"/>
                <w:sz w:val="18"/>
                <w:szCs w:val="18"/>
              </w:rPr>
            </w:pPr>
          </w:p>
          <w:p w:rsidR="00957307" w:rsidRPr="00753721" w:rsidRDefault="00957307" w:rsidP="001F49F1">
            <w:pPr>
              <w:jc w:val="both"/>
              <w:rPr>
                <w:rFonts w:ascii="Arial" w:hAnsi="Arial" w:cs="Arial"/>
                <w:sz w:val="18"/>
                <w:szCs w:val="18"/>
              </w:rPr>
            </w:pPr>
          </w:p>
          <w:p w:rsidR="00957307" w:rsidRPr="00753721" w:rsidRDefault="00957307" w:rsidP="001F49F1">
            <w:pPr>
              <w:jc w:val="both"/>
              <w:rPr>
                <w:rFonts w:ascii="Arial" w:hAnsi="Arial" w:cs="Arial"/>
                <w:sz w:val="18"/>
                <w:szCs w:val="18"/>
              </w:rPr>
            </w:pPr>
          </w:p>
          <w:p w:rsidR="00957307" w:rsidRPr="00753721" w:rsidRDefault="00957307" w:rsidP="001F49F1">
            <w:pPr>
              <w:jc w:val="both"/>
              <w:rPr>
                <w:rFonts w:ascii="Arial" w:hAnsi="Arial" w:cs="Arial"/>
                <w:sz w:val="18"/>
                <w:szCs w:val="18"/>
              </w:rPr>
            </w:pPr>
          </w:p>
          <w:p w:rsidR="00957307" w:rsidRPr="00753721" w:rsidRDefault="00957307" w:rsidP="001F49F1">
            <w:pPr>
              <w:jc w:val="both"/>
              <w:rPr>
                <w:rFonts w:ascii="Arial" w:hAnsi="Arial" w:cs="Arial"/>
                <w:sz w:val="18"/>
                <w:szCs w:val="18"/>
              </w:rPr>
            </w:pPr>
          </w:p>
          <w:p w:rsidR="00957307" w:rsidRPr="00753721" w:rsidRDefault="00957307" w:rsidP="001F49F1">
            <w:pPr>
              <w:jc w:val="both"/>
              <w:rPr>
                <w:rFonts w:ascii="Arial" w:hAnsi="Arial" w:cs="Arial"/>
                <w:sz w:val="18"/>
                <w:szCs w:val="18"/>
              </w:rPr>
            </w:pPr>
          </w:p>
          <w:p w:rsidR="00957307" w:rsidRPr="00753721" w:rsidRDefault="00957307" w:rsidP="001F49F1">
            <w:pPr>
              <w:jc w:val="both"/>
              <w:rPr>
                <w:rFonts w:ascii="Arial" w:hAnsi="Arial" w:cs="Arial"/>
                <w:sz w:val="18"/>
                <w:szCs w:val="18"/>
              </w:rPr>
            </w:pPr>
          </w:p>
          <w:p w:rsidR="00957307" w:rsidRPr="00753721" w:rsidRDefault="00957307" w:rsidP="001F49F1">
            <w:pPr>
              <w:jc w:val="both"/>
              <w:rPr>
                <w:rFonts w:ascii="Arial" w:hAnsi="Arial" w:cs="Arial"/>
                <w:sz w:val="18"/>
                <w:szCs w:val="18"/>
              </w:rPr>
            </w:pPr>
          </w:p>
          <w:p w:rsidR="00957307" w:rsidRPr="00753721" w:rsidRDefault="00957307" w:rsidP="001F49F1">
            <w:pPr>
              <w:jc w:val="both"/>
              <w:rPr>
                <w:rFonts w:ascii="Arial" w:hAnsi="Arial" w:cs="Arial"/>
                <w:sz w:val="18"/>
                <w:szCs w:val="18"/>
              </w:rPr>
            </w:pPr>
          </w:p>
          <w:p w:rsidR="00957307" w:rsidRPr="00753721" w:rsidRDefault="00957307" w:rsidP="001F49F1">
            <w:pPr>
              <w:jc w:val="both"/>
              <w:rPr>
                <w:rFonts w:ascii="Arial" w:hAnsi="Arial" w:cs="Arial"/>
                <w:sz w:val="18"/>
                <w:szCs w:val="18"/>
              </w:rPr>
            </w:pPr>
          </w:p>
          <w:p w:rsidR="00957307" w:rsidRPr="00753721" w:rsidRDefault="00957307" w:rsidP="001F49F1">
            <w:pPr>
              <w:jc w:val="both"/>
              <w:rPr>
                <w:rFonts w:ascii="Arial" w:hAnsi="Arial" w:cs="Arial"/>
                <w:sz w:val="18"/>
                <w:szCs w:val="18"/>
              </w:rPr>
            </w:pPr>
          </w:p>
          <w:p w:rsidR="00957307" w:rsidRPr="00753721" w:rsidRDefault="00957307" w:rsidP="001F49F1">
            <w:pPr>
              <w:jc w:val="both"/>
              <w:rPr>
                <w:rFonts w:ascii="Arial" w:hAnsi="Arial" w:cs="Arial"/>
                <w:sz w:val="18"/>
                <w:szCs w:val="18"/>
              </w:rPr>
            </w:pPr>
          </w:p>
          <w:p w:rsidR="00957307" w:rsidRPr="00753721" w:rsidRDefault="00957307" w:rsidP="001F49F1">
            <w:pPr>
              <w:jc w:val="both"/>
              <w:rPr>
                <w:rFonts w:ascii="Arial" w:hAnsi="Arial" w:cs="Arial"/>
                <w:sz w:val="18"/>
                <w:szCs w:val="18"/>
              </w:rPr>
            </w:pPr>
          </w:p>
          <w:p w:rsidR="00957307" w:rsidRPr="00753721" w:rsidRDefault="00957307" w:rsidP="001F49F1">
            <w:pPr>
              <w:jc w:val="both"/>
              <w:rPr>
                <w:rFonts w:ascii="Arial" w:hAnsi="Arial" w:cs="Arial"/>
                <w:sz w:val="18"/>
                <w:szCs w:val="18"/>
              </w:rPr>
            </w:pPr>
          </w:p>
          <w:p w:rsidR="00957307" w:rsidRPr="00753721" w:rsidRDefault="00957307" w:rsidP="001F49F1">
            <w:pPr>
              <w:jc w:val="both"/>
              <w:rPr>
                <w:rFonts w:ascii="Arial" w:hAnsi="Arial" w:cs="Arial"/>
                <w:sz w:val="18"/>
                <w:szCs w:val="18"/>
              </w:rPr>
            </w:pPr>
          </w:p>
          <w:p w:rsidR="00957307" w:rsidRPr="00753721" w:rsidRDefault="00957307" w:rsidP="001F49F1">
            <w:pPr>
              <w:jc w:val="both"/>
              <w:rPr>
                <w:rFonts w:ascii="Arial" w:hAnsi="Arial" w:cs="Arial"/>
                <w:sz w:val="18"/>
                <w:szCs w:val="18"/>
              </w:rPr>
            </w:pPr>
          </w:p>
          <w:p w:rsidR="00957307" w:rsidRPr="00753721" w:rsidRDefault="00957307" w:rsidP="001F49F1">
            <w:pPr>
              <w:jc w:val="both"/>
              <w:rPr>
                <w:rFonts w:ascii="Arial" w:hAnsi="Arial" w:cs="Arial"/>
                <w:sz w:val="18"/>
                <w:szCs w:val="18"/>
              </w:rPr>
            </w:pPr>
          </w:p>
          <w:p w:rsidR="00957307" w:rsidRPr="00753721" w:rsidRDefault="00957307" w:rsidP="001F49F1">
            <w:pPr>
              <w:jc w:val="both"/>
              <w:rPr>
                <w:rFonts w:ascii="Arial" w:hAnsi="Arial" w:cs="Arial"/>
                <w:sz w:val="18"/>
                <w:szCs w:val="18"/>
              </w:rPr>
            </w:pPr>
          </w:p>
          <w:p w:rsidR="00957307" w:rsidRPr="00753721" w:rsidRDefault="00957307" w:rsidP="001F49F1">
            <w:pPr>
              <w:jc w:val="both"/>
              <w:rPr>
                <w:rFonts w:ascii="Arial" w:hAnsi="Arial" w:cs="Arial"/>
                <w:sz w:val="18"/>
                <w:szCs w:val="18"/>
              </w:rPr>
            </w:pPr>
          </w:p>
          <w:p w:rsidR="00957307" w:rsidRPr="00753721" w:rsidRDefault="00957307" w:rsidP="001F49F1">
            <w:pPr>
              <w:jc w:val="both"/>
              <w:rPr>
                <w:rFonts w:ascii="Arial" w:hAnsi="Arial" w:cs="Arial"/>
                <w:sz w:val="18"/>
                <w:szCs w:val="18"/>
              </w:rPr>
            </w:pPr>
          </w:p>
          <w:p w:rsidR="00957307" w:rsidRPr="00753721" w:rsidRDefault="00957307" w:rsidP="001F49F1">
            <w:pPr>
              <w:jc w:val="both"/>
              <w:rPr>
                <w:rFonts w:ascii="Arial" w:hAnsi="Arial" w:cs="Arial"/>
                <w:sz w:val="18"/>
                <w:szCs w:val="18"/>
              </w:rPr>
            </w:pPr>
          </w:p>
          <w:p w:rsidR="00957307" w:rsidRPr="00753721" w:rsidRDefault="00957307" w:rsidP="001F49F1">
            <w:pPr>
              <w:jc w:val="both"/>
              <w:rPr>
                <w:rFonts w:ascii="Arial" w:hAnsi="Arial" w:cs="Arial"/>
                <w:sz w:val="18"/>
                <w:szCs w:val="18"/>
              </w:rPr>
            </w:pPr>
          </w:p>
          <w:p w:rsidR="00957307" w:rsidRPr="00753721" w:rsidRDefault="00957307" w:rsidP="001F49F1">
            <w:pPr>
              <w:jc w:val="both"/>
              <w:rPr>
                <w:rFonts w:ascii="Arial" w:hAnsi="Arial" w:cs="Arial"/>
                <w:sz w:val="18"/>
                <w:szCs w:val="18"/>
              </w:rPr>
            </w:pPr>
          </w:p>
          <w:p w:rsidR="00957307" w:rsidRPr="00753721" w:rsidRDefault="00957307" w:rsidP="001F49F1">
            <w:pPr>
              <w:jc w:val="both"/>
              <w:rPr>
                <w:rFonts w:ascii="Arial" w:hAnsi="Arial" w:cs="Arial"/>
                <w:sz w:val="18"/>
                <w:szCs w:val="18"/>
              </w:rPr>
            </w:pPr>
          </w:p>
          <w:p w:rsidR="00957307" w:rsidRPr="00753721" w:rsidRDefault="00957307" w:rsidP="001F49F1">
            <w:pPr>
              <w:jc w:val="both"/>
              <w:rPr>
                <w:rFonts w:ascii="Arial" w:hAnsi="Arial" w:cs="Arial"/>
                <w:sz w:val="18"/>
                <w:szCs w:val="18"/>
              </w:rPr>
            </w:pPr>
          </w:p>
          <w:p w:rsidR="00957307" w:rsidRPr="00753721" w:rsidRDefault="00957307" w:rsidP="001F49F1">
            <w:pPr>
              <w:jc w:val="both"/>
              <w:rPr>
                <w:rFonts w:ascii="Arial" w:hAnsi="Arial" w:cs="Arial"/>
                <w:sz w:val="18"/>
                <w:szCs w:val="18"/>
              </w:rPr>
            </w:pPr>
          </w:p>
          <w:p w:rsidR="00957307" w:rsidRPr="00753721" w:rsidRDefault="00957307" w:rsidP="001F49F1">
            <w:pPr>
              <w:jc w:val="both"/>
              <w:rPr>
                <w:rFonts w:ascii="Arial" w:hAnsi="Arial" w:cs="Arial"/>
                <w:sz w:val="18"/>
                <w:szCs w:val="18"/>
              </w:rPr>
            </w:pPr>
          </w:p>
          <w:p w:rsidR="00957307" w:rsidRPr="00753721" w:rsidRDefault="00957307" w:rsidP="001F49F1">
            <w:pPr>
              <w:jc w:val="both"/>
              <w:rPr>
                <w:rFonts w:ascii="Arial" w:hAnsi="Arial" w:cs="Arial"/>
                <w:sz w:val="18"/>
                <w:szCs w:val="18"/>
              </w:rPr>
            </w:pPr>
          </w:p>
          <w:p w:rsidR="00957307" w:rsidRPr="00753721" w:rsidRDefault="00957307" w:rsidP="001F49F1">
            <w:pPr>
              <w:jc w:val="both"/>
              <w:rPr>
                <w:rFonts w:ascii="Arial" w:hAnsi="Arial" w:cs="Arial"/>
                <w:sz w:val="18"/>
                <w:szCs w:val="18"/>
              </w:rPr>
            </w:pPr>
          </w:p>
          <w:p w:rsidR="00957307" w:rsidRPr="00753721" w:rsidRDefault="00957307" w:rsidP="001F49F1">
            <w:pPr>
              <w:jc w:val="both"/>
              <w:rPr>
                <w:rFonts w:ascii="Arial" w:hAnsi="Arial" w:cs="Arial"/>
                <w:sz w:val="18"/>
                <w:szCs w:val="18"/>
              </w:rPr>
            </w:pPr>
          </w:p>
          <w:p w:rsidR="00957307" w:rsidRPr="00753721" w:rsidRDefault="00957307" w:rsidP="001F49F1">
            <w:pPr>
              <w:jc w:val="both"/>
              <w:rPr>
                <w:rFonts w:ascii="Arial" w:hAnsi="Arial" w:cs="Arial"/>
                <w:sz w:val="18"/>
                <w:szCs w:val="18"/>
              </w:rPr>
            </w:pPr>
          </w:p>
          <w:p w:rsidR="00957307" w:rsidRPr="00753721" w:rsidRDefault="00957307" w:rsidP="001F49F1">
            <w:pPr>
              <w:jc w:val="both"/>
              <w:rPr>
                <w:rFonts w:ascii="Arial" w:hAnsi="Arial" w:cs="Arial"/>
                <w:sz w:val="18"/>
                <w:szCs w:val="18"/>
              </w:rPr>
            </w:pPr>
          </w:p>
          <w:p w:rsidR="00957307" w:rsidRPr="00753721" w:rsidRDefault="00957307" w:rsidP="001F49F1">
            <w:pPr>
              <w:jc w:val="both"/>
              <w:rPr>
                <w:rFonts w:ascii="Arial" w:hAnsi="Arial" w:cs="Arial"/>
                <w:sz w:val="18"/>
                <w:szCs w:val="18"/>
              </w:rPr>
            </w:pPr>
          </w:p>
          <w:p w:rsidR="00957307" w:rsidRPr="00753721" w:rsidRDefault="00957307" w:rsidP="00957307">
            <w:pPr>
              <w:jc w:val="center"/>
              <w:rPr>
                <w:rFonts w:ascii="Arial" w:hAnsi="Arial" w:cs="Arial"/>
                <w:b/>
                <w:sz w:val="18"/>
                <w:szCs w:val="18"/>
              </w:rPr>
            </w:pPr>
          </w:p>
          <w:p w:rsidR="00957307" w:rsidRPr="00753721" w:rsidRDefault="00957307" w:rsidP="00957307">
            <w:pPr>
              <w:jc w:val="center"/>
              <w:rPr>
                <w:rFonts w:ascii="Arial" w:hAnsi="Arial" w:cs="Arial"/>
                <w:b/>
                <w:sz w:val="18"/>
                <w:szCs w:val="18"/>
              </w:rPr>
            </w:pPr>
          </w:p>
          <w:p w:rsidR="00957307" w:rsidRPr="00753721" w:rsidRDefault="00957307" w:rsidP="00957307">
            <w:pPr>
              <w:jc w:val="center"/>
              <w:rPr>
                <w:rFonts w:ascii="Arial" w:hAnsi="Arial" w:cs="Arial"/>
                <w:b/>
                <w:sz w:val="18"/>
                <w:szCs w:val="18"/>
              </w:rPr>
            </w:pPr>
          </w:p>
          <w:p w:rsidR="00957307" w:rsidRPr="00753721" w:rsidRDefault="00957307" w:rsidP="00957307">
            <w:pPr>
              <w:jc w:val="center"/>
              <w:rPr>
                <w:rFonts w:ascii="Arial" w:hAnsi="Arial" w:cs="Arial"/>
                <w:b/>
                <w:sz w:val="18"/>
                <w:szCs w:val="18"/>
              </w:rPr>
            </w:pPr>
          </w:p>
          <w:p w:rsidR="00957307" w:rsidRPr="00753721" w:rsidRDefault="00957307" w:rsidP="00957307">
            <w:pPr>
              <w:jc w:val="center"/>
              <w:rPr>
                <w:rFonts w:ascii="Arial" w:hAnsi="Arial" w:cs="Arial"/>
                <w:b/>
                <w:sz w:val="18"/>
                <w:szCs w:val="18"/>
              </w:rPr>
            </w:pPr>
          </w:p>
          <w:p w:rsidR="00957307" w:rsidRPr="00753721" w:rsidRDefault="00957307" w:rsidP="00957307">
            <w:pPr>
              <w:jc w:val="center"/>
              <w:rPr>
                <w:rFonts w:ascii="Arial" w:hAnsi="Arial" w:cs="Arial"/>
                <w:b/>
                <w:sz w:val="18"/>
                <w:szCs w:val="18"/>
              </w:rPr>
            </w:pPr>
          </w:p>
          <w:p w:rsidR="00957307" w:rsidRPr="00753721" w:rsidRDefault="00957307" w:rsidP="00957307">
            <w:pPr>
              <w:jc w:val="center"/>
              <w:rPr>
                <w:rFonts w:ascii="Arial" w:hAnsi="Arial" w:cs="Arial"/>
                <w:b/>
                <w:sz w:val="18"/>
                <w:szCs w:val="18"/>
              </w:rPr>
            </w:pPr>
          </w:p>
          <w:p w:rsidR="00957307" w:rsidRPr="00753721" w:rsidRDefault="00957307" w:rsidP="00957307">
            <w:pPr>
              <w:jc w:val="center"/>
              <w:rPr>
                <w:rFonts w:ascii="Arial" w:hAnsi="Arial" w:cs="Arial"/>
                <w:b/>
                <w:sz w:val="18"/>
                <w:szCs w:val="18"/>
              </w:rPr>
            </w:pPr>
          </w:p>
          <w:p w:rsidR="00957307" w:rsidRPr="00753721" w:rsidRDefault="00957307" w:rsidP="00957307">
            <w:pPr>
              <w:jc w:val="center"/>
              <w:rPr>
                <w:rFonts w:ascii="Arial" w:hAnsi="Arial" w:cs="Arial"/>
                <w:b/>
                <w:sz w:val="18"/>
                <w:szCs w:val="18"/>
              </w:rPr>
            </w:pPr>
          </w:p>
          <w:p w:rsidR="00957307" w:rsidRPr="00753721" w:rsidRDefault="00957307" w:rsidP="00957307">
            <w:pPr>
              <w:jc w:val="center"/>
              <w:rPr>
                <w:rFonts w:ascii="Arial" w:hAnsi="Arial" w:cs="Arial"/>
                <w:b/>
                <w:sz w:val="18"/>
                <w:szCs w:val="18"/>
              </w:rPr>
            </w:pPr>
          </w:p>
          <w:p w:rsidR="00957307" w:rsidRPr="00753721" w:rsidRDefault="00957307" w:rsidP="00957307">
            <w:pPr>
              <w:jc w:val="center"/>
              <w:rPr>
                <w:rFonts w:ascii="Arial" w:hAnsi="Arial" w:cs="Arial"/>
                <w:b/>
                <w:sz w:val="18"/>
                <w:szCs w:val="18"/>
              </w:rPr>
            </w:pPr>
          </w:p>
          <w:p w:rsidR="00957307" w:rsidRPr="00753721" w:rsidRDefault="00957307" w:rsidP="00957307">
            <w:pPr>
              <w:jc w:val="center"/>
              <w:rPr>
                <w:rFonts w:ascii="Arial" w:hAnsi="Arial" w:cs="Arial"/>
                <w:b/>
                <w:sz w:val="18"/>
                <w:szCs w:val="18"/>
              </w:rPr>
            </w:pPr>
          </w:p>
          <w:p w:rsidR="00957307" w:rsidRPr="00753721" w:rsidRDefault="00957307" w:rsidP="00957307">
            <w:pPr>
              <w:jc w:val="center"/>
              <w:rPr>
                <w:rFonts w:ascii="Arial" w:hAnsi="Arial" w:cs="Arial"/>
                <w:b/>
                <w:sz w:val="18"/>
                <w:szCs w:val="18"/>
              </w:rPr>
            </w:pPr>
          </w:p>
          <w:p w:rsidR="00957307" w:rsidRPr="00753721" w:rsidRDefault="00957307" w:rsidP="00957307">
            <w:pPr>
              <w:jc w:val="center"/>
              <w:rPr>
                <w:rFonts w:ascii="Arial" w:hAnsi="Arial" w:cs="Arial"/>
                <w:b/>
                <w:sz w:val="18"/>
                <w:szCs w:val="18"/>
              </w:rPr>
            </w:pPr>
          </w:p>
          <w:p w:rsidR="00957307" w:rsidRPr="00753721" w:rsidRDefault="00957307" w:rsidP="00957307">
            <w:pPr>
              <w:jc w:val="center"/>
              <w:rPr>
                <w:rFonts w:ascii="Arial" w:hAnsi="Arial" w:cs="Arial"/>
                <w:b/>
                <w:sz w:val="18"/>
                <w:szCs w:val="18"/>
              </w:rPr>
            </w:pPr>
          </w:p>
          <w:p w:rsidR="00957307" w:rsidRPr="00753721" w:rsidRDefault="00957307" w:rsidP="00957307">
            <w:pPr>
              <w:jc w:val="center"/>
              <w:rPr>
                <w:rFonts w:ascii="Arial" w:hAnsi="Arial" w:cs="Arial"/>
                <w:b/>
                <w:sz w:val="18"/>
                <w:szCs w:val="18"/>
              </w:rPr>
            </w:pPr>
          </w:p>
          <w:p w:rsidR="00957307" w:rsidRPr="00753721" w:rsidRDefault="00957307" w:rsidP="00957307">
            <w:pPr>
              <w:jc w:val="center"/>
              <w:rPr>
                <w:rFonts w:ascii="Arial" w:hAnsi="Arial" w:cs="Arial"/>
                <w:b/>
                <w:sz w:val="18"/>
                <w:szCs w:val="18"/>
              </w:rPr>
            </w:pPr>
          </w:p>
          <w:p w:rsidR="00957307" w:rsidRPr="00753721" w:rsidRDefault="00957307" w:rsidP="00957307">
            <w:pPr>
              <w:jc w:val="center"/>
              <w:rPr>
                <w:rFonts w:ascii="Arial" w:hAnsi="Arial" w:cs="Arial"/>
                <w:b/>
                <w:sz w:val="18"/>
                <w:szCs w:val="18"/>
              </w:rPr>
            </w:pPr>
          </w:p>
          <w:p w:rsidR="00957307" w:rsidRPr="00753721" w:rsidRDefault="00957307" w:rsidP="00957307">
            <w:pPr>
              <w:jc w:val="center"/>
              <w:rPr>
                <w:rFonts w:ascii="Arial" w:hAnsi="Arial" w:cs="Arial"/>
                <w:b/>
                <w:sz w:val="18"/>
                <w:szCs w:val="18"/>
              </w:rPr>
            </w:pPr>
          </w:p>
          <w:p w:rsidR="00957307" w:rsidRPr="00753721" w:rsidRDefault="00957307" w:rsidP="00957307">
            <w:pPr>
              <w:jc w:val="center"/>
              <w:rPr>
                <w:rFonts w:ascii="Arial" w:hAnsi="Arial" w:cs="Arial"/>
                <w:b/>
                <w:sz w:val="18"/>
                <w:szCs w:val="18"/>
              </w:rPr>
            </w:pPr>
          </w:p>
          <w:p w:rsidR="00957307" w:rsidRPr="00753721" w:rsidRDefault="00957307" w:rsidP="00957307">
            <w:pPr>
              <w:jc w:val="center"/>
              <w:rPr>
                <w:rFonts w:ascii="Arial" w:hAnsi="Arial" w:cs="Arial"/>
                <w:b/>
                <w:sz w:val="18"/>
                <w:szCs w:val="18"/>
              </w:rPr>
            </w:pPr>
          </w:p>
          <w:p w:rsidR="00957307" w:rsidRPr="00753721" w:rsidRDefault="00957307" w:rsidP="00957307">
            <w:pPr>
              <w:jc w:val="center"/>
              <w:rPr>
                <w:rFonts w:ascii="Arial" w:hAnsi="Arial" w:cs="Arial"/>
                <w:b/>
                <w:sz w:val="18"/>
                <w:szCs w:val="18"/>
              </w:rPr>
            </w:pPr>
          </w:p>
          <w:p w:rsidR="00957307" w:rsidRPr="00753721" w:rsidRDefault="00957307" w:rsidP="00957307">
            <w:pPr>
              <w:jc w:val="center"/>
              <w:rPr>
                <w:rFonts w:ascii="Arial" w:hAnsi="Arial" w:cs="Arial"/>
                <w:b/>
                <w:sz w:val="18"/>
                <w:szCs w:val="18"/>
              </w:rPr>
            </w:pPr>
          </w:p>
          <w:p w:rsidR="00957307" w:rsidRPr="00753721" w:rsidRDefault="00957307" w:rsidP="00957307">
            <w:pPr>
              <w:jc w:val="center"/>
              <w:rPr>
                <w:rFonts w:ascii="Arial" w:hAnsi="Arial" w:cs="Arial"/>
                <w:b/>
                <w:sz w:val="18"/>
                <w:szCs w:val="18"/>
              </w:rPr>
            </w:pPr>
          </w:p>
          <w:p w:rsidR="00957307" w:rsidRPr="00753721" w:rsidRDefault="00957307" w:rsidP="00957307">
            <w:pPr>
              <w:jc w:val="center"/>
              <w:rPr>
                <w:rFonts w:ascii="Arial" w:hAnsi="Arial" w:cs="Arial"/>
                <w:b/>
                <w:sz w:val="18"/>
                <w:szCs w:val="18"/>
              </w:rPr>
            </w:pPr>
          </w:p>
          <w:p w:rsidR="00957307" w:rsidRPr="00753721" w:rsidRDefault="00957307" w:rsidP="00957307">
            <w:pPr>
              <w:jc w:val="center"/>
              <w:rPr>
                <w:rFonts w:ascii="Arial" w:hAnsi="Arial" w:cs="Arial"/>
                <w:b/>
                <w:sz w:val="18"/>
                <w:szCs w:val="18"/>
              </w:rPr>
            </w:pPr>
          </w:p>
          <w:p w:rsidR="00957307" w:rsidRPr="00753721" w:rsidRDefault="00957307" w:rsidP="00957307">
            <w:pPr>
              <w:jc w:val="center"/>
              <w:rPr>
                <w:rFonts w:ascii="Arial" w:hAnsi="Arial" w:cs="Arial"/>
                <w:b/>
                <w:sz w:val="18"/>
                <w:szCs w:val="18"/>
              </w:rPr>
            </w:pPr>
          </w:p>
          <w:p w:rsidR="00957307" w:rsidRPr="00753721" w:rsidRDefault="00957307" w:rsidP="00957307">
            <w:pPr>
              <w:jc w:val="center"/>
              <w:rPr>
                <w:rFonts w:ascii="Arial" w:hAnsi="Arial" w:cs="Arial"/>
                <w:b/>
                <w:sz w:val="18"/>
                <w:szCs w:val="18"/>
              </w:rPr>
            </w:pPr>
          </w:p>
          <w:p w:rsidR="00957307" w:rsidRPr="00753721" w:rsidRDefault="00957307" w:rsidP="00957307">
            <w:pPr>
              <w:jc w:val="center"/>
              <w:rPr>
                <w:rFonts w:ascii="Arial" w:hAnsi="Arial" w:cs="Arial"/>
                <w:b/>
                <w:sz w:val="18"/>
                <w:szCs w:val="18"/>
              </w:rPr>
            </w:pPr>
          </w:p>
          <w:p w:rsidR="00957307" w:rsidRPr="00753721" w:rsidRDefault="00957307" w:rsidP="00957307">
            <w:pPr>
              <w:jc w:val="center"/>
              <w:rPr>
                <w:rFonts w:ascii="Arial" w:hAnsi="Arial" w:cs="Arial"/>
                <w:b/>
                <w:sz w:val="18"/>
                <w:szCs w:val="18"/>
              </w:rPr>
            </w:pPr>
          </w:p>
          <w:p w:rsidR="00957307" w:rsidRPr="00753721" w:rsidRDefault="00957307" w:rsidP="00957307">
            <w:pPr>
              <w:jc w:val="center"/>
              <w:rPr>
                <w:rFonts w:ascii="Arial" w:hAnsi="Arial" w:cs="Arial"/>
                <w:b/>
                <w:sz w:val="18"/>
                <w:szCs w:val="18"/>
              </w:rPr>
            </w:pPr>
          </w:p>
          <w:p w:rsidR="00957307" w:rsidRPr="00753721" w:rsidRDefault="00957307" w:rsidP="00957307">
            <w:pPr>
              <w:jc w:val="center"/>
              <w:rPr>
                <w:rFonts w:ascii="Arial" w:hAnsi="Arial" w:cs="Arial"/>
                <w:b/>
                <w:sz w:val="18"/>
                <w:szCs w:val="18"/>
              </w:rPr>
            </w:pPr>
          </w:p>
          <w:p w:rsidR="00957307" w:rsidRPr="00753721" w:rsidRDefault="00957307" w:rsidP="00957307">
            <w:pPr>
              <w:jc w:val="center"/>
              <w:rPr>
                <w:rFonts w:ascii="Arial" w:hAnsi="Arial" w:cs="Arial"/>
                <w:b/>
                <w:sz w:val="18"/>
                <w:szCs w:val="18"/>
              </w:rPr>
            </w:pPr>
          </w:p>
          <w:p w:rsidR="00957307" w:rsidRPr="00753721" w:rsidRDefault="00957307" w:rsidP="00957307">
            <w:pPr>
              <w:jc w:val="center"/>
              <w:rPr>
                <w:rFonts w:ascii="Arial" w:hAnsi="Arial" w:cs="Arial"/>
                <w:b/>
                <w:sz w:val="18"/>
                <w:szCs w:val="18"/>
              </w:rPr>
            </w:pPr>
          </w:p>
          <w:p w:rsidR="00957307" w:rsidRPr="00753721" w:rsidRDefault="00957307" w:rsidP="00957307">
            <w:pPr>
              <w:jc w:val="center"/>
              <w:rPr>
                <w:rFonts w:ascii="Arial" w:hAnsi="Arial" w:cs="Arial"/>
                <w:b/>
                <w:sz w:val="18"/>
                <w:szCs w:val="18"/>
              </w:rPr>
            </w:pPr>
          </w:p>
          <w:p w:rsidR="00957307" w:rsidRPr="00753721" w:rsidRDefault="00957307" w:rsidP="00957307">
            <w:pPr>
              <w:jc w:val="center"/>
              <w:rPr>
                <w:rFonts w:ascii="Arial" w:hAnsi="Arial" w:cs="Arial"/>
                <w:b/>
                <w:sz w:val="18"/>
                <w:szCs w:val="18"/>
              </w:rPr>
            </w:pPr>
          </w:p>
          <w:p w:rsidR="00957307" w:rsidRPr="00753721" w:rsidRDefault="00957307" w:rsidP="00957307">
            <w:pPr>
              <w:jc w:val="center"/>
              <w:rPr>
                <w:rFonts w:ascii="Arial" w:hAnsi="Arial" w:cs="Arial"/>
                <w:b/>
                <w:sz w:val="18"/>
                <w:szCs w:val="18"/>
              </w:rPr>
            </w:pPr>
          </w:p>
          <w:p w:rsidR="00957307" w:rsidRPr="00753721" w:rsidRDefault="00957307" w:rsidP="00957307">
            <w:pPr>
              <w:jc w:val="center"/>
              <w:rPr>
                <w:rFonts w:ascii="Arial" w:hAnsi="Arial" w:cs="Arial"/>
                <w:b/>
                <w:sz w:val="18"/>
                <w:szCs w:val="18"/>
              </w:rPr>
            </w:pPr>
          </w:p>
          <w:p w:rsidR="00957307" w:rsidRPr="00753721" w:rsidRDefault="00957307" w:rsidP="00957307">
            <w:pPr>
              <w:jc w:val="center"/>
              <w:rPr>
                <w:rFonts w:ascii="Arial" w:hAnsi="Arial" w:cs="Arial"/>
                <w:b/>
                <w:sz w:val="18"/>
                <w:szCs w:val="18"/>
              </w:rPr>
            </w:pPr>
          </w:p>
          <w:p w:rsidR="00957307" w:rsidRPr="00753721" w:rsidRDefault="00957307" w:rsidP="00957307">
            <w:pPr>
              <w:jc w:val="center"/>
              <w:rPr>
                <w:rFonts w:ascii="Arial" w:hAnsi="Arial" w:cs="Arial"/>
                <w:b/>
                <w:sz w:val="18"/>
                <w:szCs w:val="18"/>
              </w:rPr>
            </w:pPr>
          </w:p>
          <w:p w:rsidR="00957307" w:rsidRPr="00753721" w:rsidRDefault="00957307" w:rsidP="00957307">
            <w:pPr>
              <w:jc w:val="center"/>
              <w:rPr>
                <w:rFonts w:ascii="Arial" w:hAnsi="Arial" w:cs="Arial"/>
                <w:b/>
                <w:sz w:val="18"/>
                <w:szCs w:val="18"/>
              </w:rPr>
            </w:pPr>
          </w:p>
          <w:p w:rsidR="00957307" w:rsidRPr="00753721" w:rsidRDefault="00957307" w:rsidP="00957307">
            <w:pPr>
              <w:jc w:val="center"/>
              <w:rPr>
                <w:rFonts w:ascii="Arial" w:hAnsi="Arial" w:cs="Arial"/>
                <w:b/>
                <w:sz w:val="18"/>
                <w:szCs w:val="18"/>
              </w:rPr>
            </w:pPr>
          </w:p>
          <w:p w:rsidR="00957307" w:rsidRPr="00753721" w:rsidRDefault="00957307" w:rsidP="00957307">
            <w:pPr>
              <w:jc w:val="center"/>
              <w:rPr>
                <w:rFonts w:ascii="Arial" w:hAnsi="Arial" w:cs="Arial"/>
                <w:b/>
                <w:sz w:val="18"/>
                <w:szCs w:val="18"/>
              </w:rPr>
            </w:pPr>
          </w:p>
          <w:p w:rsidR="00957307" w:rsidRPr="00753721" w:rsidRDefault="00957307" w:rsidP="00957307">
            <w:pPr>
              <w:jc w:val="center"/>
              <w:rPr>
                <w:rFonts w:ascii="Arial" w:hAnsi="Arial" w:cs="Arial"/>
                <w:b/>
                <w:sz w:val="18"/>
                <w:szCs w:val="18"/>
              </w:rPr>
            </w:pPr>
          </w:p>
          <w:p w:rsidR="00957307" w:rsidRPr="00753721" w:rsidRDefault="00957307" w:rsidP="00957307">
            <w:pPr>
              <w:jc w:val="center"/>
              <w:rPr>
                <w:rFonts w:ascii="Arial" w:hAnsi="Arial" w:cs="Arial"/>
                <w:b/>
                <w:sz w:val="18"/>
                <w:szCs w:val="18"/>
              </w:rPr>
            </w:pPr>
          </w:p>
          <w:p w:rsidR="00957307" w:rsidRPr="00753721" w:rsidRDefault="00957307" w:rsidP="00957307">
            <w:pPr>
              <w:jc w:val="center"/>
              <w:rPr>
                <w:rFonts w:ascii="Arial" w:hAnsi="Arial" w:cs="Arial"/>
                <w:b/>
                <w:sz w:val="18"/>
                <w:szCs w:val="18"/>
              </w:rPr>
            </w:pPr>
          </w:p>
          <w:p w:rsidR="00957307" w:rsidRPr="00753721" w:rsidRDefault="00957307" w:rsidP="00957307">
            <w:pPr>
              <w:jc w:val="center"/>
              <w:rPr>
                <w:rFonts w:ascii="Arial" w:hAnsi="Arial" w:cs="Arial"/>
                <w:b/>
                <w:sz w:val="18"/>
                <w:szCs w:val="18"/>
              </w:rPr>
            </w:pPr>
          </w:p>
          <w:p w:rsidR="00957307" w:rsidRPr="00753721" w:rsidRDefault="00957307" w:rsidP="00957307">
            <w:pPr>
              <w:jc w:val="center"/>
              <w:rPr>
                <w:rFonts w:ascii="Arial" w:hAnsi="Arial" w:cs="Arial"/>
                <w:b/>
                <w:sz w:val="18"/>
                <w:szCs w:val="18"/>
              </w:rPr>
            </w:pPr>
          </w:p>
          <w:p w:rsidR="00957307" w:rsidRPr="00753721" w:rsidRDefault="00957307" w:rsidP="00957307">
            <w:pPr>
              <w:jc w:val="center"/>
              <w:rPr>
                <w:rFonts w:ascii="Arial" w:hAnsi="Arial" w:cs="Arial"/>
                <w:b/>
                <w:sz w:val="18"/>
                <w:szCs w:val="18"/>
              </w:rPr>
            </w:pPr>
          </w:p>
          <w:p w:rsidR="00957307" w:rsidRPr="00753721" w:rsidRDefault="00957307" w:rsidP="00957307">
            <w:pPr>
              <w:jc w:val="center"/>
              <w:rPr>
                <w:rFonts w:ascii="Arial" w:hAnsi="Arial" w:cs="Arial"/>
                <w:b/>
                <w:sz w:val="18"/>
                <w:szCs w:val="18"/>
              </w:rPr>
            </w:pPr>
          </w:p>
          <w:p w:rsidR="00957307" w:rsidRPr="00753721" w:rsidRDefault="00957307" w:rsidP="00957307">
            <w:pPr>
              <w:jc w:val="center"/>
              <w:rPr>
                <w:rFonts w:ascii="Arial" w:hAnsi="Arial" w:cs="Arial"/>
                <w:b/>
                <w:sz w:val="18"/>
                <w:szCs w:val="18"/>
              </w:rPr>
            </w:pPr>
          </w:p>
          <w:p w:rsidR="00957307" w:rsidRPr="00753721" w:rsidRDefault="00957307" w:rsidP="00957307">
            <w:pPr>
              <w:jc w:val="center"/>
              <w:rPr>
                <w:rFonts w:ascii="Arial" w:hAnsi="Arial" w:cs="Arial"/>
                <w:b/>
                <w:sz w:val="18"/>
                <w:szCs w:val="18"/>
              </w:rPr>
            </w:pPr>
          </w:p>
          <w:p w:rsidR="00957307" w:rsidRPr="00753721" w:rsidRDefault="00957307" w:rsidP="00957307">
            <w:pPr>
              <w:jc w:val="center"/>
              <w:rPr>
                <w:rFonts w:ascii="Arial" w:hAnsi="Arial" w:cs="Arial"/>
                <w:b/>
                <w:sz w:val="18"/>
                <w:szCs w:val="18"/>
              </w:rPr>
            </w:pPr>
          </w:p>
          <w:p w:rsidR="00957307" w:rsidRPr="00753721" w:rsidRDefault="00957307" w:rsidP="00957307">
            <w:pPr>
              <w:jc w:val="center"/>
              <w:rPr>
                <w:rFonts w:ascii="Arial" w:hAnsi="Arial" w:cs="Arial"/>
                <w:b/>
                <w:sz w:val="18"/>
                <w:szCs w:val="18"/>
              </w:rPr>
            </w:pPr>
          </w:p>
          <w:p w:rsidR="00957307" w:rsidRPr="00753721" w:rsidRDefault="00957307" w:rsidP="00957307">
            <w:pPr>
              <w:jc w:val="center"/>
              <w:rPr>
                <w:rFonts w:ascii="Arial" w:hAnsi="Arial" w:cs="Arial"/>
                <w:b/>
                <w:sz w:val="18"/>
                <w:szCs w:val="18"/>
              </w:rPr>
            </w:pPr>
          </w:p>
          <w:p w:rsidR="00957307" w:rsidRPr="00753721" w:rsidRDefault="00957307" w:rsidP="00957307">
            <w:pPr>
              <w:jc w:val="center"/>
              <w:rPr>
                <w:rFonts w:ascii="Arial" w:hAnsi="Arial" w:cs="Arial"/>
                <w:b/>
                <w:sz w:val="18"/>
                <w:szCs w:val="18"/>
              </w:rPr>
            </w:pPr>
          </w:p>
          <w:p w:rsidR="00957307" w:rsidRPr="00753721" w:rsidRDefault="00957307" w:rsidP="00957307">
            <w:pPr>
              <w:jc w:val="center"/>
              <w:rPr>
                <w:rFonts w:ascii="Arial" w:hAnsi="Arial" w:cs="Arial"/>
                <w:b/>
                <w:sz w:val="18"/>
                <w:szCs w:val="18"/>
              </w:rPr>
            </w:pPr>
          </w:p>
          <w:p w:rsidR="00957307" w:rsidRPr="00753721" w:rsidRDefault="00957307" w:rsidP="00957307">
            <w:pPr>
              <w:jc w:val="center"/>
              <w:rPr>
                <w:rFonts w:ascii="Arial" w:hAnsi="Arial" w:cs="Arial"/>
                <w:b/>
                <w:sz w:val="18"/>
                <w:szCs w:val="18"/>
              </w:rPr>
            </w:pPr>
          </w:p>
          <w:p w:rsidR="00957307" w:rsidRPr="00753721" w:rsidRDefault="00957307" w:rsidP="00957307">
            <w:pPr>
              <w:jc w:val="center"/>
              <w:rPr>
                <w:rFonts w:ascii="Arial" w:hAnsi="Arial" w:cs="Arial"/>
                <w:b/>
                <w:sz w:val="18"/>
                <w:szCs w:val="18"/>
              </w:rPr>
            </w:pPr>
          </w:p>
          <w:p w:rsidR="00957307" w:rsidRPr="00753721" w:rsidRDefault="00957307" w:rsidP="00957307">
            <w:pPr>
              <w:jc w:val="center"/>
              <w:rPr>
                <w:rFonts w:ascii="Arial" w:hAnsi="Arial" w:cs="Arial"/>
                <w:b/>
                <w:sz w:val="18"/>
                <w:szCs w:val="18"/>
              </w:rPr>
            </w:pPr>
          </w:p>
          <w:p w:rsidR="00957307" w:rsidRPr="00753721" w:rsidRDefault="00957307" w:rsidP="00957307">
            <w:pPr>
              <w:jc w:val="center"/>
              <w:rPr>
                <w:rFonts w:ascii="Arial" w:hAnsi="Arial" w:cs="Arial"/>
                <w:b/>
                <w:sz w:val="18"/>
                <w:szCs w:val="18"/>
              </w:rPr>
            </w:pPr>
          </w:p>
          <w:p w:rsidR="00957307" w:rsidRPr="00753721" w:rsidRDefault="00957307" w:rsidP="00957307">
            <w:pPr>
              <w:jc w:val="center"/>
              <w:rPr>
                <w:rFonts w:ascii="Arial" w:hAnsi="Arial" w:cs="Arial"/>
                <w:b/>
                <w:sz w:val="18"/>
                <w:szCs w:val="18"/>
              </w:rPr>
            </w:pPr>
          </w:p>
          <w:p w:rsidR="00957307" w:rsidRPr="00753721" w:rsidRDefault="00957307" w:rsidP="00957307">
            <w:pPr>
              <w:jc w:val="center"/>
              <w:rPr>
                <w:rFonts w:ascii="Arial" w:hAnsi="Arial" w:cs="Arial"/>
                <w:b/>
                <w:sz w:val="18"/>
                <w:szCs w:val="18"/>
              </w:rPr>
            </w:pPr>
          </w:p>
          <w:p w:rsidR="00957307" w:rsidRPr="00753721" w:rsidRDefault="00957307" w:rsidP="00957307">
            <w:pPr>
              <w:jc w:val="center"/>
              <w:rPr>
                <w:rFonts w:ascii="Arial" w:hAnsi="Arial" w:cs="Arial"/>
                <w:b/>
                <w:sz w:val="18"/>
                <w:szCs w:val="18"/>
              </w:rPr>
            </w:pPr>
          </w:p>
          <w:p w:rsidR="00957307" w:rsidRPr="00753721" w:rsidRDefault="00957307" w:rsidP="00957307">
            <w:pPr>
              <w:jc w:val="center"/>
              <w:rPr>
                <w:rFonts w:ascii="Arial" w:hAnsi="Arial" w:cs="Arial"/>
                <w:b/>
                <w:sz w:val="18"/>
                <w:szCs w:val="18"/>
              </w:rPr>
            </w:pPr>
          </w:p>
          <w:p w:rsidR="00957307" w:rsidRPr="00753721" w:rsidRDefault="00957307" w:rsidP="00957307">
            <w:pPr>
              <w:jc w:val="center"/>
              <w:rPr>
                <w:rFonts w:ascii="Arial" w:hAnsi="Arial" w:cs="Arial"/>
                <w:b/>
                <w:sz w:val="18"/>
                <w:szCs w:val="18"/>
              </w:rPr>
            </w:pPr>
          </w:p>
          <w:p w:rsidR="00957307" w:rsidRPr="00753721" w:rsidRDefault="00957307" w:rsidP="00957307">
            <w:pPr>
              <w:jc w:val="center"/>
              <w:rPr>
                <w:rFonts w:ascii="Arial" w:hAnsi="Arial" w:cs="Arial"/>
                <w:b/>
                <w:sz w:val="18"/>
                <w:szCs w:val="18"/>
              </w:rPr>
            </w:pPr>
          </w:p>
          <w:p w:rsidR="00957307" w:rsidRPr="00753721" w:rsidRDefault="00957307" w:rsidP="00957307">
            <w:pPr>
              <w:jc w:val="center"/>
              <w:rPr>
                <w:rFonts w:ascii="Arial" w:hAnsi="Arial" w:cs="Arial"/>
                <w:b/>
                <w:sz w:val="18"/>
                <w:szCs w:val="18"/>
              </w:rPr>
            </w:pPr>
          </w:p>
          <w:p w:rsidR="00957307" w:rsidRPr="00753721" w:rsidRDefault="00957307" w:rsidP="00957307">
            <w:pPr>
              <w:jc w:val="center"/>
              <w:rPr>
                <w:rFonts w:ascii="Arial" w:hAnsi="Arial" w:cs="Arial"/>
                <w:b/>
                <w:sz w:val="18"/>
                <w:szCs w:val="18"/>
              </w:rPr>
            </w:pPr>
          </w:p>
          <w:p w:rsidR="00957307" w:rsidRPr="00753721" w:rsidRDefault="00957307" w:rsidP="00957307">
            <w:pPr>
              <w:jc w:val="center"/>
              <w:rPr>
                <w:rFonts w:ascii="Arial" w:hAnsi="Arial" w:cs="Arial"/>
                <w:b/>
                <w:sz w:val="18"/>
                <w:szCs w:val="18"/>
              </w:rPr>
            </w:pPr>
          </w:p>
          <w:p w:rsidR="00957307" w:rsidRPr="00753721" w:rsidRDefault="00957307" w:rsidP="00957307">
            <w:pPr>
              <w:jc w:val="center"/>
              <w:rPr>
                <w:rFonts w:ascii="Arial" w:hAnsi="Arial" w:cs="Arial"/>
                <w:b/>
                <w:sz w:val="18"/>
                <w:szCs w:val="18"/>
              </w:rPr>
            </w:pPr>
          </w:p>
          <w:p w:rsidR="00957307" w:rsidRPr="00753721" w:rsidRDefault="00957307" w:rsidP="00957307">
            <w:pPr>
              <w:jc w:val="center"/>
              <w:rPr>
                <w:rFonts w:ascii="Arial" w:hAnsi="Arial" w:cs="Arial"/>
                <w:b/>
                <w:sz w:val="18"/>
                <w:szCs w:val="18"/>
              </w:rPr>
            </w:pPr>
          </w:p>
          <w:p w:rsidR="00957307" w:rsidRPr="00753721" w:rsidRDefault="00957307" w:rsidP="00957307">
            <w:pPr>
              <w:jc w:val="center"/>
              <w:rPr>
                <w:rFonts w:ascii="Arial" w:hAnsi="Arial" w:cs="Arial"/>
                <w:b/>
                <w:sz w:val="18"/>
                <w:szCs w:val="18"/>
              </w:rPr>
            </w:pPr>
          </w:p>
          <w:p w:rsidR="00957307" w:rsidRPr="00753721" w:rsidRDefault="00957307" w:rsidP="00957307">
            <w:pPr>
              <w:jc w:val="center"/>
              <w:rPr>
                <w:rFonts w:ascii="Arial" w:hAnsi="Arial" w:cs="Arial"/>
                <w:b/>
                <w:sz w:val="18"/>
                <w:szCs w:val="18"/>
              </w:rPr>
            </w:pPr>
          </w:p>
          <w:p w:rsidR="00957307" w:rsidRPr="00753721" w:rsidRDefault="00957307" w:rsidP="00957307">
            <w:pPr>
              <w:jc w:val="center"/>
              <w:rPr>
                <w:rFonts w:ascii="Arial" w:hAnsi="Arial" w:cs="Arial"/>
                <w:b/>
                <w:sz w:val="18"/>
                <w:szCs w:val="18"/>
              </w:rPr>
            </w:pPr>
          </w:p>
          <w:p w:rsidR="00957307" w:rsidRPr="00753721" w:rsidRDefault="00957307" w:rsidP="00957307">
            <w:pPr>
              <w:jc w:val="center"/>
              <w:rPr>
                <w:rFonts w:ascii="Arial" w:hAnsi="Arial" w:cs="Arial"/>
                <w:b/>
                <w:sz w:val="18"/>
                <w:szCs w:val="18"/>
              </w:rPr>
            </w:pPr>
          </w:p>
          <w:p w:rsidR="00957307" w:rsidRPr="00753721" w:rsidRDefault="00957307" w:rsidP="00957307">
            <w:pPr>
              <w:jc w:val="center"/>
              <w:rPr>
                <w:rFonts w:ascii="Arial" w:hAnsi="Arial" w:cs="Arial"/>
                <w:b/>
                <w:sz w:val="18"/>
                <w:szCs w:val="18"/>
              </w:rPr>
            </w:pPr>
          </w:p>
          <w:p w:rsidR="00957307" w:rsidRPr="00753721" w:rsidRDefault="00957307" w:rsidP="00957307">
            <w:pPr>
              <w:jc w:val="center"/>
              <w:rPr>
                <w:rFonts w:ascii="Arial" w:hAnsi="Arial" w:cs="Arial"/>
                <w:b/>
                <w:sz w:val="18"/>
                <w:szCs w:val="18"/>
              </w:rPr>
            </w:pPr>
          </w:p>
          <w:p w:rsidR="00957307" w:rsidRPr="00753721" w:rsidRDefault="00957307" w:rsidP="00957307">
            <w:pPr>
              <w:jc w:val="center"/>
              <w:rPr>
                <w:rFonts w:ascii="Arial" w:hAnsi="Arial" w:cs="Arial"/>
                <w:b/>
                <w:sz w:val="18"/>
                <w:szCs w:val="18"/>
              </w:rPr>
            </w:pPr>
          </w:p>
          <w:p w:rsidR="00957307" w:rsidRPr="00753721" w:rsidRDefault="00957307" w:rsidP="00957307">
            <w:pPr>
              <w:jc w:val="center"/>
              <w:rPr>
                <w:rFonts w:ascii="Arial" w:hAnsi="Arial" w:cs="Arial"/>
                <w:b/>
                <w:sz w:val="18"/>
                <w:szCs w:val="18"/>
              </w:rPr>
            </w:pPr>
          </w:p>
          <w:p w:rsidR="00957307" w:rsidRPr="00753721" w:rsidRDefault="00957307" w:rsidP="00957307">
            <w:pPr>
              <w:jc w:val="center"/>
              <w:rPr>
                <w:rFonts w:ascii="Arial" w:hAnsi="Arial" w:cs="Arial"/>
                <w:b/>
                <w:sz w:val="18"/>
                <w:szCs w:val="18"/>
              </w:rPr>
            </w:pPr>
          </w:p>
          <w:p w:rsidR="00957307" w:rsidRPr="00753721" w:rsidRDefault="00957307" w:rsidP="00957307">
            <w:pPr>
              <w:jc w:val="center"/>
              <w:rPr>
                <w:rFonts w:ascii="Arial" w:hAnsi="Arial" w:cs="Arial"/>
                <w:b/>
                <w:sz w:val="18"/>
                <w:szCs w:val="18"/>
              </w:rPr>
            </w:pPr>
          </w:p>
          <w:p w:rsidR="00957307" w:rsidRPr="00753721" w:rsidRDefault="00957307" w:rsidP="00957307">
            <w:pPr>
              <w:jc w:val="center"/>
              <w:rPr>
                <w:rFonts w:ascii="Arial" w:hAnsi="Arial" w:cs="Arial"/>
                <w:b/>
                <w:sz w:val="18"/>
                <w:szCs w:val="18"/>
              </w:rPr>
            </w:pPr>
          </w:p>
          <w:p w:rsidR="00957307" w:rsidRPr="00753721" w:rsidRDefault="00957307" w:rsidP="00957307">
            <w:pPr>
              <w:jc w:val="center"/>
              <w:rPr>
                <w:rFonts w:ascii="Arial" w:hAnsi="Arial" w:cs="Arial"/>
                <w:b/>
                <w:sz w:val="18"/>
                <w:szCs w:val="18"/>
              </w:rPr>
            </w:pPr>
          </w:p>
          <w:p w:rsidR="00957307" w:rsidRPr="00753721" w:rsidRDefault="00957307" w:rsidP="00957307">
            <w:pPr>
              <w:jc w:val="center"/>
              <w:rPr>
                <w:rFonts w:ascii="Arial" w:hAnsi="Arial" w:cs="Arial"/>
                <w:b/>
                <w:sz w:val="18"/>
                <w:szCs w:val="18"/>
              </w:rPr>
            </w:pPr>
          </w:p>
          <w:p w:rsidR="00957307" w:rsidRPr="00753721" w:rsidRDefault="00957307" w:rsidP="00957307">
            <w:pPr>
              <w:jc w:val="center"/>
              <w:rPr>
                <w:rFonts w:ascii="Arial" w:hAnsi="Arial" w:cs="Arial"/>
                <w:b/>
                <w:sz w:val="18"/>
                <w:szCs w:val="18"/>
              </w:rPr>
            </w:pPr>
          </w:p>
          <w:p w:rsidR="00957307" w:rsidRPr="00753721" w:rsidRDefault="00957307" w:rsidP="00957307">
            <w:pPr>
              <w:jc w:val="center"/>
              <w:rPr>
                <w:rFonts w:ascii="Arial" w:hAnsi="Arial" w:cs="Arial"/>
                <w:b/>
                <w:sz w:val="18"/>
                <w:szCs w:val="18"/>
              </w:rPr>
            </w:pPr>
          </w:p>
          <w:p w:rsidR="00957307" w:rsidRPr="00753721" w:rsidRDefault="00957307" w:rsidP="00957307">
            <w:pPr>
              <w:jc w:val="center"/>
              <w:rPr>
                <w:rFonts w:ascii="Arial" w:hAnsi="Arial" w:cs="Arial"/>
                <w:b/>
                <w:sz w:val="18"/>
                <w:szCs w:val="18"/>
              </w:rPr>
            </w:pPr>
          </w:p>
          <w:p w:rsidR="00957307" w:rsidRPr="00753721" w:rsidRDefault="00957307" w:rsidP="00957307">
            <w:pPr>
              <w:jc w:val="center"/>
              <w:rPr>
                <w:rFonts w:ascii="Arial" w:hAnsi="Arial" w:cs="Arial"/>
                <w:b/>
                <w:sz w:val="18"/>
                <w:szCs w:val="18"/>
              </w:rPr>
            </w:pPr>
          </w:p>
          <w:p w:rsidR="00957307" w:rsidRPr="00753721" w:rsidRDefault="00957307" w:rsidP="00957307">
            <w:pPr>
              <w:jc w:val="center"/>
              <w:rPr>
                <w:rFonts w:ascii="Arial" w:hAnsi="Arial" w:cs="Arial"/>
                <w:b/>
                <w:sz w:val="18"/>
                <w:szCs w:val="18"/>
              </w:rPr>
            </w:pPr>
          </w:p>
          <w:p w:rsidR="00957307" w:rsidRPr="00753721" w:rsidRDefault="00957307" w:rsidP="00957307">
            <w:pPr>
              <w:jc w:val="center"/>
              <w:rPr>
                <w:rFonts w:ascii="Arial" w:hAnsi="Arial" w:cs="Arial"/>
                <w:b/>
                <w:sz w:val="18"/>
                <w:szCs w:val="18"/>
              </w:rPr>
            </w:pPr>
          </w:p>
          <w:p w:rsidR="00957307" w:rsidRPr="00753721" w:rsidRDefault="00957307" w:rsidP="00957307">
            <w:pPr>
              <w:jc w:val="center"/>
              <w:rPr>
                <w:rFonts w:ascii="Arial" w:hAnsi="Arial" w:cs="Arial"/>
                <w:b/>
                <w:sz w:val="18"/>
                <w:szCs w:val="18"/>
              </w:rPr>
            </w:pPr>
          </w:p>
          <w:p w:rsidR="00957307" w:rsidRPr="00753721" w:rsidRDefault="00957307" w:rsidP="00957307">
            <w:pPr>
              <w:jc w:val="center"/>
              <w:rPr>
                <w:rFonts w:ascii="Arial" w:hAnsi="Arial" w:cs="Arial"/>
                <w:b/>
                <w:sz w:val="18"/>
                <w:szCs w:val="18"/>
              </w:rPr>
            </w:pPr>
          </w:p>
          <w:p w:rsidR="00957307" w:rsidRPr="00753721" w:rsidRDefault="00957307" w:rsidP="00957307">
            <w:pPr>
              <w:jc w:val="center"/>
              <w:rPr>
                <w:rFonts w:ascii="Arial" w:hAnsi="Arial" w:cs="Arial"/>
                <w:b/>
                <w:sz w:val="18"/>
                <w:szCs w:val="18"/>
              </w:rPr>
            </w:pPr>
          </w:p>
          <w:p w:rsidR="00957307" w:rsidRPr="00753721" w:rsidRDefault="00957307" w:rsidP="00957307">
            <w:pPr>
              <w:jc w:val="center"/>
              <w:rPr>
                <w:rFonts w:ascii="Arial" w:hAnsi="Arial" w:cs="Arial"/>
                <w:b/>
                <w:sz w:val="18"/>
                <w:szCs w:val="18"/>
              </w:rPr>
            </w:pPr>
          </w:p>
          <w:p w:rsidR="00957307" w:rsidRPr="00753721" w:rsidRDefault="00957307" w:rsidP="00957307">
            <w:pPr>
              <w:jc w:val="center"/>
              <w:rPr>
                <w:rFonts w:ascii="Arial" w:hAnsi="Arial" w:cs="Arial"/>
                <w:b/>
                <w:sz w:val="18"/>
                <w:szCs w:val="18"/>
              </w:rPr>
            </w:pPr>
          </w:p>
          <w:p w:rsidR="00957307" w:rsidRPr="00753721" w:rsidRDefault="00957307" w:rsidP="00957307">
            <w:pPr>
              <w:jc w:val="center"/>
              <w:rPr>
                <w:rFonts w:ascii="Arial" w:hAnsi="Arial" w:cs="Arial"/>
                <w:b/>
                <w:sz w:val="18"/>
                <w:szCs w:val="18"/>
              </w:rPr>
            </w:pPr>
          </w:p>
          <w:p w:rsidR="00957307" w:rsidRPr="00753721" w:rsidRDefault="00957307" w:rsidP="00957307">
            <w:pPr>
              <w:jc w:val="center"/>
              <w:rPr>
                <w:rFonts w:ascii="Arial" w:hAnsi="Arial" w:cs="Arial"/>
                <w:b/>
                <w:sz w:val="18"/>
                <w:szCs w:val="18"/>
              </w:rPr>
            </w:pPr>
          </w:p>
          <w:p w:rsidR="00957307" w:rsidRPr="00753721" w:rsidRDefault="00957307" w:rsidP="00957307">
            <w:pPr>
              <w:jc w:val="center"/>
              <w:rPr>
                <w:rFonts w:ascii="Arial" w:hAnsi="Arial" w:cs="Arial"/>
                <w:b/>
                <w:sz w:val="18"/>
                <w:szCs w:val="18"/>
              </w:rPr>
            </w:pPr>
          </w:p>
          <w:p w:rsidR="00957307" w:rsidRPr="00753721" w:rsidRDefault="00957307" w:rsidP="00957307">
            <w:pPr>
              <w:jc w:val="center"/>
              <w:rPr>
                <w:rFonts w:ascii="Arial" w:hAnsi="Arial" w:cs="Arial"/>
                <w:b/>
                <w:sz w:val="18"/>
                <w:szCs w:val="18"/>
              </w:rPr>
            </w:pPr>
          </w:p>
          <w:p w:rsidR="00957307" w:rsidRPr="00753721" w:rsidRDefault="00957307" w:rsidP="00957307">
            <w:pPr>
              <w:jc w:val="center"/>
              <w:rPr>
                <w:rFonts w:ascii="Arial" w:hAnsi="Arial" w:cs="Arial"/>
                <w:b/>
                <w:sz w:val="18"/>
                <w:szCs w:val="18"/>
              </w:rPr>
            </w:pPr>
          </w:p>
          <w:p w:rsidR="00957307" w:rsidRPr="00753721" w:rsidRDefault="00957307" w:rsidP="00957307">
            <w:pPr>
              <w:jc w:val="center"/>
              <w:rPr>
                <w:rFonts w:ascii="Arial" w:hAnsi="Arial" w:cs="Arial"/>
                <w:b/>
                <w:sz w:val="18"/>
                <w:szCs w:val="18"/>
              </w:rPr>
            </w:pPr>
          </w:p>
          <w:p w:rsidR="00957307" w:rsidRPr="00753721" w:rsidRDefault="00957307" w:rsidP="00957307">
            <w:pPr>
              <w:jc w:val="center"/>
              <w:rPr>
                <w:rFonts w:ascii="Arial" w:hAnsi="Arial" w:cs="Arial"/>
                <w:b/>
                <w:sz w:val="18"/>
                <w:szCs w:val="18"/>
              </w:rPr>
            </w:pPr>
          </w:p>
          <w:p w:rsidR="00957307" w:rsidRPr="00753721" w:rsidRDefault="00957307" w:rsidP="00957307">
            <w:pPr>
              <w:jc w:val="center"/>
              <w:rPr>
                <w:rFonts w:ascii="Arial" w:hAnsi="Arial" w:cs="Arial"/>
                <w:b/>
                <w:sz w:val="18"/>
                <w:szCs w:val="18"/>
              </w:rPr>
            </w:pPr>
          </w:p>
          <w:p w:rsidR="00957307" w:rsidRPr="00753721" w:rsidRDefault="00957307" w:rsidP="00957307">
            <w:pPr>
              <w:jc w:val="center"/>
              <w:rPr>
                <w:rFonts w:ascii="Arial" w:hAnsi="Arial" w:cs="Arial"/>
                <w:b/>
                <w:sz w:val="18"/>
                <w:szCs w:val="18"/>
              </w:rPr>
            </w:pPr>
          </w:p>
          <w:p w:rsidR="00957307" w:rsidRPr="00753721" w:rsidRDefault="00957307" w:rsidP="00957307">
            <w:pPr>
              <w:jc w:val="center"/>
              <w:rPr>
                <w:rFonts w:ascii="Arial" w:hAnsi="Arial" w:cs="Arial"/>
                <w:b/>
                <w:sz w:val="18"/>
                <w:szCs w:val="18"/>
              </w:rPr>
            </w:pPr>
          </w:p>
          <w:p w:rsidR="00957307" w:rsidRPr="00753721" w:rsidRDefault="00957307" w:rsidP="00957307">
            <w:pPr>
              <w:jc w:val="center"/>
              <w:rPr>
                <w:rFonts w:ascii="Arial" w:hAnsi="Arial" w:cs="Arial"/>
                <w:b/>
                <w:sz w:val="18"/>
                <w:szCs w:val="18"/>
              </w:rPr>
            </w:pPr>
          </w:p>
          <w:p w:rsidR="00957307" w:rsidRPr="00753721" w:rsidRDefault="00957307" w:rsidP="00957307">
            <w:pPr>
              <w:jc w:val="center"/>
              <w:rPr>
                <w:rFonts w:ascii="Arial" w:hAnsi="Arial" w:cs="Arial"/>
                <w:b/>
                <w:sz w:val="18"/>
                <w:szCs w:val="18"/>
              </w:rPr>
            </w:pPr>
          </w:p>
          <w:p w:rsidR="00957307" w:rsidRPr="00753721" w:rsidRDefault="00957307" w:rsidP="00957307">
            <w:pPr>
              <w:jc w:val="center"/>
              <w:rPr>
                <w:rFonts w:ascii="Arial" w:hAnsi="Arial" w:cs="Arial"/>
                <w:b/>
                <w:sz w:val="18"/>
                <w:szCs w:val="18"/>
              </w:rPr>
            </w:pPr>
          </w:p>
          <w:p w:rsidR="00957307" w:rsidRPr="00753721" w:rsidRDefault="00957307" w:rsidP="00957307">
            <w:pPr>
              <w:jc w:val="center"/>
              <w:rPr>
                <w:rFonts w:ascii="Arial" w:hAnsi="Arial" w:cs="Arial"/>
                <w:b/>
                <w:sz w:val="18"/>
                <w:szCs w:val="18"/>
              </w:rPr>
            </w:pPr>
          </w:p>
          <w:p w:rsidR="00957307" w:rsidRPr="00753721" w:rsidRDefault="00957307" w:rsidP="00957307">
            <w:pPr>
              <w:jc w:val="center"/>
              <w:rPr>
                <w:rFonts w:ascii="Arial" w:hAnsi="Arial" w:cs="Arial"/>
                <w:b/>
                <w:sz w:val="18"/>
                <w:szCs w:val="18"/>
              </w:rPr>
            </w:pPr>
          </w:p>
          <w:p w:rsidR="00957307" w:rsidRPr="00753721" w:rsidRDefault="00957307" w:rsidP="00957307">
            <w:pPr>
              <w:jc w:val="center"/>
              <w:rPr>
                <w:rFonts w:ascii="Arial" w:hAnsi="Arial" w:cs="Arial"/>
                <w:b/>
                <w:sz w:val="18"/>
                <w:szCs w:val="18"/>
              </w:rPr>
            </w:pPr>
          </w:p>
          <w:p w:rsidR="00957307" w:rsidRPr="00753721" w:rsidRDefault="00957307" w:rsidP="00957307">
            <w:pPr>
              <w:jc w:val="center"/>
              <w:rPr>
                <w:rFonts w:ascii="Arial" w:hAnsi="Arial" w:cs="Arial"/>
                <w:b/>
                <w:sz w:val="18"/>
                <w:szCs w:val="18"/>
              </w:rPr>
            </w:pPr>
          </w:p>
          <w:p w:rsidR="00957307" w:rsidRPr="00753721" w:rsidRDefault="00957307" w:rsidP="00957307">
            <w:pPr>
              <w:jc w:val="center"/>
              <w:rPr>
                <w:rFonts w:ascii="Arial" w:hAnsi="Arial" w:cs="Arial"/>
                <w:b/>
                <w:sz w:val="18"/>
                <w:szCs w:val="18"/>
              </w:rPr>
            </w:pPr>
          </w:p>
          <w:p w:rsidR="00957307" w:rsidRPr="00753721" w:rsidRDefault="00957307" w:rsidP="00957307">
            <w:pPr>
              <w:jc w:val="center"/>
              <w:rPr>
                <w:rFonts w:ascii="Arial" w:hAnsi="Arial" w:cs="Arial"/>
                <w:b/>
                <w:sz w:val="18"/>
                <w:szCs w:val="18"/>
              </w:rPr>
            </w:pPr>
          </w:p>
          <w:p w:rsidR="00957307" w:rsidRPr="00753721" w:rsidRDefault="00957307" w:rsidP="00957307">
            <w:pPr>
              <w:jc w:val="center"/>
              <w:rPr>
                <w:rFonts w:ascii="Arial" w:hAnsi="Arial" w:cs="Arial"/>
                <w:b/>
                <w:sz w:val="18"/>
                <w:szCs w:val="18"/>
              </w:rPr>
            </w:pPr>
          </w:p>
          <w:p w:rsidR="00957307" w:rsidRPr="00753721" w:rsidRDefault="00957307" w:rsidP="00957307">
            <w:pPr>
              <w:jc w:val="center"/>
              <w:rPr>
                <w:rFonts w:ascii="Arial" w:hAnsi="Arial" w:cs="Arial"/>
                <w:b/>
                <w:sz w:val="18"/>
                <w:szCs w:val="18"/>
              </w:rPr>
            </w:pPr>
          </w:p>
          <w:p w:rsidR="00957307" w:rsidRPr="00753721" w:rsidRDefault="00957307" w:rsidP="00957307">
            <w:pPr>
              <w:jc w:val="center"/>
              <w:rPr>
                <w:rFonts w:ascii="Arial" w:hAnsi="Arial" w:cs="Arial"/>
                <w:b/>
                <w:sz w:val="18"/>
                <w:szCs w:val="18"/>
              </w:rPr>
            </w:pPr>
          </w:p>
          <w:p w:rsidR="00957307" w:rsidRPr="00753721" w:rsidRDefault="00957307" w:rsidP="00957307">
            <w:pPr>
              <w:jc w:val="center"/>
              <w:rPr>
                <w:rFonts w:ascii="Arial" w:hAnsi="Arial" w:cs="Arial"/>
                <w:b/>
                <w:sz w:val="18"/>
                <w:szCs w:val="18"/>
              </w:rPr>
            </w:pPr>
          </w:p>
          <w:p w:rsidR="00957307" w:rsidRPr="00753721" w:rsidRDefault="00957307" w:rsidP="00957307">
            <w:pPr>
              <w:jc w:val="center"/>
              <w:rPr>
                <w:rFonts w:ascii="Arial" w:hAnsi="Arial" w:cs="Arial"/>
                <w:b/>
                <w:sz w:val="18"/>
                <w:szCs w:val="18"/>
              </w:rPr>
            </w:pPr>
          </w:p>
          <w:p w:rsidR="00957307" w:rsidRPr="00753721" w:rsidRDefault="00957307" w:rsidP="00957307">
            <w:pPr>
              <w:jc w:val="center"/>
              <w:rPr>
                <w:rFonts w:ascii="Arial" w:hAnsi="Arial" w:cs="Arial"/>
                <w:b/>
                <w:sz w:val="18"/>
                <w:szCs w:val="18"/>
              </w:rPr>
            </w:pPr>
          </w:p>
          <w:p w:rsidR="00957307" w:rsidRPr="00753721" w:rsidRDefault="00957307" w:rsidP="00957307">
            <w:pPr>
              <w:jc w:val="center"/>
              <w:rPr>
                <w:rFonts w:ascii="Arial" w:hAnsi="Arial" w:cs="Arial"/>
                <w:b/>
                <w:sz w:val="18"/>
                <w:szCs w:val="18"/>
              </w:rPr>
            </w:pPr>
          </w:p>
          <w:p w:rsidR="00957307" w:rsidRPr="00753721" w:rsidRDefault="00957307" w:rsidP="00957307">
            <w:pPr>
              <w:jc w:val="center"/>
              <w:rPr>
                <w:rFonts w:ascii="Arial" w:hAnsi="Arial" w:cs="Arial"/>
                <w:b/>
                <w:sz w:val="18"/>
                <w:szCs w:val="18"/>
              </w:rPr>
            </w:pPr>
          </w:p>
          <w:p w:rsidR="00957307" w:rsidRPr="00753721" w:rsidRDefault="00957307" w:rsidP="00957307">
            <w:pPr>
              <w:jc w:val="center"/>
              <w:rPr>
                <w:rFonts w:ascii="Arial" w:hAnsi="Arial" w:cs="Arial"/>
                <w:b/>
                <w:sz w:val="18"/>
                <w:szCs w:val="18"/>
              </w:rPr>
            </w:pPr>
          </w:p>
          <w:p w:rsidR="00957307" w:rsidRPr="00753721" w:rsidRDefault="00957307" w:rsidP="00957307">
            <w:pPr>
              <w:jc w:val="center"/>
              <w:rPr>
                <w:rFonts w:ascii="Arial" w:hAnsi="Arial" w:cs="Arial"/>
                <w:b/>
                <w:sz w:val="18"/>
                <w:szCs w:val="18"/>
              </w:rPr>
            </w:pPr>
          </w:p>
          <w:p w:rsidR="00957307" w:rsidRPr="00753721" w:rsidRDefault="00957307" w:rsidP="00957307">
            <w:pPr>
              <w:jc w:val="center"/>
              <w:rPr>
                <w:rFonts w:ascii="Arial" w:hAnsi="Arial" w:cs="Arial"/>
                <w:b/>
                <w:sz w:val="18"/>
                <w:szCs w:val="18"/>
              </w:rPr>
            </w:pPr>
          </w:p>
          <w:p w:rsidR="00957307" w:rsidRPr="00753721" w:rsidRDefault="00957307" w:rsidP="00957307">
            <w:pPr>
              <w:jc w:val="center"/>
              <w:rPr>
                <w:rFonts w:ascii="Arial" w:hAnsi="Arial" w:cs="Arial"/>
                <w:b/>
                <w:sz w:val="18"/>
                <w:szCs w:val="18"/>
              </w:rPr>
            </w:pPr>
          </w:p>
          <w:p w:rsidR="00957307" w:rsidRPr="00753721" w:rsidRDefault="00957307" w:rsidP="00957307">
            <w:pPr>
              <w:jc w:val="center"/>
              <w:rPr>
                <w:rFonts w:ascii="Arial" w:hAnsi="Arial" w:cs="Arial"/>
                <w:b/>
                <w:sz w:val="18"/>
                <w:szCs w:val="18"/>
              </w:rPr>
            </w:pPr>
          </w:p>
          <w:p w:rsidR="00957307" w:rsidRPr="00753721" w:rsidRDefault="00957307" w:rsidP="00957307">
            <w:pPr>
              <w:jc w:val="center"/>
              <w:rPr>
                <w:rFonts w:ascii="Arial" w:hAnsi="Arial" w:cs="Arial"/>
                <w:b/>
                <w:sz w:val="18"/>
                <w:szCs w:val="18"/>
              </w:rPr>
            </w:pPr>
          </w:p>
          <w:p w:rsidR="00957307" w:rsidRPr="00753721" w:rsidRDefault="00957307" w:rsidP="00957307">
            <w:pPr>
              <w:jc w:val="center"/>
              <w:rPr>
                <w:rFonts w:ascii="Arial" w:hAnsi="Arial" w:cs="Arial"/>
                <w:b/>
                <w:sz w:val="18"/>
                <w:szCs w:val="18"/>
              </w:rPr>
            </w:pPr>
          </w:p>
          <w:p w:rsidR="00957307" w:rsidRPr="00753721" w:rsidRDefault="00957307" w:rsidP="00957307">
            <w:pPr>
              <w:jc w:val="center"/>
              <w:rPr>
                <w:rFonts w:ascii="Arial" w:hAnsi="Arial" w:cs="Arial"/>
                <w:b/>
                <w:sz w:val="18"/>
                <w:szCs w:val="18"/>
              </w:rPr>
            </w:pPr>
          </w:p>
          <w:p w:rsidR="00957307" w:rsidRPr="00753721" w:rsidRDefault="00957307" w:rsidP="00957307">
            <w:pPr>
              <w:jc w:val="center"/>
              <w:rPr>
                <w:rFonts w:ascii="Arial" w:hAnsi="Arial" w:cs="Arial"/>
                <w:b/>
                <w:sz w:val="18"/>
                <w:szCs w:val="18"/>
              </w:rPr>
            </w:pPr>
          </w:p>
          <w:p w:rsidR="00957307" w:rsidRPr="00753721" w:rsidRDefault="00957307" w:rsidP="00957307">
            <w:pPr>
              <w:jc w:val="center"/>
              <w:rPr>
                <w:rFonts w:ascii="Arial" w:hAnsi="Arial" w:cs="Arial"/>
                <w:b/>
                <w:sz w:val="18"/>
                <w:szCs w:val="18"/>
              </w:rPr>
            </w:pPr>
          </w:p>
          <w:p w:rsidR="00957307" w:rsidRPr="00753721" w:rsidRDefault="00957307" w:rsidP="00957307">
            <w:pPr>
              <w:jc w:val="center"/>
              <w:rPr>
                <w:rFonts w:ascii="Arial" w:hAnsi="Arial" w:cs="Arial"/>
                <w:b/>
                <w:sz w:val="18"/>
                <w:szCs w:val="18"/>
              </w:rPr>
            </w:pPr>
          </w:p>
          <w:p w:rsidR="00957307" w:rsidRPr="00753721" w:rsidRDefault="00957307" w:rsidP="00957307">
            <w:pPr>
              <w:jc w:val="center"/>
              <w:rPr>
                <w:rFonts w:ascii="Arial" w:hAnsi="Arial" w:cs="Arial"/>
                <w:b/>
                <w:sz w:val="18"/>
                <w:szCs w:val="18"/>
              </w:rPr>
            </w:pPr>
          </w:p>
          <w:p w:rsidR="00957307" w:rsidRPr="00753721" w:rsidRDefault="00957307" w:rsidP="00957307">
            <w:pPr>
              <w:jc w:val="center"/>
              <w:rPr>
                <w:rFonts w:ascii="Arial" w:hAnsi="Arial" w:cs="Arial"/>
                <w:b/>
                <w:sz w:val="18"/>
                <w:szCs w:val="18"/>
              </w:rPr>
            </w:pPr>
          </w:p>
          <w:p w:rsidR="00957307" w:rsidRPr="00753721" w:rsidRDefault="00957307" w:rsidP="00957307">
            <w:pPr>
              <w:jc w:val="center"/>
              <w:rPr>
                <w:rFonts w:ascii="Arial" w:hAnsi="Arial" w:cs="Arial"/>
                <w:b/>
                <w:sz w:val="18"/>
                <w:szCs w:val="18"/>
              </w:rPr>
            </w:pPr>
          </w:p>
          <w:p w:rsidR="00957307" w:rsidRPr="00753721" w:rsidRDefault="00957307" w:rsidP="00957307">
            <w:pPr>
              <w:jc w:val="center"/>
              <w:rPr>
                <w:rFonts w:ascii="Arial" w:hAnsi="Arial" w:cs="Arial"/>
                <w:b/>
                <w:sz w:val="18"/>
                <w:szCs w:val="18"/>
              </w:rPr>
            </w:pPr>
          </w:p>
          <w:p w:rsidR="00957307" w:rsidRPr="00753721" w:rsidRDefault="00957307" w:rsidP="00957307">
            <w:pPr>
              <w:jc w:val="center"/>
              <w:rPr>
                <w:rFonts w:ascii="Arial" w:hAnsi="Arial" w:cs="Arial"/>
                <w:b/>
                <w:sz w:val="18"/>
                <w:szCs w:val="18"/>
              </w:rPr>
            </w:pPr>
          </w:p>
          <w:p w:rsidR="00957307" w:rsidRPr="00753721" w:rsidRDefault="00957307" w:rsidP="00957307">
            <w:pPr>
              <w:jc w:val="center"/>
              <w:rPr>
                <w:rFonts w:ascii="Arial" w:hAnsi="Arial" w:cs="Arial"/>
                <w:b/>
                <w:sz w:val="18"/>
                <w:szCs w:val="18"/>
              </w:rPr>
            </w:pPr>
          </w:p>
          <w:p w:rsidR="00957307" w:rsidRPr="00753721" w:rsidRDefault="00957307" w:rsidP="00957307">
            <w:pPr>
              <w:jc w:val="center"/>
              <w:rPr>
                <w:rFonts w:ascii="Arial" w:hAnsi="Arial" w:cs="Arial"/>
                <w:b/>
                <w:sz w:val="18"/>
                <w:szCs w:val="18"/>
              </w:rPr>
            </w:pPr>
          </w:p>
          <w:p w:rsidR="00957307" w:rsidRPr="00753721" w:rsidRDefault="00957307" w:rsidP="00957307">
            <w:pPr>
              <w:jc w:val="center"/>
              <w:rPr>
                <w:rFonts w:ascii="Arial" w:hAnsi="Arial" w:cs="Arial"/>
                <w:b/>
                <w:sz w:val="18"/>
                <w:szCs w:val="18"/>
              </w:rPr>
            </w:pPr>
          </w:p>
          <w:p w:rsidR="00957307" w:rsidRPr="00753721" w:rsidRDefault="00957307" w:rsidP="00957307">
            <w:pPr>
              <w:jc w:val="center"/>
              <w:rPr>
                <w:rFonts w:ascii="Arial" w:hAnsi="Arial" w:cs="Arial"/>
                <w:b/>
                <w:sz w:val="18"/>
                <w:szCs w:val="18"/>
              </w:rPr>
            </w:pPr>
          </w:p>
          <w:p w:rsidR="00957307" w:rsidRPr="00753721" w:rsidRDefault="00957307" w:rsidP="00957307">
            <w:pPr>
              <w:jc w:val="center"/>
              <w:rPr>
                <w:rFonts w:ascii="Arial" w:hAnsi="Arial" w:cs="Arial"/>
                <w:b/>
                <w:sz w:val="18"/>
                <w:szCs w:val="18"/>
              </w:rPr>
            </w:pPr>
          </w:p>
          <w:p w:rsidR="00957307" w:rsidRPr="00753721" w:rsidRDefault="00957307" w:rsidP="00957307">
            <w:pPr>
              <w:jc w:val="center"/>
              <w:rPr>
                <w:rFonts w:ascii="Arial" w:hAnsi="Arial" w:cs="Arial"/>
                <w:b/>
                <w:sz w:val="18"/>
                <w:szCs w:val="18"/>
              </w:rPr>
            </w:pPr>
          </w:p>
          <w:p w:rsidR="00957307" w:rsidRPr="00753721" w:rsidRDefault="00957307" w:rsidP="00957307">
            <w:pPr>
              <w:jc w:val="center"/>
              <w:rPr>
                <w:rFonts w:ascii="Arial" w:hAnsi="Arial" w:cs="Arial"/>
                <w:b/>
                <w:sz w:val="18"/>
                <w:szCs w:val="18"/>
              </w:rPr>
            </w:pPr>
          </w:p>
          <w:p w:rsidR="00957307" w:rsidRPr="00753721" w:rsidRDefault="00957307" w:rsidP="00957307">
            <w:pPr>
              <w:jc w:val="center"/>
              <w:rPr>
                <w:rFonts w:ascii="Arial" w:hAnsi="Arial" w:cs="Arial"/>
                <w:b/>
                <w:sz w:val="18"/>
                <w:szCs w:val="18"/>
              </w:rPr>
            </w:pPr>
          </w:p>
          <w:p w:rsidR="00957307" w:rsidRPr="00753721" w:rsidRDefault="00957307" w:rsidP="00957307">
            <w:pPr>
              <w:jc w:val="center"/>
              <w:rPr>
                <w:rFonts w:ascii="Arial" w:hAnsi="Arial" w:cs="Arial"/>
                <w:b/>
                <w:sz w:val="18"/>
                <w:szCs w:val="18"/>
              </w:rPr>
            </w:pPr>
          </w:p>
          <w:p w:rsidR="00957307" w:rsidRPr="00753721" w:rsidRDefault="00957307" w:rsidP="00957307">
            <w:pPr>
              <w:jc w:val="center"/>
              <w:rPr>
                <w:rFonts w:ascii="Arial" w:hAnsi="Arial" w:cs="Arial"/>
                <w:b/>
                <w:sz w:val="18"/>
                <w:szCs w:val="18"/>
              </w:rPr>
            </w:pPr>
          </w:p>
          <w:p w:rsidR="00957307" w:rsidRPr="00753721" w:rsidRDefault="00957307" w:rsidP="00957307">
            <w:pPr>
              <w:jc w:val="center"/>
              <w:rPr>
                <w:rFonts w:ascii="Arial" w:hAnsi="Arial" w:cs="Arial"/>
                <w:b/>
                <w:sz w:val="18"/>
                <w:szCs w:val="18"/>
              </w:rPr>
            </w:pPr>
          </w:p>
          <w:p w:rsidR="00957307" w:rsidRPr="00753721" w:rsidRDefault="00957307" w:rsidP="00957307">
            <w:pPr>
              <w:jc w:val="center"/>
              <w:rPr>
                <w:rFonts w:ascii="Arial" w:hAnsi="Arial" w:cs="Arial"/>
                <w:b/>
                <w:sz w:val="18"/>
                <w:szCs w:val="18"/>
              </w:rPr>
            </w:pPr>
          </w:p>
          <w:p w:rsidR="00957307" w:rsidRPr="00753721" w:rsidRDefault="00957307" w:rsidP="00957307">
            <w:pPr>
              <w:jc w:val="center"/>
              <w:rPr>
                <w:rFonts w:ascii="Arial" w:hAnsi="Arial" w:cs="Arial"/>
                <w:b/>
                <w:sz w:val="18"/>
                <w:szCs w:val="18"/>
              </w:rPr>
            </w:pPr>
          </w:p>
          <w:p w:rsidR="00957307" w:rsidRPr="00753721" w:rsidRDefault="00957307" w:rsidP="00957307">
            <w:pPr>
              <w:jc w:val="center"/>
              <w:rPr>
                <w:rFonts w:ascii="Arial" w:hAnsi="Arial" w:cs="Arial"/>
                <w:b/>
                <w:sz w:val="18"/>
                <w:szCs w:val="18"/>
              </w:rPr>
            </w:pPr>
          </w:p>
          <w:p w:rsidR="00957307" w:rsidRPr="00753721" w:rsidRDefault="00957307" w:rsidP="00957307">
            <w:pPr>
              <w:jc w:val="center"/>
              <w:rPr>
                <w:rFonts w:ascii="Arial" w:hAnsi="Arial" w:cs="Arial"/>
                <w:b/>
                <w:sz w:val="18"/>
                <w:szCs w:val="18"/>
              </w:rPr>
            </w:pPr>
          </w:p>
          <w:p w:rsidR="00957307" w:rsidRPr="00753721" w:rsidRDefault="00957307" w:rsidP="00957307">
            <w:pPr>
              <w:jc w:val="center"/>
              <w:rPr>
                <w:rFonts w:ascii="Arial" w:hAnsi="Arial" w:cs="Arial"/>
                <w:b/>
                <w:sz w:val="18"/>
                <w:szCs w:val="18"/>
              </w:rPr>
            </w:pPr>
          </w:p>
          <w:p w:rsidR="00957307" w:rsidRPr="00753721" w:rsidRDefault="00957307" w:rsidP="00957307">
            <w:pPr>
              <w:jc w:val="center"/>
              <w:rPr>
                <w:rFonts w:ascii="Arial" w:hAnsi="Arial" w:cs="Arial"/>
                <w:b/>
                <w:sz w:val="18"/>
                <w:szCs w:val="18"/>
              </w:rPr>
            </w:pPr>
          </w:p>
          <w:p w:rsidR="00957307" w:rsidRPr="00753721" w:rsidRDefault="00957307" w:rsidP="00957307">
            <w:pPr>
              <w:jc w:val="center"/>
              <w:rPr>
                <w:rFonts w:ascii="Arial" w:hAnsi="Arial" w:cs="Arial"/>
                <w:b/>
                <w:sz w:val="18"/>
                <w:szCs w:val="18"/>
              </w:rPr>
            </w:pPr>
          </w:p>
          <w:p w:rsidR="00957307" w:rsidRPr="00753721" w:rsidRDefault="00957307" w:rsidP="00957307">
            <w:pPr>
              <w:jc w:val="center"/>
              <w:rPr>
                <w:rFonts w:ascii="Arial" w:hAnsi="Arial" w:cs="Arial"/>
                <w:b/>
                <w:sz w:val="18"/>
                <w:szCs w:val="18"/>
              </w:rPr>
            </w:pPr>
          </w:p>
          <w:p w:rsidR="00957307" w:rsidRPr="00753721" w:rsidRDefault="00957307" w:rsidP="00957307">
            <w:pPr>
              <w:jc w:val="center"/>
              <w:rPr>
                <w:rFonts w:ascii="Arial" w:hAnsi="Arial" w:cs="Arial"/>
                <w:b/>
                <w:sz w:val="18"/>
                <w:szCs w:val="18"/>
              </w:rPr>
            </w:pPr>
          </w:p>
          <w:p w:rsidR="00957307" w:rsidRPr="00753721" w:rsidRDefault="00957307" w:rsidP="00957307">
            <w:pPr>
              <w:jc w:val="center"/>
              <w:rPr>
                <w:rFonts w:ascii="Arial" w:hAnsi="Arial" w:cs="Arial"/>
                <w:b/>
                <w:sz w:val="18"/>
                <w:szCs w:val="18"/>
              </w:rPr>
            </w:pPr>
          </w:p>
          <w:p w:rsidR="00957307" w:rsidRPr="00753721" w:rsidRDefault="00957307" w:rsidP="00957307">
            <w:pPr>
              <w:jc w:val="center"/>
              <w:rPr>
                <w:rFonts w:ascii="Arial" w:hAnsi="Arial" w:cs="Arial"/>
                <w:b/>
                <w:sz w:val="18"/>
                <w:szCs w:val="18"/>
              </w:rPr>
            </w:pPr>
          </w:p>
          <w:p w:rsidR="00957307" w:rsidRPr="00753721" w:rsidRDefault="00957307" w:rsidP="00957307">
            <w:pPr>
              <w:jc w:val="center"/>
              <w:rPr>
                <w:rFonts w:ascii="Arial" w:hAnsi="Arial" w:cs="Arial"/>
                <w:b/>
                <w:sz w:val="18"/>
                <w:szCs w:val="18"/>
              </w:rPr>
            </w:pPr>
          </w:p>
          <w:p w:rsidR="00957307" w:rsidRPr="00753721" w:rsidRDefault="00957307" w:rsidP="00957307">
            <w:pPr>
              <w:jc w:val="center"/>
              <w:rPr>
                <w:rFonts w:ascii="Arial" w:hAnsi="Arial" w:cs="Arial"/>
                <w:b/>
                <w:sz w:val="18"/>
                <w:szCs w:val="18"/>
              </w:rPr>
            </w:pPr>
          </w:p>
          <w:p w:rsidR="00957307" w:rsidRPr="00753721" w:rsidRDefault="00957307" w:rsidP="00957307">
            <w:pPr>
              <w:jc w:val="center"/>
              <w:rPr>
                <w:rFonts w:ascii="Arial" w:hAnsi="Arial" w:cs="Arial"/>
                <w:b/>
                <w:sz w:val="18"/>
                <w:szCs w:val="18"/>
              </w:rPr>
            </w:pPr>
          </w:p>
          <w:p w:rsidR="00957307" w:rsidRPr="00753721" w:rsidRDefault="00957307" w:rsidP="00957307">
            <w:pPr>
              <w:jc w:val="center"/>
              <w:rPr>
                <w:rFonts w:ascii="Arial" w:hAnsi="Arial" w:cs="Arial"/>
                <w:b/>
                <w:sz w:val="18"/>
                <w:szCs w:val="18"/>
              </w:rPr>
            </w:pPr>
          </w:p>
          <w:p w:rsidR="00957307" w:rsidRPr="00753721" w:rsidRDefault="00957307" w:rsidP="00957307">
            <w:pPr>
              <w:jc w:val="center"/>
              <w:rPr>
                <w:rFonts w:ascii="Arial" w:hAnsi="Arial" w:cs="Arial"/>
                <w:b/>
                <w:sz w:val="18"/>
                <w:szCs w:val="18"/>
              </w:rPr>
            </w:pPr>
          </w:p>
          <w:p w:rsidR="00957307" w:rsidRPr="00753721" w:rsidRDefault="00957307" w:rsidP="00957307">
            <w:pPr>
              <w:jc w:val="center"/>
              <w:rPr>
                <w:rFonts w:ascii="Arial" w:hAnsi="Arial" w:cs="Arial"/>
                <w:b/>
                <w:sz w:val="18"/>
                <w:szCs w:val="18"/>
              </w:rPr>
            </w:pPr>
          </w:p>
          <w:p w:rsidR="00957307" w:rsidRPr="00753721" w:rsidRDefault="00957307" w:rsidP="00957307">
            <w:pPr>
              <w:jc w:val="center"/>
              <w:rPr>
                <w:rFonts w:ascii="Arial" w:hAnsi="Arial" w:cs="Arial"/>
                <w:b/>
                <w:sz w:val="18"/>
                <w:szCs w:val="18"/>
              </w:rPr>
            </w:pPr>
          </w:p>
          <w:p w:rsidR="00957307" w:rsidRPr="00753721" w:rsidRDefault="00957307" w:rsidP="00957307">
            <w:pPr>
              <w:jc w:val="center"/>
              <w:rPr>
                <w:rFonts w:ascii="Arial" w:hAnsi="Arial" w:cs="Arial"/>
                <w:b/>
                <w:sz w:val="18"/>
                <w:szCs w:val="18"/>
              </w:rPr>
            </w:pPr>
          </w:p>
          <w:p w:rsidR="00957307" w:rsidRPr="00753721" w:rsidRDefault="00957307" w:rsidP="00957307">
            <w:pPr>
              <w:jc w:val="center"/>
              <w:rPr>
                <w:rFonts w:ascii="Arial" w:hAnsi="Arial" w:cs="Arial"/>
                <w:b/>
                <w:sz w:val="18"/>
                <w:szCs w:val="18"/>
              </w:rPr>
            </w:pPr>
          </w:p>
          <w:p w:rsidR="00957307" w:rsidRPr="00753721" w:rsidRDefault="00957307" w:rsidP="00957307">
            <w:pPr>
              <w:jc w:val="center"/>
              <w:rPr>
                <w:rFonts w:ascii="Arial" w:hAnsi="Arial" w:cs="Arial"/>
                <w:b/>
                <w:sz w:val="18"/>
                <w:szCs w:val="18"/>
              </w:rPr>
            </w:pPr>
          </w:p>
          <w:p w:rsidR="00957307" w:rsidRPr="00753721" w:rsidRDefault="00957307" w:rsidP="00957307">
            <w:pPr>
              <w:jc w:val="center"/>
              <w:rPr>
                <w:rFonts w:ascii="Arial" w:hAnsi="Arial" w:cs="Arial"/>
                <w:b/>
                <w:sz w:val="18"/>
                <w:szCs w:val="18"/>
              </w:rPr>
            </w:pPr>
          </w:p>
          <w:p w:rsidR="00957307" w:rsidRPr="00753721" w:rsidRDefault="00957307" w:rsidP="00957307">
            <w:pPr>
              <w:jc w:val="center"/>
              <w:rPr>
                <w:rFonts w:ascii="Arial" w:hAnsi="Arial" w:cs="Arial"/>
                <w:b/>
                <w:sz w:val="18"/>
                <w:szCs w:val="18"/>
              </w:rPr>
            </w:pPr>
          </w:p>
          <w:p w:rsidR="00957307" w:rsidRPr="00753721" w:rsidRDefault="00957307" w:rsidP="00957307">
            <w:pPr>
              <w:jc w:val="center"/>
              <w:rPr>
                <w:rFonts w:ascii="Arial" w:hAnsi="Arial" w:cs="Arial"/>
                <w:b/>
                <w:sz w:val="18"/>
                <w:szCs w:val="18"/>
              </w:rPr>
            </w:pPr>
          </w:p>
          <w:p w:rsidR="00957307" w:rsidRPr="00753721" w:rsidRDefault="00957307" w:rsidP="00957307">
            <w:pPr>
              <w:jc w:val="center"/>
              <w:rPr>
                <w:rFonts w:ascii="Arial" w:hAnsi="Arial" w:cs="Arial"/>
                <w:b/>
                <w:sz w:val="18"/>
                <w:szCs w:val="18"/>
              </w:rPr>
            </w:pPr>
          </w:p>
          <w:p w:rsidR="00957307" w:rsidRPr="00753721" w:rsidRDefault="00957307" w:rsidP="00957307">
            <w:pPr>
              <w:jc w:val="center"/>
              <w:rPr>
                <w:rFonts w:ascii="Arial" w:hAnsi="Arial" w:cs="Arial"/>
                <w:b/>
                <w:sz w:val="18"/>
                <w:szCs w:val="18"/>
              </w:rPr>
            </w:pPr>
          </w:p>
          <w:p w:rsidR="00957307" w:rsidRPr="00753721" w:rsidRDefault="00957307" w:rsidP="00957307">
            <w:pPr>
              <w:jc w:val="center"/>
              <w:rPr>
                <w:rFonts w:ascii="Arial" w:hAnsi="Arial" w:cs="Arial"/>
                <w:b/>
                <w:sz w:val="18"/>
                <w:szCs w:val="18"/>
              </w:rPr>
            </w:pPr>
          </w:p>
          <w:p w:rsidR="00957307" w:rsidRPr="00753721" w:rsidRDefault="00957307" w:rsidP="00957307">
            <w:pPr>
              <w:jc w:val="center"/>
              <w:rPr>
                <w:rFonts w:ascii="Arial" w:hAnsi="Arial" w:cs="Arial"/>
                <w:b/>
                <w:sz w:val="18"/>
                <w:szCs w:val="18"/>
              </w:rPr>
            </w:pPr>
          </w:p>
          <w:p w:rsidR="00957307" w:rsidRPr="00753721" w:rsidRDefault="00957307" w:rsidP="00957307">
            <w:pPr>
              <w:jc w:val="center"/>
              <w:rPr>
                <w:rFonts w:ascii="Arial" w:hAnsi="Arial" w:cs="Arial"/>
                <w:b/>
                <w:sz w:val="18"/>
                <w:szCs w:val="18"/>
              </w:rPr>
            </w:pPr>
          </w:p>
          <w:p w:rsidR="00957307" w:rsidRPr="00753721" w:rsidRDefault="00957307" w:rsidP="00957307">
            <w:pPr>
              <w:jc w:val="center"/>
              <w:rPr>
                <w:rFonts w:ascii="Arial" w:hAnsi="Arial" w:cs="Arial"/>
                <w:b/>
                <w:sz w:val="18"/>
                <w:szCs w:val="18"/>
              </w:rPr>
            </w:pPr>
          </w:p>
          <w:p w:rsidR="00957307" w:rsidRPr="00753721" w:rsidRDefault="00957307" w:rsidP="00957307">
            <w:pPr>
              <w:jc w:val="center"/>
              <w:rPr>
                <w:rFonts w:ascii="Arial" w:hAnsi="Arial" w:cs="Arial"/>
                <w:b/>
                <w:sz w:val="18"/>
                <w:szCs w:val="18"/>
              </w:rPr>
            </w:pPr>
          </w:p>
          <w:p w:rsidR="00957307" w:rsidRPr="00753721" w:rsidRDefault="00957307" w:rsidP="00957307">
            <w:pPr>
              <w:jc w:val="center"/>
              <w:rPr>
                <w:rFonts w:ascii="Arial" w:hAnsi="Arial" w:cs="Arial"/>
                <w:b/>
                <w:sz w:val="18"/>
                <w:szCs w:val="18"/>
              </w:rPr>
            </w:pPr>
          </w:p>
          <w:p w:rsidR="00957307" w:rsidRPr="00753721" w:rsidRDefault="00957307" w:rsidP="00957307">
            <w:pPr>
              <w:jc w:val="center"/>
              <w:rPr>
                <w:rFonts w:ascii="Arial" w:hAnsi="Arial" w:cs="Arial"/>
                <w:b/>
                <w:sz w:val="18"/>
                <w:szCs w:val="18"/>
              </w:rPr>
            </w:pPr>
          </w:p>
          <w:p w:rsidR="00957307" w:rsidRPr="00753721" w:rsidRDefault="00957307" w:rsidP="00957307">
            <w:pPr>
              <w:jc w:val="center"/>
              <w:rPr>
                <w:rFonts w:ascii="Arial" w:hAnsi="Arial" w:cs="Arial"/>
                <w:b/>
                <w:sz w:val="18"/>
                <w:szCs w:val="18"/>
              </w:rPr>
            </w:pPr>
          </w:p>
          <w:p w:rsidR="00957307" w:rsidRPr="00753721" w:rsidRDefault="00957307" w:rsidP="00957307">
            <w:pPr>
              <w:jc w:val="center"/>
              <w:rPr>
                <w:rFonts w:ascii="Arial" w:hAnsi="Arial" w:cs="Arial"/>
                <w:b/>
                <w:sz w:val="18"/>
                <w:szCs w:val="18"/>
              </w:rPr>
            </w:pPr>
          </w:p>
          <w:p w:rsidR="00957307" w:rsidRPr="00753721" w:rsidRDefault="00957307" w:rsidP="00957307">
            <w:pPr>
              <w:jc w:val="center"/>
              <w:rPr>
                <w:rFonts w:ascii="Arial" w:hAnsi="Arial" w:cs="Arial"/>
                <w:b/>
                <w:sz w:val="18"/>
                <w:szCs w:val="18"/>
              </w:rPr>
            </w:pPr>
          </w:p>
          <w:p w:rsidR="00957307" w:rsidRPr="00753721" w:rsidRDefault="00957307" w:rsidP="00957307">
            <w:pPr>
              <w:jc w:val="center"/>
              <w:rPr>
                <w:rFonts w:ascii="Arial" w:hAnsi="Arial" w:cs="Arial"/>
                <w:b/>
                <w:sz w:val="18"/>
                <w:szCs w:val="18"/>
              </w:rPr>
            </w:pPr>
          </w:p>
          <w:p w:rsidR="00957307" w:rsidRPr="00753721" w:rsidRDefault="00957307" w:rsidP="00957307">
            <w:pPr>
              <w:jc w:val="center"/>
              <w:rPr>
                <w:rFonts w:ascii="Arial" w:hAnsi="Arial" w:cs="Arial"/>
                <w:b/>
                <w:sz w:val="18"/>
                <w:szCs w:val="18"/>
              </w:rPr>
            </w:pPr>
          </w:p>
          <w:p w:rsidR="00957307" w:rsidRPr="00753721" w:rsidRDefault="00957307" w:rsidP="00957307">
            <w:pPr>
              <w:jc w:val="center"/>
              <w:rPr>
                <w:rFonts w:ascii="Arial" w:hAnsi="Arial" w:cs="Arial"/>
                <w:b/>
                <w:sz w:val="18"/>
                <w:szCs w:val="18"/>
              </w:rPr>
            </w:pPr>
          </w:p>
          <w:p w:rsidR="00957307" w:rsidRPr="00753721" w:rsidRDefault="00957307" w:rsidP="00957307">
            <w:pPr>
              <w:jc w:val="center"/>
              <w:rPr>
                <w:rFonts w:ascii="Arial" w:hAnsi="Arial" w:cs="Arial"/>
                <w:b/>
                <w:sz w:val="18"/>
                <w:szCs w:val="18"/>
              </w:rPr>
            </w:pPr>
          </w:p>
          <w:p w:rsidR="00957307" w:rsidRPr="00753721" w:rsidRDefault="00957307" w:rsidP="00957307">
            <w:pPr>
              <w:jc w:val="center"/>
              <w:rPr>
                <w:rFonts w:ascii="Arial" w:hAnsi="Arial" w:cs="Arial"/>
                <w:b/>
                <w:sz w:val="18"/>
                <w:szCs w:val="18"/>
              </w:rPr>
            </w:pPr>
          </w:p>
          <w:p w:rsidR="00957307" w:rsidRPr="00753721" w:rsidRDefault="00957307" w:rsidP="00957307">
            <w:pPr>
              <w:jc w:val="center"/>
              <w:rPr>
                <w:rFonts w:ascii="Arial" w:hAnsi="Arial" w:cs="Arial"/>
                <w:b/>
                <w:sz w:val="18"/>
                <w:szCs w:val="18"/>
              </w:rPr>
            </w:pPr>
          </w:p>
          <w:p w:rsidR="00957307" w:rsidRPr="00753721" w:rsidRDefault="00957307" w:rsidP="00957307">
            <w:pPr>
              <w:jc w:val="center"/>
              <w:rPr>
                <w:rFonts w:ascii="Arial" w:hAnsi="Arial" w:cs="Arial"/>
                <w:b/>
                <w:sz w:val="18"/>
                <w:szCs w:val="18"/>
              </w:rPr>
            </w:pPr>
          </w:p>
          <w:p w:rsidR="00957307" w:rsidRPr="00753721" w:rsidRDefault="00957307" w:rsidP="00957307">
            <w:pPr>
              <w:jc w:val="center"/>
              <w:rPr>
                <w:rFonts w:ascii="Arial" w:hAnsi="Arial" w:cs="Arial"/>
                <w:b/>
                <w:sz w:val="18"/>
                <w:szCs w:val="18"/>
              </w:rPr>
            </w:pPr>
          </w:p>
          <w:p w:rsidR="00957307" w:rsidRPr="00753721" w:rsidRDefault="00957307" w:rsidP="00957307">
            <w:pPr>
              <w:jc w:val="center"/>
              <w:rPr>
                <w:rFonts w:ascii="Arial" w:hAnsi="Arial" w:cs="Arial"/>
                <w:b/>
                <w:sz w:val="18"/>
                <w:szCs w:val="18"/>
              </w:rPr>
            </w:pPr>
          </w:p>
          <w:p w:rsidR="00957307" w:rsidRPr="00753721" w:rsidRDefault="00957307" w:rsidP="00957307">
            <w:pPr>
              <w:jc w:val="center"/>
              <w:rPr>
                <w:rFonts w:ascii="Arial" w:hAnsi="Arial" w:cs="Arial"/>
                <w:b/>
                <w:sz w:val="18"/>
                <w:szCs w:val="18"/>
              </w:rPr>
            </w:pPr>
          </w:p>
          <w:p w:rsidR="00957307" w:rsidRPr="00753721" w:rsidRDefault="00957307" w:rsidP="00957307">
            <w:pPr>
              <w:jc w:val="center"/>
              <w:rPr>
                <w:rFonts w:ascii="Arial" w:hAnsi="Arial" w:cs="Arial"/>
                <w:b/>
                <w:sz w:val="18"/>
                <w:szCs w:val="18"/>
              </w:rPr>
            </w:pPr>
          </w:p>
          <w:p w:rsidR="00957307" w:rsidRPr="00753721" w:rsidRDefault="00957307" w:rsidP="00957307">
            <w:pPr>
              <w:jc w:val="center"/>
              <w:rPr>
                <w:rFonts w:ascii="Arial" w:hAnsi="Arial" w:cs="Arial"/>
                <w:b/>
                <w:sz w:val="18"/>
                <w:szCs w:val="18"/>
              </w:rPr>
            </w:pPr>
          </w:p>
          <w:p w:rsidR="00957307" w:rsidRPr="00753721" w:rsidRDefault="00957307" w:rsidP="00957307">
            <w:pPr>
              <w:jc w:val="center"/>
              <w:rPr>
                <w:rFonts w:ascii="Arial" w:hAnsi="Arial" w:cs="Arial"/>
                <w:b/>
                <w:sz w:val="18"/>
                <w:szCs w:val="18"/>
              </w:rPr>
            </w:pPr>
          </w:p>
          <w:p w:rsidR="00957307" w:rsidRPr="00753721" w:rsidRDefault="00957307" w:rsidP="00957307">
            <w:pPr>
              <w:jc w:val="center"/>
              <w:rPr>
                <w:rFonts w:ascii="Arial" w:hAnsi="Arial" w:cs="Arial"/>
                <w:b/>
                <w:sz w:val="18"/>
                <w:szCs w:val="18"/>
              </w:rPr>
            </w:pPr>
          </w:p>
          <w:p w:rsidR="00957307" w:rsidRPr="00753721" w:rsidRDefault="00957307" w:rsidP="00957307">
            <w:pPr>
              <w:jc w:val="center"/>
              <w:rPr>
                <w:rFonts w:ascii="Arial" w:hAnsi="Arial" w:cs="Arial"/>
                <w:b/>
                <w:sz w:val="18"/>
                <w:szCs w:val="18"/>
              </w:rPr>
            </w:pPr>
          </w:p>
          <w:p w:rsidR="00957307" w:rsidRPr="00753721" w:rsidRDefault="00957307" w:rsidP="00957307">
            <w:pPr>
              <w:jc w:val="center"/>
              <w:rPr>
                <w:rFonts w:ascii="Arial" w:hAnsi="Arial" w:cs="Arial"/>
                <w:b/>
                <w:sz w:val="18"/>
                <w:szCs w:val="18"/>
              </w:rPr>
            </w:pPr>
          </w:p>
          <w:p w:rsidR="00957307" w:rsidRPr="00753721" w:rsidRDefault="00957307" w:rsidP="00957307">
            <w:pPr>
              <w:jc w:val="center"/>
              <w:rPr>
                <w:rFonts w:ascii="Arial" w:hAnsi="Arial" w:cs="Arial"/>
                <w:b/>
                <w:sz w:val="18"/>
                <w:szCs w:val="18"/>
              </w:rPr>
            </w:pPr>
          </w:p>
          <w:p w:rsidR="00957307" w:rsidRPr="00753721" w:rsidRDefault="00957307" w:rsidP="00957307">
            <w:pPr>
              <w:jc w:val="center"/>
              <w:rPr>
                <w:rFonts w:ascii="Arial" w:hAnsi="Arial" w:cs="Arial"/>
                <w:b/>
                <w:sz w:val="18"/>
                <w:szCs w:val="18"/>
              </w:rPr>
            </w:pPr>
          </w:p>
          <w:p w:rsidR="00957307" w:rsidRPr="00753721" w:rsidRDefault="00957307" w:rsidP="00957307">
            <w:pPr>
              <w:jc w:val="center"/>
              <w:rPr>
                <w:rFonts w:ascii="Arial" w:hAnsi="Arial" w:cs="Arial"/>
                <w:b/>
                <w:sz w:val="18"/>
                <w:szCs w:val="18"/>
              </w:rPr>
            </w:pPr>
          </w:p>
          <w:p w:rsidR="00957307" w:rsidRPr="00753721" w:rsidRDefault="00957307" w:rsidP="00957307">
            <w:pPr>
              <w:jc w:val="center"/>
              <w:rPr>
                <w:rFonts w:ascii="Arial" w:hAnsi="Arial" w:cs="Arial"/>
                <w:b/>
                <w:sz w:val="18"/>
                <w:szCs w:val="18"/>
              </w:rPr>
            </w:pPr>
          </w:p>
          <w:p w:rsidR="00957307" w:rsidRPr="00753721" w:rsidRDefault="00957307" w:rsidP="00957307">
            <w:pPr>
              <w:jc w:val="center"/>
              <w:rPr>
                <w:rFonts w:ascii="Arial" w:hAnsi="Arial" w:cs="Arial"/>
                <w:b/>
                <w:sz w:val="18"/>
                <w:szCs w:val="18"/>
              </w:rPr>
            </w:pPr>
          </w:p>
          <w:p w:rsidR="00957307" w:rsidRPr="00753721" w:rsidRDefault="00957307" w:rsidP="00957307">
            <w:pPr>
              <w:jc w:val="center"/>
              <w:rPr>
                <w:rFonts w:ascii="Arial" w:hAnsi="Arial" w:cs="Arial"/>
                <w:b/>
                <w:sz w:val="18"/>
                <w:szCs w:val="18"/>
              </w:rPr>
            </w:pPr>
          </w:p>
          <w:p w:rsidR="00957307" w:rsidRPr="00753721" w:rsidRDefault="00957307" w:rsidP="00957307">
            <w:pPr>
              <w:jc w:val="center"/>
              <w:rPr>
                <w:rFonts w:ascii="Arial" w:hAnsi="Arial" w:cs="Arial"/>
                <w:b/>
                <w:sz w:val="18"/>
                <w:szCs w:val="18"/>
              </w:rPr>
            </w:pPr>
          </w:p>
          <w:p w:rsidR="00957307" w:rsidRPr="00753721" w:rsidRDefault="00957307" w:rsidP="00957307">
            <w:pPr>
              <w:jc w:val="center"/>
              <w:rPr>
                <w:rFonts w:ascii="Arial" w:hAnsi="Arial" w:cs="Arial"/>
                <w:b/>
                <w:sz w:val="18"/>
                <w:szCs w:val="18"/>
              </w:rPr>
            </w:pPr>
          </w:p>
          <w:p w:rsidR="00957307" w:rsidRPr="00753721" w:rsidRDefault="00957307" w:rsidP="00957307">
            <w:pPr>
              <w:jc w:val="center"/>
              <w:rPr>
                <w:rFonts w:ascii="Arial" w:hAnsi="Arial" w:cs="Arial"/>
                <w:b/>
                <w:sz w:val="18"/>
                <w:szCs w:val="18"/>
              </w:rPr>
            </w:pPr>
          </w:p>
          <w:p w:rsidR="00957307" w:rsidRPr="00753721" w:rsidRDefault="00957307" w:rsidP="00957307">
            <w:pPr>
              <w:jc w:val="center"/>
              <w:rPr>
                <w:rFonts w:ascii="Arial" w:hAnsi="Arial" w:cs="Arial"/>
                <w:b/>
                <w:sz w:val="18"/>
                <w:szCs w:val="18"/>
              </w:rPr>
            </w:pPr>
          </w:p>
          <w:p w:rsidR="00957307" w:rsidRPr="00753721" w:rsidRDefault="00957307" w:rsidP="00957307">
            <w:pPr>
              <w:jc w:val="center"/>
              <w:rPr>
                <w:rFonts w:ascii="Arial" w:hAnsi="Arial" w:cs="Arial"/>
                <w:b/>
                <w:sz w:val="18"/>
                <w:szCs w:val="18"/>
              </w:rPr>
            </w:pPr>
          </w:p>
          <w:p w:rsidR="00957307" w:rsidRPr="00753721" w:rsidRDefault="00957307" w:rsidP="00957307">
            <w:pPr>
              <w:jc w:val="center"/>
              <w:rPr>
                <w:rFonts w:ascii="Arial" w:hAnsi="Arial" w:cs="Arial"/>
                <w:b/>
                <w:sz w:val="18"/>
                <w:szCs w:val="18"/>
              </w:rPr>
            </w:pPr>
          </w:p>
          <w:p w:rsidR="00957307" w:rsidRPr="00753721" w:rsidRDefault="00957307" w:rsidP="00957307">
            <w:pPr>
              <w:jc w:val="center"/>
              <w:rPr>
                <w:rFonts w:ascii="Arial" w:hAnsi="Arial" w:cs="Arial"/>
                <w:b/>
                <w:sz w:val="18"/>
                <w:szCs w:val="18"/>
              </w:rPr>
            </w:pPr>
          </w:p>
          <w:p w:rsidR="00957307" w:rsidRPr="00753721" w:rsidRDefault="00957307" w:rsidP="00957307">
            <w:pPr>
              <w:jc w:val="center"/>
              <w:rPr>
                <w:rFonts w:ascii="Arial" w:hAnsi="Arial" w:cs="Arial"/>
                <w:b/>
                <w:sz w:val="18"/>
                <w:szCs w:val="18"/>
              </w:rPr>
            </w:pPr>
          </w:p>
          <w:p w:rsidR="00957307" w:rsidRPr="00753721" w:rsidRDefault="00957307" w:rsidP="00957307">
            <w:pPr>
              <w:jc w:val="center"/>
              <w:rPr>
                <w:rFonts w:ascii="Arial" w:hAnsi="Arial" w:cs="Arial"/>
                <w:b/>
                <w:sz w:val="18"/>
                <w:szCs w:val="18"/>
              </w:rPr>
            </w:pPr>
          </w:p>
          <w:p w:rsidR="00957307" w:rsidRPr="00753721" w:rsidRDefault="00957307" w:rsidP="00957307">
            <w:pPr>
              <w:jc w:val="center"/>
              <w:rPr>
                <w:rFonts w:ascii="Arial" w:hAnsi="Arial" w:cs="Arial"/>
                <w:b/>
                <w:sz w:val="18"/>
                <w:szCs w:val="18"/>
              </w:rPr>
            </w:pPr>
          </w:p>
          <w:p w:rsidR="00957307" w:rsidRPr="00753721" w:rsidRDefault="00957307" w:rsidP="00957307">
            <w:pPr>
              <w:jc w:val="center"/>
              <w:rPr>
                <w:rFonts w:ascii="Arial" w:hAnsi="Arial" w:cs="Arial"/>
                <w:b/>
                <w:sz w:val="18"/>
                <w:szCs w:val="18"/>
              </w:rPr>
            </w:pPr>
          </w:p>
          <w:p w:rsidR="00957307" w:rsidRPr="00753721" w:rsidRDefault="00957307" w:rsidP="00957307">
            <w:pPr>
              <w:jc w:val="center"/>
              <w:rPr>
                <w:rFonts w:ascii="Arial" w:hAnsi="Arial" w:cs="Arial"/>
                <w:b/>
                <w:sz w:val="18"/>
                <w:szCs w:val="18"/>
              </w:rPr>
            </w:pPr>
          </w:p>
          <w:p w:rsidR="00957307" w:rsidRPr="00753721" w:rsidRDefault="00957307" w:rsidP="00957307">
            <w:pPr>
              <w:jc w:val="center"/>
              <w:rPr>
                <w:rFonts w:ascii="Arial" w:hAnsi="Arial" w:cs="Arial"/>
                <w:b/>
                <w:sz w:val="18"/>
                <w:szCs w:val="18"/>
              </w:rPr>
            </w:pPr>
          </w:p>
          <w:p w:rsidR="00957307" w:rsidRPr="00753721" w:rsidRDefault="00957307" w:rsidP="00957307">
            <w:pPr>
              <w:jc w:val="center"/>
              <w:rPr>
                <w:rFonts w:ascii="Arial" w:hAnsi="Arial" w:cs="Arial"/>
                <w:b/>
                <w:sz w:val="18"/>
                <w:szCs w:val="18"/>
              </w:rPr>
            </w:pPr>
          </w:p>
          <w:p w:rsidR="00957307" w:rsidRPr="00753721" w:rsidRDefault="00957307" w:rsidP="00957307">
            <w:pPr>
              <w:jc w:val="center"/>
              <w:rPr>
                <w:rFonts w:ascii="Arial" w:hAnsi="Arial" w:cs="Arial"/>
                <w:b/>
                <w:sz w:val="18"/>
                <w:szCs w:val="18"/>
              </w:rPr>
            </w:pPr>
          </w:p>
          <w:p w:rsidR="00957307" w:rsidRPr="00753721" w:rsidRDefault="00957307" w:rsidP="00957307">
            <w:pPr>
              <w:jc w:val="center"/>
              <w:rPr>
                <w:rFonts w:ascii="Arial" w:hAnsi="Arial" w:cs="Arial"/>
                <w:b/>
                <w:sz w:val="18"/>
                <w:szCs w:val="18"/>
              </w:rPr>
            </w:pPr>
          </w:p>
          <w:p w:rsidR="00957307" w:rsidRPr="00753721" w:rsidRDefault="00957307" w:rsidP="00957307">
            <w:pPr>
              <w:jc w:val="center"/>
              <w:rPr>
                <w:rFonts w:ascii="Arial" w:hAnsi="Arial" w:cs="Arial"/>
                <w:b/>
                <w:sz w:val="18"/>
                <w:szCs w:val="18"/>
              </w:rPr>
            </w:pPr>
          </w:p>
          <w:p w:rsidR="00957307" w:rsidRPr="00753721" w:rsidRDefault="00957307" w:rsidP="00957307">
            <w:pPr>
              <w:jc w:val="center"/>
              <w:rPr>
                <w:rFonts w:ascii="Arial" w:hAnsi="Arial" w:cs="Arial"/>
                <w:b/>
                <w:sz w:val="18"/>
                <w:szCs w:val="18"/>
              </w:rPr>
            </w:pPr>
          </w:p>
          <w:p w:rsidR="00957307" w:rsidRPr="00753721" w:rsidRDefault="00957307" w:rsidP="00957307">
            <w:pPr>
              <w:jc w:val="center"/>
              <w:rPr>
                <w:rFonts w:ascii="Arial" w:hAnsi="Arial" w:cs="Arial"/>
                <w:b/>
                <w:sz w:val="18"/>
                <w:szCs w:val="18"/>
              </w:rPr>
            </w:pPr>
          </w:p>
          <w:p w:rsidR="00957307" w:rsidRPr="00753721" w:rsidRDefault="00957307" w:rsidP="00957307">
            <w:pPr>
              <w:jc w:val="center"/>
              <w:rPr>
                <w:rFonts w:ascii="Arial" w:hAnsi="Arial" w:cs="Arial"/>
                <w:b/>
                <w:sz w:val="18"/>
                <w:szCs w:val="18"/>
              </w:rPr>
            </w:pPr>
          </w:p>
          <w:p w:rsidR="00957307" w:rsidRPr="00753721" w:rsidRDefault="00957307" w:rsidP="00957307">
            <w:pPr>
              <w:jc w:val="center"/>
              <w:rPr>
                <w:rFonts w:ascii="Arial" w:hAnsi="Arial" w:cs="Arial"/>
                <w:b/>
                <w:sz w:val="18"/>
                <w:szCs w:val="18"/>
              </w:rPr>
            </w:pPr>
          </w:p>
          <w:p w:rsidR="00957307" w:rsidRPr="00753721" w:rsidRDefault="00957307" w:rsidP="00957307">
            <w:pPr>
              <w:jc w:val="center"/>
              <w:rPr>
                <w:rFonts w:ascii="Arial" w:hAnsi="Arial" w:cs="Arial"/>
                <w:b/>
                <w:sz w:val="18"/>
                <w:szCs w:val="18"/>
              </w:rPr>
            </w:pPr>
          </w:p>
          <w:p w:rsidR="00957307" w:rsidRPr="00753721" w:rsidRDefault="00957307" w:rsidP="00957307">
            <w:pPr>
              <w:jc w:val="center"/>
              <w:rPr>
                <w:rFonts w:ascii="Arial" w:hAnsi="Arial" w:cs="Arial"/>
                <w:b/>
                <w:sz w:val="18"/>
                <w:szCs w:val="18"/>
              </w:rPr>
            </w:pPr>
          </w:p>
          <w:p w:rsidR="00957307" w:rsidRPr="00753721" w:rsidRDefault="00957307" w:rsidP="00957307">
            <w:pPr>
              <w:jc w:val="center"/>
              <w:rPr>
                <w:rFonts w:ascii="Arial" w:hAnsi="Arial" w:cs="Arial"/>
                <w:b/>
                <w:sz w:val="18"/>
                <w:szCs w:val="18"/>
              </w:rPr>
            </w:pPr>
          </w:p>
          <w:p w:rsidR="00957307" w:rsidRPr="00753721" w:rsidRDefault="00957307" w:rsidP="00957307">
            <w:pPr>
              <w:jc w:val="center"/>
              <w:rPr>
                <w:rFonts w:ascii="Arial" w:hAnsi="Arial" w:cs="Arial"/>
                <w:b/>
                <w:sz w:val="18"/>
                <w:szCs w:val="18"/>
              </w:rPr>
            </w:pPr>
          </w:p>
          <w:p w:rsidR="00957307" w:rsidRPr="00753721" w:rsidRDefault="00957307" w:rsidP="00957307">
            <w:pPr>
              <w:jc w:val="center"/>
              <w:rPr>
                <w:rFonts w:ascii="Arial" w:hAnsi="Arial" w:cs="Arial"/>
                <w:b/>
                <w:sz w:val="18"/>
                <w:szCs w:val="18"/>
              </w:rPr>
            </w:pPr>
          </w:p>
          <w:p w:rsidR="00957307" w:rsidRPr="00753721" w:rsidRDefault="00957307" w:rsidP="00957307">
            <w:pPr>
              <w:jc w:val="center"/>
              <w:rPr>
                <w:rFonts w:ascii="Arial" w:hAnsi="Arial" w:cs="Arial"/>
                <w:b/>
                <w:sz w:val="18"/>
                <w:szCs w:val="18"/>
              </w:rPr>
            </w:pPr>
          </w:p>
          <w:p w:rsidR="00957307" w:rsidRPr="00753721" w:rsidRDefault="00957307" w:rsidP="00957307">
            <w:pPr>
              <w:jc w:val="center"/>
              <w:rPr>
                <w:rFonts w:ascii="Arial" w:hAnsi="Arial" w:cs="Arial"/>
                <w:b/>
                <w:sz w:val="18"/>
                <w:szCs w:val="18"/>
              </w:rPr>
            </w:pPr>
          </w:p>
          <w:p w:rsidR="00957307" w:rsidRPr="00753721" w:rsidRDefault="00957307" w:rsidP="00957307">
            <w:pPr>
              <w:jc w:val="center"/>
              <w:rPr>
                <w:rFonts w:ascii="Arial" w:hAnsi="Arial" w:cs="Arial"/>
                <w:b/>
                <w:sz w:val="18"/>
                <w:szCs w:val="18"/>
              </w:rPr>
            </w:pPr>
          </w:p>
          <w:p w:rsidR="00957307" w:rsidRPr="00753721" w:rsidRDefault="00957307" w:rsidP="00957307">
            <w:pPr>
              <w:jc w:val="center"/>
              <w:rPr>
                <w:rFonts w:ascii="Arial" w:hAnsi="Arial" w:cs="Arial"/>
                <w:b/>
                <w:sz w:val="18"/>
                <w:szCs w:val="18"/>
              </w:rPr>
            </w:pPr>
          </w:p>
          <w:p w:rsidR="00957307" w:rsidRPr="00753721" w:rsidRDefault="00957307" w:rsidP="00957307">
            <w:pPr>
              <w:jc w:val="center"/>
              <w:rPr>
                <w:rFonts w:ascii="Arial" w:hAnsi="Arial" w:cs="Arial"/>
                <w:b/>
                <w:sz w:val="18"/>
                <w:szCs w:val="18"/>
              </w:rPr>
            </w:pPr>
          </w:p>
          <w:p w:rsidR="00957307" w:rsidRPr="00753721" w:rsidRDefault="00957307" w:rsidP="00957307">
            <w:pPr>
              <w:jc w:val="center"/>
              <w:rPr>
                <w:rFonts w:ascii="Arial" w:hAnsi="Arial" w:cs="Arial"/>
                <w:b/>
                <w:sz w:val="18"/>
                <w:szCs w:val="18"/>
              </w:rPr>
            </w:pPr>
            <w:r w:rsidRPr="00753721">
              <w:rPr>
                <w:rFonts w:ascii="Arial" w:hAnsi="Arial" w:cs="Arial"/>
                <w:b/>
                <w:sz w:val="18"/>
                <w:szCs w:val="18"/>
              </w:rPr>
              <w:t>Artigo 15.º-I</w:t>
            </w:r>
          </w:p>
          <w:p w:rsidR="00957307" w:rsidRPr="00753721" w:rsidRDefault="00957307" w:rsidP="00957307">
            <w:pPr>
              <w:jc w:val="center"/>
              <w:rPr>
                <w:rFonts w:ascii="Arial" w:hAnsi="Arial" w:cs="Arial"/>
                <w:b/>
                <w:sz w:val="18"/>
                <w:szCs w:val="18"/>
              </w:rPr>
            </w:pPr>
            <w:r w:rsidRPr="00753721">
              <w:rPr>
                <w:rFonts w:ascii="Arial" w:hAnsi="Arial" w:cs="Arial"/>
                <w:b/>
                <w:sz w:val="18"/>
                <w:szCs w:val="18"/>
              </w:rPr>
              <w:t>Audiência de julgamento, sentença e resposta social</w:t>
            </w:r>
          </w:p>
          <w:p w:rsidR="00957307" w:rsidRPr="00753721" w:rsidRDefault="00957307" w:rsidP="00957307">
            <w:pPr>
              <w:jc w:val="both"/>
              <w:rPr>
                <w:rFonts w:ascii="Arial" w:hAnsi="Arial" w:cs="Arial"/>
                <w:sz w:val="18"/>
                <w:szCs w:val="18"/>
              </w:rPr>
            </w:pPr>
            <w:r w:rsidRPr="00753721">
              <w:rPr>
                <w:rFonts w:ascii="Arial" w:hAnsi="Arial" w:cs="Arial"/>
                <w:sz w:val="18"/>
                <w:szCs w:val="18"/>
              </w:rPr>
              <w:t>1 – (…)</w:t>
            </w:r>
          </w:p>
          <w:p w:rsidR="00957307" w:rsidRPr="00753721" w:rsidRDefault="00957307" w:rsidP="00957307">
            <w:pPr>
              <w:jc w:val="both"/>
              <w:rPr>
                <w:rFonts w:ascii="Arial" w:hAnsi="Arial" w:cs="Arial"/>
                <w:sz w:val="18"/>
                <w:szCs w:val="18"/>
              </w:rPr>
            </w:pPr>
            <w:r w:rsidRPr="00753721">
              <w:rPr>
                <w:rFonts w:ascii="Arial" w:hAnsi="Arial" w:cs="Arial"/>
                <w:sz w:val="18"/>
                <w:szCs w:val="18"/>
              </w:rPr>
              <w:t>2 – (…)</w:t>
            </w:r>
          </w:p>
          <w:p w:rsidR="00957307" w:rsidRPr="00753721" w:rsidRDefault="00957307" w:rsidP="00957307">
            <w:pPr>
              <w:jc w:val="both"/>
              <w:rPr>
                <w:rFonts w:ascii="Arial" w:hAnsi="Arial" w:cs="Arial"/>
                <w:sz w:val="18"/>
                <w:szCs w:val="18"/>
              </w:rPr>
            </w:pPr>
            <w:r w:rsidRPr="00753721">
              <w:rPr>
                <w:rFonts w:ascii="Arial" w:hAnsi="Arial" w:cs="Arial"/>
                <w:sz w:val="18"/>
                <w:szCs w:val="18"/>
              </w:rPr>
              <w:t>3 – (…)</w:t>
            </w:r>
          </w:p>
          <w:p w:rsidR="00957307" w:rsidRPr="00753721" w:rsidRDefault="00957307" w:rsidP="00957307">
            <w:pPr>
              <w:jc w:val="both"/>
              <w:rPr>
                <w:rFonts w:ascii="Arial" w:hAnsi="Arial" w:cs="Arial"/>
                <w:sz w:val="18"/>
                <w:szCs w:val="18"/>
              </w:rPr>
            </w:pPr>
            <w:r w:rsidRPr="00753721">
              <w:rPr>
                <w:rFonts w:ascii="Arial" w:hAnsi="Arial" w:cs="Arial"/>
                <w:sz w:val="18"/>
                <w:szCs w:val="18"/>
              </w:rPr>
              <w:t>4- - (…)</w:t>
            </w:r>
          </w:p>
          <w:p w:rsidR="00957307" w:rsidRPr="00753721" w:rsidRDefault="00957307" w:rsidP="00957307">
            <w:pPr>
              <w:jc w:val="both"/>
              <w:rPr>
                <w:rFonts w:ascii="Arial" w:hAnsi="Arial" w:cs="Arial"/>
                <w:sz w:val="18"/>
                <w:szCs w:val="18"/>
              </w:rPr>
            </w:pPr>
            <w:r w:rsidRPr="00753721">
              <w:rPr>
                <w:rFonts w:ascii="Arial" w:hAnsi="Arial" w:cs="Arial"/>
                <w:sz w:val="18"/>
                <w:szCs w:val="18"/>
              </w:rPr>
              <w:t>5- (…)</w:t>
            </w:r>
          </w:p>
          <w:p w:rsidR="00957307" w:rsidRPr="00753721" w:rsidRDefault="00957307" w:rsidP="00957307">
            <w:pPr>
              <w:jc w:val="both"/>
              <w:rPr>
                <w:rFonts w:ascii="Arial" w:hAnsi="Arial" w:cs="Arial"/>
                <w:sz w:val="18"/>
                <w:szCs w:val="18"/>
              </w:rPr>
            </w:pPr>
            <w:r w:rsidRPr="00753721">
              <w:rPr>
                <w:rFonts w:ascii="Arial" w:hAnsi="Arial" w:cs="Arial"/>
                <w:sz w:val="18"/>
                <w:szCs w:val="18"/>
              </w:rPr>
              <w:t>6 - (…)</w:t>
            </w:r>
          </w:p>
          <w:p w:rsidR="00957307" w:rsidRPr="00753721" w:rsidRDefault="00957307" w:rsidP="00957307">
            <w:pPr>
              <w:jc w:val="both"/>
              <w:rPr>
                <w:rFonts w:ascii="Arial" w:hAnsi="Arial" w:cs="Arial"/>
                <w:sz w:val="18"/>
                <w:szCs w:val="18"/>
              </w:rPr>
            </w:pPr>
            <w:r w:rsidRPr="00753721">
              <w:rPr>
                <w:rFonts w:ascii="Arial" w:hAnsi="Arial" w:cs="Arial"/>
                <w:sz w:val="18"/>
                <w:szCs w:val="18"/>
              </w:rPr>
              <w:t>7 - (…)</w:t>
            </w:r>
          </w:p>
          <w:p w:rsidR="00957307" w:rsidRPr="00753721" w:rsidRDefault="00957307" w:rsidP="00957307">
            <w:pPr>
              <w:jc w:val="both"/>
              <w:rPr>
                <w:rFonts w:ascii="Arial" w:hAnsi="Arial" w:cs="Arial"/>
                <w:sz w:val="18"/>
                <w:szCs w:val="18"/>
              </w:rPr>
            </w:pPr>
            <w:r w:rsidRPr="00753721">
              <w:rPr>
                <w:rFonts w:ascii="Arial" w:hAnsi="Arial" w:cs="Arial"/>
                <w:sz w:val="18"/>
                <w:szCs w:val="18"/>
              </w:rPr>
              <w:t>8 - (…)</w:t>
            </w:r>
          </w:p>
          <w:p w:rsidR="00957307" w:rsidRPr="00753721" w:rsidRDefault="00957307" w:rsidP="00957307">
            <w:pPr>
              <w:jc w:val="both"/>
              <w:rPr>
                <w:rFonts w:ascii="Arial" w:hAnsi="Arial" w:cs="Arial"/>
                <w:sz w:val="18"/>
                <w:szCs w:val="18"/>
              </w:rPr>
            </w:pPr>
            <w:r w:rsidRPr="00753721">
              <w:rPr>
                <w:rFonts w:ascii="Arial" w:hAnsi="Arial" w:cs="Arial"/>
                <w:sz w:val="18"/>
                <w:szCs w:val="18"/>
              </w:rPr>
              <w:t>9 - (…)</w:t>
            </w:r>
          </w:p>
          <w:p w:rsidR="00957307" w:rsidRPr="00753721" w:rsidRDefault="00957307" w:rsidP="00957307">
            <w:pPr>
              <w:jc w:val="both"/>
              <w:rPr>
                <w:rFonts w:ascii="Arial" w:hAnsi="Arial" w:cs="Arial"/>
                <w:sz w:val="18"/>
                <w:szCs w:val="18"/>
              </w:rPr>
            </w:pPr>
            <w:r w:rsidRPr="00753721">
              <w:rPr>
                <w:rFonts w:ascii="Arial" w:hAnsi="Arial" w:cs="Arial"/>
                <w:sz w:val="18"/>
                <w:szCs w:val="18"/>
              </w:rPr>
              <w:t>10 - (…)</w:t>
            </w:r>
          </w:p>
          <w:p w:rsidR="00957307" w:rsidRPr="00753721" w:rsidRDefault="00957307" w:rsidP="00957307">
            <w:pPr>
              <w:jc w:val="both"/>
              <w:rPr>
                <w:rFonts w:ascii="Arial" w:hAnsi="Arial" w:cs="Arial"/>
                <w:sz w:val="18"/>
                <w:szCs w:val="18"/>
              </w:rPr>
            </w:pPr>
            <w:r w:rsidRPr="00753721">
              <w:rPr>
                <w:rFonts w:ascii="Arial" w:hAnsi="Arial" w:cs="Arial"/>
                <w:sz w:val="18"/>
                <w:szCs w:val="18"/>
              </w:rPr>
              <w:t>11 – A necessidade de assegurar resposta social para a carência habitacional do</w:t>
            </w:r>
          </w:p>
          <w:p w:rsidR="00957307" w:rsidRPr="00753721" w:rsidRDefault="00957307" w:rsidP="00957307">
            <w:pPr>
              <w:jc w:val="both"/>
              <w:rPr>
                <w:rFonts w:ascii="Arial" w:hAnsi="Arial" w:cs="Arial"/>
                <w:sz w:val="18"/>
                <w:szCs w:val="18"/>
              </w:rPr>
            </w:pPr>
            <w:r w:rsidRPr="00753721">
              <w:rPr>
                <w:rFonts w:ascii="Arial" w:hAnsi="Arial" w:cs="Arial"/>
                <w:sz w:val="18"/>
                <w:szCs w:val="18"/>
              </w:rPr>
              <w:t>inquilino e do seu agregado familiar é imediatamente identificada e caracterizada,</w:t>
            </w:r>
          </w:p>
          <w:p w:rsidR="00957307" w:rsidRPr="00753721" w:rsidRDefault="00957307" w:rsidP="00957307">
            <w:pPr>
              <w:jc w:val="both"/>
              <w:rPr>
                <w:rFonts w:ascii="Arial" w:hAnsi="Arial" w:cs="Arial"/>
                <w:sz w:val="18"/>
                <w:szCs w:val="18"/>
              </w:rPr>
            </w:pPr>
            <w:r w:rsidRPr="00753721">
              <w:rPr>
                <w:rFonts w:ascii="Arial" w:hAnsi="Arial" w:cs="Arial"/>
                <w:sz w:val="18"/>
                <w:szCs w:val="18"/>
              </w:rPr>
              <w:t>para comunicação aos serviços competentes da segurança social, que atuam em conformidade</w:t>
            </w:r>
          </w:p>
          <w:p w:rsidR="00957307" w:rsidRPr="00753721" w:rsidRDefault="0055372B" w:rsidP="001F49F1">
            <w:pPr>
              <w:jc w:val="both"/>
              <w:rPr>
                <w:rFonts w:ascii="Arial" w:hAnsi="Arial" w:cs="Arial"/>
                <w:color w:val="FF0000"/>
                <w:sz w:val="18"/>
                <w:szCs w:val="18"/>
              </w:rPr>
            </w:pPr>
            <w:r w:rsidRPr="00753721">
              <w:rPr>
                <w:rFonts w:ascii="Arial" w:hAnsi="Arial" w:cs="Arial"/>
                <w:color w:val="FF0000"/>
                <w:sz w:val="18"/>
                <w:szCs w:val="18"/>
              </w:rPr>
              <w:t>REJEITADO</w:t>
            </w:r>
          </w:p>
          <w:p w:rsidR="00957307" w:rsidRPr="00753721" w:rsidRDefault="00957307" w:rsidP="001F49F1">
            <w:pPr>
              <w:jc w:val="both"/>
              <w:rPr>
                <w:rFonts w:ascii="Arial" w:hAnsi="Arial" w:cs="Arial"/>
                <w:sz w:val="18"/>
                <w:szCs w:val="18"/>
              </w:rPr>
            </w:pPr>
          </w:p>
          <w:p w:rsidR="00255571" w:rsidRPr="00753721" w:rsidRDefault="00255571" w:rsidP="00255571">
            <w:pPr>
              <w:rPr>
                <w:rFonts w:ascii="Arial" w:hAnsi="Arial" w:cs="Arial"/>
                <w:b/>
                <w:sz w:val="18"/>
                <w:szCs w:val="18"/>
                <w:u w:val="single"/>
              </w:rPr>
            </w:pPr>
            <w:r w:rsidRPr="00753721">
              <w:rPr>
                <w:rFonts w:ascii="Arial" w:hAnsi="Arial" w:cs="Arial"/>
                <w:b/>
                <w:sz w:val="18"/>
                <w:szCs w:val="18"/>
                <w:u w:val="single"/>
              </w:rPr>
              <w:t>Contra</w:t>
            </w:r>
            <w:r w:rsidR="0055372B" w:rsidRPr="00753721">
              <w:rPr>
                <w:rFonts w:ascii="Arial" w:hAnsi="Arial" w:cs="Arial"/>
                <w:b/>
                <w:sz w:val="18"/>
                <w:szCs w:val="18"/>
                <w:u w:val="single"/>
              </w:rPr>
              <w:t xml:space="preserve"> PS PCP BE</w:t>
            </w:r>
          </w:p>
          <w:p w:rsidR="00255571" w:rsidRPr="00753721" w:rsidRDefault="00255571" w:rsidP="00255571">
            <w:pPr>
              <w:rPr>
                <w:rFonts w:ascii="Arial" w:hAnsi="Arial" w:cs="Arial"/>
                <w:b/>
                <w:sz w:val="18"/>
                <w:szCs w:val="18"/>
                <w:u w:val="single"/>
              </w:rPr>
            </w:pPr>
            <w:r w:rsidRPr="00753721">
              <w:rPr>
                <w:rFonts w:ascii="Arial" w:hAnsi="Arial" w:cs="Arial"/>
                <w:b/>
                <w:sz w:val="18"/>
                <w:szCs w:val="18"/>
                <w:u w:val="single"/>
              </w:rPr>
              <w:t>Abstenção</w:t>
            </w:r>
          </w:p>
          <w:p w:rsidR="00255571" w:rsidRPr="00753721" w:rsidRDefault="00255571" w:rsidP="00255571">
            <w:pPr>
              <w:rPr>
                <w:rFonts w:ascii="Arial" w:hAnsi="Arial" w:cs="Arial"/>
                <w:b/>
                <w:sz w:val="18"/>
                <w:szCs w:val="18"/>
                <w:u w:val="single"/>
              </w:rPr>
            </w:pPr>
            <w:r w:rsidRPr="00753721">
              <w:rPr>
                <w:rFonts w:ascii="Arial" w:hAnsi="Arial" w:cs="Arial"/>
                <w:b/>
                <w:sz w:val="18"/>
                <w:szCs w:val="18"/>
                <w:u w:val="single"/>
              </w:rPr>
              <w:t>A favor</w:t>
            </w:r>
            <w:r w:rsidR="0055372B" w:rsidRPr="00753721">
              <w:rPr>
                <w:rFonts w:ascii="Arial" w:hAnsi="Arial" w:cs="Arial"/>
                <w:b/>
                <w:sz w:val="18"/>
                <w:szCs w:val="18"/>
                <w:u w:val="single"/>
              </w:rPr>
              <w:t xml:space="preserve"> CDS PSD</w:t>
            </w:r>
          </w:p>
          <w:p w:rsidR="00957307" w:rsidRPr="00753721" w:rsidRDefault="00957307" w:rsidP="001F49F1">
            <w:pPr>
              <w:jc w:val="both"/>
              <w:rPr>
                <w:rFonts w:ascii="Arial" w:hAnsi="Arial" w:cs="Arial"/>
                <w:sz w:val="18"/>
                <w:szCs w:val="18"/>
              </w:rPr>
            </w:pPr>
          </w:p>
          <w:p w:rsidR="00957307" w:rsidRPr="00753721" w:rsidRDefault="00957307" w:rsidP="001F49F1">
            <w:pPr>
              <w:jc w:val="both"/>
              <w:rPr>
                <w:rFonts w:ascii="Arial" w:hAnsi="Arial" w:cs="Arial"/>
                <w:sz w:val="18"/>
                <w:szCs w:val="18"/>
              </w:rPr>
            </w:pPr>
          </w:p>
          <w:p w:rsidR="00957307" w:rsidRPr="00753721" w:rsidRDefault="00957307" w:rsidP="001F49F1">
            <w:pPr>
              <w:jc w:val="both"/>
              <w:rPr>
                <w:rFonts w:ascii="Arial" w:hAnsi="Arial" w:cs="Arial"/>
                <w:sz w:val="18"/>
                <w:szCs w:val="18"/>
              </w:rPr>
            </w:pPr>
          </w:p>
          <w:p w:rsidR="00957307" w:rsidRPr="00753721" w:rsidRDefault="00957307" w:rsidP="001F49F1">
            <w:pPr>
              <w:jc w:val="both"/>
              <w:rPr>
                <w:rFonts w:ascii="Arial" w:hAnsi="Arial" w:cs="Arial"/>
                <w:sz w:val="18"/>
                <w:szCs w:val="18"/>
              </w:rPr>
            </w:pPr>
          </w:p>
          <w:p w:rsidR="00957307" w:rsidRPr="00753721" w:rsidRDefault="00957307" w:rsidP="001F49F1">
            <w:pPr>
              <w:jc w:val="both"/>
              <w:rPr>
                <w:rFonts w:ascii="Arial" w:hAnsi="Arial" w:cs="Arial"/>
                <w:sz w:val="18"/>
                <w:szCs w:val="18"/>
              </w:rPr>
            </w:pPr>
          </w:p>
          <w:p w:rsidR="00957307" w:rsidRPr="00753721" w:rsidRDefault="00957307" w:rsidP="001F49F1">
            <w:pPr>
              <w:jc w:val="both"/>
              <w:rPr>
                <w:rFonts w:ascii="Arial" w:hAnsi="Arial" w:cs="Arial"/>
                <w:sz w:val="18"/>
                <w:szCs w:val="18"/>
              </w:rPr>
            </w:pPr>
          </w:p>
        </w:tc>
      </w:tr>
      <w:tr w:rsidR="001B3F2B" w:rsidRPr="00753721" w:rsidTr="00554BA3">
        <w:trPr>
          <w:cantSplit/>
          <w:trHeight w:val="608"/>
          <w:tblHeader/>
        </w:trPr>
        <w:tc>
          <w:tcPr>
            <w:tcW w:w="163" w:type="pct"/>
            <w:shd w:val="clear" w:color="auto" w:fill="D9D9D9" w:themeFill="background1" w:themeFillShade="D9"/>
            <w:textDirection w:val="btLr"/>
            <w:vAlign w:val="center"/>
          </w:tcPr>
          <w:p w:rsidR="001B3F2B" w:rsidRPr="00753721" w:rsidRDefault="001B3F2B" w:rsidP="001B3F2B">
            <w:pPr>
              <w:ind w:left="113" w:right="113"/>
              <w:jc w:val="center"/>
              <w:rPr>
                <w:rFonts w:ascii="Arial" w:hAnsi="Arial" w:cs="Arial"/>
                <w:b/>
                <w:sz w:val="18"/>
                <w:szCs w:val="18"/>
              </w:rPr>
            </w:pPr>
          </w:p>
        </w:tc>
        <w:tc>
          <w:tcPr>
            <w:tcW w:w="673" w:type="pct"/>
            <w:shd w:val="clear" w:color="auto" w:fill="D9D9D9" w:themeFill="background1" w:themeFillShade="D9"/>
          </w:tcPr>
          <w:p w:rsidR="001B3F2B" w:rsidRPr="00753721" w:rsidRDefault="001B3F2B" w:rsidP="001B3F2B">
            <w:pPr>
              <w:rPr>
                <w:rFonts w:ascii="Arial" w:hAnsi="Arial" w:cs="Arial"/>
                <w:b/>
                <w:sz w:val="18"/>
                <w:szCs w:val="18"/>
              </w:rPr>
            </w:pPr>
          </w:p>
        </w:tc>
        <w:tc>
          <w:tcPr>
            <w:tcW w:w="734" w:type="pct"/>
            <w:shd w:val="clear" w:color="auto" w:fill="D9D9D9" w:themeFill="background1" w:themeFillShade="D9"/>
          </w:tcPr>
          <w:p w:rsidR="001B3F2B" w:rsidRPr="00753721" w:rsidRDefault="001B3F2B" w:rsidP="001B3F2B">
            <w:pPr>
              <w:rPr>
                <w:rFonts w:ascii="Arial" w:hAnsi="Arial" w:cs="Arial"/>
                <w:b/>
                <w:sz w:val="18"/>
                <w:szCs w:val="18"/>
                <w:u w:val="single"/>
              </w:rPr>
            </w:pPr>
            <w:r w:rsidRPr="00753721">
              <w:rPr>
                <w:rFonts w:ascii="Arial" w:hAnsi="Arial" w:cs="Arial"/>
                <w:b/>
                <w:sz w:val="18"/>
                <w:szCs w:val="18"/>
                <w:u w:val="single"/>
              </w:rPr>
              <w:t>Contra</w:t>
            </w:r>
            <w:r w:rsidR="0055372B" w:rsidRPr="00753721">
              <w:rPr>
                <w:rFonts w:ascii="Arial" w:hAnsi="Arial" w:cs="Arial"/>
                <w:b/>
                <w:sz w:val="18"/>
                <w:szCs w:val="18"/>
                <w:u w:val="single"/>
              </w:rPr>
              <w:t xml:space="preserve"> PSD PS CDS</w:t>
            </w:r>
          </w:p>
          <w:p w:rsidR="001B3F2B" w:rsidRPr="00753721" w:rsidRDefault="001B3F2B" w:rsidP="001B3F2B">
            <w:pPr>
              <w:rPr>
                <w:rFonts w:ascii="Arial" w:hAnsi="Arial" w:cs="Arial"/>
                <w:b/>
                <w:sz w:val="18"/>
                <w:szCs w:val="18"/>
                <w:u w:val="single"/>
              </w:rPr>
            </w:pPr>
            <w:r w:rsidRPr="00753721">
              <w:rPr>
                <w:rFonts w:ascii="Arial" w:hAnsi="Arial" w:cs="Arial"/>
                <w:b/>
                <w:sz w:val="18"/>
                <w:szCs w:val="18"/>
                <w:u w:val="single"/>
              </w:rPr>
              <w:t>Abstenção</w:t>
            </w:r>
          </w:p>
          <w:p w:rsidR="001B3F2B" w:rsidRPr="00753721" w:rsidRDefault="001B3F2B" w:rsidP="001B3F2B">
            <w:pPr>
              <w:rPr>
                <w:rFonts w:ascii="Arial" w:hAnsi="Arial" w:cs="Arial"/>
                <w:b/>
                <w:sz w:val="18"/>
                <w:szCs w:val="18"/>
                <w:u w:val="single"/>
              </w:rPr>
            </w:pPr>
            <w:r w:rsidRPr="00753721">
              <w:rPr>
                <w:rFonts w:ascii="Arial" w:hAnsi="Arial" w:cs="Arial"/>
                <w:b/>
                <w:sz w:val="18"/>
                <w:szCs w:val="18"/>
                <w:u w:val="single"/>
              </w:rPr>
              <w:t>A favor</w:t>
            </w:r>
            <w:r w:rsidR="0055372B" w:rsidRPr="00753721">
              <w:rPr>
                <w:rFonts w:ascii="Arial" w:hAnsi="Arial" w:cs="Arial"/>
                <w:b/>
                <w:sz w:val="18"/>
                <w:szCs w:val="18"/>
                <w:u w:val="single"/>
              </w:rPr>
              <w:t xml:space="preserve"> BE PCP</w:t>
            </w:r>
          </w:p>
        </w:tc>
        <w:tc>
          <w:tcPr>
            <w:tcW w:w="768" w:type="pct"/>
            <w:shd w:val="clear" w:color="auto" w:fill="D9D9D9" w:themeFill="background1" w:themeFillShade="D9"/>
          </w:tcPr>
          <w:p w:rsidR="001B3F2B" w:rsidRPr="00753721" w:rsidRDefault="001B3F2B" w:rsidP="001B3F2B">
            <w:pPr>
              <w:jc w:val="center"/>
              <w:rPr>
                <w:rFonts w:ascii="Arial" w:hAnsi="Arial" w:cs="Arial"/>
                <w:b/>
                <w:sz w:val="18"/>
                <w:szCs w:val="18"/>
              </w:rPr>
            </w:pPr>
          </w:p>
        </w:tc>
        <w:tc>
          <w:tcPr>
            <w:tcW w:w="666" w:type="pct"/>
            <w:shd w:val="clear" w:color="auto" w:fill="D9D9D9" w:themeFill="background1" w:themeFillShade="D9"/>
          </w:tcPr>
          <w:p w:rsidR="001B3F2B" w:rsidRPr="00753721" w:rsidRDefault="001B3F2B" w:rsidP="001B3F2B">
            <w:pPr>
              <w:rPr>
                <w:rFonts w:ascii="Arial" w:hAnsi="Arial" w:cs="Arial"/>
                <w:b/>
                <w:sz w:val="18"/>
                <w:szCs w:val="18"/>
                <w:u w:val="single"/>
              </w:rPr>
            </w:pPr>
            <w:r w:rsidRPr="00753721">
              <w:rPr>
                <w:rFonts w:ascii="Arial" w:hAnsi="Arial" w:cs="Arial"/>
                <w:b/>
                <w:sz w:val="18"/>
                <w:szCs w:val="18"/>
                <w:u w:val="single"/>
              </w:rPr>
              <w:t>Contra</w:t>
            </w:r>
            <w:r w:rsidR="0055372B" w:rsidRPr="00753721">
              <w:rPr>
                <w:rFonts w:ascii="Arial" w:hAnsi="Arial" w:cs="Arial"/>
                <w:b/>
                <w:sz w:val="18"/>
                <w:szCs w:val="18"/>
                <w:u w:val="single"/>
              </w:rPr>
              <w:t xml:space="preserve"> PSD PS CDS</w:t>
            </w:r>
          </w:p>
          <w:p w:rsidR="001B3F2B" w:rsidRPr="00753721" w:rsidRDefault="001B3F2B" w:rsidP="001B3F2B">
            <w:pPr>
              <w:rPr>
                <w:rFonts w:ascii="Arial" w:hAnsi="Arial" w:cs="Arial"/>
                <w:b/>
                <w:sz w:val="18"/>
                <w:szCs w:val="18"/>
                <w:u w:val="single"/>
              </w:rPr>
            </w:pPr>
            <w:r w:rsidRPr="00753721">
              <w:rPr>
                <w:rFonts w:ascii="Arial" w:hAnsi="Arial" w:cs="Arial"/>
                <w:b/>
                <w:sz w:val="18"/>
                <w:szCs w:val="18"/>
                <w:u w:val="single"/>
              </w:rPr>
              <w:t>Abstenção</w:t>
            </w:r>
          </w:p>
          <w:p w:rsidR="001B3F2B" w:rsidRPr="00753721" w:rsidRDefault="001B3F2B" w:rsidP="001B3F2B">
            <w:pPr>
              <w:rPr>
                <w:rFonts w:ascii="Arial" w:hAnsi="Arial" w:cs="Arial"/>
                <w:b/>
                <w:sz w:val="18"/>
                <w:szCs w:val="18"/>
                <w:u w:val="single"/>
              </w:rPr>
            </w:pPr>
            <w:r w:rsidRPr="00753721">
              <w:rPr>
                <w:rFonts w:ascii="Arial" w:hAnsi="Arial" w:cs="Arial"/>
                <w:b/>
                <w:sz w:val="18"/>
                <w:szCs w:val="18"/>
                <w:u w:val="single"/>
              </w:rPr>
              <w:t>A favor</w:t>
            </w:r>
            <w:r w:rsidR="0055372B" w:rsidRPr="00753721">
              <w:rPr>
                <w:rFonts w:ascii="Arial" w:hAnsi="Arial" w:cs="Arial"/>
                <w:b/>
                <w:sz w:val="18"/>
                <w:szCs w:val="18"/>
                <w:u w:val="single"/>
              </w:rPr>
              <w:t xml:space="preserve"> BE PCP</w:t>
            </w:r>
          </w:p>
        </w:tc>
        <w:tc>
          <w:tcPr>
            <w:tcW w:w="698" w:type="pct"/>
            <w:shd w:val="clear" w:color="auto" w:fill="D9D9D9" w:themeFill="background1" w:themeFillShade="D9"/>
          </w:tcPr>
          <w:p w:rsidR="001B3F2B" w:rsidRPr="00753721" w:rsidRDefault="001B3F2B" w:rsidP="001B3F2B">
            <w:pPr>
              <w:rPr>
                <w:rFonts w:ascii="Arial" w:hAnsi="Arial" w:cs="Arial"/>
                <w:b/>
                <w:sz w:val="18"/>
                <w:szCs w:val="18"/>
                <w:u w:val="single"/>
              </w:rPr>
            </w:pPr>
            <w:r w:rsidRPr="00753721">
              <w:rPr>
                <w:rFonts w:ascii="Arial" w:hAnsi="Arial" w:cs="Arial"/>
                <w:b/>
                <w:sz w:val="18"/>
                <w:szCs w:val="18"/>
                <w:u w:val="single"/>
              </w:rPr>
              <w:t>Contra</w:t>
            </w:r>
            <w:r w:rsidR="0055372B" w:rsidRPr="00753721">
              <w:rPr>
                <w:rFonts w:ascii="Arial" w:hAnsi="Arial" w:cs="Arial"/>
                <w:b/>
                <w:sz w:val="18"/>
                <w:szCs w:val="18"/>
                <w:u w:val="single"/>
              </w:rPr>
              <w:t xml:space="preserve"> PSD PS CDS</w:t>
            </w:r>
          </w:p>
          <w:p w:rsidR="001B3F2B" w:rsidRPr="00753721" w:rsidRDefault="001B3F2B" w:rsidP="001B3F2B">
            <w:pPr>
              <w:rPr>
                <w:rFonts w:ascii="Arial" w:hAnsi="Arial" w:cs="Arial"/>
                <w:b/>
                <w:sz w:val="18"/>
                <w:szCs w:val="18"/>
                <w:u w:val="single"/>
              </w:rPr>
            </w:pPr>
            <w:r w:rsidRPr="00753721">
              <w:rPr>
                <w:rFonts w:ascii="Arial" w:hAnsi="Arial" w:cs="Arial"/>
                <w:b/>
                <w:sz w:val="18"/>
                <w:szCs w:val="18"/>
                <w:u w:val="single"/>
              </w:rPr>
              <w:t>Abstenção</w:t>
            </w:r>
          </w:p>
          <w:p w:rsidR="001B3F2B" w:rsidRPr="00753721" w:rsidRDefault="001B3F2B" w:rsidP="001B3F2B">
            <w:pPr>
              <w:rPr>
                <w:rFonts w:ascii="Arial" w:hAnsi="Arial" w:cs="Arial"/>
                <w:b/>
                <w:sz w:val="18"/>
                <w:szCs w:val="18"/>
              </w:rPr>
            </w:pPr>
            <w:r w:rsidRPr="00753721">
              <w:rPr>
                <w:rFonts w:ascii="Arial" w:hAnsi="Arial" w:cs="Arial"/>
                <w:b/>
                <w:sz w:val="18"/>
                <w:szCs w:val="18"/>
                <w:u w:val="single"/>
              </w:rPr>
              <w:t>A favor</w:t>
            </w:r>
            <w:r w:rsidR="0055372B" w:rsidRPr="00753721">
              <w:rPr>
                <w:rFonts w:ascii="Arial" w:hAnsi="Arial" w:cs="Arial"/>
                <w:b/>
                <w:sz w:val="18"/>
                <w:szCs w:val="18"/>
                <w:u w:val="single"/>
              </w:rPr>
              <w:t xml:space="preserve"> BE PCP</w:t>
            </w:r>
          </w:p>
        </w:tc>
        <w:tc>
          <w:tcPr>
            <w:tcW w:w="698" w:type="pct"/>
            <w:shd w:val="clear" w:color="auto" w:fill="D9D9D9" w:themeFill="background1" w:themeFillShade="D9"/>
          </w:tcPr>
          <w:p w:rsidR="001B3F2B" w:rsidRPr="00753721" w:rsidRDefault="001B3F2B" w:rsidP="001B3F2B">
            <w:pPr>
              <w:rPr>
                <w:rFonts w:ascii="Arial" w:hAnsi="Arial" w:cs="Arial"/>
                <w:b/>
                <w:sz w:val="18"/>
                <w:szCs w:val="18"/>
                <w:u w:val="single"/>
              </w:rPr>
            </w:pPr>
          </w:p>
        </w:tc>
        <w:tc>
          <w:tcPr>
            <w:tcW w:w="600" w:type="pct"/>
            <w:shd w:val="clear" w:color="auto" w:fill="D9D9D9" w:themeFill="background1" w:themeFillShade="D9"/>
          </w:tcPr>
          <w:p w:rsidR="001B3F2B" w:rsidRPr="00753721" w:rsidRDefault="001B3F2B" w:rsidP="001B3F2B">
            <w:pPr>
              <w:rPr>
                <w:rFonts w:ascii="Arial" w:hAnsi="Arial" w:cs="Arial"/>
                <w:b/>
                <w:sz w:val="18"/>
                <w:szCs w:val="18"/>
                <w:u w:val="single"/>
              </w:rPr>
            </w:pPr>
          </w:p>
        </w:tc>
      </w:tr>
      <w:tr w:rsidR="001B3F2B" w:rsidRPr="00753721" w:rsidTr="008E0F68">
        <w:trPr>
          <w:cantSplit/>
          <w:trHeight w:val="608"/>
          <w:tblHeader/>
        </w:trPr>
        <w:tc>
          <w:tcPr>
            <w:tcW w:w="163" w:type="pct"/>
            <w:shd w:val="clear" w:color="auto" w:fill="FFFFFF" w:themeFill="background1"/>
            <w:textDirection w:val="btLr"/>
            <w:vAlign w:val="center"/>
          </w:tcPr>
          <w:p w:rsidR="001B3F2B" w:rsidRPr="00753721" w:rsidRDefault="001B3F2B" w:rsidP="001B3F2B">
            <w:pPr>
              <w:ind w:left="113" w:right="113"/>
              <w:jc w:val="center"/>
              <w:rPr>
                <w:rFonts w:ascii="Arial" w:hAnsi="Arial" w:cs="Arial"/>
                <w:b/>
                <w:sz w:val="18"/>
                <w:szCs w:val="18"/>
              </w:rPr>
            </w:pPr>
          </w:p>
        </w:tc>
        <w:tc>
          <w:tcPr>
            <w:tcW w:w="673" w:type="pct"/>
            <w:shd w:val="clear" w:color="auto" w:fill="FFFFFF" w:themeFill="background1"/>
          </w:tcPr>
          <w:p w:rsidR="001B3F2B" w:rsidRPr="00753721" w:rsidRDefault="001B3F2B" w:rsidP="001B3F2B">
            <w:pPr>
              <w:jc w:val="center"/>
              <w:rPr>
                <w:rFonts w:ascii="Arial" w:hAnsi="Arial" w:cs="Arial"/>
                <w:b/>
                <w:sz w:val="18"/>
                <w:szCs w:val="18"/>
              </w:rPr>
            </w:pPr>
          </w:p>
        </w:tc>
        <w:tc>
          <w:tcPr>
            <w:tcW w:w="734" w:type="pct"/>
            <w:shd w:val="clear" w:color="auto" w:fill="FFFFFF" w:themeFill="background1"/>
          </w:tcPr>
          <w:p w:rsidR="001B3F2B" w:rsidRPr="00753721" w:rsidRDefault="001B3F2B" w:rsidP="001B3F2B">
            <w:pPr>
              <w:rPr>
                <w:rFonts w:ascii="Arial" w:hAnsi="Arial" w:cs="Arial"/>
                <w:b/>
                <w:sz w:val="18"/>
                <w:szCs w:val="18"/>
                <w:u w:val="single"/>
              </w:rPr>
            </w:pPr>
          </w:p>
        </w:tc>
        <w:tc>
          <w:tcPr>
            <w:tcW w:w="768" w:type="pct"/>
            <w:shd w:val="clear" w:color="auto" w:fill="FFFFFF" w:themeFill="background1"/>
          </w:tcPr>
          <w:p w:rsidR="001B3F2B" w:rsidRPr="00753721" w:rsidRDefault="001B3F2B" w:rsidP="001B3F2B">
            <w:pPr>
              <w:jc w:val="center"/>
              <w:rPr>
                <w:rFonts w:ascii="Arial" w:hAnsi="Arial" w:cs="Arial"/>
                <w:b/>
                <w:sz w:val="18"/>
                <w:szCs w:val="18"/>
              </w:rPr>
            </w:pPr>
          </w:p>
        </w:tc>
        <w:tc>
          <w:tcPr>
            <w:tcW w:w="666" w:type="pct"/>
            <w:shd w:val="clear" w:color="auto" w:fill="FFFFFF" w:themeFill="background1"/>
          </w:tcPr>
          <w:p w:rsidR="001B3F2B" w:rsidRPr="00753721" w:rsidRDefault="001B3F2B" w:rsidP="001B3F2B">
            <w:pPr>
              <w:ind w:right="140"/>
              <w:jc w:val="both"/>
              <w:rPr>
                <w:rFonts w:ascii="Arial" w:hAnsi="Arial" w:cs="Arial"/>
                <w:b/>
                <w:color w:val="FF0000"/>
                <w:sz w:val="18"/>
                <w:szCs w:val="18"/>
              </w:rPr>
            </w:pPr>
            <w:r w:rsidRPr="00753721">
              <w:rPr>
                <w:rFonts w:ascii="Arial" w:hAnsi="Arial" w:cs="Arial"/>
                <w:b/>
                <w:color w:val="FF0000"/>
                <w:sz w:val="18"/>
                <w:szCs w:val="18"/>
              </w:rPr>
              <w:t>Proposta de alteração de 17.12.2018</w:t>
            </w:r>
          </w:p>
          <w:p w:rsidR="001B3F2B" w:rsidRPr="00753721" w:rsidRDefault="001B3F2B" w:rsidP="001B3F2B">
            <w:pPr>
              <w:jc w:val="center"/>
              <w:rPr>
                <w:rFonts w:ascii="Arial" w:hAnsi="Arial" w:cs="Arial"/>
                <w:b/>
                <w:sz w:val="18"/>
                <w:szCs w:val="18"/>
              </w:rPr>
            </w:pPr>
          </w:p>
          <w:p w:rsidR="001B3F2B" w:rsidRPr="00753721" w:rsidRDefault="001B3F2B" w:rsidP="001B3F2B">
            <w:pPr>
              <w:jc w:val="center"/>
              <w:rPr>
                <w:rFonts w:ascii="Arial" w:hAnsi="Arial" w:cs="Arial"/>
                <w:b/>
                <w:sz w:val="18"/>
                <w:szCs w:val="18"/>
              </w:rPr>
            </w:pPr>
            <w:r w:rsidRPr="00753721">
              <w:rPr>
                <w:rFonts w:ascii="Arial" w:hAnsi="Arial" w:cs="Arial"/>
                <w:b/>
                <w:sz w:val="18"/>
                <w:szCs w:val="18"/>
              </w:rPr>
              <w:t>Artigo 5.º</w:t>
            </w:r>
          </w:p>
          <w:p w:rsidR="001B3F2B" w:rsidRPr="00753721" w:rsidRDefault="001B3F2B" w:rsidP="001B3F2B">
            <w:pPr>
              <w:jc w:val="center"/>
              <w:rPr>
                <w:rFonts w:ascii="Arial" w:hAnsi="Arial" w:cs="Arial"/>
                <w:b/>
                <w:sz w:val="18"/>
                <w:szCs w:val="18"/>
              </w:rPr>
            </w:pPr>
            <w:r w:rsidRPr="00753721">
              <w:rPr>
                <w:rFonts w:ascii="Arial" w:hAnsi="Arial" w:cs="Arial"/>
                <w:b/>
                <w:sz w:val="18"/>
                <w:szCs w:val="18"/>
              </w:rPr>
              <w:t>Aditamento à Lei n.º 6/2006, de 27 de fevereiro</w:t>
            </w:r>
          </w:p>
          <w:p w:rsidR="001B3F2B" w:rsidRPr="00753721" w:rsidRDefault="001B3F2B" w:rsidP="001B3F2B">
            <w:pPr>
              <w:jc w:val="both"/>
              <w:rPr>
                <w:rFonts w:ascii="Arial" w:hAnsi="Arial" w:cs="Arial"/>
                <w:b/>
                <w:sz w:val="18"/>
                <w:szCs w:val="18"/>
              </w:rPr>
            </w:pPr>
            <w:r w:rsidRPr="00753721">
              <w:rPr>
                <w:rFonts w:ascii="Arial" w:hAnsi="Arial" w:cs="Arial"/>
                <w:sz w:val="18"/>
                <w:szCs w:val="18"/>
              </w:rPr>
              <w:t>São aditados ao Novo Regime do Arrendamento Urbano, aprovado pela Lei n.º 6/2006, de 27 de fevereiro, os artigos 15.º-T e 15.º-U, com a seguinte redação:</w:t>
            </w:r>
          </w:p>
        </w:tc>
        <w:tc>
          <w:tcPr>
            <w:tcW w:w="698" w:type="pct"/>
            <w:shd w:val="clear" w:color="auto" w:fill="FFFFFF" w:themeFill="background1"/>
          </w:tcPr>
          <w:p w:rsidR="001B3F2B" w:rsidRPr="00753721" w:rsidRDefault="001B3F2B" w:rsidP="001B3F2B">
            <w:pPr>
              <w:rPr>
                <w:rFonts w:ascii="Arial" w:hAnsi="Arial" w:cs="Arial"/>
                <w:b/>
                <w:sz w:val="18"/>
                <w:szCs w:val="18"/>
              </w:rPr>
            </w:pPr>
          </w:p>
        </w:tc>
        <w:tc>
          <w:tcPr>
            <w:tcW w:w="698" w:type="pct"/>
            <w:shd w:val="clear" w:color="auto" w:fill="FFFFFF" w:themeFill="background1"/>
          </w:tcPr>
          <w:p w:rsidR="001B3F2B" w:rsidRPr="00753721" w:rsidRDefault="001B3F2B" w:rsidP="001B3F2B">
            <w:pPr>
              <w:rPr>
                <w:rFonts w:ascii="Arial" w:hAnsi="Arial" w:cs="Arial"/>
                <w:b/>
                <w:sz w:val="18"/>
                <w:szCs w:val="18"/>
                <w:u w:val="single"/>
              </w:rPr>
            </w:pPr>
          </w:p>
        </w:tc>
        <w:tc>
          <w:tcPr>
            <w:tcW w:w="600" w:type="pct"/>
            <w:shd w:val="clear" w:color="auto" w:fill="FFFFFF" w:themeFill="background1"/>
          </w:tcPr>
          <w:p w:rsidR="001B3F2B" w:rsidRPr="00753721" w:rsidRDefault="001B3F2B" w:rsidP="001B3F2B">
            <w:pPr>
              <w:rPr>
                <w:rFonts w:ascii="Arial" w:hAnsi="Arial" w:cs="Arial"/>
                <w:b/>
                <w:sz w:val="18"/>
                <w:szCs w:val="18"/>
                <w:u w:val="single"/>
              </w:rPr>
            </w:pPr>
          </w:p>
        </w:tc>
      </w:tr>
      <w:tr w:rsidR="001B3F2B" w:rsidRPr="00753721" w:rsidTr="008E0F68">
        <w:trPr>
          <w:cantSplit/>
          <w:trHeight w:val="608"/>
          <w:tblHeader/>
        </w:trPr>
        <w:tc>
          <w:tcPr>
            <w:tcW w:w="163" w:type="pct"/>
            <w:shd w:val="clear" w:color="auto" w:fill="E7E6E6" w:themeFill="background2"/>
            <w:textDirection w:val="btLr"/>
            <w:vAlign w:val="center"/>
          </w:tcPr>
          <w:p w:rsidR="001B3F2B" w:rsidRPr="00753721" w:rsidRDefault="001B3F2B" w:rsidP="001B3F2B">
            <w:pPr>
              <w:ind w:left="113" w:right="113"/>
              <w:jc w:val="center"/>
              <w:rPr>
                <w:rFonts w:ascii="Arial" w:hAnsi="Arial" w:cs="Arial"/>
                <w:b/>
                <w:sz w:val="18"/>
                <w:szCs w:val="18"/>
              </w:rPr>
            </w:pPr>
          </w:p>
        </w:tc>
        <w:tc>
          <w:tcPr>
            <w:tcW w:w="673" w:type="pct"/>
            <w:shd w:val="clear" w:color="auto" w:fill="E7E6E6" w:themeFill="background2"/>
          </w:tcPr>
          <w:p w:rsidR="001B3F2B" w:rsidRPr="00753721" w:rsidRDefault="001B3F2B" w:rsidP="001B3F2B">
            <w:pPr>
              <w:jc w:val="center"/>
              <w:rPr>
                <w:rFonts w:ascii="Arial" w:hAnsi="Arial" w:cs="Arial"/>
                <w:b/>
                <w:sz w:val="18"/>
                <w:szCs w:val="18"/>
              </w:rPr>
            </w:pPr>
          </w:p>
        </w:tc>
        <w:tc>
          <w:tcPr>
            <w:tcW w:w="734" w:type="pct"/>
            <w:shd w:val="clear" w:color="auto" w:fill="E7E6E6" w:themeFill="background2"/>
          </w:tcPr>
          <w:p w:rsidR="001B3F2B" w:rsidRPr="00753721" w:rsidRDefault="001B3F2B" w:rsidP="001B3F2B">
            <w:pPr>
              <w:rPr>
                <w:rFonts w:ascii="Arial" w:hAnsi="Arial" w:cs="Arial"/>
                <w:b/>
                <w:sz w:val="18"/>
                <w:szCs w:val="18"/>
                <w:u w:val="single"/>
              </w:rPr>
            </w:pPr>
          </w:p>
        </w:tc>
        <w:tc>
          <w:tcPr>
            <w:tcW w:w="768" w:type="pct"/>
            <w:shd w:val="clear" w:color="auto" w:fill="E7E6E6" w:themeFill="background2"/>
          </w:tcPr>
          <w:p w:rsidR="001B3F2B" w:rsidRPr="00753721" w:rsidRDefault="001B3F2B" w:rsidP="001B3F2B">
            <w:pPr>
              <w:jc w:val="center"/>
              <w:rPr>
                <w:rFonts w:ascii="Arial" w:hAnsi="Arial" w:cs="Arial"/>
                <w:b/>
                <w:sz w:val="18"/>
                <w:szCs w:val="18"/>
              </w:rPr>
            </w:pPr>
          </w:p>
        </w:tc>
        <w:tc>
          <w:tcPr>
            <w:tcW w:w="666" w:type="pct"/>
            <w:shd w:val="clear" w:color="auto" w:fill="E7E6E6" w:themeFill="background2"/>
          </w:tcPr>
          <w:p w:rsidR="001B3F2B" w:rsidRPr="00753721" w:rsidRDefault="001B3F2B" w:rsidP="001B3F2B">
            <w:pPr>
              <w:rPr>
                <w:rFonts w:ascii="Arial" w:hAnsi="Arial" w:cs="Arial"/>
                <w:b/>
                <w:sz w:val="18"/>
                <w:szCs w:val="18"/>
                <w:u w:val="single"/>
              </w:rPr>
            </w:pPr>
            <w:r w:rsidRPr="00753721">
              <w:rPr>
                <w:rFonts w:ascii="Arial" w:hAnsi="Arial" w:cs="Arial"/>
                <w:b/>
                <w:sz w:val="18"/>
                <w:szCs w:val="18"/>
                <w:u w:val="single"/>
              </w:rPr>
              <w:t xml:space="preserve">Contra </w:t>
            </w:r>
            <w:r w:rsidR="00D70B37" w:rsidRPr="00753721">
              <w:rPr>
                <w:rFonts w:ascii="Arial" w:hAnsi="Arial" w:cs="Arial"/>
                <w:b/>
                <w:sz w:val="18"/>
                <w:szCs w:val="18"/>
                <w:u w:val="single"/>
              </w:rPr>
              <w:t>PSD CDS</w:t>
            </w:r>
          </w:p>
          <w:p w:rsidR="001B3F2B" w:rsidRPr="00753721" w:rsidRDefault="001B3F2B" w:rsidP="001B3F2B">
            <w:pPr>
              <w:rPr>
                <w:rFonts w:ascii="Arial" w:hAnsi="Arial" w:cs="Arial"/>
                <w:b/>
                <w:sz w:val="18"/>
                <w:szCs w:val="18"/>
                <w:u w:val="single"/>
              </w:rPr>
            </w:pPr>
            <w:r w:rsidRPr="00753721">
              <w:rPr>
                <w:rFonts w:ascii="Arial" w:hAnsi="Arial" w:cs="Arial"/>
                <w:b/>
                <w:sz w:val="18"/>
                <w:szCs w:val="18"/>
                <w:u w:val="single"/>
              </w:rPr>
              <w:t xml:space="preserve">Abstenção </w:t>
            </w:r>
          </w:p>
          <w:p w:rsidR="001B3F2B" w:rsidRPr="00753721" w:rsidRDefault="001B3F2B" w:rsidP="001B3F2B">
            <w:pPr>
              <w:rPr>
                <w:rFonts w:ascii="Arial" w:hAnsi="Arial" w:cs="Arial"/>
                <w:b/>
                <w:sz w:val="18"/>
                <w:szCs w:val="18"/>
                <w:u w:val="single"/>
              </w:rPr>
            </w:pPr>
            <w:r w:rsidRPr="00753721">
              <w:rPr>
                <w:rFonts w:ascii="Arial" w:hAnsi="Arial" w:cs="Arial"/>
                <w:b/>
                <w:sz w:val="18"/>
                <w:szCs w:val="18"/>
                <w:u w:val="single"/>
              </w:rPr>
              <w:t xml:space="preserve">A favor </w:t>
            </w:r>
            <w:r w:rsidR="00D70B37" w:rsidRPr="00753721">
              <w:rPr>
                <w:rFonts w:ascii="Arial" w:hAnsi="Arial" w:cs="Arial"/>
                <w:b/>
                <w:sz w:val="18"/>
                <w:szCs w:val="18"/>
                <w:u w:val="single"/>
              </w:rPr>
              <w:t>PS BE PCP</w:t>
            </w:r>
          </w:p>
          <w:p w:rsidR="001B3F2B" w:rsidRPr="00753721" w:rsidRDefault="001B3F2B" w:rsidP="001B3F2B">
            <w:pPr>
              <w:jc w:val="center"/>
              <w:rPr>
                <w:rFonts w:ascii="Arial" w:hAnsi="Arial" w:cs="Arial"/>
                <w:b/>
                <w:sz w:val="18"/>
                <w:szCs w:val="18"/>
              </w:rPr>
            </w:pPr>
          </w:p>
        </w:tc>
        <w:tc>
          <w:tcPr>
            <w:tcW w:w="698" w:type="pct"/>
            <w:shd w:val="clear" w:color="auto" w:fill="E7E6E6" w:themeFill="background2"/>
          </w:tcPr>
          <w:p w:rsidR="001B3F2B" w:rsidRPr="00753721" w:rsidRDefault="001B3F2B" w:rsidP="001B3F2B">
            <w:pPr>
              <w:rPr>
                <w:rFonts w:ascii="Arial" w:hAnsi="Arial" w:cs="Arial"/>
                <w:b/>
                <w:sz w:val="18"/>
                <w:szCs w:val="18"/>
              </w:rPr>
            </w:pPr>
          </w:p>
        </w:tc>
        <w:tc>
          <w:tcPr>
            <w:tcW w:w="698" w:type="pct"/>
            <w:shd w:val="clear" w:color="auto" w:fill="E7E6E6" w:themeFill="background2"/>
          </w:tcPr>
          <w:p w:rsidR="001B3F2B" w:rsidRPr="00753721" w:rsidRDefault="001B3F2B" w:rsidP="001B3F2B">
            <w:pPr>
              <w:rPr>
                <w:rFonts w:ascii="Arial" w:hAnsi="Arial" w:cs="Arial"/>
                <w:b/>
                <w:sz w:val="18"/>
                <w:szCs w:val="18"/>
                <w:u w:val="single"/>
              </w:rPr>
            </w:pPr>
          </w:p>
        </w:tc>
        <w:tc>
          <w:tcPr>
            <w:tcW w:w="600" w:type="pct"/>
            <w:shd w:val="clear" w:color="auto" w:fill="E7E6E6" w:themeFill="background2"/>
          </w:tcPr>
          <w:p w:rsidR="001B3F2B" w:rsidRPr="00753721" w:rsidRDefault="001B3F2B" w:rsidP="001B3F2B">
            <w:pPr>
              <w:rPr>
                <w:rFonts w:ascii="Arial" w:hAnsi="Arial" w:cs="Arial"/>
                <w:b/>
                <w:sz w:val="18"/>
                <w:szCs w:val="18"/>
                <w:u w:val="single"/>
              </w:rPr>
            </w:pPr>
          </w:p>
        </w:tc>
      </w:tr>
      <w:tr w:rsidR="001B3F2B" w:rsidRPr="00753721" w:rsidTr="008E0F68">
        <w:trPr>
          <w:cantSplit/>
          <w:trHeight w:val="608"/>
          <w:tblHeader/>
        </w:trPr>
        <w:tc>
          <w:tcPr>
            <w:tcW w:w="163" w:type="pct"/>
            <w:shd w:val="clear" w:color="auto" w:fill="FFFFFF" w:themeFill="background1"/>
            <w:textDirection w:val="btLr"/>
            <w:vAlign w:val="center"/>
          </w:tcPr>
          <w:p w:rsidR="001B3F2B" w:rsidRPr="00753721" w:rsidRDefault="001B3F2B" w:rsidP="001B3F2B">
            <w:pPr>
              <w:ind w:left="113" w:right="113"/>
              <w:jc w:val="center"/>
              <w:rPr>
                <w:rFonts w:ascii="Arial" w:hAnsi="Arial" w:cs="Arial"/>
                <w:b/>
                <w:sz w:val="18"/>
                <w:szCs w:val="18"/>
              </w:rPr>
            </w:pPr>
          </w:p>
        </w:tc>
        <w:tc>
          <w:tcPr>
            <w:tcW w:w="673" w:type="pct"/>
            <w:shd w:val="clear" w:color="auto" w:fill="FFFFFF" w:themeFill="background1"/>
          </w:tcPr>
          <w:p w:rsidR="001B3F2B" w:rsidRPr="00753721" w:rsidRDefault="001B3F2B" w:rsidP="001B3F2B">
            <w:pPr>
              <w:jc w:val="center"/>
              <w:rPr>
                <w:rFonts w:ascii="Arial" w:hAnsi="Arial" w:cs="Arial"/>
                <w:b/>
                <w:sz w:val="18"/>
                <w:szCs w:val="18"/>
              </w:rPr>
            </w:pPr>
          </w:p>
        </w:tc>
        <w:tc>
          <w:tcPr>
            <w:tcW w:w="734" w:type="pct"/>
            <w:shd w:val="clear" w:color="auto" w:fill="FFFFFF" w:themeFill="background1"/>
          </w:tcPr>
          <w:p w:rsidR="001B3F2B" w:rsidRPr="00753721" w:rsidRDefault="001B3F2B" w:rsidP="001B3F2B">
            <w:pPr>
              <w:rPr>
                <w:rFonts w:ascii="Arial" w:hAnsi="Arial" w:cs="Arial"/>
                <w:b/>
                <w:sz w:val="18"/>
                <w:szCs w:val="18"/>
                <w:u w:val="single"/>
              </w:rPr>
            </w:pPr>
          </w:p>
        </w:tc>
        <w:tc>
          <w:tcPr>
            <w:tcW w:w="768" w:type="pct"/>
            <w:shd w:val="clear" w:color="auto" w:fill="FFFFFF" w:themeFill="background1"/>
          </w:tcPr>
          <w:p w:rsidR="001B3F2B" w:rsidRPr="00753721" w:rsidRDefault="001B3F2B" w:rsidP="001B3F2B">
            <w:pPr>
              <w:jc w:val="center"/>
              <w:rPr>
                <w:rFonts w:ascii="Arial" w:hAnsi="Arial" w:cs="Arial"/>
                <w:b/>
                <w:sz w:val="18"/>
                <w:szCs w:val="18"/>
              </w:rPr>
            </w:pPr>
          </w:p>
        </w:tc>
        <w:tc>
          <w:tcPr>
            <w:tcW w:w="666" w:type="pct"/>
            <w:shd w:val="clear" w:color="auto" w:fill="FFFFFF" w:themeFill="background1"/>
          </w:tcPr>
          <w:p w:rsidR="001B3F2B" w:rsidRPr="00753721" w:rsidRDefault="001B3F2B" w:rsidP="001B3F2B">
            <w:pPr>
              <w:shd w:val="clear" w:color="auto" w:fill="FFFFFF" w:themeFill="background1"/>
              <w:suppressAutoHyphens/>
              <w:jc w:val="center"/>
              <w:rPr>
                <w:rFonts w:ascii="Arial" w:eastAsia="Calibri" w:hAnsi="Arial" w:cs="Arial"/>
                <w:b/>
                <w:sz w:val="18"/>
                <w:szCs w:val="18"/>
              </w:rPr>
            </w:pPr>
          </w:p>
          <w:p w:rsidR="001B3F2B" w:rsidRPr="00753721" w:rsidRDefault="001B3F2B" w:rsidP="001B3F2B">
            <w:pPr>
              <w:ind w:right="140"/>
              <w:jc w:val="both"/>
              <w:rPr>
                <w:rFonts w:ascii="Arial" w:hAnsi="Arial" w:cs="Arial"/>
                <w:b/>
                <w:color w:val="FF0000"/>
                <w:sz w:val="18"/>
                <w:szCs w:val="18"/>
              </w:rPr>
            </w:pPr>
            <w:r w:rsidRPr="00753721">
              <w:rPr>
                <w:rFonts w:ascii="Arial" w:hAnsi="Arial" w:cs="Arial"/>
                <w:b/>
                <w:color w:val="FF0000"/>
                <w:sz w:val="18"/>
                <w:szCs w:val="18"/>
              </w:rPr>
              <w:t>Proposta de alteração de 17.12.2018</w:t>
            </w:r>
          </w:p>
          <w:p w:rsidR="001B3F2B" w:rsidRPr="00753721" w:rsidRDefault="001B3F2B" w:rsidP="001B3F2B">
            <w:pPr>
              <w:shd w:val="clear" w:color="auto" w:fill="FFFFFF" w:themeFill="background1"/>
              <w:suppressAutoHyphens/>
              <w:jc w:val="center"/>
              <w:rPr>
                <w:rFonts w:ascii="Arial" w:eastAsia="Calibri" w:hAnsi="Arial" w:cs="Arial"/>
                <w:b/>
                <w:sz w:val="18"/>
                <w:szCs w:val="18"/>
              </w:rPr>
            </w:pPr>
          </w:p>
          <w:p w:rsidR="001B3F2B" w:rsidRPr="00753721" w:rsidRDefault="001B3F2B" w:rsidP="001B3F2B">
            <w:pPr>
              <w:shd w:val="clear" w:color="auto" w:fill="FFFFFF" w:themeFill="background1"/>
              <w:suppressAutoHyphens/>
              <w:jc w:val="center"/>
              <w:rPr>
                <w:rFonts w:ascii="Arial" w:eastAsia="Calibri" w:hAnsi="Arial" w:cs="Arial"/>
                <w:b/>
                <w:sz w:val="18"/>
                <w:szCs w:val="18"/>
              </w:rPr>
            </w:pPr>
          </w:p>
          <w:p w:rsidR="001B3F2B" w:rsidRPr="00753721" w:rsidRDefault="001B3F2B" w:rsidP="001B3F2B">
            <w:pPr>
              <w:shd w:val="clear" w:color="auto" w:fill="FFFFFF" w:themeFill="background1"/>
              <w:suppressAutoHyphens/>
              <w:jc w:val="center"/>
              <w:rPr>
                <w:rFonts w:ascii="Arial" w:eastAsia="SimSun" w:hAnsi="Arial" w:cs="Arial"/>
                <w:b/>
                <w:sz w:val="18"/>
                <w:szCs w:val="18"/>
              </w:rPr>
            </w:pPr>
            <w:r w:rsidRPr="00753721">
              <w:rPr>
                <w:rFonts w:ascii="Arial" w:eastAsia="Calibri" w:hAnsi="Arial" w:cs="Arial"/>
                <w:b/>
                <w:sz w:val="18"/>
                <w:szCs w:val="18"/>
              </w:rPr>
              <w:t>«</w:t>
            </w:r>
            <w:hyperlink r:id="rId11" w:anchor="73529524" w:tooltip="Artigo 36.º." w:history="1">
              <w:r w:rsidRPr="00753721">
                <w:rPr>
                  <w:rFonts w:ascii="Arial" w:eastAsia="SimSun" w:hAnsi="Arial" w:cs="Arial"/>
                  <w:b/>
                  <w:sz w:val="18"/>
                  <w:szCs w:val="18"/>
                </w:rPr>
                <w:t>Artigo 15.º</w:t>
              </w:r>
            </w:hyperlink>
            <w:r w:rsidRPr="00753721">
              <w:rPr>
                <w:rFonts w:ascii="Arial" w:eastAsia="SimSun" w:hAnsi="Arial" w:cs="Arial"/>
                <w:b/>
                <w:sz w:val="18"/>
                <w:szCs w:val="18"/>
              </w:rPr>
              <w:t>-T</w:t>
            </w:r>
          </w:p>
          <w:p w:rsidR="001B3F2B" w:rsidRPr="00753721" w:rsidRDefault="001B3F2B" w:rsidP="001B3F2B">
            <w:pPr>
              <w:widowControl w:val="0"/>
              <w:shd w:val="clear" w:color="auto" w:fill="FFFFFF"/>
              <w:suppressAutoHyphens/>
              <w:jc w:val="center"/>
              <w:rPr>
                <w:rFonts w:ascii="Arial" w:eastAsia="SimSun" w:hAnsi="Arial" w:cs="Arial"/>
                <w:b/>
                <w:sz w:val="18"/>
                <w:szCs w:val="18"/>
              </w:rPr>
            </w:pPr>
            <w:r w:rsidRPr="00753721">
              <w:rPr>
                <w:rFonts w:ascii="Arial" w:eastAsia="SimSun" w:hAnsi="Arial" w:cs="Arial"/>
                <w:b/>
                <w:sz w:val="18"/>
                <w:szCs w:val="18"/>
              </w:rPr>
              <w:t>Injunção em matéria de arrendamento</w:t>
            </w:r>
          </w:p>
          <w:p w:rsidR="001B3F2B" w:rsidRPr="00753721" w:rsidRDefault="001B3F2B" w:rsidP="001428C9">
            <w:pPr>
              <w:widowControl w:val="0"/>
              <w:numPr>
                <w:ilvl w:val="0"/>
                <w:numId w:val="5"/>
              </w:numPr>
              <w:suppressAutoHyphens/>
              <w:ind w:left="0"/>
              <w:jc w:val="both"/>
              <w:rPr>
                <w:rFonts w:ascii="Arial" w:eastAsia="SimSun" w:hAnsi="Arial" w:cs="Arial"/>
                <w:sz w:val="18"/>
                <w:szCs w:val="18"/>
              </w:rPr>
            </w:pPr>
            <w:r w:rsidRPr="00753721">
              <w:rPr>
                <w:rFonts w:ascii="Arial" w:eastAsia="SimSun" w:hAnsi="Arial" w:cs="Arial"/>
                <w:sz w:val="18"/>
                <w:szCs w:val="18"/>
              </w:rPr>
              <w:t xml:space="preserve">1 - A injunção em matéria de arrendamento (IMA) é um meio processual que se destina a efetivar </w:t>
            </w:r>
            <w:r w:rsidRPr="00753721">
              <w:rPr>
                <w:rFonts w:ascii="Arial" w:eastAsia="SimSun" w:hAnsi="Arial" w:cs="Arial"/>
                <w:b/>
                <w:sz w:val="18"/>
                <w:szCs w:val="18"/>
              </w:rPr>
              <w:t>os seguintes direitos do arrendatário</w:t>
            </w:r>
            <w:r w:rsidRPr="00753721">
              <w:rPr>
                <w:rFonts w:ascii="Arial" w:eastAsia="SimSun" w:hAnsi="Arial" w:cs="Arial"/>
                <w:sz w:val="18"/>
                <w:szCs w:val="18"/>
              </w:rPr>
              <w:t>:</w:t>
            </w:r>
          </w:p>
          <w:p w:rsidR="001B3F2B" w:rsidRPr="00753721" w:rsidRDefault="001B3F2B" w:rsidP="001428C9">
            <w:pPr>
              <w:widowControl w:val="0"/>
              <w:numPr>
                <w:ilvl w:val="1"/>
                <w:numId w:val="5"/>
              </w:numPr>
              <w:suppressAutoHyphens/>
              <w:ind w:left="0"/>
              <w:jc w:val="both"/>
              <w:rPr>
                <w:rFonts w:ascii="Arial" w:eastAsia="SimSun" w:hAnsi="Arial" w:cs="Arial"/>
                <w:sz w:val="18"/>
                <w:szCs w:val="18"/>
              </w:rPr>
            </w:pPr>
            <w:r w:rsidRPr="00753721">
              <w:rPr>
                <w:rFonts w:ascii="Arial" w:eastAsia="SimSun" w:hAnsi="Arial" w:cs="Arial"/>
                <w:sz w:val="18"/>
                <w:szCs w:val="18"/>
              </w:rPr>
              <w:t>a) Pagamento de quantia certa do valor da compensação em dívida por execução de obras em substituição do senhorio</w:t>
            </w:r>
            <w:r w:rsidRPr="00753721">
              <w:rPr>
                <w:rFonts w:ascii="Arial" w:eastAsia="SimSun" w:hAnsi="Arial" w:cs="Arial"/>
                <w:b/>
                <w:sz w:val="18"/>
                <w:szCs w:val="18"/>
              </w:rPr>
              <w:t>, em caso de e</w:t>
            </w:r>
            <w:r w:rsidRPr="00753721">
              <w:rPr>
                <w:rFonts w:ascii="Arial" w:eastAsia="SimSun" w:hAnsi="Arial" w:cs="Arial"/>
                <w:sz w:val="18"/>
                <w:szCs w:val="18"/>
              </w:rPr>
              <w:t>xecução de intimação emitida ao abrigo do n.º 2 do artigo 89.º do regime jurídico da urbanização e da edificação ou do n.º 1 do artigo 55.º do regime jurídico da reabilitação urbana, quando a injunção seja titulada pelo contrato de arrendamento, acompanhado da comunicação prevista no n.º 3 do artigo 22.º-C do regime jurídico das obras em prédios arrendados e de cópia da intimação a que se reporta;</w:t>
            </w:r>
          </w:p>
          <w:p w:rsidR="001B3F2B" w:rsidRPr="00753721" w:rsidRDefault="001B3F2B" w:rsidP="001428C9">
            <w:pPr>
              <w:widowControl w:val="0"/>
              <w:numPr>
                <w:ilvl w:val="1"/>
                <w:numId w:val="5"/>
              </w:numPr>
              <w:suppressAutoHyphens/>
              <w:ind w:left="0"/>
              <w:jc w:val="both"/>
              <w:rPr>
                <w:rFonts w:ascii="Arial" w:eastAsia="SimSun" w:hAnsi="Arial" w:cs="Arial"/>
                <w:sz w:val="18"/>
                <w:szCs w:val="18"/>
              </w:rPr>
            </w:pPr>
            <w:r w:rsidRPr="00753721">
              <w:rPr>
                <w:rFonts w:ascii="Arial" w:eastAsia="SimSun" w:hAnsi="Arial" w:cs="Arial"/>
                <w:b/>
                <w:sz w:val="18"/>
                <w:szCs w:val="18"/>
              </w:rPr>
              <w:t>b) P</w:t>
            </w:r>
            <w:r w:rsidRPr="00753721">
              <w:rPr>
                <w:rFonts w:ascii="Arial" w:eastAsia="SimSun" w:hAnsi="Arial" w:cs="Arial"/>
                <w:sz w:val="18"/>
                <w:szCs w:val="18"/>
              </w:rPr>
              <w:t>agamento de quantia certa do valor da compensação em dívida por execução de obras em substituição do senhorio</w:t>
            </w:r>
            <w:r w:rsidRPr="00753721">
              <w:rPr>
                <w:rFonts w:ascii="Arial" w:eastAsia="SimSun" w:hAnsi="Arial" w:cs="Arial"/>
                <w:b/>
                <w:sz w:val="18"/>
                <w:szCs w:val="18"/>
              </w:rPr>
              <w:t>, nos casos de r</w:t>
            </w:r>
            <w:r w:rsidRPr="00753721">
              <w:rPr>
                <w:rFonts w:ascii="Arial" w:eastAsia="SimSun" w:hAnsi="Arial" w:cs="Arial"/>
                <w:sz w:val="18"/>
                <w:szCs w:val="18"/>
              </w:rPr>
              <w:t>eparações previstas nos n.ºs 1 ou 2 do artigo 1036.º do Código Civil, quando a injunção seja titulada pelo contrato de arrendamento, acompanhado da comunicação prevista no n.º 3 do artigo 22.º-C do regime jurídico das obras em prédios arrendados.</w:t>
            </w:r>
          </w:p>
          <w:p w:rsidR="001B3F2B" w:rsidRPr="00753721" w:rsidRDefault="001B3F2B" w:rsidP="001428C9">
            <w:pPr>
              <w:numPr>
                <w:ilvl w:val="1"/>
                <w:numId w:val="5"/>
              </w:numPr>
              <w:suppressAutoHyphens/>
              <w:ind w:left="0"/>
              <w:jc w:val="both"/>
              <w:rPr>
                <w:rFonts w:ascii="Arial" w:eastAsia="SimSun" w:hAnsi="Arial" w:cs="Arial"/>
                <w:b/>
                <w:sz w:val="18"/>
                <w:szCs w:val="18"/>
              </w:rPr>
            </w:pPr>
            <w:r w:rsidRPr="00753721">
              <w:rPr>
                <w:rFonts w:ascii="Arial" w:eastAsia="SimSun" w:hAnsi="Arial" w:cs="Arial"/>
                <w:b/>
                <w:bCs/>
                <w:sz w:val="18"/>
                <w:szCs w:val="18"/>
              </w:rPr>
              <w:t>c) Cessação de atividades causadoras de risco para a saúde do arrendatário, quando a injunção seja titulada pela intimação dirigida pelo arrendatário nos termos da alínea a) do n.º 2 do artigo 13.º-B, acompanhada por auto emitido pela autoridade policial ou equiparada ou pela câmara municipal competente;</w:t>
            </w:r>
          </w:p>
          <w:p w:rsidR="001B3F2B" w:rsidRPr="00753721" w:rsidRDefault="001B3F2B" w:rsidP="001428C9">
            <w:pPr>
              <w:numPr>
                <w:ilvl w:val="1"/>
                <w:numId w:val="5"/>
              </w:numPr>
              <w:suppressAutoHyphens/>
              <w:ind w:left="0"/>
              <w:jc w:val="both"/>
              <w:rPr>
                <w:rFonts w:ascii="Arial" w:eastAsia="SimSun" w:hAnsi="Arial" w:cs="Arial"/>
                <w:b/>
                <w:sz w:val="18"/>
                <w:szCs w:val="18"/>
              </w:rPr>
            </w:pPr>
            <w:r w:rsidRPr="00753721">
              <w:rPr>
                <w:rFonts w:ascii="Arial" w:eastAsia="SimSun" w:hAnsi="Arial" w:cs="Arial"/>
                <w:b/>
                <w:bCs/>
                <w:sz w:val="18"/>
                <w:szCs w:val="18"/>
              </w:rPr>
              <w:t>d) Correção de deficiências do locado causadoras de risco grave para a saúde ou para a segurança de pessoas ou bens, quando a injunção seja titulada pela intimação dirigida pelo arrendatário nos termos da alínea b) do n.º 2 do artigo 13.º-B, acompanhada por auto emitido pela câmara municipal competente;</w:t>
            </w:r>
          </w:p>
          <w:p w:rsidR="001B3F2B" w:rsidRPr="00753721" w:rsidRDefault="001B3F2B" w:rsidP="001428C9">
            <w:pPr>
              <w:numPr>
                <w:ilvl w:val="1"/>
                <w:numId w:val="5"/>
              </w:numPr>
              <w:suppressAutoHyphens/>
              <w:ind w:left="0"/>
              <w:jc w:val="both"/>
              <w:rPr>
                <w:rFonts w:ascii="Arial" w:eastAsia="SimSun" w:hAnsi="Arial" w:cs="Arial"/>
                <w:b/>
                <w:sz w:val="18"/>
                <w:szCs w:val="18"/>
              </w:rPr>
            </w:pPr>
            <w:r w:rsidRPr="00753721">
              <w:rPr>
                <w:rFonts w:ascii="Arial" w:eastAsia="SimSun" w:hAnsi="Arial" w:cs="Arial"/>
                <w:b/>
                <w:bCs/>
                <w:sz w:val="18"/>
                <w:szCs w:val="18"/>
              </w:rPr>
              <w:t>e) Correção de impedimento da fruição do locado, quando a injunção seja titulada pela intimação dirigida pelo arrendatário nos termos da alínea c) do n.º 2 do artigo 13.º-B, acompanhada por auto emitido pela autoridade policial ou equiparada ou pela câmara municipal competente;</w:t>
            </w:r>
          </w:p>
          <w:p w:rsidR="001B3F2B" w:rsidRPr="00753721" w:rsidRDefault="001B3F2B" w:rsidP="001428C9">
            <w:pPr>
              <w:numPr>
                <w:ilvl w:val="0"/>
                <w:numId w:val="5"/>
              </w:numPr>
              <w:suppressAutoHyphens/>
              <w:ind w:left="0"/>
              <w:jc w:val="both"/>
              <w:rPr>
                <w:rFonts w:ascii="Arial" w:eastAsia="SimSun" w:hAnsi="Arial" w:cs="Arial"/>
                <w:b/>
                <w:bCs/>
                <w:sz w:val="18"/>
                <w:szCs w:val="18"/>
              </w:rPr>
            </w:pPr>
            <w:r w:rsidRPr="00753721">
              <w:rPr>
                <w:rFonts w:ascii="Arial" w:eastAsia="SimSun" w:hAnsi="Arial" w:cs="Arial"/>
                <w:b/>
                <w:sz w:val="18"/>
                <w:szCs w:val="18"/>
              </w:rPr>
              <w:t>2 - Caso seja demonstrada a apresentação de requerimento da vistoria prevista no n.º 3 do artigo 13.º-B dentro do prazo estabelecido no n.º 7 do mesmo artigo, a câmara municipal é notificada para envio do referido auto no prazo de 20 dias, suspendendo-se o processo até receção do referido auto, sem prejuízo do disposto no número seguinte.</w:t>
            </w:r>
          </w:p>
          <w:p w:rsidR="001B3F2B" w:rsidRPr="00753721" w:rsidRDefault="001B3F2B" w:rsidP="001428C9">
            <w:pPr>
              <w:numPr>
                <w:ilvl w:val="0"/>
                <w:numId w:val="5"/>
              </w:numPr>
              <w:suppressAutoHyphens/>
              <w:ind w:left="0"/>
              <w:jc w:val="both"/>
              <w:rPr>
                <w:rFonts w:ascii="Arial" w:eastAsia="SimSun" w:hAnsi="Arial" w:cs="Arial"/>
                <w:b/>
                <w:bCs/>
                <w:sz w:val="18"/>
                <w:szCs w:val="18"/>
              </w:rPr>
            </w:pPr>
            <w:r w:rsidRPr="00753721">
              <w:rPr>
                <w:rFonts w:ascii="Arial" w:eastAsia="SimSun" w:hAnsi="Arial" w:cs="Arial"/>
                <w:b/>
                <w:sz w:val="18"/>
                <w:szCs w:val="18"/>
              </w:rPr>
              <w:t xml:space="preserve">3 - </w:t>
            </w:r>
            <w:r w:rsidRPr="00753721">
              <w:rPr>
                <w:rFonts w:ascii="Arial" w:eastAsia="SimSun" w:hAnsi="Arial" w:cs="Arial"/>
                <w:b/>
                <w:bCs/>
                <w:sz w:val="18"/>
                <w:szCs w:val="18"/>
              </w:rPr>
              <w:t>Com o decretamento das injunções previstas nas alíneas c) a e) do número anterior, a sanção pecuniária prevista no n.º 5 do artigo 13.º-B passa a ser, por cada dia de incumprimento a partir dessa data, no valor de 50 euros, podendo ser deduzida pelo arrendatário do pagamento das rendas mensais vincendas a partir dessa data, até que o cumprimento da injunção seja demonstrado pelo senhorio ao arrendatário nos termos do artigo 9.º.</w:t>
            </w:r>
          </w:p>
          <w:p w:rsidR="001B3F2B" w:rsidRPr="00753721" w:rsidRDefault="001B3F2B" w:rsidP="001428C9">
            <w:pPr>
              <w:numPr>
                <w:ilvl w:val="0"/>
                <w:numId w:val="5"/>
              </w:numPr>
              <w:suppressAutoHyphens/>
              <w:ind w:left="0"/>
              <w:jc w:val="both"/>
              <w:rPr>
                <w:rFonts w:ascii="Arial" w:eastAsia="SimSun" w:hAnsi="Arial" w:cs="Arial"/>
                <w:b/>
                <w:bCs/>
                <w:sz w:val="18"/>
                <w:szCs w:val="18"/>
              </w:rPr>
            </w:pPr>
            <w:r w:rsidRPr="00753721">
              <w:rPr>
                <w:rFonts w:ascii="Arial" w:eastAsia="SimSun" w:hAnsi="Arial" w:cs="Arial"/>
                <w:b/>
                <w:bCs/>
                <w:sz w:val="18"/>
                <w:szCs w:val="18"/>
              </w:rPr>
              <w:t>4 - À sanção pecuniária prevista no número anterior aplica-se o disposto no n.º 6 do artigo 13.-º B.</w:t>
            </w:r>
          </w:p>
          <w:p w:rsidR="001B3F2B" w:rsidRPr="00753721" w:rsidRDefault="001B3F2B" w:rsidP="001428C9">
            <w:pPr>
              <w:widowControl w:val="0"/>
              <w:numPr>
                <w:ilvl w:val="0"/>
                <w:numId w:val="5"/>
              </w:numPr>
              <w:suppressAutoHyphens/>
              <w:ind w:left="0"/>
              <w:jc w:val="both"/>
              <w:rPr>
                <w:rFonts w:ascii="Arial" w:eastAsia="SimSun" w:hAnsi="Arial" w:cs="Arial"/>
                <w:b/>
                <w:sz w:val="18"/>
                <w:szCs w:val="18"/>
              </w:rPr>
            </w:pPr>
            <w:r w:rsidRPr="00753721">
              <w:rPr>
                <w:rFonts w:ascii="Arial" w:eastAsia="SimSun" w:hAnsi="Arial" w:cs="Arial"/>
                <w:b/>
                <w:sz w:val="18"/>
                <w:szCs w:val="18"/>
              </w:rPr>
              <w:t>5 - O processo de injunção em matéria de arrendamento é objeto de diploma próprio.</w:t>
            </w:r>
          </w:p>
          <w:p w:rsidR="001B3F2B" w:rsidRPr="00753721" w:rsidRDefault="001B3F2B" w:rsidP="001B3F2B">
            <w:pPr>
              <w:rPr>
                <w:rFonts w:ascii="Arial" w:hAnsi="Arial" w:cs="Arial"/>
                <w:b/>
                <w:sz w:val="18"/>
                <w:szCs w:val="18"/>
                <w:u w:val="single"/>
              </w:rPr>
            </w:pPr>
          </w:p>
        </w:tc>
        <w:tc>
          <w:tcPr>
            <w:tcW w:w="698" w:type="pct"/>
            <w:shd w:val="clear" w:color="auto" w:fill="FFFFFF" w:themeFill="background1"/>
          </w:tcPr>
          <w:p w:rsidR="001B3F2B" w:rsidRPr="00753721" w:rsidRDefault="001B3F2B" w:rsidP="001B3F2B">
            <w:pPr>
              <w:rPr>
                <w:rFonts w:ascii="Arial" w:hAnsi="Arial" w:cs="Arial"/>
                <w:b/>
                <w:sz w:val="18"/>
                <w:szCs w:val="18"/>
              </w:rPr>
            </w:pPr>
          </w:p>
        </w:tc>
        <w:tc>
          <w:tcPr>
            <w:tcW w:w="698" w:type="pct"/>
            <w:shd w:val="clear" w:color="auto" w:fill="FFFFFF" w:themeFill="background1"/>
          </w:tcPr>
          <w:p w:rsidR="001B3F2B" w:rsidRPr="00753721" w:rsidRDefault="001B3F2B" w:rsidP="001B3F2B">
            <w:pPr>
              <w:rPr>
                <w:rFonts w:ascii="Arial" w:hAnsi="Arial" w:cs="Arial"/>
                <w:b/>
                <w:sz w:val="18"/>
                <w:szCs w:val="18"/>
                <w:u w:val="single"/>
              </w:rPr>
            </w:pPr>
          </w:p>
        </w:tc>
        <w:tc>
          <w:tcPr>
            <w:tcW w:w="600" w:type="pct"/>
            <w:shd w:val="clear" w:color="auto" w:fill="FFFFFF" w:themeFill="background1"/>
          </w:tcPr>
          <w:p w:rsidR="001B3F2B" w:rsidRPr="00753721" w:rsidRDefault="001B3F2B" w:rsidP="001B3F2B">
            <w:pPr>
              <w:rPr>
                <w:rFonts w:ascii="Arial" w:hAnsi="Arial" w:cs="Arial"/>
                <w:b/>
                <w:sz w:val="18"/>
                <w:szCs w:val="18"/>
                <w:u w:val="single"/>
              </w:rPr>
            </w:pPr>
          </w:p>
        </w:tc>
      </w:tr>
      <w:tr w:rsidR="001B3F2B" w:rsidRPr="00B72D65" w:rsidTr="008E0F68">
        <w:trPr>
          <w:cantSplit/>
          <w:trHeight w:val="608"/>
          <w:tblHeader/>
        </w:trPr>
        <w:tc>
          <w:tcPr>
            <w:tcW w:w="163" w:type="pct"/>
            <w:shd w:val="clear" w:color="auto" w:fill="E7E6E6" w:themeFill="background2"/>
            <w:textDirection w:val="btLr"/>
            <w:vAlign w:val="center"/>
          </w:tcPr>
          <w:p w:rsidR="001B3F2B" w:rsidRPr="00753721" w:rsidRDefault="001B3F2B" w:rsidP="001B3F2B">
            <w:pPr>
              <w:ind w:left="113" w:right="113"/>
              <w:jc w:val="center"/>
              <w:rPr>
                <w:rFonts w:ascii="Arial" w:hAnsi="Arial" w:cs="Arial"/>
                <w:b/>
                <w:sz w:val="18"/>
                <w:szCs w:val="18"/>
              </w:rPr>
            </w:pPr>
          </w:p>
        </w:tc>
        <w:tc>
          <w:tcPr>
            <w:tcW w:w="673" w:type="pct"/>
            <w:shd w:val="clear" w:color="auto" w:fill="E7E6E6" w:themeFill="background2"/>
          </w:tcPr>
          <w:p w:rsidR="001B3F2B" w:rsidRPr="00753721" w:rsidRDefault="001B3F2B" w:rsidP="001B3F2B">
            <w:pPr>
              <w:jc w:val="center"/>
              <w:rPr>
                <w:rFonts w:ascii="Arial" w:hAnsi="Arial" w:cs="Arial"/>
                <w:b/>
                <w:sz w:val="18"/>
                <w:szCs w:val="18"/>
              </w:rPr>
            </w:pPr>
          </w:p>
        </w:tc>
        <w:tc>
          <w:tcPr>
            <w:tcW w:w="734" w:type="pct"/>
            <w:shd w:val="clear" w:color="auto" w:fill="E7E6E6" w:themeFill="background2"/>
          </w:tcPr>
          <w:p w:rsidR="001B3F2B" w:rsidRPr="00753721" w:rsidRDefault="001B3F2B" w:rsidP="001B3F2B">
            <w:pPr>
              <w:rPr>
                <w:rFonts w:ascii="Arial" w:hAnsi="Arial" w:cs="Arial"/>
                <w:b/>
                <w:sz w:val="18"/>
                <w:szCs w:val="18"/>
                <w:u w:val="single"/>
              </w:rPr>
            </w:pPr>
          </w:p>
        </w:tc>
        <w:tc>
          <w:tcPr>
            <w:tcW w:w="768" w:type="pct"/>
            <w:shd w:val="clear" w:color="auto" w:fill="E7E6E6" w:themeFill="background2"/>
          </w:tcPr>
          <w:p w:rsidR="001B3F2B" w:rsidRPr="00753721" w:rsidRDefault="001B3F2B" w:rsidP="001B3F2B">
            <w:pPr>
              <w:jc w:val="center"/>
              <w:rPr>
                <w:rFonts w:ascii="Arial" w:hAnsi="Arial" w:cs="Arial"/>
                <w:b/>
                <w:sz w:val="18"/>
                <w:szCs w:val="18"/>
              </w:rPr>
            </w:pPr>
          </w:p>
        </w:tc>
        <w:tc>
          <w:tcPr>
            <w:tcW w:w="666" w:type="pct"/>
            <w:shd w:val="clear" w:color="auto" w:fill="E7E6E6" w:themeFill="background2"/>
          </w:tcPr>
          <w:p w:rsidR="001B3F2B" w:rsidRPr="00753721" w:rsidRDefault="001B3F2B" w:rsidP="001B3F2B">
            <w:pPr>
              <w:rPr>
                <w:rFonts w:ascii="Arial" w:hAnsi="Arial" w:cs="Arial"/>
                <w:b/>
                <w:sz w:val="18"/>
                <w:szCs w:val="18"/>
                <w:u w:val="single"/>
              </w:rPr>
            </w:pPr>
            <w:r w:rsidRPr="00753721">
              <w:rPr>
                <w:rFonts w:ascii="Arial" w:hAnsi="Arial" w:cs="Arial"/>
                <w:b/>
                <w:sz w:val="18"/>
                <w:szCs w:val="18"/>
                <w:u w:val="single"/>
              </w:rPr>
              <w:t xml:space="preserve">Contra </w:t>
            </w:r>
            <w:r w:rsidR="00D70B37" w:rsidRPr="00753721">
              <w:rPr>
                <w:rFonts w:ascii="Arial" w:hAnsi="Arial" w:cs="Arial"/>
                <w:b/>
                <w:sz w:val="18"/>
                <w:szCs w:val="18"/>
                <w:u w:val="single"/>
              </w:rPr>
              <w:t>CDS PSD</w:t>
            </w:r>
          </w:p>
          <w:p w:rsidR="001B3F2B" w:rsidRPr="00753721" w:rsidRDefault="001B3F2B" w:rsidP="001B3F2B">
            <w:pPr>
              <w:rPr>
                <w:rFonts w:ascii="Arial" w:hAnsi="Arial" w:cs="Arial"/>
                <w:b/>
                <w:sz w:val="18"/>
                <w:szCs w:val="18"/>
                <w:u w:val="single"/>
              </w:rPr>
            </w:pPr>
            <w:r w:rsidRPr="00753721">
              <w:rPr>
                <w:rFonts w:ascii="Arial" w:hAnsi="Arial" w:cs="Arial"/>
                <w:b/>
                <w:sz w:val="18"/>
                <w:szCs w:val="18"/>
                <w:u w:val="single"/>
              </w:rPr>
              <w:t xml:space="preserve">Abstenção </w:t>
            </w:r>
          </w:p>
          <w:p w:rsidR="001B3F2B" w:rsidRPr="00B72D65" w:rsidRDefault="001B3F2B" w:rsidP="001B3F2B">
            <w:pPr>
              <w:rPr>
                <w:rFonts w:ascii="Arial" w:hAnsi="Arial" w:cs="Arial"/>
                <w:b/>
                <w:sz w:val="18"/>
                <w:szCs w:val="18"/>
                <w:u w:val="single"/>
                <w:lang w:val="en-US"/>
              </w:rPr>
            </w:pPr>
            <w:r w:rsidRPr="00B72D65">
              <w:rPr>
                <w:rFonts w:ascii="Arial" w:hAnsi="Arial" w:cs="Arial"/>
                <w:b/>
                <w:sz w:val="18"/>
                <w:szCs w:val="18"/>
                <w:u w:val="single"/>
                <w:lang w:val="en-US"/>
              </w:rPr>
              <w:t xml:space="preserve">A favor </w:t>
            </w:r>
            <w:r w:rsidR="00D70B37" w:rsidRPr="00B72D65">
              <w:rPr>
                <w:rFonts w:ascii="Arial" w:hAnsi="Arial" w:cs="Arial"/>
                <w:b/>
                <w:sz w:val="18"/>
                <w:szCs w:val="18"/>
                <w:u w:val="single"/>
                <w:lang w:val="en-US"/>
              </w:rPr>
              <w:t>PS BE PCP</w:t>
            </w:r>
          </w:p>
        </w:tc>
        <w:tc>
          <w:tcPr>
            <w:tcW w:w="698" w:type="pct"/>
            <w:shd w:val="clear" w:color="auto" w:fill="E7E6E6" w:themeFill="background2"/>
          </w:tcPr>
          <w:p w:rsidR="001B3F2B" w:rsidRPr="00B72D65" w:rsidRDefault="001B3F2B" w:rsidP="001B3F2B">
            <w:pPr>
              <w:rPr>
                <w:rFonts w:ascii="Arial" w:hAnsi="Arial" w:cs="Arial"/>
                <w:b/>
                <w:sz w:val="18"/>
                <w:szCs w:val="18"/>
                <w:lang w:val="en-US"/>
              </w:rPr>
            </w:pPr>
          </w:p>
        </w:tc>
        <w:tc>
          <w:tcPr>
            <w:tcW w:w="698" w:type="pct"/>
            <w:shd w:val="clear" w:color="auto" w:fill="E7E6E6" w:themeFill="background2"/>
          </w:tcPr>
          <w:p w:rsidR="001B3F2B" w:rsidRPr="00B72D65" w:rsidRDefault="001B3F2B" w:rsidP="001B3F2B">
            <w:pPr>
              <w:rPr>
                <w:rFonts w:ascii="Arial" w:hAnsi="Arial" w:cs="Arial"/>
                <w:b/>
                <w:sz w:val="18"/>
                <w:szCs w:val="18"/>
                <w:u w:val="single"/>
                <w:lang w:val="en-US"/>
              </w:rPr>
            </w:pPr>
          </w:p>
        </w:tc>
        <w:tc>
          <w:tcPr>
            <w:tcW w:w="600" w:type="pct"/>
            <w:shd w:val="clear" w:color="auto" w:fill="E7E6E6" w:themeFill="background2"/>
          </w:tcPr>
          <w:p w:rsidR="001B3F2B" w:rsidRPr="00B72D65" w:rsidRDefault="001B3F2B" w:rsidP="001B3F2B">
            <w:pPr>
              <w:rPr>
                <w:rFonts w:ascii="Arial" w:hAnsi="Arial" w:cs="Arial"/>
                <w:b/>
                <w:sz w:val="18"/>
                <w:szCs w:val="18"/>
                <w:u w:val="single"/>
                <w:lang w:val="en-US"/>
              </w:rPr>
            </w:pPr>
          </w:p>
        </w:tc>
      </w:tr>
      <w:tr w:rsidR="001B3F2B" w:rsidRPr="00753721" w:rsidTr="008E0F68">
        <w:trPr>
          <w:cantSplit/>
          <w:trHeight w:val="608"/>
          <w:tblHeader/>
        </w:trPr>
        <w:tc>
          <w:tcPr>
            <w:tcW w:w="163" w:type="pct"/>
            <w:shd w:val="clear" w:color="auto" w:fill="FFFFFF" w:themeFill="background1"/>
            <w:textDirection w:val="btLr"/>
            <w:vAlign w:val="center"/>
          </w:tcPr>
          <w:p w:rsidR="001B3F2B" w:rsidRPr="00B72D65" w:rsidRDefault="001B3F2B" w:rsidP="001B3F2B">
            <w:pPr>
              <w:ind w:left="113" w:right="113"/>
              <w:jc w:val="center"/>
              <w:rPr>
                <w:rFonts w:ascii="Arial" w:hAnsi="Arial" w:cs="Arial"/>
                <w:b/>
                <w:sz w:val="18"/>
                <w:szCs w:val="18"/>
                <w:lang w:val="en-US"/>
              </w:rPr>
            </w:pPr>
          </w:p>
        </w:tc>
        <w:tc>
          <w:tcPr>
            <w:tcW w:w="673" w:type="pct"/>
            <w:shd w:val="clear" w:color="auto" w:fill="FFFFFF" w:themeFill="background1"/>
          </w:tcPr>
          <w:p w:rsidR="001B3F2B" w:rsidRPr="00B72D65" w:rsidRDefault="001B3F2B" w:rsidP="001B3F2B">
            <w:pPr>
              <w:jc w:val="center"/>
              <w:rPr>
                <w:rFonts w:ascii="Arial" w:hAnsi="Arial" w:cs="Arial"/>
                <w:b/>
                <w:sz w:val="18"/>
                <w:szCs w:val="18"/>
                <w:lang w:val="en-US"/>
              </w:rPr>
            </w:pPr>
          </w:p>
        </w:tc>
        <w:tc>
          <w:tcPr>
            <w:tcW w:w="734" w:type="pct"/>
            <w:shd w:val="clear" w:color="auto" w:fill="FFFFFF" w:themeFill="background1"/>
          </w:tcPr>
          <w:p w:rsidR="001B3F2B" w:rsidRPr="00B72D65" w:rsidRDefault="001B3F2B" w:rsidP="001B3F2B">
            <w:pPr>
              <w:rPr>
                <w:rFonts w:ascii="Arial" w:hAnsi="Arial" w:cs="Arial"/>
                <w:b/>
                <w:sz w:val="18"/>
                <w:szCs w:val="18"/>
                <w:u w:val="single"/>
                <w:lang w:val="en-US"/>
              </w:rPr>
            </w:pPr>
          </w:p>
        </w:tc>
        <w:tc>
          <w:tcPr>
            <w:tcW w:w="768" w:type="pct"/>
            <w:shd w:val="clear" w:color="auto" w:fill="FFFFFF" w:themeFill="background1"/>
          </w:tcPr>
          <w:p w:rsidR="001B3F2B" w:rsidRPr="00B72D65" w:rsidRDefault="001B3F2B" w:rsidP="001B3F2B">
            <w:pPr>
              <w:jc w:val="center"/>
              <w:rPr>
                <w:rFonts w:ascii="Arial" w:hAnsi="Arial" w:cs="Arial"/>
                <w:b/>
                <w:sz w:val="18"/>
                <w:szCs w:val="18"/>
                <w:lang w:val="en-US"/>
              </w:rPr>
            </w:pPr>
          </w:p>
        </w:tc>
        <w:tc>
          <w:tcPr>
            <w:tcW w:w="666" w:type="pct"/>
            <w:shd w:val="clear" w:color="auto" w:fill="FFFFFF" w:themeFill="background1"/>
          </w:tcPr>
          <w:p w:rsidR="001B3F2B" w:rsidRPr="00B72D65" w:rsidRDefault="001B3F2B" w:rsidP="001B3F2B">
            <w:pPr>
              <w:jc w:val="center"/>
              <w:rPr>
                <w:rFonts w:ascii="Arial" w:hAnsi="Arial" w:cs="Arial"/>
                <w:b/>
                <w:sz w:val="18"/>
                <w:szCs w:val="18"/>
                <w:lang w:val="en-US"/>
              </w:rPr>
            </w:pPr>
          </w:p>
          <w:p w:rsidR="001B3F2B" w:rsidRPr="00753721" w:rsidRDefault="001B3F2B" w:rsidP="001B3F2B">
            <w:pPr>
              <w:ind w:right="140"/>
              <w:jc w:val="both"/>
              <w:rPr>
                <w:rFonts w:ascii="Arial" w:hAnsi="Arial" w:cs="Arial"/>
                <w:b/>
                <w:color w:val="FF0000"/>
                <w:sz w:val="18"/>
                <w:szCs w:val="18"/>
              </w:rPr>
            </w:pPr>
            <w:r w:rsidRPr="00753721">
              <w:rPr>
                <w:rFonts w:ascii="Arial" w:hAnsi="Arial" w:cs="Arial"/>
                <w:b/>
                <w:color w:val="FF0000"/>
                <w:sz w:val="18"/>
                <w:szCs w:val="18"/>
              </w:rPr>
              <w:t>Proposta de alteração de 17.12.2018</w:t>
            </w:r>
          </w:p>
          <w:p w:rsidR="001B3F2B" w:rsidRPr="00753721" w:rsidRDefault="001B3F2B" w:rsidP="001B3F2B">
            <w:pPr>
              <w:jc w:val="center"/>
              <w:rPr>
                <w:rFonts w:ascii="Arial" w:hAnsi="Arial" w:cs="Arial"/>
                <w:b/>
                <w:sz w:val="18"/>
                <w:szCs w:val="18"/>
              </w:rPr>
            </w:pPr>
          </w:p>
          <w:p w:rsidR="001B3F2B" w:rsidRPr="00753721" w:rsidRDefault="001B3F2B" w:rsidP="001B3F2B">
            <w:pPr>
              <w:jc w:val="center"/>
              <w:rPr>
                <w:rFonts w:ascii="Arial" w:hAnsi="Arial" w:cs="Arial"/>
                <w:b/>
                <w:sz w:val="18"/>
                <w:szCs w:val="18"/>
              </w:rPr>
            </w:pPr>
          </w:p>
          <w:p w:rsidR="001B3F2B" w:rsidRPr="00753721" w:rsidRDefault="001B3F2B" w:rsidP="001B3F2B">
            <w:pPr>
              <w:jc w:val="center"/>
              <w:rPr>
                <w:rFonts w:ascii="Arial" w:hAnsi="Arial" w:cs="Arial"/>
                <w:b/>
                <w:sz w:val="18"/>
                <w:szCs w:val="18"/>
              </w:rPr>
            </w:pPr>
            <w:r w:rsidRPr="00753721">
              <w:rPr>
                <w:rFonts w:ascii="Arial" w:hAnsi="Arial" w:cs="Arial"/>
                <w:b/>
                <w:sz w:val="18"/>
                <w:szCs w:val="18"/>
              </w:rPr>
              <w:t>Artigo 15.º-U</w:t>
            </w:r>
          </w:p>
          <w:p w:rsidR="001B3F2B" w:rsidRPr="00753721" w:rsidRDefault="001B3F2B" w:rsidP="001B3F2B">
            <w:pPr>
              <w:jc w:val="center"/>
              <w:rPr>
                <w:rFonts w:ascii="Arial" w:hAnsi="Arial" w:cs="Arial"/>
                <w:b/>
                <w:sz w:val="18"/>
                <w:szCs w:val="18"/>
              </w:rPr>
            </w:pPr>
            <w:r w:rsidRPr="00753721">
              <w:rPr>
                <w:rFonts w:ascii="Arial" w:hAnsi="Arial" w:cs="Arial"/>
                <w:b/>
                <w:sz w:val="18"/>
                <w:szCs w:val="18"/>
              </w:rPr>
              <w:t>Serviço de Injunção em Matéria de Arrendamento</w:t>
            </w:r>
          </w:p>
          <w:p w:rsidR="001B3F2B" w:rsidRPr="00753721" w:rsidRDefault="001B3F2B" w:rsidP="001B3F2B">
            <w:pPr>
              <w:jc w:val="both"/>
              <w:rPr>
                <w:rFonts w:ascii="Arial" w:hAnsi="Arial" w:cs="Arial"/>
                <w:sz w:val="18"/>
                <w:szCs w:val="18"/>
              </w:rPr>
            </w:pPr>
            <w:r w:rsidRPr="00753721">
              <w:rPr>
                <w:rFonts w:ascii="Arial" w:hAnsi="Arial" w:cs="Arial"/>
                <w:sz w:val="18"/>
                <w:szCs w:val="18"/>
              </w:rPr>
              <w:t>1-</w:t>
            </w:r>
            <w:r w:rsidRPr="00753721">
              <w:rPr>
                <w:rFonts w:ascii="Arial" w:hAnsi="Arial" w:cs="Arial"/>
                <w:sz w:val="18"/>
                <w:szCs w:val="18"/>
              </w:rPr>
              <w:tab/>
              <w:t xml:space="preserve">É criado, junto da Direção-Geral da Administração da Justiça, o Serviço de Injunção em Matéria de Arrendamento (SIMA) destinado a assegurar a tramitação da injunção em matéria de arrendamento prevista no artigo anterior.  </w:t>
            </w:r>
          </w:p>
          <w:p w:rsidR="001B3F2B" w:rsidRPr="00753721" w:rsidRDefault="001B3F2B" w:rsidP="001B3F2B">
            <w:pPr>
              <w:jc w:val="both"/>
              <w:rPr>
                <w:rFonts w:ascii="Arial" w:hAnsi="Arial" w:cs="Arial"/>
                <w:b/>
                <w:sz w:val="18"/>
                <w:szCs w:val="18"/>
                <w:u w:val="single"/>
              </w:rPr>
            </w:pPr>
            <w:r w:rsidRPr="00753721">
              <w:rPr>
                <w:rFonts w:ascii="Arial" w:hAnsi="Arial" w:cs="Arial"/>
                <w:sz w:val="18"/>
                <w:szCs w:val="18"/>
              </w:rPr>
              <w:t>2-</w:t>
            </w:r>
            <w:r w:rsidRPr="00753721">
              <w:rPr>
                <w:rFonts w:ascii="Arial" w:hAnsi="Arial" w:cs="Arial"/>
                <w:sz w:val="18"/>
                <w:szCs w:val="18"/>
              </w:rPr>
              <w:tab/>
              <w:t>O SIMA tem competência em todo o território nacional.</w:t>
            </w:r>
          </w:p>
        </w:tc>
        <w:tc>
          <w:tcPr>
            <w:tcW w:w="698" w:type="pct"/>
            <w:shd w:val="clear" w:color="auto" w:fill="FFFFFF" w:themeFill="background1"/>
          </w:tcPr>
          <w:p w:rsidR="001B3F2B" w:rsidRPr="00753721" w:rsidRDefault="001B3F2B" w:rsidP="001B3F2B">
            <w:pPr>
              <w:rPr>
                <w:rFonts w:ascii="Arial" w:hAnsi="Arial" w:cs="Arial"/>
                <w:b/>
                <w:sz w:val="18"/>
                <w:szCs w:val="18"/>
              </w:rPr>
            </w:pPr>
          </w:p>
        </w:tc>
        <w:tc>
          <w:tcPr>
            <w:tcW w:w="698" w:type="pct"/>
            <w:shd w:val="clear" w:color="auto" w:fill="FFFFFF" w:themeFill="background1"/>
          </w:tcPr>
          <w:p w:rsidR="001B3F2B" w:rsidRPr="00753721" w:rsidRDefault="001B3F2B" w:rsidP="001B3F2B">
            <w:pPr>
              <w:rPr>
                <w:rFonts w:ascii="Arial" w:hAnsi="Arial" w:cs="Arial"/>
                <w:b/>
                <w:sz w:val="18"/>
                <w:szCs w:val="18"/>
                <w:u w:val="single"/>
              </w:rPr>
            </w:pPr>
          </w:p>
        </w:tc>
        <w:tc>
          <w:tcPr>
            <w:tcW w:w="600" w:type="pct"/>
            <w:shd w:val="clear" w:color="auto" w:fill="FFFFFF" w:themeFill="background1"/>
          </w:tcPr>
          <w:p w:rsidR="001B3F2B" w:rsidRPr="00753721" w:rsidRDefault="001B3F2B" w:rsidP="001B3F2B">
            <w:pPr>
              <w:rPr>
                <w:rFonts w:ascii="Arial" w:hAnsi="Arial" w:cs="Arial"/>
                <w:b/>
                <w:sz w:val="18"/>
                <w:szCs w:val="18"/>
                <w:u w:val="single"/>
              </w:rPr>
            </w:pPr>
          </w:p>
        </w:tc>
      </w:tr>
      <w:tr w:rsidR="005846A1" w:rsidRPr="00753721" w:rsidTr="00554BA3">
        <w:trPr>
          <w:cantSplit/>
          <w:trHeight w:val="608"/>
          <w:tblHeader/>
        </w:trPr>
        <w:tc>
          <w:tcPr>
            <w:tcW w:w="163" w:type="pct"/>
            <w:shd w:val="clear" w:color="auto" w:fill="D9D9D9" w:themeFill="background1" w:themeFillShade="D9"/>
            <w:textDirection w:val="btLr"/>
            <w:vAlign w:val="center"/>
          </w:tcPr>
          <w:p w:rsidR="00035866" w:rsidRPr="00753721" w:rsidRDefault="00035866" w:rsidP="002F7936">
            <w:pPr>
              <w:ind w:left="113" w:right="113"/>
              <w:jc w:val="center"/>
              <w:rPr>
                <w:rFonts w:ascii="Arial" w:hAnsi="Arial" w:cs="Arial"/>
                <w:b/>
                <w:sz w:val="18"/>
                <w:szCs w:val="18"/>
              </w:rPr>
            </w:pPr>
          </w:p>
        </w:tc>
        <w:tc>
          <w:tcPr>
            <w:tcW w:w="673" w:type="pct"/>
            <w:shd w:val="clear" w:color="auto" w:fill="D9D9D9" w:themeFill="background1" w:themeFillShade="D9"/>
          </w:tcPr>
          <w:p w:rsidR="00035866" w:rsidRPr="00753721" w:rsidRDefault="00035866" w:rsidP="00415831">
            <w:pPr>
              <w:rPr>
                <w:rFonts w:ascii="Arial" w:hAnsi="Arial" w:cs="Arial"/>
                <w:b/>
                <w:sz w:val="18"/>
                <w:szCs w:val="18"/>
              </w:rPr>
            </w:pPr>
          </w:p>
        </w:tc>
        <w:tc>
          <w:tcPr>
            <w:tcW w:w="734" w:type="pct"/>
            <w:shd w:val="clear" w:color="auto" w:fill="D9D9D9" w:themeFill="background1" w:themeFillShade="D9"/>
          </w:tcPr>
          <w:p w:rsidR="00035866" w:rsidRPr="00753721" w:rsidRDefault="00035866" w:rsidP="00187BA4">
            <w:pPr>
              <w:rPr>
                <w:rFonts w:ascii="Arial" w:hAnsi="Arial" w:cs="Arial"/>
                <w:b/>
                <w:sz w:val="18"/>
                <w:szCs w:val="18"/>
                <w:u w:val="single"/>
              </w:rPr>
            </w:pPr>
            <w:r w:rsidRPr="00753721">
              <w:rPr>
                <w:rFonts w:ascii="Arial" w:hAnsi="Arial" w:cs="Arial"/>
                <w:b/>
                <w:sz w:val="18"/>
                <w:szCs w:val="18"/>
                <w:u w:val="single"/>
              </w:rPr>
              <w:t>Contra</w:t>
            </w:r>
          </w:p>
          <w:p w:rsidR="00035866" w:rsidRPr="00753721" w:rsidRDefault="00035866" w:rsidP="00187BA4">
            <w:pPr>
              <w:rPr>
                <w:rFonts w:ascii="Arial" w:hAnsi="Arial" w:cs="Arial"/>
                <w:b/>
                <w:sz w:val="18"/>
                <w:szCs w:val="18"/>
                <w:u w:val="single"/>
              </w:rPr>
            </w:pPr>
            <w:r w:rsidRPr="00753721">
              <w:rPr>
                <w:rFonts w:ascii="Arial" w:hAnsi="Arial" w:cs="Arial"/>
                <w:b/>
                <w:sz w:val="18"/>
                <w:szCs w:val="18"/>
                <w:u w:val="single"/>
              </w:rPr>
              <w:t>Abstenção</w:t>
            </w:r>
          </w:p>
          <w:p w:rsidR="00035866" w:rsidRPr="00753721" w:rsidRDefault="00035866" w:rsidP="00187BA4">
            <w:pPr>
              <w:rPr>
                <w:rFonts w:ascii="Arial" w:hAnsi="Arial" w:cs="Arial"/>
                <w:b/>
                <w:sz w:val="18"/>
                <w:szCs w:val="18"/>
                <w:u w:val="single"/>
              </w:rPr>
            </w:pPr>
            <w:r w:rsidRPr="00753721">
              <w:rPr>
                <w:rFonts w:ascii="Arial" w:hAnsi="Arial" w:cs="Arial"/>
                <w:b/>
                <w:sz w:val="18"/>
                <w:szCs w:val="18"/>
                <w:u w:val="single"/>
              </w:rPr>
              <w:t>A favor</w:t>
            </w:r>
          </w:p>
        </w:tc>
        <w:tc>
          <w:tcPr>
            <w:tcW w:w="768" w:type="pct"/>
            <w:shd w:val="clear" w:color="auto" w:fill="D9D9D9" w:themeFill="background1" w:themeFillShade="D9"/>
          </w:tcPr>
          <w:p w:rsidR="00035866" w:rsidRPr="00753721" w:rsidRDefault="00035866" w:rsidP="002F7936">
            <w:pPr>
              <w:jc w:val="center"/>
              <w:rPr>
                <w:rFonts w:ascii="Arial" w:hAnsi="Arial" w:cs="Arial"/>
                <w:b/>
                <w:sz w:val="18"/>
                <w:szCs w:val="18"/>
              </w:rPr>
            </w:pPr>
          </w:p>
        </w:tc>
        <w:tc>
          <w:tcPr>
            <w:tcW w:w="666" w:type="pct"/>
            <w:shd w:val="clear" w:color="auto" w:fill="D9D9D9" w:themeFill="background1" w:themeFillShade="D9"/>
          </w:tcPr>
          <w:p w:rsidR="00035866" w:rsidRPr="00753721" w:rsidRDefault="00035866" w:rsidP="000F31C4">
            <w:pPr>
              <w:rPr>
                <w:rFonts w:ascii="Arial" w:hAnsi="Arial" w:cs="Arial"/>
                <w:b/>
                <w:sz w:val="18"/>
                <w:szCs w:val="18"/>
                <w:u w:val="single"/>
              </w:rPr>
            </w:pPr>
            <w:r w:rsidRPr="00753721">
              <w:rPr>
                <w:rFonts w:ascii="Arial" w:hAnsi="Arial" w:cs="Arial"/>
                <w:b/>
                <w:sz w:val="18"/>
                <w:szCs w:val="18"/>
                <w:u w:val="single"/>
              </w:rPr>
              <w:t>Contra</w:t>
            </w:r>
            <w:r w:rsidR="00D70B37" w:rsidRPr="00753721">
              <w:rPr>
                <w:rFonts w:ascii="Arial" w:hAnsi="Arial" w:cs="Arial"/>
                <w:b/>
                <w:sz w:val="18"/>
                <w:szCs w:val="18"/>
                <w:u w:val="single"/>
              </w:rPr>
              <w:t xml:space="preserve"> PSD CDS</w:t>
            </w:r>
          </w:p>
          <w:p w:rsidR="00035866" w:rsidRPr="00753721" w:rsidRDefault="00035866" w:rsidP="000F31C4">
            <w:pPr>
              <w:rPr>
                <w:rFonts w:ascii="Arial" w:hAnsi="Arial" w:cs="Arial"/>
                <w:b/>
                <w:sz w:val="18"/>
                <w:szCs w:val="18"/>
                <w:u w:val="single"/>
              </w:rPr>
            </w:pPr>
            <w:r w:rsidRPr="00753721">
              <w:rPr>
                <w:rFonts w:ascii="Arial" w:hAnsi="Arial" w:cs="Arial"/>
                <w:b/>
                <w:sz w:val="18"/>
                <w:szCs w:val="18"/>
                <w:u w:val="single"/>
              </w:rPr>
              <w:t>Abstenção</w:t>
            </w:r>
          </w:p>
          <w:p w:rsidR="00035866" w:rsidRPr="00B72D65" w:rsidRDefault="00035866" w:rsidP="000F31C4">
            <w:pPr>
              <w:rPr>
                <w:rFonts w:ascii="Arial" w:hAnsi="Arial" w:cs="Arial"/>
                <w:b/>
                <w:sz w:val="18"/>
                <w:szCs w:val="18"/>
                <w:u w:val="single"/>
                <w:lang w:val="en-US"/>
              </w:rPr>
            </w:pPr>
            <w:r w:rsidRPr="00B72D65">
              <w:rPr>
                <w:rFonts w:ascii="Arial" w:hAnsi="Arial" w:cs="Arial"/>
                <w:b/>
                <w:sz w:val="18"/>
                <w:szCs w:val="18"/>
                <w:u w:val="single"/>
                <w:lang w:val="en-US"/>
              </w:rPr>
              <w:t>A favor</w:t>
            </w:r>
            <w:r w:rsidR="00D70B37" w:rsidRPr="00B72D65">
              <w:rPr>
                <w:rFonts w:ascii="Arial" w:hAnsi="Arial" w:cs="Arial"/>
                <w:b/>
                <w:sz w:val="18"/>
                <w:szCs w:val="18"/>
                <w:u w:val="single"/>
                <w:lang w:val="en-US"/>
              </w:rPr>
              <w:t xml:space="preserve"> PS PCP BE</w:t>
            </w:r>
          </w:p>
        </w:tc>
        <w:tc>
          <w:tcPr>
            <w:tcW w:w="698" w:type="pct"/>
            <w:shd w:val="clear" w:color="auto" w:fill="D9D9D9" w:themeFill="background1" w:themeFillShade="D9"/>
          </w:tcPr>
          <w:p w:rsidR="00035866" w:rsidRPr="00753721" w:rsidRDefault="00035866" w:rsidP="000F31C4">
            <w:pPr>
              <w:rPr>
                <w:rFonts w:ascii="Arial" w:hAnsi="Arial" w:cs="Arial"/>
                <w:b/>
                <w:sz w:val="18"/>
                <w:szCs w:val="18"/>
                <w:u w:val="single"/>
              </w:rPr>
            </w:pPr>
            <w:r w:rsidRPr="00753721">
              <w:rPr>
                <w:rFonts w:ascii="Arial" w:hAnsi="Arial" w:cs="Arial"/>
                <w:b/>
                <w:sz w:val="18"/>
                <w:szCs w:val="18"/>
                <w:u w:val="single"/>
              </w:rPr>
              <w:t>Contra</w:t>
            </w:r>
          </w:p>
          <w:p w:rsidR="00035866" w:rsidRPr="00753721" w:rsidRDefault="00035866" w:rsidP="000F31C4">
            <w:pPr>
              <w:rPr>
                <w:rFonts w:ascii="Arial" w:hAnsi="Arial" w:cs="Arial"/>
                <w:b/>
                <w:sz w:val="18"/>
                <w:szCs w:val="18"/>
                <w:u w:val="single"/>
              </w:rPr>
            </w:pPr>
            <w:r w:rsidRPr="00753721">
              <w:rPr>
                <w:rFonts w:ascii="Arial" w:hAnsi="Arial" w:cs="Arial"/>
                <w:b/>
                <w:sz w:val="18"/>
                <w:szCs w:val="18"/>
                <w:u w:val="single"/>
              </w:rPr>
              <w:t>Abstenção</w:t>
            </w:r>
          </w:p>
          <w:p w:rsidR="00035866" w:rsidRPr="00753721" w:rsidRDefault="00035866" w:rsidP="000F31C4">
            <w:pPr>
              <w:rPr>
                <w:rFonts w:ascii="Arial" w:hAnsi="Arial" w:cs="Arial"/>
                <w:b/>
                <w:sz w:val="18"/>
                <w:szCs w:val="18"/>
              </w:rPr>
            </w:pPr>
            <w:r w:rsidRPr="00753721">
              <w:rPr>
                <w:rFonts w:ascii="Arial" w:hAnsi="Arial" w:cs="Arial"/>
                <w:b/>
                <w:sz w:val="18"/>
                <w:szCs w:val="18"/>
                <w:u w:val="single"/>
              </w:rPr>
              <w:t>A favor</w:t>
            </w:r>
          </w:p>
        </w:tc>
        <w:tc>
          <w:tcPr>
            <w:tcW w:w="698" w:type="pct"/>
            <w:shd w:val="clear" w:color="auto" w:fill="D9D9D9" w:themeFill="background1" w:themeFillShade="D9"/>
          </w:tcPr>
          <w:p w:rsidR="00035866" w:rsidRPr="00753721" w:rsidRDefault="00035866" w:rsidP="00E24E06">
            <w:pPr>
              <w:rPr>
                <w:rFonts w:ascii="Arial" w:hAnsi="Arial" w:cs="Arial"/>
                <w:b/>
                <w:sz w:val="18"/>
                <w:szCs w:val="18"/>
                <w:u w:val="single"/>
              </w:rPr>
            </w:pPr>
          </w:p>
        </w:tc>
        <w:tc>
          <w:tcPr>
            <w:tcW w:w="600" w:type="pct"/>
            <w:shd w:val="clear" w:color="auto" w:fill="D9D9D9" w:themeFill="background1" w:themeFillShade="D9"/>
          </w:tcPr>
          <w:p w:rsidR="00035866" w:rsidRPr="00753721" w:rsidRDefault="00035866" w:rsidP="00E24E06">
            <w:pPr>
              <w:rPr>
                <w:rFonts w:ascii="Arial" w:hAnsi="Arial" w:cs="Arial"/>
                <w:b/>
                <w:sz w:val="18"/>
                <w:szCs w:val="18"/>
                <w:u w:val="single"/>
              </w:rPr>
            </w:pPr>
          </w:p>
        </w:tc>
      </w:tr>
      <w:tr w:rsidR="005846A1" w:rsidRPr="00753721" w:rsidTr="00554BA3">
        <w:trPr>
          <w:cantSplit/>
          <w:trHeight w:val="608"/>
          <w:tblHeader/>
        </w:trPr>
        <w:tc>
          <w:tcPr>
            <w:tcW w:w="163" w:type="pct"/>
            <w:shd w:val="clear" w:color="auto" w:fill="FFFFFF" w:themeFill="background1"/>
            <w:textDirection w:val="btLr"/>
            <w:vAlign w:val="center"/>
          </w:tcPr>
          <w:p w:rsidR="00035866" w:rsidRPr="00753721" w:rsidRDefault="00035866" w:rsidP="002F7936">
            <w:pPr>
              <w:ind w:left="113" w:right="113"/>
              <w:jc w:val="center"/>
              <w:rPr>
                <w:rFonts w:ascii="Arial" w:hAnsi="Arial" w:cs="Arial"/>
                <w:b/>
                <w:sz w:val="18"/>
                <w:szCs w:val="18"/>
              </w:rPr>
            </w:pPr>
            <w:r w:rsidRPr="00753721">
              <w:rPr>
                <w:rFonts w:ascii="Arial" w:hAnsi="Arial" w:cs="Arial"/>
                <w:b/>
                <w:sz w:val="18"/>
                <w:szCs w:val="18"/>
              </w:rPr>
              <w:t>DL 1/2013</w:t>
            </w:r>
          </w:p>
        </w:tc>
        <w:tc>
          <w:tcPr>
            <w:tcW w:w="673" w:type="pct"/>
            <w:shd w:val="clear" w:color="auto" w:fill="FFFFFF" w:themeFill="background1"/>
          </w:tcPr>
          <w:p w:rsidR="00035866" w:rsidRPr="00753721" w:rsidRDefault="00035866" w:rsidP="00415831">
            <w:pPr>
              <w:rPr>
                <w:rFonts w:ascii="Arial" w:hAnsi="Arial" w:cs="Arial"/>
                <w:b/>
                <w:sz w:val="18"/>
                <w:szCs w:val="18"/>
              </w:rPr>
            </w:pPr>
          </w:p>
          <w:p w:rsidR="00035866" w:rsidRPr="00753721" w:rsidRDefault="00470742" w:rsidP="00415831">
            <w:pPr>
              <w:rPr>
                <w:rFonts w:ascii="Arial" w:hAnsi="Arial" w:cs="Arial"/>
                <w:b/>
                <w:sz w:val="18"/>
                <w:szCs w:val="18"/>
              </w:rPr>
            </w:pPr>
            <w:hyperlink r:id="rId12" w:history="1">
              <w:r w:rsidR="00035866" w:rsidRPr="00753721">
                <w:rPr>
                  <w:rStyle w:val="Hiperligao"/>
                  <w:rFonts w:ascii="Arial" w:hAnsi="Arial" w:cs="Arial"/>
                  <w:b/>
                  <w:sz w:val="18"/>
                  <w:szCs w:val="18"/>
                </w:rPr>
                <w:t>Decreto-Lei n.º 1/2013, de 7 de janeiro,</w:t>
              </w:r>
            </w:hyperlink>
            <w:r w:rsidR="00035866" w:rsidRPr="00753721">
              <w:rPr>
                <w:rFonts w:ascii="Arial" w:hAnsi="Arial" w:cs="Arial"/>
                <w:b/>
                <w:sz w:val="18"/>
                <w:szCs w:val="18"/>
              </w:rPr>
              <w:t xml:space="preserve"> </w:t>
            </w:r>
          </w:p>
          <w:p w:rsidR="00035866" w:rsidRPr="00753721" w:rsidRDefault="00035866" w:rsidP="000F31C4">
            <w:pPr>
              <w:jc w:val="center"/>
              <w:rPr>
                <w:rFonts w:ascii="Arial" w:hAnsi="Arial" w:cs="Arial"/>
                <w:b/>
                <w:sz w:val="18"/>
                <w:szCs w:val="18"/>
              </w:rPr>
            </w:pPr>
            <w:r w:rsidRPr="00753721">
              <w:rPr>
                <w:rFonts w:ascii="Arial" w:hAnsi="Arial" w:cs="Arial"/>
                <w:b/>
                <w:sz w:val="18"/>
                <w:szCs w:val="18"/>
              </w:rPr>
              <w:t>Procede à instalação e à definição das regras do funcionamento do Balcão Nacional do Arrendamento e do procedimento especial de despejo</w:t>
            </w:r>
          </w:p>
        </w:tc>
        <w:tc>
          <w:tcPr>
            <w:tcW w:w="734" w:type="pct"/>
            <w:shd w:val="clear" w:color="auto" w:fill="FFFFFF" w:themeFill="background1"/>
          </w:tcPr>
          <w:p w:rsidR="00035866" w:rsidRPr="00753721" w:rsidRDefault="00035866" w:rsidP="00187BA4">
            <w:pPr>
              <w:rPr>
                <w:rFonts w:ascii="Arial" w:hAnsi="Arial" w:cs="Arial"/>
                <w:b/>
                <w:sz w:val="18"/>
                <w:szCs w:val="18"/>
                <w:u w:val="single"/>
              </w:rPr>
            </w:pPr>
          </w:p>
        </w:tc>
        <w:tc>
          <w:tcPr>
            <w:tcW w:w="768" w:type="pct"/>
            <w:shd w:val="clear" w:color="auto" w:fill="FFFFFF" w:themeFill="background1"/>
          </w:tcPr>
          <w:p w:rsidR="00035866" w:rsidRPr="00753721" w:rsidRDefault="00035866" w:rsidP="002F7936">
            <w:pPr>
              <w:jc w:val="center"/>
              <w:rPr>
                <w:rFonts w:ascii="Arial" w:hAnsi="Arial" w:cs="Arial"/>
                <w:b/>
                <w:sz w:val="18"/>
                <w:szCs w:val="18"/>
              </w:rPr>
            </w:pPr>
          </w:p>
        </w:tc>
        <w:tc>
          <w:tcPr>
            <w:tcW w:w="666" w:type="pct"/>
            <w:shd w:val="clear" w:color="auto" w:fill="FFFFFF" w:themeFill="background1"/>
          </w:tcPr>
          <w:p w:rsidR="00035866" w:rsidRPr="00753721" w:rsidRDefault="00035866" w:rsidP="000F31C4">
            <w:pPr>
              <w:rPr>
                <w:rFonts w:ascii="Arial" w:hAnsi="Arial" w:cs="Arial"/>
                <w:b/>
                <w:sz w:val="18"/>
                <w:szCs w:val="18"/>
                <w:u w:val="single"/>
              </w:rPr>
            </w:pPr>
          </w:p>
        </w:tc>
        <w:tc>
          <w:tcPr>
            <w:tcW w:w="698" w:type="pct"/>
            <w:shd w:val="clear" w:color="auto" w:fill="FFFFFF" w:themeFill="background1"/>
          </w:tcPr>
          <w:p w:rsidR="00554BA3" w:rsidRDefault="00035866" w:rsidP="00554BA3">
            <w:pPr>
              <w:jc w:val="center"/>
              <w:rPr>
                <w:rFonts w:ascii="Arial" w:hAnsi="Arial" w:cs="Arial"/>
                <w:b/>
                <w:sz w:val="18"/>
                <w:szCs w:val="18"/>
              </w:rPr>
            </w:pPr>
            <w:r w:rsidRPr="00554BA3">
              <w:rPr>
                <w:rFonts w:ascii="Arial" w:hAnsi="Arial" w:cs="Arial"/>
                <w:b/>
                <w:sz w:val="18"/>
                <w:szCs w:val="18"/>
              </w:rPr>
              <w:t xml:space="preserve">Artigo 3.º B </w:t>
            </w:r>
          </w:p>
          <w:p w:rsidR="00035866" w:rsidRPr="00554BA3" w:rsidRDefault="00035866" w:rsidP="00554BA3">
            <w:pPr>
              <w:jc w:val="center"/>
              <w:rPr>
                <w:rFonts w:ascii="Arial" w:hAnsi="Arial" w:cs="Arial"/>
                <w:sz w:val="18"/>
                <w:szCs w:val="18"/>
              </w:rPr>
            </w:pPr>
            <w:r w:rsidRPr="00554BA3">
              <w:rPr>
                <w:rFonts w:ascii="Arial" w:hAnsi="Arial" w:cs="Arial"/>
                <w:sz w:val="18"/>
                <w:szCs w:val="18"/>
              </w:rPr>
              <w:t>revoga o Decreto-Lei n.º 1/2013, de 7 de janeiro, que procede à instalação e à definição das regras do funcionamento do Balcão Nacional do Arrendamento e do procedimento especial de despejo.</w:t>
            </w:r>
          </w:p>
          <w:p w:rsidR="00D70B37" w:rsidRPr="00753721" w:rsidRDefault="00D70B37" w:rsidP="00554BA3">
            <w:pPr>
              <w:jc w:val="center"/>
              <w:rPr>
                <w:rFonts w:ascii="Arial" w:hAnsi="Arial" w:cs="Arial"/>
                <w:b/>
                <w:sz w:val="18"/>
                <w:szCs w:val="18"/>
                <w:shd w:val="clear" w:color="auto" w:fill="ED7D31" w:themeFill="accent2"/>
              </w:rPr>
            </w:pPr>
            <w:r w:rsidRPr="00554BA3">
              <w:rPr>
                <w:rFonts w:ascii="Arial" w:hAnsi="Arial" w:cs="Arial"/>
                <w:b/>
                <w:sz w:val="18"/>
                <w:szCs w:val="18"/>
              </w:rPr>
              <w:t>REJEITADO</w:t>
            </w:r>
          </w:p>
        </w:tc>
        <w:tc>
          <w:tcPr>
            <w:tcW w:w="698" w:type="pct"/>
            <w:shd w:val="clear" w:color="auto" w:fill="FFFFFF" w:themeFill="background1"/>
          </w:tcPr>
          <w:p w:rsidR="00035866" w:rsidRPr="00753721" w:rsidRDefault="00035866" w:rsidP="00E24E06">
            <w:pPr>
              <w:rPr>
                <w:rFonts w:ascii="Arial" w:hAnsi="Arial" w:cs="Arial"/>
                <w:b/>
                <w:sz w:val="18"/>
                <w:szCs w:val="18"/>
                <w:u w:val="single"/>
              </w:rPr>
            </w:pPr>
          </w:p>
        </w:tc>
        <w:tc>
          <w:tcPr>
            <w:tcW w:w="600" w:type="pct"/>
            <w:shd w:val="clear" w:color="auto" w:fill="FFFFFF" w:themeFill="background1"/>
          </w:tcPr>
          <w:p w:rsidR="00035866" w:rsidRPr="00753721" w:rsidRDefault="00035866" w:rsidP="00E24E06">
            <w:pPr>
              <w:rPr>
                <w:rFonts w:ascii="Arial" w:hAnsi="Arial" w:cs="Arial"/>
                <w:b/>
                <w:sz w:val="18"/>
                <w:szCs w:val="18"/>
                <w:u w:val="single"/>
              </w:rPr>
            </w:pPr>
          </w:p>
        </w:tc>
      </w:tr>
      <w:tr w:rsidR="005846A1" w:rsidRPr="00753721" w:rsidTr="00554BA3">
        <w:trPr>
          <w:cantSplit/>
          <w:trHeight w:val="608"/>
          <w:tblHeader/>
        </w:trPr>
        <w:tc>
          <w:tcPr>
            <w:tcW w:w="163" w:type="pct"/>
            <w:shd w:val="clear" w:color="auto" w:fill="D9D9D9" w:themeFill="background1" w:themeFillShade="D9"/>
            <w:textDirection w:val="btLr"/>
            <w:vAlign w:val="center"/>
          </w:tcPr>
          <w:p w:rsidR="00035866" w:rsidRPr="00753721" w:rsidRDefault="00035866" w:rsidP="002F7936">
            <w:pPr>
              <w:ind w:left="113" w:right="113"/>
              <w:jc w:val="center"/>
              <w:rPr>
                <w:rFonts w:ascii="Arial" w:hAnsi="Arial" w:cs="Arial"/>
                <w:b/>
                <w:sz w:val="18"/>
                <w:szCs w:val="18"/>
              </w:rPr>
            </w:pPr>
          </w:p>
        </w:tc>
        <w:tc>
          <w:tcPr>
            <w:tcW w:w="673" w:type="pct"/>
            <w:shd w:val="clear" w:color="auto" w:fill="D9D9D9" w:themeFill="background1" w:themeFillShade="D9"/>
          </w:tcPr>
          <w:p w:rsidR="00035866" w:rsidRPr="00753721" w:rsidRDefault="00035866" w:rsidP="00415831">
            <w:pPr>
              <w:rPr>
                <w:rFonts w:ascii="Arial" w:hAnsi="Arial" w:cs="Arial"/>
                <w:b/>
                <w:sz w:val="18"/>
                <w:szCs w:val="18"/>
              </w:rPr>
            </w:pPr>
          </w:p>
        </w:tc>
        <w:tc>
          <w:tcPr>
            <w:tcW w:w="734" w:type="pct"/>
            <w:shd w:val="clear" w:color="auto" w:fill="D9D9D9" w:themeFill="background1" w:themeFillShade="D9"/>
          </w:tcPr>
          <w:p w:rsidR="00035866" w:rsidRPr="00753721" w:rsidRDefault="00035866" w:rsidP="00187BA4">
            <w:pPr>
              <w:rPr>
                <w:rFonts w:ascii="Arial" w:hAnsi="Arial" w:cs="Arial"/>
                <w:b/>
                <w:sz w:val="18"/>
                <w:szCs w:val="18"/>
                <w:u w:val="single"/>
              </w:rPr>
            </w:pPr>
          </w:p>
        </w:tc>
        <w:tc>
          <w:tcPr>
            <w:tcW w:w="768" w:type="pct"/>
            <w:shd w:val="clear" w:color="auto" w:fill="D9D9D9" w:themeFill="background1" w:themeFillShade="D9"/>
          </w:tcPr>
          <w:p w:rsidR="00035866" w:rsidRPr="00753721" w:rsidRDefault="00035866" w:rsidP="002F7936">
            <w:pPr>
              <w:jc w:val="center"/>
              <w:rPr>
                <w:rFonts w:ascii="Arial" w:hAnsi="Arial" w:cs="Arial"/>
                <w:b/>
                <w:sz w:val="18"/>
                <w:szCs w:val="18"/>
              </w:rPr>
            </w:pPr>
          </w:p>
        </w:tc>
        <w:tc>
          <w:tcPr>
            <w:tcW w:w="666" w:type="pct"/>
            <w:shd w:val="clear" w:color="auto" w:fill="D9D9D9" w:themeFill="background1" w:themeFillShade="D9"/>
          </w:tcPr>
          <w:p w:rsidR="00035866" w:rsidRPr="00753721" w:rsidRDefault="00035866" w:rsidP="004F3399">
            <w:pPr>
              <w:rPr>
                <w:rFonts w:ascii="Arial" w:hAnsi="Arial" w:cs="Arial"/>
                <w:b/>
                <w:sz w:val="18"/>
                <w:szCs w:val="18"/>
                <w:u w:val="single"/>
              </w:rPr>
            </w:pPr>
          </w:p>
        </w:tc>
        <w:tc>
          <w:tcPr>
            <w:tcW w:w="698" w:type="pct"/>
            <w:shd w:val="clear" w:color="auto" w:fill="D9D9D9" w:themeFill="background1" w:themeFillShade="D9"/>
          </w:tcPr>
          <w:p w:rsidR="00035866" w:rsidRPr="00753721" w:rsidRDefault="00035866" w:rsidP="000F31C4">
            <w:pPr>
              <w:rPr>
                <w:rFonts w:ascii="Arial" w:hAnsi="Arial" w:cs="Arial"/>
                <w:b/>
                <w:sz w:val="18"/>
                <w:szCs w:val="18"/>
                <w:u w:val="single"/>
              </w:rPr>
            </w:pPr>
            <w:r w:rsidRPr="00753721">
              <w:rPr>
                <w:rFonts w:ascii="Arial" w:hAnsi="Arial" w:cs="Arial"/>
                <w:b/>
                <w:sz w:val="18"/>
                <w:szCs w:val="18"/>
                <w:u w:val="single"/>
              </w:rPr>
              <w:t>Contra</w:t>
            </w:r>
            <w:r w:rsidR="00D70B37" w:rsidRPr="00753721">
              <w:rPr>
                <w:rFonts w:ascii="Arial" w:hAnsi="Arial" w:cs="Arial"/>
                <w:b/>
                <w:sz w:val="18"/>
                <w:szCs w:val="18"/>
                <w:u w:val="single"/>
              </w:rPr>
              <w:t xml:space="preserve"> PSD CDS PS</w:t>
            </w:r>
          </w:p>
          <w:p w:rsidR="00035866" w:rsidRPr="00753721" w:rsidRDefault="00035866" w:rsidP="000F31C4">
            <w:pPr>
              <w:rPr>
                <w:rFonts w:ascii="Arial" w:hAnsi="Arial" w:cs="Arial"/>
                <w:b/>
                <w:sz w:val="18"/>
                <w:szCs w:val="18"/>
                <w:u w:val="single"/>
              </w:rPr>
            </w:pPr>
            <w:r w:rsidRPr="00753721">
              <w:rPr>
                <w:rFonts w:ascii="Arial" w:hAnsi="Arial" w:cs="Arial"/>
                <w:b/>
                <w:sz w:val="18"/>
                <w:szCs w:val="18"/>
                <w:u w:val="single"/>
              </w:rPr>
              <w:t>Abstenção</w:t>
            </w:r>
          </w:p>
          <w:p w:rsidR="00035866" w:rsidRPr="00753721" w:rsidRDefault="00035866" w:rsidP="000F31C4">
            <w:pPr>
              <w:rPr>
                <w:rFonts w:ascii="Arial" w:hAnsi="Arial" w:cs="Arial"/>
                <w:b/>
                <w:sz w:val="18"/>
                <w:szCs w:val="18"/>
              </w:rPr>
            </w:pPr>
            <w:r w:rsidRPr="00753721">
              <w:rPr>
                <w:rFonts w:ascii="Arial" w:hAnsi="Arial" w:cs="Arial"/>
                <w:b/>
                <w:sz w:val="18"/>
                <w:szCs w:val="18"/>
                <w:u w:val="single"/>
              </w:rPr>
              <w:t>A favor</w:t>
            </w:r>
            <w:r w:rsidR="00D70B37" w:rsidRPr="00753721">
              <w:rPr>
                <w:rFonts w:ascii="Arial" w:hAnsi="Arial" w:cs="Arial"/>
                <w:b/>
                <w:sz w:val="18"/>
                <w:szCs w:val="18"/>
                <w:u w:val="single"/>
              </w:rPr>
              <w:t xml:space="preserve"> BE PCP</w:t>
            </w:r>
          </w:p>
        </w:tc>
        <w:tc>
          <w:tcPr>
            <w:tcW w:w="698" w:type="pct"/>
            <w:shd w:val="clear" w:color="auto" w:fill="D9D9D9" w:themeFill="background1" w:themeFillShade="D9"/>
          </w:tcPr>
          <w:p w:rsidR="00035866" w:rsidRPr="00753721" w:rsidRDefault="00035866" w:rsidP="00E24E06">
            <w:pPr>
              <w:rPr>
                <w:rFonts w:ascii="Arial" w:hAnsi="Arial" w:cs="Arial"/>
                <w:b/>
                <w:sz w:val="18"/>
                <w:szCs w:val="18"/>
                <w:u w:val="single"/>
              </w:rPr>
            </w:pPr>
          </w:p>
        </w:tc>
        <w:tc>
          <w:tcPr>
            <w:tcW w:w="600" w:type="pct"/>
            <w:shd w:val="clear" w:color="auto" w:fill="D9D9D9" w:themeFill="background1" w:themeFillShade="D9"/>
          </w:tcPr>
          <w:p w:rsidR="00035866" w:rsidRPr="00753721" w:rsidRDefault="00035866" w:rsidP="00E24E06">
            <w:pPr>
              <w:rPr>
                <w:rFonts w:ascii="Arial" w:hAnsi="Arial" w:cs="Arial"/>
                <w:b/>
                <w:sz w:val="18"/>
                <w:szCs w:val="18"/>
                <w:u w:val="single"/>
              </w:rPr>
            </w:pPr>
          </w:p>
        </w:tc>
      </w:tr>
    </w:tbl>
    <w:p w:rsidR="00AF08CA" w:rsidRPr="00753721" w:rsidRDefault="00AF08CA"/>
    <w:tbl>
      <w:tblPr>
        <w:tblStyle w:val="Tabelacomgrelha"/>
        <w:tblpPr w:leftFromText="141" w:rightFromText="141" w:vertAnchor="text" w:tblpY="1"/>
        <w:tblOverlap w:val="never"/>
        <w:tblW w:w="5103" w:type="pct"/>
        <w:tblLayout w:type="fixed"/>
        <w:tblLook w:val="04A0" w:firstRow="1" w:lastRow="0" w:firstColumn="1" w:lastColumn="0" w:noHBand="0" w:noVBand="1"/>
      </w:tblPr>
      <w:tblGrid>
        <w:gridCol w:w="702"/>
        <w:gridCol w:w="2829"/>
        <w:gridCol w:w="9"/>
        <w:gridCol w:w="3120"/>
        <w:gridCol w:w="3257"/>
        <w:gridCol w:w="2834"/>
        <w:gridCol w:w="2979"/>
        <w:gridCol w:w="2975"/>
        <w:gridCol w:w="2697"/>
      </w:tblGrid>
      <w:tr w:rsidR="004D3D17" w:rsidRPr="00753721" w:rsidTr="00595354">
        <w:trPr>
          <w:cantSplit/>
          <w:trHeight w:val="608"/>
          <w:tblHeader/>
        </w:trPr>
        <w:tc>
          <w:tcPr>
            <w:tcW w:w="164" w:type="pct"/>
            <w:shd w:val="clear" w:color="auto" w:fill="auto"/>
            <w:textDirection w:val="btLr"/>
            <w:vAlign w:val="center"/>
          </w:tcPr>
          <w:p w:rsidR="007F57C8" w:rsidRPr="00753721" w:rsidRDefault="007F57C8" w:rsidP="002F7936">
            <w:pPr>
              <w:ind w:left="113" w:right="113"/>
              <w:jc w:val="center"/>
              <w:rPr>
                <w:rFonts w:ascii="Arial" w:hAnsi="Arial" w:cs="Arial"/>
                <w:b/>
                <w:sz w:val="18"/>
                <w:szCs w:val="18"/>
              </w:rPr>
            </w:pPr>
            <w:r w:rsidRPr="00753721">
              <w:rPr>
                <w:rFonts w:ascii="Arial" w:hAnsi="Arial" w:cs="Arial"/>
                <w:b/>
                <w:sz w:val="18"/>
                <w:szCs w:val="18"/>
              </w:rPr>
              <w:t>CONTRATOS  HABITACIONAIS ANTERIORES RAU OU NÃO HABITACIONAIS PRÉVIOS AO DL</w:t>
            </w:r>
          </w:p>
          <w:p w:rsidR="007F57C8" w:rsidRPr="00753721" w:rsidRDefault="007F57C8" w:rsidP="002F7936">
            <w:pPr>
              <w:ind w:left="113" w:right="113"/>
              <w:jc w:val="center"/>
              <w:rPr>
                <w:rFonts w:ascii="Arial" w:hAnsi="Arial" w:cs="Arial"/>
                <w:b/>
                <w:sz w:val="18"/>
                <w:szCs w:val="18"/>
              </w:rPr>
            </w:pPr>
            <w:r w:rsidRPr="00753721">
              <w:rPr>
                <w:rFonts w:ascii="Arial" w:hAnsi="Arial" w:cs="Arial"/>
                <w:b/>
                <w:sz w:val="18"/>
                <w:szCs w:val="18"/>
              </w:rPr>
              <w:t>257/95</w:t>
            </w:r>
          </w:p>
          <w:p w:rsidR="007F57C8" w:rsidRPr="00753721" w:rsidRDefault="007F57C8" w:rsidP="002F7936">
            <w:pPr>
              <w:ind w:left="113" w:right="113"/>
              <w:jc w:val="center"/>
              <w:rPr>
                <w:rFonts w:ascii="Arial" w:hAnsi="Arial" w:cs="Arial"/>
                <w:b/>
                <w:sz w:val="18"/>
                <w:szCs w:val="18"/>
              </w:rPr>
            </w:pPr>
            <w:r w:rsidRPr="00753721">
              <w:rPr>
                <w:rFonts w:ascii="Arial" w:hAnsi="Arial" w:cs="Arial"/>
                <w:b/>
                <w:sz w:val="18"/>
                <w:szCs w:val="18"/>
              </w:rPr>
              <w:t>28.º NRAU</w:t>
            </w:r>
          </w:p>
        </w:tc>
        <w:tc>
          <w:tcPr>
            <w:tcW w:w="661" w:type="pct"/>
            <w:shd w:val="clear" w:color="auto" w:fill="auto"/>
          </w:tcPr>
          <w:p w:rsidR="007F57C8" w:rsidRPr="00753721" w:rsidRDefault="007F57C8" w:rsidP="00EC775B">
            <w:pPr>
              <w:jc w:val="center"/>
              <w:rPr>
                <w:rFonts w:ascii="Arial" w:hAnsi="Arial" w:cs="Arial"/>
                <w:b/>
                <w:sz w:val="18"/>
                <w:szCs w:val="18"/>
              </w:rPr>
            </w:pPr>
            <w:r w:rsidRPr="00753721">
              <w:rPr>
                <w:rFonts w:ascii="Arial" w:hAnsi="Arial" w:cs="Arial"/>
                <w:b/>
                <w:sz w:val="18"/>
                <w:szCs w:val="18"/>
              </w:rPr>
              <w:t>Artigo 28.º</w:t>
            </w:r>
          </w:p>
          <w:p w:rsidR="007F57C8" w:rsidRPr="00753721" w:rsidRDefault="007F57C8" w:rsidP="00EC775B">
            <w:pPr>
              <w:jc w:val="center"/>
              <w:rPr>
                <w:rFonts w:ascii="Arial" w:hAnsi="Arial" w:cs="Arial"/>
                <w:b/>
                <w:sz w:val="18"/>
                <w:szCs w:val="18"/>
              </w:rPr>
            </w:pPr>
            <w:r w:rsidRPr="00753721">
              <w:rPr>
                <w:rFonts w:ascii="Arial" w:hAnsi="Arial" w:cs="Arial"/>
                <w:b/>
                <w:sz w:val="18"/>
                <w:szCs w:val="18"/>
              </w:rPr>
              <w:t>Regime</w:t>
            </w:r>
          </w:p>
          <w:p w:rsidR="007F57C8" w:rsidRPr="00753721" w:rsidRDefault="007F57C8" w:rsidP="00EC775B">
            <w:pPr>
              <w:jc w:val="both"/>
              <w:rPr>
                <w:rFonts w:ascii="Arial" w:hAnsi="Arial" w:cs="Arial"/>
                <w:sz w:val="18"/>
                <w:szCs w:val="18"/>
              </w:rPr>
            </w:pPr>
            <w:r w:rsidRPr="00753721">
              <w:rPr>
                <w:rFonts w:ascii="Arial" w:hAnsi="Arial" w:cs="Arial"/>
                <w:sz w:val="18"/>
                <w:szCs w:val="18"/>
              </w:rPr>
              <w:t>1 - Aos contratos a que se refere o artigo anterior</w:t>
            </w:r>
            <w:r w:rsidRPr="00753721">
              <w:rPr>
                <w:rFonts w:ascii="Arial" w:hAnsi="Arial" w:cs="Arial"/>
                <w:sz w:val="18"/>
                <w:szCs w:val="18"/>
                <w:highlight w:val="yellow"/>
              </w:rPr>
              <w:t>*</w:t>
            </w:r>
            <w:r w:rsidRPr="00753721">
              <w:rPr>
                <w:rFonts w:ascii="Arial" w:hAnsi="Arial" w:cs="Arial"/>
                <w:sz w:val="18"/>
                <w:szCs w:val="18"/>
              </w:rPr>
              <w:t xml:space="preserve"> aplica-se, com as necessárias adaptações, o disposto no artigo 26.º, com as especificidades constantes dos números seguintes e dos artigos 30.º a 37.º e 50.º a 54.º </w:t>
            </w:r>
          </w:p>
          <w:p w:rsidR="007F57C8" w:rsidRPr="00753721" w:rsidRDefault="007F57C8" w:rsidP="00EC775B">
            <w:pPr>
              <w:jc w:val="both"/>
              <w:rPr>
                <w:rFonts w:ascii="Arial" w:hAnsi="Arial" w:cs="Arial"/>
                <w:sz w:val="18"/>
                <w:szCs w:val="18"/>
              </w:rPr>
            </w:pPr>
            <w:r w:rsidRPr="00753721">
              <w:rPr>
                <w:rFonts w:ascii="Arial" w:hAnsi="Arial" w:cs="Arial"/>
                <w:sz w:val="18"/>
                <w:szCs w:val="18"/>
              </w:rPr>
              <w:t xml:space="preserve">2 - Aos contratos referidos no número anterior não se aplica o disposto na alínea c) do artigo 1101.º do Código Civil. </w:t>
            </w:r>
          </w:p>
          <w:p w:rsidR="007F57C8" w:rsidRPr="00753721" w:rsidRDefault="007F57C8" w:rsidP="00EC775B">
            <w:pPr>
              <w:jc w:val="both"/>
              <w:rPr>
                <w:rFonts w:ascii="Arial" w:hAnsi="Arial" w:cs="Arial"/>
                <w:sz w:val="18"/>
                <w:szCs w:val="18"/>
              </w:rPr>
            </w:pPr>
            <w:r w:rsidRPr="00753721">
              <w:rPr>
                <w:rFonts w:ascii="Arial" w:hAnsi="Arial" w:cs="Arial"/>
                <w:sz w:val="18"/>
                <w:szCs w:val="18"/>
              </w:rPr>
              <w:t xml:space="preserve">3 - Em relação aos arrendamentos para fins não habitacionais, a antecedência a que se refere a alínea c) do artigo 1101.º do Código Civil é elevada para cinco anos quando: </w:t>
            </w:r>
          </w:p>
          <w:p w:rsidR="007F57C8" w:rsidRPr="00753721" w:rsidRDefault="007F57C8" w:rsidP="00EC775B">
            <w:pPr>
              <w:jc w:val="both"/>
              <w:rPr>
                <w:rFonts w:ascii="Arial" w:hAnsi="Arial" w:cs="Arial"/>
                <w:sz w:val="18"/>
                <w:szCs w:val="18"/>
              </w:rPr>
            </w:pPr>
            <w:r w:rsidRPr="00753721">
              <w:rPr>
                <w:rFonts w:ascii="Arial" w:hAnsi="Arial" w:cs="Arial"/>
                <w:sz w:val="18"/>
                <w:szCs w:val="18"/>
              </w:rPr>
              <w:t xml:space="preserve">a) Ocorra trespasse, locação do estabelecimento ou cessão do arrendamento para o exercício de profissão liberal; </w:t>
            </w:r>
          </w:p>
          <w:p w:rsidR="007F57C8" w:rsidRPr="00753721" w:rsidRDefault="007F57C8" w:rsidP="00EC775B">
            <w:pPr>
              <w:jc w:val="both"/>
              <w:rPr>
                <w:rFonts w:ascii="Arial" w:hAnsi="Arial" w:cs="Arial"/>
                <w:sz w:val="18"/>
                <w:szCs w:val="18"/>
              </w:rPr>
            </w:pPr>
            <w:r w:rsidRPr="00753721">
              <w:rPr>
                <w:rFonts w:ascii="Arial" w:hAnsi="Arial" w:cs="Arial"/>
                <w:sz w:val="18"/>
                <w:szCs w:val="18"/>
              </w:rPr>
              <w:t xml:space="preserve">b) Sendo o arrendatário uma sociedade, ocorra transmissão inter vivos de posição ou posições sociais que determine a alteração da titularidade em mais de 50 /prct.. </w:t>
            </w:r>
          </w:p>
          <w:p w:rsidR="007F57C8" w:rsidRPr="00753721" w:rsidRDefault="007F57C8" w:rsidP="00EC775B">
            <w:pPr>
              <w:jc w:val="both"/>
              <w:rPr>
                <w:rFonts w:ascii="Arial" w:hAnsi="Arial" w:cs="Arial"/>
                <w:sz w:val="18"/>
                <w:szCs w:val="18"/>
              </w:rPr>
            </w:pPr>
            <w:r w:rsidRPr="00753721">
              <w:rPr>
                <w:rFonts w:ascii="Arial" w:hAnsi="Arial" w:cs="Arial"/>
                <w:sz w:val="18"/>
                <w:szCs w:val="18"/>
              </w:rPr>
              <w:t xml:space="preserve">4 - O disposto no n.º 3 apenas é aplicável quando as situações referidas nas respetivas alíneas a) e b) ocorram após a entrada em vigor da presente lei. </w:t>
            </w:r>
          </w:p>
          <w:p w:rsidR="007F57C8" w:rsidRPr="00753721" w:rsidRDefault="007F57C8" w:rsidP="00EC775B">
            <w:pPr>
              <w:jc w:val="both"/>
              <w:rPr>
                <w:rFonts w:ascii="Arial" w:hAnsi="Arial" w:cs="Arial"/>
                <w:sz w:val="18"/>
                <w:szCs w:val="18"/>
              </w:rPr>
            </w:pPr>
            <w:r w:rsidRPr="00753721">
              <w:rPr>
                <w:rFonts w:ascii="Arial" w:hAnsi="Arial" w:cs="Arial"/>
                <w:sz w:val="18"/>
                <w:szCs w:val="18"/>
              </w:rPr>
              <w:t xml:space="preserve">5 - Se o arrendatário tiver idade igual ou superior a 65 anos ou deficiência com grau comprovado de incapacidade igual ou superior a 60 /prct., a invocação do disposto na alínea b) do artigo 1101.º do Código Civil obriga o senhorio, na falta de acordo entre as partes, a garantir o realojamento do arrendatário em condições análogas às que este já detinha, quer quanto ao local quer quanto ao valor da renda e encargos. </w:t>
            </w:r>
          </w:p>
          <w:p w:rsidR="007F57C8" w:rsidRPr="00753721" w:rsidRDefault="007F57C8" w:rsidP="00EC775B">
            <w:pPr>
              <w:jc w:val="both"/>
              <w:rPr>
                <w:rFonts w:ascii="Arial" w:hAnsi="Arial" w:cs="Arial"/>
                <w:sz w:val="18"/>
                <w:szCs w:val="18"/>
              </w:rPr>
            </w:pPr>
            <w:r w:rsidRPr="00753721">
              <w:rPr>
                <w:rFonts w:ascii="Arial" w:hAnsi="Arial" w:cs="Arial"/>
                <w:sz w:val="18"/>
                <w:szCs w:val="18"/>
              </w:rPr>
              <w:t>6 - Os direitos conferidos nos números anteriores ao arrendatário podem ser invocados pelo subarrendatário quando se trate de subarrendamento autorizado ou ratificado nos termos da lei.</w:t>
            </w:r>
          </w:p>
          <w:p w:rsidR="007F57C8" w:rsidRPr="00753721" w:rsidRDefault="007F57C8" w:rsidP="00EC775B">
            <w:pPr>
              <w:jc w:val="both"/>
              <w:rPr>
                <w:rFonts w:ascii="Arial" w:hAnsi="Arial" w:cs="Arial"/>
                <w:sz w:val="18"/>
                <w:szCs w:val="18"/>
              </w:rPr>
            </w:pPr>
          </w:p>
          <w:p w:rsidR="007F57C8" w:rsidRPr="00753721" w:rsidRDefault="007F57C8" w:rsidP="00EC775B">
            <w:pPr>
              <w:jc w:val="both"/>
              <w:rPr>
                <w:rFonts w:ascii="Arial" w:hAnsi="Arial" w:cs="Arial"/>
                <w:sz w:val="18"/>
                <w:szCs w:val="18"/>
              </w:rPr>
            </w:pPr>
          </w:p>
          <w:p w:rsidR="007F57C8" w:rsidRPr="00753721" w:rsidRDefault="007F57C8" w:rsidP="009C0A15">
            <w:pPr>
              <w:jc w:val="center"/>
              <w:rPr>
                <w:rFonts w:ascii="Arial" w:hAnsi="Arial" w:cs="Arial"/>
                <w:b/>
                <w:sz w:val="18"/>
                <w:szCs w:val="18"/>
              </w:rPr>
            </w:pPr>
            <w:r w:rsidRPr="00753721">
              <w:rPr>
                <w:rFonts w:ascii="Arial" w:hAnsi="Arial" w:cs="Arial"/>
                <w:b/>
                <w:sz w:val="18"/>
                <w:szCs w:val="18"/>
              </w:rPr>
              <w:t>Artigo 27.º</w:t>
            </w:r>
          </w:p>
          <w:p w:rsidR="007F57C8" w:rsidRPr="00753721" w:rsidRDefault="007F57C8" w:rsidP="009C0A15">
            <w:pPr>
              <w:jc w:val="center"/>
              <w:rPr>
                <w:rFonts w:ascii="Arial" w:hAnsi="Arial" w:cs="Arial"/>
                <w:b/>
                <w:sz w:val="18"/>
                <w:szCs w:val="18"/>
              </w:rPr>
            </w:pPr>
            <w:r w:rsidRPr="00753721">
              <w:rPr>
                <w:rFonts w:ascii="Arial" w:hAnsi="Arial" w:cs="Arial"/>
                <w:b/>
                <w:sz w:val="18"/>
                <w:szCs w:val="18"/>
              </w:rPr>
              <w:t>Âmbito</w:t>
            </w:r>
          </w:p>
          <w:p w:rsidR="007F57C8" w:rsidRPr="00753721" w:rsidRDefault="007F57C8" w:rsidP="009C0A15">
            <w:pPr>
              <w:jc w:val="both"/>
              <w:rPr>
                <w:rFonts w:ascii="Arial" w:hAnsi="Arial" w:cs="Arial"/>
                <w:sz w:val="18"/>
                <w:szCs w:val="18"/>
              </w:rPr>
            </w:pPr>
            <w:r w:rsidRPr="00753721">
              <w:rPr>
                <w:rFonts w:ascii="Arial" w:hAnsi="Arial" w:cs="Arial"/>
                <w:sz w:val="18"/>
                <w:szCs w:val="18"/>
              </w:rPr>
              <w:t>As normas do presente capítulo aplicam-se aos contratos de arrendamento para habitação celebrados antes da entrada em vigor do RAU, aprovado pelo Decreto-Lei n.º 321-B/90, de 15 de outubro, bem como aos contratos para fins não habitacionais celebrados antes da entrada em vigor do Decreto-Lei n.º 257/95, de 30 de setembro.</w:t>
            </w:r>
          </w:p>
        </w:tc>
        <w:tc>
          <w:tcPr>
            <w:tcW w:w="731" w:type="pct"/>
            <w:gridSpan w:val="2"/>
            <w:shd w:val="clear" w:color="auto" w:fill="auto"/>
          </w:tcPr>
          <w:p w:rsidR="007F57C8" w:rsidRPr="00753721" w:rsidRDefault="007F57C8" w:rsidP="00B35DD4">
            <w:pPr>
              <w:rPr>
                <w:rFonts w:ascii="Arial" w:hAnsi="Arial" w:cs="Arial"/>
                <w:b/>
                <w:sz w:val="18"/>
                <w:szCs w:val="18"/>
                <w:u w:val="single"/>
              </w:rPr>
            </w:pPr>
          </w:p>
        </w:tc>
        <w:tc>
          <w:tcPr>
            <w:tcW w:w="761" w:type="pct"/>
            <w:shd w:val="clear" w:color="auto" w:fill="auto"/>
          </w:tcPr>
          <w:p w:rsidR="007F57C8" w:rsidRPr="00753721" w:rsidRDefault="007F57C8" w:rsidP="002F7936">
            <w:pPr>
              <w:jc w:val="center"/>
              <w:rPr>
                <w:rFonts w:ascii="Arial" w:hAnsi="Arial" w:cs="Arial"/>
                <w:b/>
                <w:sz w:val="18"/>
                <w:szCs w:val="18"/>
              </w:rPr>
            </w:pPr>
          </w:p>
        </w:tc>
        <w:tc>
          <w:tcPr>
            <w:tcW w:w="662" w:type="pct"/>
            <w:shd w:val="clear" w:color="auto" w:fill="auto"/>
          </w:tcPr>
          <w:p w:rsidR="007F57C8" w:rsidRPr="00753721" w:rsidRDefault="007F57C8" w:rsidP="00EC775B">
            <w:pPr>
              <w:jc w:val="center"/>
              <w:rPr>
                <w:rFonts w:ascii="Arial" w:hAnsi="Arial" w:cs="Arial"/>
                <w:sz w:val="18"/>
                <w:szCs w:val="18"/>
              </w:rPr>
            </w:pPr>
            <w:r w:rsidRPr="00753721">
              <w:rPr>
                <w:rFonts w:ascii="Arial" w:hAnsi="Arial" w:cs="Arial"/>
                <w:sz w:val="18"/>
                <w:szCs w:val="18"/>
              </w:rPr>
              <w:t>Artigo 28.º</w:t>
            </w:r>
          </w:p>
          <w:p w:rsidR="007F57C8" w:rsidRPr="00753721" w:rsidRDefault="007F57C8" w:rsidP="00EC775B">
            <w:pPr>
              <w:jc w:val="center"/>
              <w:rPr>
                <w:rFonts w:ascii="Arial" w:hAnsi="Arial" w:cs="Arial"/>
                <w:sz w:val="18"/>
                <w:szCs w:val="18"/>
              </w:rPr>
            </w:pPr>
            <w:r w:rsidRPr="00753721">
              <w:rPr>
                <w:rFonts w:ascii="Arial" w:hAnsi="Arial" w:cs="Arial"/>
                <w:sz w:val="18"/>
                <w:szCs w:val="18"/>
              </w:rPr>
              <w:t>[…]</w:t>
            </w:r>
          </w:p>
          <w:p w:rsidR="007F57C8" w:rsidRPr="00753721" w:rsidRDefault="007F57C8" w:rsidP="00EC775B">
            <w:pPr>
              <w:jc w:val="both"/>
              <w:rPr>
                <w:rFonts w:ascii="Arial" w:hAnsi="Arial" w:cs="Arial"/>
                <w:sz w:val="18"/>
                <w:szCs w:val="18"/>
              </w:rPr>
            </w:pPr>
            <w:r w:rsidRPr="00753721">
              <w:rPr>
                <w:rFonts w:ascii="Arial" w:hAnsi="Arial" w:cs="Arial"/>
                <w:sz w:val="18"/>
                <w:szCs w:val="18"/>
              </w:rPr>
              <w:t>1 - […].</w:t>
            </w:r>
          </w:p>
          <w:p w:rsidR="007F57C8" w:rsidRPr="00753721" w:rsidRDefault="007F57C8" w:rsidP="00EC775B">
            <w:pPr>
              <w:jc w:val="both"/>
              <w:rPr>
                <w:rFonts w:ascii="Arial" w:hAnsi="Arial" w:cs="Arial"/>
                <w:sz w:val="18"/>
                <w:szCs w:val="18"/>
              </w:rPr>
            </w:pPr>
            <w:r w:rsidRPr="00753721">
              <w:rPr>
                <w:rFonts w:ascii="Arial" w:hAnsi="Arial" w:cs="Arial"/>
                <w:sz w:val="18"/>
                <w:szCs w:val="18"/>
              </w:rPr>
              <w:t>2 - […].</w:t>
            </w:r>
          </w:p>
          <w:p w:rsidR="007F57C8" w:rsidRPr="00753721" w:rsidRDefault="007F57C8" w:rsidP="00EC775B">
            <w:pPr>
              <w:jc w:val="both"/>
              <w:rPr>
                <w:rFonts w:ascii="Arial" w:hAnsi="Arial" w:cs="Arial"/>
                <w:sz w:val="18"/>
                <w:szCs w:val="18"/>
              </w:rPr>
            </w:pPr>
            <w:r w:rsidRPr="00753721">
              <w:rPr>
                <w:rFonts w:ascii="Arial" w:hAnsi="Arial" w:cs="Arial"/>
                <w:sz w:val="18"/>
                <w:szCs w:val="18"/>
              </w:rPr>
              <w:t>3 - [eliminado].</w:t>
            </w:r>
          </w:p>
          <w:p w:rsidR="007F57C8" w:rsidRPr="00753721" w:rsidRDefault="007F57C8" w:rsidP="00EC775B">
            <w:pPr>
              <w:jc w:val="both"/>
              <w:rPr>
                <w:rFonts w:ascii="Arial" w:hAnsi="Arial" w:cs="Arial"/>
                <w:sz w:val="18"/>
                <w:szCs w:val="18"/>
              </w:rPr>
            </w:pPr>
            <w:r w:rsidRPr="00753721">
              <w:rPr>
                <w:rFonts w:ascii="Arial" w:hAnsi="Arial" w:cs="Arial"/>
                <w:sz w:val="18"/>
                <w:szCs w:val="18"/>
              </w:rPr>
              <w:t>4 – [eliminado].</w:t>
            </w:r>
          </w:p>
          <w:p w:rsidR="007F57C8" w:rsidRPr="00753721" w:rsidRDefault="007F57C8" w:rsidP="00EC775B">
            <w:pPr>
              <w:jc w:val="both"/>
              <w:rPr>
                <w:rFonts w:ascii="Arial" w:hAnsi="Arial" w:cs="Arial"/>
                <w:sz w:val="18"/>
                <w:szCs w:val="18"/>
              </w:rPr>
            </w:pPr>
            <w:r w:rsidRPr="00753721">
              <w:rPr>
                <w:rFonts w:ascii="Arial" w:hAnsi="Arial" w:cs="Arial"/>
                <w:sz w:val="18"/>
                <w:szCs w:val="18"/>
              </w:rPr>
              <w:t>5 - [eliminado].</w:t>
            </w:r>
          </w:p>
          <w:p w:rsidR="007F57C8" w:rsidRPr="00753721" w:rsidRDefault="007F57C8" w:rsidP="00EC775B">
            <w:pPr>
              <w:jc w:val="both"/>
              <w:rPr>
                <w:rFonts w:ascii="Arial" w:hAnsi="Arial" w:cs="Arial"/>
                <w:sz w:val="18"/>
                <w:szCs w:val="18"/>
              </w:rPr>
            </w:pPr>
            <w:r w:rsidRPr="00753721">
              <w:rPr>
                <w:rFonts w:ascii="Arial" w:hAnsi="Arial" w:cs="Arial"/>
                <w:sz w:val="18"/>
                <w:szCs w:val="18"/>
              </w:rPr>
              <w:t>6 - […].</w:t>
            </w:r>
          </w:p>
          <w:p w:rsidR="00E5774A" w:rsidRPr="00753721" w:rsidRDefault="00E5774A" w:rsidP="00EC775B">
            <w:pPr>
              <w:jc w:val="both"/>
              <w:rPr>
                <w:rFonts w:ascii="Arial" w:hAnsi="Arial" w:cs="Arial"/>
                <w:sz w:val="18"/>
                <w:szCs w:val="18"/>
              </w:rPr>
            </w:pPr>
          </w:p>
          <w:p w:rsidR="00E5774A" w:rsidRPr="00753721" w:rsidRDefault="0023144C" w:rsidP="00EC775B">
            <w:pPr>
              <w:jc w:val="both"/>
              <w:rPr>
                <w:rFonts w:ascii="Arial" w:hAnsi="Arial" w:cs="Arial"/>
                <w:b/>
                <w:color w:val="FF0000"/>
                <w:sz w:val="18"/>
                <w:szCs w:val="18"/>
              </w:rPr>
            </w:pPr>
            <w:r w:rsidRPr="00753721">
              <w:rPr>
                <w:rFonts w:ascii="Arial" w:hAnsi="Arial" w:cs="Arial"/>
                <w:b/>
                <w:color w:val="FF0000"/>
                <w:sz w:val="18"/>
                <w:szCs w:val="18"/>
              </w:rPr>
              <w:t>Proposta de alteração de 17.12.2018</w:t>
            </w:r>
          </w:p>
          <w:p w:rsidR="00E5774A" w:rsidRPr="00753721" w:rsidRDefault="00E5774A" w:rsidP="00554BA3">
            <w:pPr>
              <w:jc w:val="both"/>
              <w:rPr>
                <w:rFonts w:ascii="Arial" w:hAnsi="Arial" w:cs="Arial"/>
                <w:sz w:val="18"/>
                <w:szCs w:val="18"/>
              </w:rPr>
            </w:pPr>
          </w:p>
          <w:p w:rsidR="00E5774A" w:rsidRPr="00753721" w:rsidRDefault="00E5774A" w:rsidP="00554BA3">
            <w:pPr>
              <w:pBdr>
                <w:top w:val="single" w:sz="4" w:space="1" w:color="auto"/>
                <w:left w:val="single" w:sz="4" w:space="4" w:color="auto"/>
                <w:bottom w:val="single" w:sz="4" w:space="1" w:color="auto"/>
                <w:right w:val="single" w:sz="4" w:space="4" w:color="auto"/>
              </w:pBdr>
              <w:jc w:val="both"/>
              <w:rPr>
                <w:rFonts w:ascii="Arial" w:hAnsi="Arial" w:cs="Arial"/>
                <w:sz w:val="18"/>
                <w:szCs w:val="18"/>
              </w:rPr>
            </w:pPr>
          </w:p>
          <w:p w:rsidR="00E5774A" w:rsidRPr="00554BA3" w:rsidRDefault="00470742" w:rsidP="00554BA3">
            <w:pPr>
              <w:pBdr>
                <w:top w:val="single" w:sz="4" w:space="1" w:color="auto"/>
                <w:left w:val="single" w:sz="4" w:space="4" w:color="auto"/>
                <w:bottom w:val="single" w:sz="4" w:space="1" w:color="auto"/>
                <w:right w:val="single" w:sz="4" w:space="4" w:color="auto"/>
              </w:pBdr>
              <w:jc w:val="center"/>
              <w:rPr>
                <w:rFonts w:ascii="Arial" w:hAnsi="Arial" w:cs="Arial"/>
                <w:sz w:val="18"/>
                <w:szCs w:val="18"/>
              </w:rPr>
            </w:pPr>
            <w:hyperlink r:id="rId13" w:anchor="73529524" w:tooltip="Artigo 36.º." w:history="1">
              <w:r w:rsidR="00E5774A" w:rsidRPr="00554BA3">
                <w:rPr>
                  <w:rFonts w:ascii="Arial" w:hAnsi="Arial" w:cs="Arial"/>
                  <w:sz w:val="18"/>
                  <w:szCs w:val="18"/>
                </w:rPr>
                <w:t>Artigo 28.º</w:t>
              </w:r>
            </w:hyperlink>
          </w:p>
          <w:p w:rsidR="00E5774A" w:rsidRPr="00554BA3" w:rsidRDefault="00E5774A" w:rsidP="00554BA3">
            <w:pPr>
              <w:pBdr>
                <w:top w:val="single" w:sz="4" w:space="1" w:color="auto"/>
                <w:left w:val="single" w:sz="4" w:space="4" w:color="auto"/>
                <w:bottom w:val="single" w:sz="4" w:space="1" w:color="auto"/>
                <w:right w:val="single" w:sz="4" w:space="4" w:color="auto"/>
              </w:pBdr>
              <w:jc w:val="center"/>
              <w:rPr>
                <w:rFonts w:ascii="Arial" w:hAnsi="Arial" w:cs="Arial"/>
                <w:sz w:val="18"/>
                <w:szCs w:val="18"/>
              </w:rPr>
            </w:pPr>
            <w:r w:rsidRPr="00554BA3">
              <w:rPr>
                <w:rFonts w:ascii="Arial" w:hAnsi="Arial" w:cs="Arial"/>
                <w:sz w:val="18"/>
                <w:szCs w:val="18"/>
              </w:rPr>
              <w:t>[…]</w:t>
            </w:r>
          </w:p>
          <w:p w:rsidR="00E5774A" w:rsidRPr="00554BA3" w:rsidRDefault="00E5774A" w:rsidP="00554BA3">
            <w:pPr>
              <w:pBdr>
                <w:top w:val="single" w:sz="4" w:space="1" w:color="auto"/>
                <w:left w:val="single" w:sz="4" w:space="4" w:color="auto"/>
                <w:bottom w:val="single" w:sz="4" w:space="1" w:color="auto"/>
                <w:right w:val="single" w:sz="4" w:space="4" w:color="auto"/>
              </w:pBdr>
              <w:jc w:val="both"/>
              <w:rPr>
                <w:rFonts w:ascii="Arial" w:hAnsi="Arial" w:cs="Arial"/>
                <w:sz w:val="18"/>
                <w:szCs w:val="18"/>
              </w:rPr>
            </w:pPr>
            <w:r w:rsidRPr="00554BA3">
              <w:rPr>
                <w:rFonts w:ascii="Arial" w:hAnsi="Arial" w:cs="Arial"/>
                <w:sz w:val="18"/>
                <w:szCs w:val="18"/>
              </w:rPr>
              <w:t>1 - […].</w:t>
            </w:r>
          </w:p>
          <w:p w:rsidR="00E5774A" w:rsidRPr="00554BA3" w:rsidRDefault="00E5774A" w:rsidP="00554BA3">
            <w:pPr>
              <w:pBdr>
                <w:top w:val="single" w:sz="4" w:space="1" w:color="auto"/>
                <w:left w:val="single" w:sz="4" w:space="4" w:color="auto"/>
                <w:bottom w:val="single" w:sz="4" w:space="1" w:color="auto"/>
                <w:right w:val="single" w:sz="4" w:space="4" w:color="auto"/>
              </w:pBdr>
              <w:jc w:val="both"/>
              <w:rPr>
                <w:rFonts w:ascii="Arial" w:hAnsi="Arial" w:cs="Arial"/>
                <w:sz w:val="18"/>
                <w:szCs w:val="18"/>
              </w:rPr>
            </w:pPr>
            <w:r w:rsidRPr="00554BA3">
              <w:rPr>
                <w:rFonts w:ascii="Arial" w:hAnsi="Arial" w:cs="Arial"/>
                <w:sz w:val="18"/>
                <w:szCs w:val="18"/>
              </w:rPr>
              <w:t>2 - […].</w:t>
            </w:r>
          </w:p>
          <w:p w:rsidR="00E5774A" w:rsidRPr="00554BA3" w:rsidRDefault="00E5774A" w:rsidP="00554BA3">
            <w:pPr>
              <w:pBdr>
                <w:top w:val="single" w:sz="4" w:space="1" w:color="auto"/>
                <w:left w:val="single" w:sz="4" w:space="4" w:color="auto"/>
                <w:bottom w:val="single" w:sz="4" w:space="1" w:color="auto"/>
                <w:right w:val="single" w:sz="4" w:space="4" w:color="auto"/>
              </w:pBdr>
              <w:jc w:val="both"/>
              <w:rPr>
                <w:rFonts w:ascii="Arial" w:hAnsi="Arial" w:cs="Arial"/>
                <w:sz w:val="18"/>
                <w:szCs w:val="18"/>
              </w:rPr>
            </w:pPr>
            <w:r w:rsidRPr="00554BA3">
              <w:rPr>
                <w:rFonts w:ascii="Arial" w:hAnsi="Arial" w:cs="Arial"/>
                <w:sz w:val="18"/>
                <w:szCs w:val="18"/>
              </w:rPr>
              <w:t>3 - [Revogado].</w:t>
            </w:r>
          </w:p>
          <w:p w:rsidR="00E5774A" w:rsidRPr="00554BA3" w:rsidRDefault="00E5774A" w:rsidP="00554BA3">
            <w:pPr>
              <w:pBdr>
                <w:top w:val="single" w:sz="4" w:space="1" w:color="auto"/>
                <w:left w:val="single" w:sz="4" w:space="4" w:color="auto"/>
                <w:bottom w:val="single" w:sz="4" w:space="1" w:color="auto"/>
                <w:right w:val="single" w:sz="4" w:space="4" w:color="auto"/>
              </w:pBdr>
              <w:jc w:val="both"/>
              <w:rPr>
                <w:rFonts w:ascii="Arial" w:hAnsi="Arial" w:cs="Arial"/>
                <w:sz w:val="18"/>
                <w:szCs w:val="18"/>
              </w:rPr>
            </w:pPr>
            <w:r w:rsidRPr="00554BA3">
              <w:rPr>
                <w:rFonts w:ascii="Arial" w:hAnsi="Arial" w:cs="Arial"/>
                <w:sz w:val="18"/>
                <w:szCs w:val="18"/>
              </w:rPr>
              <w:t>4 - [Revogado].</w:t>
            </w:r>
          </w:p>
          <w:p w:rsidR="00E5774A" w:rsidRPr="00554BA3" w:rsidRDefault="00E2441C" w:rsidP="00554BA3">
            <w:pPr>
              <w:pBdr>
                <w:top w:val="single" w:sz="4" w:space="1" w:color="auto"/>
                <w:left w:val="single" w:sz="4" w:space="4" w:color="auto"/>
                <w:bottom w:val="single" w:sz="4" w:space="1" w:color="auto"/>
                <w:right w:val="single" w:sz="4" w:space="4" w:color="auto"/>
              </w:pBdr>
              <w:jc w:val="both"/>
              <w:rPr>
                <w:rFonts w:ascii="Arial" w:hAnsi="Arial" w:cs="Arial"/>
                <w:sz w:val="18"/>
                <w:szCs w:val="18"/>
              </w:rPr>
            </w:pPr>
            <w:r w:rsidRPr="00554BA3">
              <w:rPr>
                <w:rFonts w:ascii="Arial" w:hAnsi="Arial" w:cs="Arial"/>
                <w:sz w:val="18"/>
                <w:szCs w:val="18"/>
              </w:rPr>
              <w:t xml:space="preserve">5 - </w:t>
            </w:r>
            <w:r w:rsidR="00E5774A" w:rsidRPr="00554BA3">
              <w:rPr>
                <w:rFonts w:ascii="Arial" w:hAnsi="Arial" w:cs="Arial"/>
                <w:sz w:val="18"/>
                <w:szCs w:val="18"/>
              </w:rPr>
              <w:t>[Revogado].</w:t>
            </w:r>
          </w:p>
          <w:p w:rsidR="00E5774A" w:rsidRPr="00554BA3" w:rsidRDefault="00E2441C" w:rsidP="00554BA3">
            <w:pPr>
              <w:pBdr>
                <w:top w:val="single" w:sz="4" w:space="1" w:color="auto"/>
                <w:left w:val="single" w:sz="4" w:space="4" w:color="auto"/>
                <w:bottom w:val="single" w:sz="4" w:space="1" w:color="auto"/>
                <w:right w:val="single" w:sz="4" w:space="4" w:color="auto"/>
              </w:pBdr>
              <w:jc w:val="both"/>
              <w:rPr>
                <w:rFonts w:ascii="Arial" w:hAnsi="Arial" w:cs="Arial"/>
                <w:sz w:val="18"/>
                <w:szCs w:val="18"/>
              </w:rPr>
            </w:pPr>
            <w:r w:rsidRPr="00554BA3">
              <w:rPr>
                <w:rFonts w:ascii="Arial" w:hAnsi="Arial" w:cs="Arial"/>
                <w:sz w:val="18"/>
                <w:szCs w:val="18"/>
              </w:rPr>
              <w:t xml:space="preserve">6 - </w:t>
            </w:r>
            <w:r w:rsidR="00554BA3">
              <w:rPr>
                <w:rFonts w:ascii="Arial" w:hAnsi="Arial" w:cs="Arial"/>
                <w:sz w:val="18"/>
                <w:szCs w:val="18"/>
              </w:rPr>
              <w:t>[…].</w:t>
            </w:r>
          </w:p>
          <w:p w:rsidR="00E5774A" w:rsidRPr="00753721" w:rsidRDefault="00180370" w:rsidP="00EC775B">
            <w:pPr>
              <w:jc w:val="both"/>
              <w:rPr>
                <w:rFonts w:ascii="Arial" w:hAnsi="Arial" w:cs="Arial"/>
                <w:sz w:val="18"/>
                <w:szCs w:val="18"/>
              </w:rPr>
            </w:pPr>
            <w:r w:rsidRPr="00554BA3">
              <w:rPr>
                <w:rFonts w:ascii="Arial" w:hAnsi="Arial" w:cs="Arial"/>
                <w:sz w:val="18"/>
                <w:szCs w:val="18"/>
              </w:rPr>
              <w:t>*Adiado</w:t>
            </w:r>
          </w:p>
        </w:tc>
        <w:tc>
          <w:tcPr>
            <w:tcW w:w="696" w:type="pct"/>
            <w:shd w:val="clear" w:color="auto" w:fill="auto"/>
          </w:tcPr>
          <w:p w:rsidR="007F57C8" w:rsidRPr="00753721" w:rsidRDefault="007F57C8" w:rsidP="00E24E06">
            <w:pPr>
              <w:rPr>
                <w:rFonts w:ascii="Arial" w:hAnsi="Arial" w:cs="Arial"/>
                <w:b/>
                <w:sz w:val="18"/>
                <w:szCs w:val="18"/>
              </w:rPr>
            </w:pPr>
          </w:p>
        </w:tc>
        <w:tc>
          <w:tcPr>
            <w:tcW w:w="695" w:type="pct"/>
            <w:shd w:val="clear" w:color="auto" w:fill="auto"/>
          </w:tcPr>
          <w:p w:rsidR="007F57C8" w:rsidRPr="00753721" w:rsidRDefault="007F57C8" w:rsidP="00E24E06">
            <w:pPr>
              <w:rPr>
                <w:rFonts w:ascii="Arial" w:hAnsi="Arial" w:cs="Arial"/>
                <w:b/>
                <w:sz w:val="18"/>
                <w:szCs w:val="18"/>
                <w:u w:val="single"/>
              </w:rPr>
            </w:pPr>
          </w:p>
        </w:tc>
        <w:tc>
          <w:tcPr>
            <w:tcW w:w="630" w:type="pct"/>
            <w:shd w:val="clear" w:color="auto" w:fill="auto"/>
          </w:tcPr>
          <w:p w:rsidR="007F57C8" w:rsidRPr="00753721" w:rsidRDefault="007F57C8" w:rsidP="00E24E06">
            <w:pPr>
              <w:rPr>
                <w:rFonts w:ascii="Arial" w:hAnsi="Arial" w:cs="Arial"/>
                <w:b/>
                <w:sz w:val="18"/>
                <w:szCs w:val="18"/>
                <w:u w:val="single"/>
              </w:rPr>
            </w:pPr>
          </w:p>
        </w:tc>
      </w:tr>
      <w:tr w:rsidR="004D3D17" w:rsidRPr="00753721" w:rsidTr="00554BA3">
        <w:trPr>
          <w:cantSplit/>
          <w:trHeight w:val="608"/>
          <w:tblHeader/>
        </w:trPr>
        <w:tc>
          <w:tcPr>
            <w:tcW w:w="164" w:type="pct"/>
            <w:shd w:val="clear" w:color="auto" w:fill="D9D9D9" w:themeFill="background1" w:themeFillShade="D9"/>
            <w:textDirection w:val="btLr"/>
            <w:vAlign w:val="center"/>
          </w:tcPr>
          <w:p w:rsidR="007F57C8" w:rsidRPr="00753721" w:rsidRDefault="007F57C8" w:rsidP="002F7936">
            <w:pPr>
              <w:ind w:left="113" w:right="113"/>
              <w:jc w:val="center"/>
              <w:rPr>
                <w:rFonts w:ascii="Arial" w:hAnsi="Arial" w:cs="Arial"/>
                <w:b/>
                <w:sz w:val="18"/>
                <w:szCs w:val="18"/>
              </w:rPr>
            </w:pPr>
          </w:p>
        </w:tc>
        <w:tc>
          <w:tcPr>
            <w:tcW w:w="661" w:type="pct"/>
            <w:shd w:val="clear" w:color="auto" w:fill="D9D9D9" w:themeFill="background1" w:themeFillShade="D9"/>
          </w:tcPr>
          <w:p w:rsidR="007F57C8" w:rsidRPr="00753721" w:rsidRDefault="007F57C8" w:rsidP="00415831">
            <w:pPr>
              <w:rPr>
                <w:rFonts w:ascii="Arial" w:hAnsi="Arial" w:cs="Arial"/>
                <w:b/>
                <w:sz w:val="18"/>
                <w:szCs w:val="18"/>
              </w:rPr>
            </w:pPr>
          </w:p>
        </w:tc>
        <w:tc>
          <w:tcPr>
            <w:tcW w:w="731" w:type="pct"/>
            <w:gridSpan w:val="2"/>
            <w:shd w:val="clear" w:color="auto" w:fill="D9D9D9" w:themeFill="background1" w:themeFillShade="D9"/>
          </w:tcPr>
          <w:p w:rsidR="007F57C8" w:rsidRPr="00753721" w:rsidRDefault="007F57C8" w:rsidP="00B35DD4">
            <w:pPr>
              <w:rPr>
                <w:rFonts w:ascii="Arial" w:hAnsi="Arial" w:cs="Arial"/>
                <w:b/>
                <w:sz w:val="18"/>
                <w:szCs w:val="18"/>
                <w:u w:val="single"/>
              </w:rPr>
            </w:pPr>
          </w:p>
        </w:tc>
        <w:tc>
          <w:tcPr>
            <w:tcW w:w="761" w:type="pct"/>
            <w:shd w:val="clear" w:color="auto" w:fill="D9D9D9" w:themeFill="background1" w:themeFillShade="D9"/>
          </w:tcPr>
          <w:p w:rsidR="007F57C8" w:rsidRPr="00753721" w:rsidRDefault="007F57C8" w:rsidP="002F7936">
            <w:pPr>
              <w:jc w:val="center"/>
              <w:rPr>
                <w:rFonts w:ascii="Arial" w:hAnsi="Arial" w:cs="Arial"/>
                <w:b/>
                <w:sz w:val="18"/>
                <w:szCs w:val="18"/>
              </w:rPr>
            </w:pPr>
          </w:p>
        </w:tc>
        <w:tc>
          <w:tcPr>
            <w:tcW w:w="662" w:type="pct"/>
            <w:shd w:val="clear" w:color="auto" w:fill="D9D9D9" w:themeFill="background1" w:themeFillShade="D9"/>
          </w:tcPr>
          <w:p w:rsidR="007F57C8" w:rsidRPr="00753721" w:rsidRDefault="007F57C8" w:rsidP="00EC775B">
            <w:pPr>
              <w:rPr>
                <w:rFonts w:ascii="Arial" w:hAnsi="Arial" w:cs="Arial"/>
                <w:b/>
                <w:sz w:val="18"/>
                <w:szCs w:val="18"/>
                <w:u w:val="single"/>
              </w:rPr>
            </w:pPr>
            <w:r w:rsidRPr="00753721">
              <w:rPr>
                <w:rFonts w:ascii="Arial" w:hAnsi="Arial" w:cs="Arial"/>
                <w:b/>
                <w:sz w:val="18"/>
                <w:szCs w:val="18"/>
                <w:u w:val="single"/>
              </w:rPr>
              <w:t>Contra</w:t>
            </w:r>
          </w:p>
          <w:p w:rsidR="007F57C8" w:rsidRPr="00753721" w:rsidRDefault="007F57C8" w:rsidP="00EC775B">
            <w:pPr>
              <w:rPr>
                <w:rFonts w:ascii="Arial" w:hAnsi="Arial" w:cs="Arial"/>
                <w:b/>
                <w:sz w:val="18"/>
                <w:szCs w:val="18"/>
                <w:u w:val="single"/>
              </w:rPr>
            </w:pPr>
            <w:r w:rsidRPr="00753721">
              <w:rPr>
                <w:rFonts w:ascii="Arial" w:hAnsi="Arial" w:cs="Arial"/>
                <w:b/>
                <w:sz w:val="18"/>
                <w:szCs w:val="18"/>
                <w:u w:val="single"/>
              </w:rPr>
              <w:t>Abstenção</w:t>
            </w:r>
          </w:p>
          <w:p w:rsidR="007F57C8" w:rsidRPr="00753721" w:rsidRDefault="007F57C8" w:rsidP="00EC775B">
            <w:pPr>
              <w:rPr>
                <w:rFonts w:ascii="Arial" w:hAnsi="Arial" w:cs="Arial"/>
                <w:b/>
                <w:sz w:val="18"/>
                <w:szCs w:val="18"/>
                <w:u w:val="single"/>
              </w:rPr>
            </w:pPr>
            <w:r w:rsidRPr="00753721">
              <w:rPr>
                <w:rFonts w:ascii="Arial" w:hAnsi="Arial" w:cs="Arial"/>
                <w:b/>
                <w:sz w:val="18"/>
                <w:szCs w:val="18"/>
                <w:u w:val="single"/>
              </w:rPr>
              <w:t>A favor</w:t>
            </w:r>
          </w:p>
          <w:p w:rsidR="007F57C8" w:rsidRPr="00753721" w:rsidRDefault="007F57C8" w:rsidP="002F7936">
            <w:pPr>
              <w:jc w:val="center"/>
              <w:rPr>
                <w:rFonts w:ascii="Arial" w:hAnsi="Arial" w:cs="Arial"/>
                <w:b/>
                <w:sz w:val="18"/>
                <w:szCs w:val="18"/>
              </w:rPr>
            </w:pPr>
          </w:p>
        </w:tc>
        <w:tc>
          <w:tcPr>
            <w:tcW w:w="696" w:type="pct"/>
            <w:shd w:val="clear" w:color="auto" w:fill="D9D9D9" w:themeFill="background1" w:themeFillShade="D9"/>
          </w:tcPr>
          <w:p w:rsidR="007F57C8" w:rsidRPr="00753721" w:rsidRDefault="007F57C8" w:rsidP="00E24E06">
            <w:pPr>
              <w:rPr>
                <w:rFonts w:ascii="Arial" w:hAnsi="Arial" w:cs="Arial"/>
                <w:b/>
                <w:sz w:val="18"/>
                <w:szCs w:val="18"/>
              </w:rPr>
            </w:pPr>
          </w:p>
        </w:tc>
        <w:tc>
          <w:tcPr>
            <w:tcW w:w="695" w:type="pct"/>
            <w:shd w:val="clear" w:color="auto" w:fill="D9D9D9" w:themeFill="background1" w:themeFillShade="D9"/>
          </w:tcPr>
          <w:p w:rsidR="007F57C8" w:rsidRPr="00753721" w:rsidRDefault="007F57C8" w:rsidP="00E24E06">
            <w:pPr>
              <w:rPr>
                <w:rFonts w:ascii="Arial" w:hAnsi="Arial" w:cs="Arial"/>
                <w:b/>
                <w:sz w:val="18"/>
                <w:szCs w:val="18"/>
                <w:u w:val="single"/>
              </w:rPr>
            </w:pPr>
          </w:p>
        </w:tc>
        <w:tc>
          <w:tcPr>
            <w:tcW w:w="630" w:type="pct"/>
            <w:shd w:val="clear" w:color="auto" w:fill="D9D9D9" w:themeFill="background1" w:themeFillShade="D9"/>
          </w:tcPr>
          <w:p w:rsidR="007F57C8" w:rsidRPr="00753721" w:rsidRDefault="007F57C8" w:rsidP="00E24E06">
            <w:pPr>
              <w:rPr>
                <w:rFonts w:ascii="Arial" w:hAnsi="Arial" w:cs="Arial"/>
                <w:b/>
                <w:sz w:val="18"/>
                <w:szCs w:val="18"/>
                <w:u w:val="single"/>
              </w:rPr>
            </w:pPr>
          </w:p>
        </w:tc>
      </w:tr>
      <w:tr w:rsidR="006B6018" w:rsidRPr="00753721" w:rsidTr="00180370">
        <w:trPr>
          <w:cantSplit/>
          <w:tblHeader/>
        </w:trPr>
        <w:tc>
          <w:tcPr>
            <w:tcW w:w="164" w:type="pct"/>
            <w:shd w:val="clear" w:color="auto" w:fill="E7E6E6" w:themeFill="background2"/>
            <w:textDirection w:val="btLr"/>
            <w:vAlign w:val="center"/>
          </w:tcPr>
          <w:p w:rsidR="004D3D17" w:rsidRPr="00753721" w:rsidRDefault="004D3D17" w:rsidP="00F47604">
            <w:pPr>
              <w:jc w:val="center"/>
              <w:rPr>
                <w:rFonts w:ascii="Arial" w:hAnsi="Arial" w:cs="Arial"/>
                <w:b/>
                <w:sz w:val="18"/>
                <w:szCs w:val="18"/>
              </w:rPr>
            </w:pPr>
            <w:r w:rsidRPr="00753721">
              <w:rPr>
                <w:rFonts w:ascii="Arial" w:hAnsi="Arial" w:cs="Arial"/>
                <w:b/>
                <w:sz w:val="18"/>
                <w:szCs w:val="18"/>
              </w:rPr>
              <w:t>RESPOSTA DO ARRENDATÁRIO</w:t>
            </w:r>
          </w:p>
          <w:p w:rsidR="004D3D17" w:rsidRPr="00753721" w:rsidRDefault="004D3D17" w:rsidP="00F47604">
            <w:pPr>
              <w:ind w:left="113" w:right="113"/>
              <w:jc w:val="center"/>
              <w:rPr>
                <w:rFonts w:ascii="Arial" w:hAnsi="Arial" w:cs="Arial"/>
                <w:b/>
                <w:sz w:val="18"/>
                <w:szCs w:val="18"/>
              </w:rPr>
            </w:pPr>
            <w:r w:rsidRPr="00753721">
              <w:rPr>
                <w:rFonts w:ascii="Arial" w:hAnsi="Arial" w:cs="Arial"/>
                <w:b/>
                <w:sz w:val="18"/>
                <w:szCs w:val="18"/>
              </w:rPr>
              <w:t>31.º NRAU</w:t>
            </w:r>
          </w:p>
        </w:tc>
        <w:tc>
          <w:tcPr>
            <w:tcW w:w="663" w:type="pct"/>
            <w:gridSpan w:val="2"/>
          </w:tcPr>
          <w:p w:rsidR="004D3D17" w:rsidRPr="00753721" w:rsidRDefault="004D3D17" w:rsidP="00F47604">
            <w:pPr>
              <w:jc w:val="center"/>
              <w:rPr>
                <w:rFonts w:ascii="Arial" w:hAnsi="Arial" w:cs="Arial"/>
                <w:b/>
                <w:sz w:val="18"/>
                <w:szCs w:val="18"/>
              </w:rPr>
            </w:pPr>
          </w:p>
          <w:p w:rsidR="004D3D17" w:rsidRPr="00753721" w:rsidRDefault="004D3D17" w:rsidP="00F47604">
            <w:pPr>
              <w:jc w:val="center"/>
              <w:rPr>
                <w:rFonts w:ascii="Arial" w:hAnsi="Arial" w:cs="Arial"/>
                <w:b/>
                <w:sz w:val="18"/>
                <w:szCs w:val="18"/>
              </w:rPr>
            </w:pPr>
            <w:r w:rsidRPr="00753721">
              <w:rPr>
                <w:rFonts w:ascii="Arial" w:hAnsi="Arial" w:cs="Arial"/>
                <w:b/>
                <w:sz w:val="18"/>
                <w:szCs w:val="18"/>
              </w:rPr>
              <w:t>Artigo 31.º</w:t>
            </w:r>
          </w:p>
          <w:p w:rsidR="004D3D17" w:rsidRPr="00753721" w:rsidRDefault="004D3D17" w:rsidP="00F47604">
            <w:pPr>
              <w:jc w:val="center"/>
              <w:rPr>
                <w:rFonts w:ascii="Arial" w:hAnsi="Arial" w:cs="Arial"/>
                <w:b/>
                <w:sz w:val="18"/>
                <w:szCs w:val="18"/>
              </w:rPr>
            </w:pPr>
            <w:r w:rsidRPr="00753721">
              <w:rPr>
                <w:rFonts w:ascii="Arial" w:hAnsi="Arial" w:cs="Arial"/>
                <w:b/>
                <w:sz w:val="18"/>
                <w:szCs w:val="18"/>
              </w:rPr>
              <w:t>Resposta do arrendatário</w:t>
            </w:r>
          </w:p>
          <w:p w:rsidR="004D3D17" w:rsidRPr="00753721" w:rsidRDefault="004D3D17" w:rsidP="00F47604">
            <w:pPr>
              <w:jc w:val="center"/>
              <w:rPr>
                <w:rFonts w:ascii="Arial" w:hAnsi="Arial" w:cs="Arial"/>
                <w:b/>
                <w:sz w:val="18"/>
                <w:szCs w:val="18"/>
              </w:rPr>
            </w:pPr>
          </w:p>
          <w:p w:rsidR="004D3D17" w:rsidRPr="00753721" w:rsidRDefault="004D3D17" w:rsidP="00F47604">
            <w:pPr>
              <w:jc w:val="both"/>
              <w:rPr>
                <w:rFonts w:ascii="Arial" w:hAnsi="Arial" w:cs="Arial"/>
                <w:sz w:val="18"/>
                <w:szCs w:val="18"/>
              </w:rPr>
            </w:pPr>
            <w:r w:rsidRPr="00753721">
              <w:rPr>
                <w:rFonts w:ascii="Arial" w:hAnsi="Arial" w:cs="Arial"/>
                <w:sz w:val="18"/>
                <w:szCs w:val="18"/>
              </w:rPr>
              <w:t xml:space="preserve">1 - O prazo para a resposta do arrendatário é de 30 dias a contar da receção da comunicação prevista no artigo anterior. </w:t>
            </w:r>
          </w:p>
          <w:p w:rsidR="004D3D17" w:rsidRPr="00753721" w:rsidRDefault="004D3D17" w:rsidP="00F47604">
            <w:pPr>
              <w:jc w:val="both"/>
              <w:rPr>
                <w:rFonts w:ascii="Arial" w:hAnsi="Arial" w:cs="Arial"/>
                <w:sz w:val="18"/>
                <w:szCs w:val="18"/>
              </w:rPr>
            </w:pPr>
            <w:r w:rsidRPr="00753721">
              <w:rPr>
                <w:rFonts w:ascii="Arial" w:hAnsi="Arial" w:cs="Arial"/>
                <w:sz w:val="18"/>
                <w:szCs w:val="18"/>
              </w:rPr>
              <w:t xml:space="preserve">2 - Quando termine em dias diferentes o prazo de vários sujeitos, a resposta pode ser oferecida até ao termo do prazo que começou a correr em último lugar. </w:t>
            </w:r>
          </w:p>
          <w:p w:rsidR="004D3D17" w:rsidRPr="00753721" w:rsidRDefault="004D3D17" w:rsidP="00F47604">
            <w:pPr>
              <w:jc w:val="both"/>
              <w:rPr>
                <w:rFonts w:ascii="Arial" w:hAnsi="Arial" w:cs="Arial"/>
                <w:sz w:val="18"/>
                <w:szCs w:val="18"/>
              </w:rPr>
            </w:pPr>
            <w:r w:rsidRPr="00753721">
              <w:rPr>
                <w:rFonts w:ascii="Arial" w:hAnsi="Arial" w:cs="Arial"/>
                <w:sz w:val="18"/>
                <w:szCs w:val="18"/>
              </w:rPr>
              <w:t xml:space="preserve">3 - O arrendatário, na sua resposta, pode: </w:t>
            </w:r>
          </w:p>
          <w:p w:rsidR="004D3D17" w:rsidRPr="00753721" w:rsidRDefault="004D3D17" w:rsidP="00F47604">
            <w:pPr>
              <w:jc w:val="both"/>
              <w:rPr>
                <w:rFonts w:ascii="Arial" w:hAnsi="Arial" w:cs="Arial"/>
                <w:sz w:val="18"/>
                <w:szCs w:val="18"/>
              </w:rPr>
            </w:pPr>
            <w:r w:rsidRPr="00753721">
              <w:rPr>
                <w:rFonts w:ascii="Arial" w:hAnsi="Arial" w:cs="Arial"/>
                <w:sz w:val="18"/>
                <w:szCs w:val="18"/>
              </w:rPr>
              <w:t xml:space="preserve">a) Aceitar o valor da renda proposto pelo senhorio; </w:t>
            </w:r>
          </w:p>
          <w:p w:rsidR="004D3D17" w:rsidRPr="00753721" w:rsidRDefault="004D3D17" w:rsidP="00F47604">
            <w:pPr>
              <w:jc w:val="both"/>
              <w:rPr>
                <w:rFonts w:ascii="Arial" w:hAnsi="Arial" w:cs="Arial"/>
                <w:sz w:val="18"/>
                <w:szCs w:val="18"/>
              </w:rPr>
            </w:pPr>
            <w:r w:rsidRPr="00753721">
              <w:rPr>
                <w:rFonts w:ascii="Arial" w:hAnsi="Arial" w:cs="Arial"/>
                <w:sz w:val="18"/>
                <w:szCs w:val="18"/>
              </w:rPr>
              <w:t xml:space="preserve">b) Opor-se ao valor da renda proposto pelo senhorio, propondo um novo valor, nos termos e para os efeitos previstos no artigo 33.º; </w:t>
            </w:r>
          </w:p>
          <w:p w:rsidR="004D3D17" w:rsidRPr="00753721" w:rsidRDefault="004D3D17" w:rsidP="00F47604">
            <w:pPr>
              <w:jc w:val="both"/>
              <w:rPr>
                <w:rFonts w:ascii="Arial" w:hAnsi="Arial" w:cs="Arial"/>
                <w:sz w:val="18"/>
                <w:szCs w:val="18"/>
              </w:rPr>
            </w:pPr>
            <w:r w:rsidRPr="00753721">
              <w:rPr>
                <w:rFonts w:ascii="Arial" w:hAnsi="Arial" w:cs="Arial"/>
                <w:sz w:val="18"/>
                <w:szCs w:val="18"/>
              </w:rPr>
              <w:t xml:space="preserve">c) Em qualquer dos casos previstos nas alíneas anteriores, pronunciar-se quanto ao tipo e à duração do contrato propostos pelo senhorio; </w:t>
            </w:r>
          </w:p>
          <w:p w:rsidR="004D3D17" w:rsidRPr="00753721" w:rsidRDefault="004D3D17" w:rsidP="00F47604">
            <w:pPr>
              <w:jc w:val="both"/>
              <w:rPr>
                <w:rFonts w:ascii="Arial" w:hAnsi="Arial" w:cs="Arial"/>
                <w:sz w:val="18"/>
                <w:szCs w:val="18"/>
              </w:rPr>
            </w:pPr>
            <w:r w:rsidRPr="00753721">
              <w:rPr>
                <w:rFonts w:ascii="Arial" w:hAnsi="Arial" w:cs="Arial"/>
                <w:sz w:val="18"/>
                <w:szCs w:val="18"/>
              </w:rPr>
              <w:t xml:space="preserve">d) Denunciar o contrato de arrendamento, nos termos e para os efeitos previstos no artigo 34.º </w:t>
            </w:r>
          </w:p>
          <w:p w:rsidR="004D3D17" w:rsidRPr="00753721" w:rsidRDefault="004D3D17" w:rsidP="00F47604">
            <w:pPr>
              <w:jc w:val="both"/>
              <w:rPr>
                <w:rFonts w:ascii="Arial" w:hAnsi="Arial" w:cs="Arial"/>
                <w:sz w:val="18"/>
                <w:szCs w:val="18"/>
              </w:rPr>
            </w:pPr>
            <w:r w:rsidRPr="00753721">
              <w:rPr>
                <w:rFonts w:ascii="Arial" w:hAnsi="Arial" w:cs="Arial"/>
                <w:sz w:val="18"/>
                <w:szCs w:val="18"/>
              </w:rPr>
              <w:t xml:space="preserve">4 - Se for caso disso, o arrendatário deve ainda, na sua resposta, invocar, isolada ou cumulativamente, as seguintes circunstâncias: </w:t>
            </w:r>
          </w:p>
          <w:p w:rsidR="004D3D17" w:rsidRPr="00753721" w:rsidRDefault="004D3D17" w:rsidP="00F47604">
            <w:pPr>
              <w:jc w:val="both"/>
              <w:rPr>
                <w:rFonts w:ascii="Arial" w:hAnsi="Arial" w:cs="Arial"/>
                <w:sz w:val="18"/>
                <w:szCs w:val="18"/>
              </w:rPr>
            </w:pPr>
            <w:r w:rsidRPr="00753721">
              <w:rPr>
                <w:rFonts w:ascii="Arial" w:hAnsi="Arial" w:cs="Arial"/>
                <w:sz w:val="18"/>
                <w:szCs w:val="18"/>
              </w:rPr>
              <w:t xml:space="preserve">a) Rendimento anual bruto corrigido (RABC) do seu agregado familiar inferior a cinco retribuições mínimas nacionais anuais (RMNA), nos termos e para os efeitos previstos nos artigos 35.º e 36.º; </w:t>
            </w:r>
          </w:p>
          <w:p w:rsidR="004D3D17" w:rsidRPr="00753721" w:rsidRDefault="004D3D17" w:rsidP="00F47604">
            <w:pPr>
              <w:jc w:val="both"/>
              <w:rPr>
                <w:rFonts w:ascii="Arial" w:hAnsi="Arial" w:cs="Arial"/>
                <w:sz w:val="18"/>
                <w:szCs w:val="18"/>
              </w:rPr>
            </w:pPr>
            <w:r w:rsidRPr="00753721">
              <w:rPr>
                <w:rFonts w:ascii="Arial" w:hAnsi="Arial" w:cs="Arial"/>
                <w:sz w:val="18"/>
                <w:szCs w:val="18"/>
              </w:rPr>
              <w:t xml:space="preserve">b) Idade igual ou superior a 65 anos ou deficiência com grau comprovado de incapacidade igual ou superior a 60 /prct., nos termos e para os efeitos previstos no artigo 36.º </w:t>
            </w:r>
          </w:p>
          <w:p w:rsidR="004D3D17" w:rsidRPr="00753721" w:rsidRDefault="004D3D17" w:rsidP="00F47604">
            <w:pPr>
              <w:jc w:val="both"/>
              <w:rPr>
                <w:rFonts w:ascii="Arial" w:hAnsi="Arial" w:cs="Arial"/>
                <w:sz w:val="18"/>
                <w:szCs w:val="18"/>
              </w:rPr>
            </w:pPr>
            <w:r w:rsidRPr="00753721">
              <w:rPr>
                <w:rFonts w:ascii="Arial" w:hAnsi="Arial" w:cs="Arial"/>
                <w:sz w:val="18"/>
                <w:szCs w:val="18"/>
              </w:rPr>
              <w:t xml:space="preserve">5 - As circunstâncias previstas nas alíneas do número anterior só podem ser invocadas quando o arrendatário tenha no locado a sua residência permanente ou quando a falta de residência permanente for devida a caso de força maior ou doença. </w:t>
            </w:r>
          </w:p>
          <w:p w:rsidR="004D3D17" w:rsidRPr="00753721" w:rsidRDefault="004D3D17" w:rsidP="00F47604">
            <w:pPr>
              <w:jc w:val="both"/>
              <w:rPr>
                <w:rFonts w:ascii="Arial" w:hAnsi="Arial" w:cs="Arial"/>
                <w:sz w:val="18"/>
                <w:szCs w:val="18"/>
              </w:rPr>
            </w:pPr>
            <w:r w:rsidRPr="00753721">
              <w:rPr>
                <w:rFonts w:ascii="Arial" w:hAnsi="Arial" w:cs="Arial"/>
                <w:sz w:val="18"/>
                <w:szCs w:val="18"/>
              </w:rPr>
              <w:t xml:space="preserve">6 - O arrendatário pode, no prazo previsto no n.º 1, reclamar de qualquer incorreção na inscrição matricial do locado, nos termos do disposto no artigo 130.º do CIMI, junto do serviço de finanças competente. </w:t>
            </w:r>
          </w:p>
          <w:p w:rsidR="004D3D17" w:rsidRPr="00753721" w:rsidRDefault="004D3D17" w:rsidP="00F47604">
            <w:pPr>
              <w:jc w:val="both"/>
              <w:rPr>
                <w:rFonts w:ascii="Arial" w:hAnsi="Arial" w:cs="Arial"/>
                <w:sz w:val="18"/>
                <w:szCs w:val="18"/>
              </w:rPr>
            </w:pPr>
            <w:r w:rsidRPr="00753721">
              <w:rPr>
                <w:rFonts w:ascii="Arial" w:hAnsi="Arial" w:cs="Arial"/>
                <w:sz w:val="18"/>
                <w:szCs w:val="18"/>
              </w:rPr>
              <w:t xml:space="preserve">7 - A reclamação referida no número anterior não suspende a atualização da renda, mas, quando determine uma diminuição do valor da mesma, há lugar à recuperação pelo arrendatário da diminuição desse valor desde a data em que foi devida a renda atualizada. </w:t>
            </w:r>
          </w:p>
          <w:p w:rsidR="004D3D17" w:rsidRPr="00753721" w:rsidRDefault="004D3D17" w:rsidP="00F47604">
            <w:pPr>
              <w:jc w:val="both"/>
              <w:rPr>
                <w:rFonts w:ascii="Arial" w:hAnsi="Arial" w:cs="Arial"/>
                <w:sz w:val="18"/>
                <w:szCs w:val="18"/>
              </w:rPr>
            </w:pPr>
            <w:r w:rsidRPr="00753721">
              <w:rPr>
                <w:rFonts w:ascii="Arial" w:hAnsi="Arial" w:cs="Arial"/>
                <w:sz w:val="18"/>
                <w:szCs w:val="18"/>
              </w:rPr>
              <w:t xml:space="preserve">8 - O montante a deduzir a título de recuperação da diminuição do valor da renda, calculado nos termos do número anterior, não pode ultrapassar, em cada mês, metade da renda devida, salvo quando exista acordo entre as partes ou se verifique a cessação do contrato. </w:t>
            </w:r>
          </w:p>
          <w:p w:rsidR="004D3D17" w:rsidRPr="00753721" w:rsidRDefault="004D3D17" w:rsidP="00F47604">
            <w:pPr>
              <w:jc w:val="both"/>
              <w:rPr>
                <w:rFonts w:ascii="Arial" w:hAnsi="Arial" w:cs="Arial"/>
                <w:sz w:val="18"/>
                <w:szCs w:val="18"/>
              </w:rPr>
            </w:pPr>
            <w:r w:rsidRPr="00753721">
              <w:rPr>
                <w:rFonts w:ascii="Arial" w:hAnsi="Arial" w:cs="Arial"/>
                <w:sz w:val="18"/>
                <w:szCs w:val="18"/>
              </w:rPr>
              <w:t xml:space="preserve">9 - A falta de resposta do arrendatário vale como aceitação da renda, bem como do tipo e da duração do contrato propostos pelo senhorio, ficando o contrato submetido ao NRAU a partir do 1.º dia do 2.º mês seguinte ao do termo do prazo previsto nos n.os 1 e 2. </w:t>
            </w:r>
          </w:p>
          <w:p w:rsidR="004D3D17" w:rsidRPr="00753721" w:rsidRDefault="004D3D17" w:rsidP="00F47604">
            <w:pPr>
              <w:jc w:val="both"/>
              <w:rPr>
                <w:rFonts w:ascii="Arial" w:hAnsi="Arial" w:cs="Arial"/>
                <w:sz w:val="18"/>
                <w:szCs w:val="18"/>
              </w:rPr>
            </w:pPr>
            <w:r w:rsidRPr="00753721">
              <w:rPr>
                <w:rFonts w:ascii="Arial" w:hAnsi="Arial" w:cs="Arial"/>
                <w:sz w:val="18"/>
                <w:szCs w:val="18"/>
              </w:rPr>
              <w:t xml:space="preserve">10 - Caso o arrendatário aceite o valor da renda proposto pelo senhorio, o contrato fica submetido ao NRAU a partir do 1.º dia do 2.º mês seguinte ao da receção da resposta: </w:t>
            </w:r>
          </w:p>
          <w:p w:rsidR="004D3D17" w:rsidRPr="00753721" w:rsidRDefault="004D3D17" w:rsidP="00F47604">
            <w:pPr>
              <w:jc w:val="both"/>
              <w:rPr>
                <w:rFonts w:ascii="Arial" w:hAnsi="Arial" w:cs="Arial"/>
                <w:sz w:val="18"/>
                <w:szCs w:val="18"/>
              </w:rPr>
            </w:pPr>
            <w:r w:rsidRPr="00753721">
              <w:rPr>
                <w:rFonts w:ascii="Arial" w:hAnsi="Arial" w:cs="Arial"/>
                <w:sz w:val="18"/>
                <w:szCs w:val="18"/>
              </w:rPr>
              <w:t xml:space="preserve">a) De acordo com o tipo e a duração acordados; </w:t>
            </w:r>
          </w:p>
          <w:p w:rsidR="004D3D17" w:rsidRPr="00753721" w:rsidRDefault="004D3D17" w:rsidP="00F47604">
            <w:pPr>
              <w:jc w:val="both"/>
              <w:rPr>
                <w:rFonts w:ascii="Arial" w:hAnsi="Arial" w:cs="Arial"/>
                <w:sz w:val="18"/>
                <w:szCs w:val="18"/>
              </w:rPr>
            </w:pPr>
            <w:r w:rsidRPr="00753721">
              <w:rPr>
                <w:rFonts w:ascii="Arial" w:hAnsi="Arial" w:cs="Arial"/>
                <w:sz w:val="18"/>
                <w:szCs w:val="18"/>
              </w:rPr>
              <w:t xml:space="preserve">b) No silêncio ou na falta de acordo das partes acerca do tipo ou da duração do contrato, este considera-se celebrado com prazo certo, pelo período de cinco anos. </w:t>
            </w:r>
          </w:p>
          <w:p w:rsidR="004D3D17" w:rsidRPr="00753721" w:rsidRDefault="004D3D17" w:rsidP="00F47604">
            <w:pPr>
              <w:jc w:val="both"/>
              <w:rPr>
                <w:rFonts w:ascii="Arial" w:hAnsi="Arial" w:cs="Arial"/>
                <w:b/>
                <w:sz w:val="18"/>
                <w:szCs w:val="18"/>
              </w:rPr>
            </w:pPr>
            <w:r w:rsidRPr="00753721">
              <w:rPr>
                <w:rFonts w:ascii="Arial" w:hAnsi="Arial" w:cs="Arial"/>
                <w:sz w:val="18"/>
                <w:szCs w:val="18"/>
              </w:rPr>
              <w:t>11 - O RABC é definido em diploma próprio.</w:t>
            </w:r>
          </w:p>
        </w:tc>
        <w:tc>
          <w:tcPr>
            <w:tcW w:w="729" w:type="pct"/>
          </w:tcPr>
          <w:p w:rsidR="004D3D17" w:rsidRPr="00753721" w:rsidRDefault="004D3D17" w:rsidP="00F47604">
            <w:pPr>
              <w:jc w:val="center"/>
              <w:rPr>
                <w:rFonts w:ascii="Arial" w:hAnsi="Arial" w:cs="Arial"/>
                <w:sz w:val="18"/>
                <w:szCs w:val="18"/>
              </w:rPr>
            </w:pPr>
          </w:p>
          <w:p w:rsidR="004D3D17" w:rsidRPr="00753721" w:rsidRDefault="004D3D17" w:rsidP="00F47604">
            <w:pPr>
              <w:jc w:val="center"/>
              <w:rPr>
                <w:rFonts w:ascii="Arial" w:hAnsi="Arial" w:cs="Arial"/>
                <w:sz w:val="18"/>
                <w:szCs w:val="18"/>
              </w:rPr>
            </w:pPr>
            <w:r w:rsidRPr="00753721">
              <w:rPr>
                <w:rFonts w:ascii="Arial" w:hAnsi="Arial" w:cs="Arial"/>
                <w:sz w:val="18"/>
                <w:szCs w:val="18"/>
              </w:rPr>
              <w:t>“Artigo 31.º</w:t>
            </w:r>
          </w:p>
          <w:p w:rsidR="004D3D17" w:rsidRPr="00753721" w:rsidRDefault="004D3D17" w:rsidP="00F47604">
            <w:pPr>
              <w:jc w:val="center"/>
              <w:rPr>
                <w:rFonts w:ascii="Arial" w:hAnsi="Arial" w:cs="Arial"/>
                <w:sz w:val="18"/>
                <w:szCs w:val="18"/>
              </w:rPr>
            </w:pPr>
            <w:r w:rsidRPr="00753721">
              <w:rPr>
                <w:rFonts w:ascii="Arial" w:hAnsi="Arial" w:cs="Arial"/>
                <w:sz w:val="18"/>
                <w:szCs w:val="18"/>
              </w:rPr>
              <w:t>(…)</w:t>
            </w:r>
          </w:p>
          <w:p w:rsidR="004D3D17" w:rsidRPr="00753721" w:rsidRDefault="004D3D17" w:rsidP="00F47604">
            <w:pPr>
              <w:jc w:val="both"/>
              <w:rPr>
                <w:rFonts w:ascii="Arial" w:hAnsi="Arial" w:cs="Arial"/>
                <w:sz w:val="18"/>
                <w:szCs w:val="18"/>
              </w:rPr>
            </w:pPr>
            <w:r w:rsidRPr="00753721">
              <w:rPr>
                <w:rFonts w:ascii="Arial" w:hAnsi="Arial" w:cs="Arial"/>
                <w:sz w:val="18"/>
                <w:szCs w:val="18"/>
              </w:rPr>
              <w:t>1 – (…).</w:t>
            </w:r>
          </w:p>
          <w:p w:rsidR="004D3D17" w:rsidRPr="00753721" w:rsidRDefault="004D3D17" w:rsidP="00F47604">
            <w:pPr>
              <w:jc w:val="both"/>
              <w:rPr>
                <w:rFonts w:ascii="Arial" w:hAnsi="Arial" w:cs="Arial"/>
                <w:sz w:val="18"/>
                <w:szCs w:val="18"/>
              </w:rPr>
            </w:pPr>
            <w:r w:rsidRPr="00753721">
              <w:rPr>
                <w:rFonts w:ascii="Arial" w:hAnsi="Arial" w:cs="Arial"/>
                <w:sz w:val="18"/>
                <w:szCs w:val="18"/>
              </w:rPr>
              <w:t>2 – (…).</w:t>
            </w:r>
          </w:p>
          <w:p w:rsidR="004D3D17" w:rsidRPr="00753721" w:rsidRDefault="004D3D17" w:rsidP="00F47604">
            <w:pPr>
              <w:jc w:val="both"/>
              <w:rPr>
                <w:rFonts w:ascii="Arial" w:hAnsi="Arial" w:cs="Arial"/>
                <w:sz w:val="18"/>
                <w:szCs w:val="18"/>
              </w:rPr>
            </w:pPr>
            <w:r w:rsidRPr="00753721">
              <w:rPr>
                <w:rFonts w:ascii="Arial" w:hAnsi="Arial" w:cs="Arial"/>
                <w:sz w:val="18"/>
                <w:szCs w:val="18"/>
              </w:rPr>
              <w:t>3 – (…).</w:t>
            </w:r>
          </w:p>
          <w:p w:rsidR="004D3D17" w:rsidRPr="00753721" w:rsidRDefault="004D3D17" w:rsidP="00F47604">
            <w:pPr>
              <w:jc w:val="both"/>
              <w:rPr>
                <w:rFonts w:ascii="Arial" w:hAnsi="Arial" w:cs="Arial"/>
                <w:sz w:val="18"/>
                <w:szCs w:val="18"/>
              </w:rPr>
            </w:pPr>
            <w:r w:rsidRPr="00753721">
              <w:rPr>
                <w:rFonts w:ascii="Arial" w:hAnsi="Arial" w:cs="Arial"/>
                <w:sz w:val="18"/>
                <w:szCs w:val="18"/>
              </w:rPr>
              <w:t>4 – (…).</w:t>
            </w:r>
          </w:p>
          <w:p w:rsidR="004D3D17" w:rsidRPr="00753721" w:rsidRDefault="004D3D17" w:rsidP="00F47604">
            <w:pPr>
              <w:jc w:val="both"/>
              <w:rPr>
                <w:rFonts w:ascii="Arial" w:hAnsi="Arial" w:cs="Arial"/>
                <w:sz w:val="18"/>
                <w:szCs w:val="18"/>
              </w:rPr>
            </w:pPr>
            <w:r w:rsidRPr="00753721">
              <w:rPr>
                <w:rFonts w:ascii="Arial" w:hAnsi="Arial" w:cs="Arial"/>
                <w:sz w:val="18"/>
                <w:szCs w:val="18"/>
              </w:rPr>
              <w:t>5 – (…).</w:t>
            </w:r>
          </w:p>
          <w:p w:rsidR="004D3D17" w:rsidRPr="00753721" w:rsidRDefault="004D3D17" w:rsidP="00F47604">
            <w:pPr>
              <w:jc w:val="both"/>
              <w:rPr>
                <w:rFonts w:ascii="Arial" w:hAnsi="Arial" w:cs="Arial"/>
                <w:sz w:val="18"/>
                <w:szCs w:val="18"/>
              </w:rPr>
            </w:pPr>
            <w:r w:rsidRPr="00753721">
              <w:rPr>
                <w:rFonts w:ascii="Arial" w:hAnsi="Arial" w:cs="Arial"/>
                <w:sz w:val="18"/>
                <w:szCs w:val="18"/>
              </w:rPr>
              <w:t>6 – (…).</w:t>
            </w:r>
          </w:p>
          <w:p w:rsidR="004D3D17" w:rsidRPr="00753721" w:rsidRDefault="004D3D17" w:rsidP="00F47604">
            <w:pPr>
              <w:jc w:val="both"/>
              <w:rPr>
                <w:rFonts w:ascii="Arial" w:hAnsi="Arial" w:cs="Arial"/>
                <w:sz w:val="18"/>
                <w:szCs w:val="18"/>
              </w:rPr>
            </w:pPr>
            <w:r w:rsidRPr="00753721">
              <w:rPr>
                <w:rFonts w:ascii="Arial" w:hAnsi="Arial" w:cs="Arial"/>
                <w:sz w:val="18"/>
                <w:szCs w:val="18"/>
              </w:rPr>
              <w:t>7 – (…).</w:t>
            </w:r>
          </w:p>
          <w:p w:rsidR="004D3D17" w:rsidRPr="00753721" w:rsidRDefault="004D3D17" w:rsidP="00F47604">
            <w:pPr>
              <w:jc w:val="both"/>
              <w:rPr>
                <w:rFonts w:ascii="Arial" w:hAnsi="Arial" w:cs="Arial"/>
                <w:sz w:val="18"/>
                <w:szCs w:val="18"/>
              </w:rPr>
            </w:pPr>
            <w:r w:rsidRPr="00753721">
              <w:rPr>
                <w:rFonts w:ascii="Arial" w:hAnsi="Arial" w:cs="Arial"/>
                <w:sz w:val="18"/>
                <w:szCs w:val="18"/>
              </w:rPr>
              <w:t>8 – (…).</w:t>
            </w:r>
          </w:p>
          <w:p w:rsidR="004D3D17" w:rsidRPr="00753721" w:rsidRDefault="004D3D17" w:rsidP="00F47604">
            <w:pPr>
              <w:jc w:val="both"/>
              <w:rPr>
                <w:rFonts w:ascii="Arial" w:hAnsi="Arial" w:cs="Arial"/>
                <w:sz w:val="18"/>
                <w:szCs w:val="18"/>
              </w:rPr>
            </w:pPr>
            <w:r w:rsidRPr="00753721">
              <w:rPr>
                <w:rFonts w:ascii="Arial" w:hAnsi="Arial" w:cs="Arial"/>
                <w:sz w:val="18"/>
                <w:szCs w:val="18"/>
              </w:rPr>
              <w:t>9 – (…).</w:t>
            </w:r>
          </w:p>
          <w:p w:rsidR="004D3D17" w:rsidRPr="00753721" w:rsidRDefault="004D3D17" w:rsidP="00F47604">
            <w:pPr>
              <w:jc w:val="both"/>
              <w:rPr>
                <w:rFonts w:ascii="Arial" w:hAnsi="Arial" w:cs="Arial"/>
                <w:sz w:val="18"/>
                <w:szCs w:val="18"/>
              </w:rPr>
            </w:pPr>
            <w:r w:rsidRPr="00753721">
              <w:rPr>
                <w:rFonts w:ascii="Arial" w:hAnsi="Arial" w:cs="Arial"/>
                <w:sz w:val="18"/>
                <w:szCs w:val="18"/>
              </w:rPr>
              <w:t>10 – (…): </w:t>
            </w:r>
          </w:p>
          <w:p w:rsidR="004D3D17" w:rsidRPr="00753721" w:rsidRDefault="004D3D17" w:rsidP="00F47604">
            <w:pPr>
              <w:jc w:val="both"/>
              <w:rPr>
                <w:rFonts w:ascii="Arial" w:hAnsi="Arial" w:cs="Arial"/>
                <w:sz w:val="18"/>
                <w:szCs w:val="18"/>
              </w:rPr>
            </w:pPr>
            <w:r w:rsidRPr="00753721">
              <w:rPr>
                <w:rFonts w:ascii="Arial" w:hAnsi="Arial" w:cs="Arial"/>
                <w:sz w:val="18"/>
                <w:szCs w:val="18"/>
              </w:rPr>
              <w:t>a) (…)</w:t>
            </w:r>
          </w:p>
          <w:p w:rsidR="004D3D17" w:rsidRPr="00753721" w:rsidRDefault="004D3D17" w:rsidP="00F47604">
            <w:pPr>
              <w:jc w:val="both"/>
              <w:rPr>
                <w:rFonts w:ascii="Arial" w:hAnsi="Arial" w:cs="Arial"/>
                <w:sz w:val="18"/>
                <w:szCs w:val="18"/>
              </w:rPr>
            </w:pPr>
            <w:r w:rsidRPr="00753721">
              <w:rPr>
                <w:rFonts w:ascii="Arial" w:hAnsi="Arial" w:cs="Arial"/>
                <w:sz w:val="18"/>
                <w:szCs w:val="18"/>
              </w:rPr>
              <w:t>b) No silêncio ou na falta de acordo das partes acerca do tipo ou da duração do contrato, este considera-se de duração indeterminada.</w:t>
            </w:r>
          </w:p>
          <w:p w:rsidR="004D3D17" w:rsidRPr="00753721" w:rsidRDefault="004D3D17" w:rsidP="00F47604">
            <w:pPr>
              <w:pStyle w:val="PargrafodaLista"/>
              <w:spacing w:after="0" w:line="240" w:lineRule="auto"/>
              <w:ind w:left="0"/>
              <w:jc w:val="both"/>
              <w:rPr>
                <w:rFonts w:ascii="Arial" w:eastAsiaTheme="minorHAnsi" w:hAnsi="Arial" w:cs="Arial"/>
                <w:sz w:val="18"/>
                <w:szCs w:val="18"/>
                <w:lang w:eastAsia="en-US"/>
              </w:rPr>
            </w:pPr>
            <w:r w:rsidRPr="00753721">
              <w:rPr>
                <w:rFonts w:ascii="Arial" w:eastAsiaTheme="minorHAnsi" w:hAnsi="Arial" w:cs="Arial"/>
                <w:sz w:val="18"/>
                <w:szCs w:val="18"/>
                <w:lang w:eastAsia="en-US"/>
              </w:rPr>
              <w:t>11 – (…).</w:t>
            </w:r>
          </w:p>
          <w:p w:rsidR="00D70B37" w:rsidRPr="00753721" w:rsidRDefault="00D70B37" w:rsidP="00F47604">
            <w:pPr>
              <w:pStyle w:val="PargrafodaLista"/>
              <w:spacing w:after="0" w:line="240" w:lineRule="auto"/>
              <w:ind w:left="0"/>
              <w:jc w:val="both"/>
              <w:rPr>
                <w:rFonts w:ascii="Arial" w:hAnsi="Arial" w:cs="Arial"/>
                <w:sz w:val="18"/>
                <w:szCs w:val="18"/>
              </w:rPr>
            </w:pPr>
            <w:r w:rsidRPr="00753721">
              <w:rPr>
                <w:rFonts w:ascii="Arial" w:eastAsiaTheme="minorHAnsi" w:hAnsi="Arial" w:cs="Arial"/>
                <w:color w:val="FF0000"/>
                <w:sz w:val="18"/>
                <w:szCs w:val="18"/>
                <w:lang w:eastAsia="en-US"/>
              </w:rPr>
              <w:t>REJEITADO</w:t>
            </w:r>
          </w:p>
        </w:tc>
        <w:tc>
          <w:tcPr>
            <w:tcW w:w="761" w:type="pct"/>
          </w:tcPr>
          <w:p w:rsidR="004D3D17" w:rsidRPr="00753721" w:rsidRDefault="004D3D17" w:rsidP="00F47604">
            <w:pPr>
              <w:jc w:val="both"/>
              <w:rPr>
                <w:rFonts w:ascii="Arial" w:hAnsi="Arial" w:cs="Arial"/>
                <w:sz w:val="18"/>
                <w:szCs w:val="18"/>
              </w:rPr>
            </w:pPr>
          </w:p>
        </w:tc>
        <w:tc>
          <w:tcPr>
            <w:tcW w:w="662" w:type="pct"/>
          </w:tcPr>
          <w:p w:rsidR="004D3D17" w:rsidRPr="00753721" w:rsidRDefault="004D3D17" w:rsidP="00F47604">
            <w:pPr>
              <w:jc w:val="both"/>
              <w:rPr>
                <w:rFonts w:ascii="Arial" w:hAnsi="Arial" w:cs="Arial"/>
                <w:sz w:val="18"/>
                <w:szCs w:val="18"/>
              </w:rPr>
            </w:pPr>
          </w:p>
        </w:tc>
        <w:tc>
          <w:tcPr>
            <w:tcW w:w="696" w:type="pct"/>
          </w:tcPr>
          <w:p w:rsidR="004D3D17" w:rsidRPr="00753721" w:rsidRDefault="004D3D17" w:rsidP="00F47604">
            <w:pPr>
              <w:jc w:val="both"/>
              <w:rPr>
                <w:rFonts w:ascii="Arial" w:hAnsi="Arial" w:cs="Arial"/>
                <w:sz w:val="18"/>
                <w:szCs w:val="18"/>
              </w:rPr>
            </w:pPr>
          </w:p>
        </w:tc>
        <w:tc>
          <w:tcPr>
            <w:tcW w:w="695" w:type="pct"/>
          </w:tcPr>
          <w:p w:rsidR="004D3D17" w:rsidRPr="00753721" w:rsidRDefault="004D3D17" w:rsidP="00F47604">
            <w:pPr>
              <w:jc w:val="center"/>
              <w:rPr>
                <w:rFonts w:ascii="Arial" w:hAnsi="Arial" w:cs="Arial"/>
                <w:sz w:val="18"/>
                <w:szCs w:val="18"/>
              </w:rPr>
            </w:pPr>
          </w:p>
        </w:tc>
        <w:tc>
          <w:tcPr>
            <w:tcW w:w="630" w:type="pct"/>
          </w:tcPr>
          <w:p w:rsidR="004D3D17" w:rsidRPr="00753721" w:rsidRDefault="004D3D17" w:rsidP="00F47604">
            <w:pPr>
              <w:jc w:val="center"/>
              <w:rPr>
                <w:rFonts w:ascii="Arial" w:hAnsi="Arial" w:cs="Arial"/>
                <w:sz w:val="18"/>
                <w:szCs w:val="18"/>
              </w:rPr>
            </w:pPr>
          </w:p>
        </w:tc>
      </w:tr>
      <w:tr w:rsidR="006B6018" w:rsidRPr="00753721" w:rsidTr="00180370">
        <w:trPr>
          <w:cantSplit/>
          <w:tblHeader/>
        </w:trPr>
        <w:tc>
          <w:tcPr>
            <w:tcW w:w="164" w:type="pct"/>
            <w:shd w:val="clear" w:color="auto" w:fill="D9D9D9" w:themeFill="background1" w:themeFillShade="D9"/>
            <w:textDirection w:val="btLr"/>
            <w:vAlign w:val="center"/>
          </w:tcPr>
          <w:p w:rsidR="004D3D17" w:rsidRPr="00753721" w:rsidRDefault="004D3D17" w:rsidP="00F47604">
            <w:pPr>
              <w:ind w:left="113" w:right="113"/>
              <w:jc w:val="center"/>
              <w:rPr>
                <w:rFonts w:ascii="Arial" w:hAnsi="Arial" w:cs="Arial"/>
                <w:b/>
                <w:sz w:val="18"/>
                <w:szCs w:val="18"/>
              </w:rPr>
            </w:pPr>
          </w:p>
        </w:tc>
        <w:tc>
          <w:tcPr>
            <w:tcW w:w="663" w:type="pct"/>
            <w:gridSpan w:val="2"/>
            <w:shd w:val="clear" w:color="auto" w:fill="D9D9D9" w:themeFill="background1" w:themeFillShade="D9"/>
          </w:tcPr>
          <w:p w:rsidR="004D3D17" w:rsidRPr="00753721" w:rsidRDefault="004D3D17" w:rsidP="00F47604">
            <w:pPr>
              <w:jc w:val="center"/>
              <w:rPr>
                <w:rFonts w:ascii="Arial" w:hAnsi="Arial" w:cs="Arial"/>
                <w:b/>
                <w:sz w:val="18"/>
                <w:szCs w:val="18"/>
              </w:rPr>
            </w:pPr>
          </w:p>
        </w:tc>
        <w:tc>
          <w:tcPr>
            <w:tcW w:w="729" w:type="pct"/>
            <w:shd w:val="clear" w:color="auto" w:fill="D9D9D9" w:themeFill="background1" w:themeFillShade="D9"/>
          </w:tcPr>
          <w:p w:rsidR="004D3D17" w:rsidRPr="00753721" w:rsidRDefault="004D3D17" w:rsidP="00F47604">
            <w:pPr>
              <w:rPr>
                <w:rFonts w:ascii="Arial" w:hAnsi="Arial" w:cs="Arial"/>
                <w:b/>
                <w:sz w:val="18"/>
                <w:szCs w:val="18"/>
                <w:u w:val="single"/>
              </w:rPr>
            </w:pPr>
            <w:r w:rsidRPr="00753721">
              <w:rPr>
                <w:rFonts w:ascii="Arial" w:hAnsi="Arial" w:cs="Arial"/>
                <w:b/>
                <w:sz w:val="18"/>
                <w:szCs w:val="18"/>
                <w:u w:val="single"/>
              </w:rPr>
              <w:t>Contra PSD PS CDS</w:t>
            </w:r>
          </w:p>
          <w:p w:rsidR="004D3D17" w:rsidRPr="00753721" w:rsidRDefault="004D3D17" w:rsidP="00F47604">
            <w:pPr>
              <w:rPr>
                <w:rFonts w:ascii="Arial" w:hAnsi="Arial" w:cs="Arial"/>
                <w:b/>
                <w:sz w:val="18"/>
                <w:szCs w:val="18"/>
                <w:u w:val="single"/>
              </w:rPr>
            </w:pPr>
            <w:r w:rsidRPr="00753721">
              <w:rPr>
                <w:rFonts w:ascii="Arial" w:hAnsi="Arial" w:cs="Arial"/>
                <w:b/>
                <w:sz w:val="18"/>
                <w:szCs w:val="18"/>
                <w:u w:val="single"/>
              </w:rPr>
              <w:t>Abstenção</w:t>
            </w:r>
          </w:p>
          <w:p w:rsidR="004D3D17" w:rsidRPr="00753721" w:rsidRDefault="004D3D17" w:rsidP="00F47604">
            <w:pPr>
              <w:rPr>
                <w:rFonts w:ascii="Arial" w:hAnsi="Arial" w:cs="Arial"/>
                <w:b/>
                <w:sz w:val="18"/>
                <w:szCs w:val="18"/>
                <w:u w:val="single"/>
              </w:rPr>
            </w:pPr>
            <w:r w:rsidRPr="00753721">
              <w:rPr>
                <w:rFonts w:ascii="Arial" w:hAnsi="Arial" w:cs="Arial"/>
                <w:b/>
                <w:sz w:val="18"/>
                <w:szCs w:val="18"/>
                <w:u w:val="single"/>
              </w:rPr>
              <w:t>A favor BE PCP</w:t>
            </w:r>
          </w:p>
          <w:p w:rsidR="004D3D17" w:rsidRPr="00753721" w:rsidRDefault="004D3D17" w:rsidP="00F47604">
            <w:pPr>
              <w:pStyle w:val="PargrafodaLista"/>
              <w:spacing w:after="0" w:line="240" w:lineRule="auto"/>
              <w:ind w:left="360"/>
              <w:jc w:val="both"/>
              <w:rPr>
                <w:rFonts w:ascii="Arial" w:hAnsi="Arial" w:cs="Arial"/>
                <w:sz w:val="18"/>
                <w:szCs w:val="18"/>
              </w:rPr>
            </w:pPr>
          </w:p>
        </w:tc>
        <w:tc>
          <w:tcPr>
            <w:tcW w:w="761" w:type="pct"/>
            <w:shd w:val="clear" w:color="auto" w:fill="D9D9D9" w:themeFill="background1" w:themeFillShade="D9"/>
          </w:tcPr>
          <w:p w:rsidR="004D3D17" w:rsidRPr="00753721" w:rsidRDefault="004D3D17" w:rsidP="00F47604">
            <w:pPr>
              <w:jc w:val="both"/>
              <w:rPr>
                <w:rFonts w:ascii="Arial" w:hAnsi="Arial" w:cs="Arial"/>
                <w:sz w:val="18"/>
                <w:szCs w:val="18"/>
              </w:rPr>
            </w:pPr>
          </w:p>
        </w:tc>
        <w:tc>
          <w:tcPr>
            <w:tcW w:w="662" w:type="pct"/>
            <w:shd w:val="clear" w:color="auto" w:fill="D9D9D9" w:themeFill="background1" w:themeFillShade="D9"/>
          </w:tcPr>
          <w:p w:rsidR="004D3D17" w:rsidRPr="00753721" w:rsidRDefault="004D3D17" w:rsidP="00F47604">
            <w:pPr>
              <w:jc w:val="both"/>
              <w:rPr>
                <w:rFonts w:ascii="Arial" w:hAnsi="Arial" w:cs="Arial"/>
                <w:sz w:val="18"/>
                <w:szCs w:val="18"/>
              </w:rPr>
            </w:pPr>
          </w:p>
        </w:tc>
        <w:tc>
          <w:tcPr>
            <w:tcW w:w="696" w:type="pct"/>
            <w:shd w:val="clear" w:color="auto" w:fill="D9D9D9" w:themeFill="background1" w:themeFillShade="D9"/>
          </w:tcPr>
          <w:p w:rsidR="004D3D17" w:rsidRPr="00753721" w:rsidRDefault="004D3D17" w:rsidP="00F47604">
            <w:pPr>
              <w:jc w:val="both"/>
              <w:rPr>
                <w:rFonts w:ascii="Arial" w:hAnsi="Arial" w:cs="Arial"/>
                <w:sz w:val="18"/>
                <w:szCs w:val="18"/>
              </w:rPr>
            </w:pPr>
          </w:p>
        </w:tc>
        <w:tc>
          <w:tcPr>
            <w:tcW w:w="695" w:type="pct"/>
            <w:shd w:val="clear" w:color="auto" w:fill="D9D9D9" w:themeFill="background1" w:themeFillShade="D9"/>
          </w:tcPr>
          <w:p w:rsidR="004D3D17" w:rsidRPr="00753721" w:rsidRDefault="004D3D17" w:rsidP="00F47604">
            <w:pPr>
              <w:jc w:val="center"/>
              <w:rPr>
                <w:rFonts w:ascii="Arial" w:hAnsi="Arial" w:cs="Arial"/>
                <w:sz w:val="18"/>
                <w:szCs w:val="18"/>
              </w:rPr>
            </w:pPr>
          </w:p>
        </w:tc>
        <w:tc>
          <w:tcPr>
            <w:tcW w:w="630" w:type="pct"/>
            <w:shd w:val="clear" w:color="auto" w:fill="D9D9D9" w:themeFill="background1" w:themeFillShade="D9"/>
          </w:tcPr>
          <w:p w:rsidR="004D3D17" w:rsidRPr="00753721" w:rsidRDefault="004D3D17" w:rsidP="00F47604">
            <w:pPr>
              <w:jc w:val="center"/>
              <w:rPr>
                <w:rFonts w:ascii="Arial" w:hAnsi="Arial" w:cs="Arial"/>
                <w:sz w:val="18"/>
                <w:szCs w:val="18"/>
              </w:rPr>
            </w:pPr>
          </w:p>
        </w:tc>
      </w:tr>
    </w:tbl>
    <w:p w:rsidR="009422F4" w:rsidRPr="00753721" w:rsidRDefault="009422F4"/>
    <w:tbl>
      <w:tblPr>
        <w:tblStyle w:val="Tabelacomgrelha"/>
        <w:tblpPr w:leftFromText="141" w:rightFromText="141" w:vertAnchor="text" w:horzAnchor="margin" w:tblpYSpec="inside"/>
        <w:tblOverlap w:val="never"/>
        <w:tblW w:w="5103" w:type="pct"/>
        <w:tblLook w:val="04A0" w:firstRow="1" w:lastRow="0" w:firstColumn="1" w:lastColumn="0" w:noHBand="0" w:noVBand="1"/>
      </w:tblPr>
      <w:tblGrid>
        <w:gridCol w:w="682"/>
        <w:gridCol w:w="2856"/>
        <w:gridCol w:w="3121"/>
        <w:gridCol w:w="3258"/>
        <w:gridCol w:w="2838"/>
        <w:gridCol w:w="2975"/>
        <w:gridCol w:w="2975"/>
        <w:gridCol w:w="2697"/>
      </w:tblGrid>
      <w:tr w:rsidR="006B6018" w:rsidRPr="00753721" w:rsidTr="006B6018">
        <w:trPr>
          <w:cantSplit/>
          <w:tblHeader/>
        </w:trPr>
        <w:tc>
          <w:tcPr>
            <w:tcW w:w="159" w:type="pct"/>
            <w:shd w:val="clear" w:color="auto" w:fill="E7E6E6" w:themeFill="background2"/>
            <w:textDirection w:val="btLr"/>
            <w:vAlign w:val="center"/>
          </w:tcPr>
          <w:p w:rsidR="006B6018" w:rsidRPr="00753721" w:rsidRDefault="006B6018" w:rsidP="006B6018">
            <w:pPr>
              <w:jc w:val="center"/>
              <w:rPr>
                <w:rFonts w:ascii="Arial" w:hAnsi="Arial" w:cs="Arial"/>
                <w:b/>
                <w:sz w:val="18"/>
                <w:szCs w:val="18"/>
              </w:rPr>
            </w:pPr>
            <w:r w:rsidRPr="00753721">
              <w:rPr>
                <w:rFonts w:ascii="Arial" w:hAnsi="Arial" w:cs="Arial"/>
                <w:b/>
                <w:sz w:val="18"/>
                <w:szCs w:val="18"/>
              </w:rPr>
              <w:t>ARRENDATÁRIO COM RABC INFERIOR A CINCO RMNA</w:t>
            </w:r>
          </w:p>
          <w:p w:rsidR="006B6018" w:rsidRPr="00753721" w:rsidRDefault="006B6018" w:rsidP="006B6018">
            <w:pPr>
              <w:ind w:left="113" w:right="113"/>
              <w:jc w:val="center"/>
              <w:rPr>
                <w:rFonts w:ascii="Arial" w:hAnsi="Arial" w:cs="Arial"/>
                <w:b/>
                <w:sz w:val="18"/>
                <w:szCs w:val="18"/>
              </w:rPr>
            </w:pPr>
            <w:r w:rsidRPr="00753721">
              <w:rPr>
                <w:rFonts w:ascii="Arial" w:hAnsi="Arial" w:cs="Arial"/>
                <w:b/>
                <w:sz w:val="18"/>
                <w:szCs w:val="18"/>
              </w:rPr>
              <w:t>35.º NRAU</w:t>
            </w:r>
          </w:p>
        </w:tc>
        <w:tc>
          <w:tcPr>
            <w:tcW w:w="667" w:type="pct"/>
          </w:tcPr>
          <w:p w:rsidR="006B6018" w:rsidRPr="00753721" w:rsidRDefault="006B6018" w:rsidP="006B6018">
            <w:pPr>
              <w:jc w:val="center"/>
              <w:rPr>
                <w:rFonts w:ascii="Arial" w:hAnsi="Arial" w:cs="Arial"/>
                <w:b/>
                <w:sz w:val="18"/>
                <w:szCs w:val="18"/>
              </w:rPr>
            </w:pPr>
            <w:r w:rsidRPr="00753721">
              <w:rPr>
                <w:rFonts w:ascii="Arial" w:hAnsi="Arial" w:cs="Arial"/>
                <w:b/>
                <w:sz w:val="18"/>
                <w:szCs w:val="18"/>
              </w:rPr>
              <w:t>Artigo 35.º</w:t>
            </w:r>
          </w:p>
          <w:p w:rsidR="006B6018" w:rsidRPr="00753721" w:rsidRDefault="006B6018" w:rsidP="006B6018">
            <w:pPr>
              <w:jc w:val="center"/>
              <w:rPr>
                <w:rFonts w:ascii="Arial" w:hAnsi="Arial" w:cs="Arial"/>
                <w:b/>
                <w:sz w:val="18"/>
                <w:szCs w:val="18"/>
              </w:rPr>
            </w:pPr>
            <w:r w:rsidRPr="00753721">
              <w:rPr>
                <w:rFonts w:ascii="Arial" w:hAnsi="Arial" w:cs="Arial"/>
                <w:b/>
                <w:sz w:val="18"/>
                <w:szCs w:val="18"/>
              </w:rPr>
              <w:t>Arrendatário com RABC inferior a cinco RMNA</w:t>
            </w:r>
          </w:p>
          <w:p w:rsidR="006B6018" w:rsidRPr="00753721" w:rsidRDefault="006B6018" w:rsidP="006B6018">
            <w:pPr>
              <w:jc w:val="both"/>
              <w:rPr>
                <w:rFonts w:ascii="Arial" w:hAnsi="Arial" w:cs="Arial"/>
                <w:sz w:val="18"/>
                <w:szCs w:val="18"/>
              </w:rPr>
            </w:pPr>
            <w:r w:rsidRPr="00753721">
              <w:rPr>
                <w:rFonts w:ascii="Arial" w:hAnsi="Arial" w:cs="Arial"/>
                <w:sz w:val="18"/>
                <w:szCs w:val="18"/>
              </w:rPr>
              <w:t xml:space="preserve">1 - Caso o arrendatário invoque e comprove que o RABC do seu agregado familiar é inferior a cinco RMNA, o contrato só fica submetido ao NRAU mediante acordo entre as partes ou, na falta deste, no prazo de oito anos a contar da receção, pelo senhorio, da resposta do arrendatário nos termos da alínea a) do n.º 4 do artigo 31.º </w:t>
            </w:r>
          </w:p>
          <w:p w:rsidR="006B6018" w:rsidRPr="00753721" w:rsidRDefault="006B6018" w:rsidP="006B6018">
            <w:pPr>
              <w:jc w:val="both"/>
              <w:rPr>
                <w:rFonts w:ascii="Arial" w:hAnsi="Arial" w:cs="Arial"/>
                <w:sz w:val="18"/>
                <w:szCs w:val="18"/>
              </w:rPr>
            </w:pPr>
            <w:r w:rsidRPr="00753721">
              <w:rPr>
                <w:rFonts w:ascii="Arial" w:hAnsi="Arial" w:cs="Arial"/>
                <w:sz w:val="18"/>
                <w:szCs w:val="18"/>
              </w:rPr>
              <w:t xml:space="preserve">2 - No período de oito anos referido no número anterior, a renda pode ser atualizada nos seguintes termos: </w:t>
            </w:r>
          </w:p>
          <w:p w:rsidR="006B6018" w:rsidRPr="00753721" w:rsidRDefault="006B6018" w:rsidP="006B6018">
            <w:pPr>
              <w:jc w:val="both"/>
              <w:rPr>
                <w:rFonts w:ascii="Arial" w:hAnsi="Arial" w:cs="Arial"/>
                <w:sz w:val="18"/>
                <w:szCs w:val="18"/>
              </w:rPr>
            </w:pPr>
            <w:r w:rsidRPr="00753721">
              <w:rPr>
                <w:rFonts w:ascii="Arial" w:hAnsi="Arial" w:cs="Arial"/>
                <w:sz w:val="18"/>
                <w:szCs w:val="18"/>
              </w:rPr>
              <w:t xml:space="preserve">a) O valor atualizado da renda tem como limite máximo o valor anual correspondente a 1/15 do valor do locado; </w:t>
            </w:r>
          </w:p>
          <w:p w:rsidR="006B6018" w:rsidRPr="00753721" w:rsidRDefault="006B6018" w:rsidP="006B6018">
            <w:pPr>
              <w:jc w:val="both"/>
              <w:rPr>
                <w:rFonts w:ascii="Arial" w:hAnsi="Arial" w:cs="Arial"/>
                <w:sz w:val="18"/>
                <w:szCs w:val="18"/>
              </w:rPr>
            </w:pPr>
            <w:r w:rsidRPr="00753721">
              <w:rPr>
                <w:rFonts w:ascii="Arial" w:hAnsi="Arial" w:cs="Arial"/>
                <w:sz w:val="18"/>
                <w:szCs w:val="18"/>
              </w:rPr>
              <w:t xml:space="preserve">b) O valor do locado corresponde ao valor da avaliação realizada nos termos dos artigos 38.º e seguintes do CIMI; </w:t>
            </w:r>
          </w:p>
          <w:p w:rsidR="006B6018" w:rsidRPr="00753721" w:rsidRDefault="006B6018" w:rsidP="006B6018">
            <w:pPr>
              <w:jc w:val="both"/>
              <w:rPr>
                <w:rFonts w:ascii="Arial" w:hAnsi="Arial" w:cs="Arial"/>
                <w:sz w:val="18"/>
                <w:szCs w:val="18"/>
              </w:rPr>
            </w:pPr>
            <w:r w:rsidRPr="00753721">
              <w:rPr>
                <w:rFonts w:ascii="Arial" w:hAnsi="Arial" w:cs="Arial"/>
                <w:sz w:val="18"/>
                <w:szCs w:val="18"/>
              </w:rPr>
              <w:t xml:space="preserve">c) O valor atualizado da renda corresponde, até à aprovação dos mecanismos de proteção e compensação social: </w:t>
            </w:r>
          </w:p>
          <w:p w:rsidR="006B6018" w:rsidRPr="00753721" w:rsidRDefault="006B6018" w:rsidP="006B6018">
            <w:pPr>
              <w:jc w:val="both"/>
              <w:rPr>
                <w:rFonts w:ascii="Arial" w:hAnsi="Arial" w:cs="Arial"/>
                <w:sz w:val="18"/>
                <w:szCs w:val="18"/>
              </w:rPr>
            </w:pPr>
            <w:r w:rsidRPr="00753721">
              <w:rPr>
                <w:rFonts w:ascii="Arial" w:hAnsi="Arial" w:cs="Arial"/>
                <w:sz w:val="18"/>
                <w:szCs w:val="18"/>
              </w:rPr>
              <w:t xml:space="preserve">i) A um máximo de 25 /prct. do RABC do agregado familiar do arrendatário, com o limite previsto na alínea a); </w:t>
            </w:r>
          </w:p>
          <w:p w:rsidR="006B6018" w:rsidRPr="00753721" w:rsidRDefault="006B6018" w:rsidP="006B6018">
            <w:pPr>
              <w:jc w:val="both"/>
              <w:rPr>
                <w:rFonts w:ascii="Arial" w:hAnsi="Arial" w:cs="Arial"/>
                <w:sz w:val="18"/>
                <w:szCs w:val="18"/>
              </w:rPr>
            </w:pPr>
            <w:r w:rsidRPr="00753721">
              <w:rPr>
                <w:rFonts w:ascii="Arial" w:hAnsi="Arial" w:cs="Arial"/>
                <w:sz w:val="18"/>
                <w:szCs w:val="18"/>
              </w:rPr>
              <w:t xml:space="preserve">ii) A um máximo de 17 /prct. do RABC do agregado familiar do arrendatário, com o limite previsto na alínea a), no caso de o rendimento do agregado familiar ser inferior a (euro) 1500 mensais; </w:t>
            </w:r>
          </w:p>
          <w:p w:rsidR="006B6018" w:rsidRPr="00753721" w:rsidRDefault="006B6018" w:rsidP="006B6018">
            <w:pPr>
              <w:jc w:val="both"/>
              <w:rPr>
                <w:rFonts w:ascii="Arial" w:hAnsi="Arial" w:cs="Arial"/>
                <w:sz w:val="18"/>
                <w:szCs w:val="18"/>
              </w:rPr>
            </w:pPr>
            <w:r w:rsidRPr="00753721">
              <w:rPr>
                <w:rFonts w:ascii="Arial" w:hAnsi="Arial" w:cs="Arial"/>
                <w:sz w:val="18"/>
                <w:szCs w:val="18"/>
              </w:rPr>
              <w:t xml:space="preserve">iii) A um máximo de 15 /prct. do RABC do agregado familiar do arrendatário, com o limite previsto na alínea a), no caso de o rendimento do agregado familiar ser inferior a (euro) 1000 mensais; </w:t>
            </w:r>
          </w:p>
          <w:p w:rsidR="006B6018" w:rsidRPr="00753721" w:rsidRDefault="006B6018" w:rsidP="006B6018">
            <w:pPr>
              <w:jc w:val="both"/>
              <w:rPr>
                <w:rFonts w:ascii="Arial" w:hAnsi="Arial" w:cs="Arial"/>
                <w:sz w:val="18"/>
                <w:szCs w:val="18"/>
              </w:rPr>
            </w:pPr>
            <w:r w:rsidRPr="00753721">
              <w:rPr>
                <w:rFonts w:ascii="Arial" w:hAnsi="Arial" w:cs="Arial"/>
                <w:sz w:val="18"/>
                <w:szCs w:val="18"/>
              </w:rPr>
              <w:t xml:space="preserve">iv) A um máximo de 13 /prct. do RABC do agregado familiar do arrendatário, com o limite previsto na alínea a), no caso de o rendimento do agregado familiar ser inferior a (euro) 750 mensais; </w:t>
            </w:r>
          </w:p>
          <w:p w:rsidR="006B6018" w:rsidRPr="00753721" w:rsidRDefault="006B6018" w:rsidP="006B6018">
            <w:pPr>
              <w:jc w:val="both"/>
              <w:rPr>
                <w:rFonts w:ascii="Arial" w:hAnsi="Arial" w:cs="Arial"/>
                <w:sz w:val="18"/>
                <w:szCs w:val="18"/>
              </w:rPr>
            </w:pPr>
            <w:r w:rsidRPr="00753721">
              <w:rPr>
                <w:rFonts w:ascii="Arial" w:hAnsi="Arial" w:cs="Arial"/>
                <w:sz w:val="18"/>
                <w:szCs w:val="18"/>
              </w:rPr>
              <w:t xml:space="preserve">v) A um máximo de 10 /prct. do RABC do agregado familiar do arrendatário, com o limite previsto na alínea a), no caso de o rendimento do agregado familiar ser inferior a (euro) 500 mensais. </w:t>
            </w:r>
          </w:p>
          <w:p w:rsidR="006B6018" w:rsidRPr="00753721" w:rsidRDefault="006B6018" w:rsidP="006B6018">
            <w:pPr>
              <w:jc w:val="both"/>
              <w:rPr>
                <w:rFonts w:ascii="Arial" w:hAnsi="Arial" w:cs="Arial"/>
                <w:sz w:val="18"/>
                <w:szCs w:val="18"/>
              </w:rPr>
            </w:pPr>
            <w:r w:rsidRPr="00753721">
              <w:rPr>
                <w:rFonts w:ascii="Arial" w:hAnsi="Arial" w:cs="Arial"/>
                <w:sz w:val="18"/>
                <w:szCs w:val="18"/>
              </w:rPr>
              <w:t xml:space="preserve">3 - Quando for atualizada, a renda é devida no 1.º dia do 2.º mês seguinte ao da receção, pelo arrendatário, da comunicação com o respetivo valor. </w:t>
            </w:r>
          </w:p>
          <w:p w:rsidR="006B6018" w:rsidRPr="00753721" w:rsidRDefault="006B6018" w:rsidP="006B6018">
            <w:pPr>
              <w:jc w:val="both"/>
              <w:rPr>
                <w:rFonts w:ascii="Arial" w:hAnsi="Arial" w:cs="Arial"/>
                <w:sz w:val="18"/>
                <w:szCs w:val="18"/>
              </w:rPr>
            </w:pPr>
            <w:r w:rsidRPr="00753721">
              <w:rPr>
                <w:rFonts w:ascii="Arial" w:hAnsi="Arial" w:cs="Arial"/>
                <w:sz w:val="18"/>
                <w:szCs w:val="18"/>
              </w:rPr>
              <w:t xml:space="preserve">4 - Sem prejuízo do disposto no número seguinte, o valor atualizado da renda, no período de oito anos referido no n.º 1, corresponde ao valor da primeira renda devida. </w:t>
            </w:r>
          </w:p>
          <w:p w:rsidR="006B6018" w:rsidRPr="00753721" w:rsidRDefault="006B6018" w:rsidP="006B6018">
            <w:pPr>
              <w:jc w:val="both"/>
              <w:rPr>
                <w:rFonts w:ascii="Arial" w:hAnsi="Arial" w:cs="Arial"/>
                <w:sz w:val="18"/>
                <w:szCs w:val="18"/>
              </w:rPr>
            </w:pPr>
            <w:r w:rsidRPr="00753721">
              <w:rPr>
                <w:rFonts w:ascii="Arial" w:hAnsi="Arial" w:cs="Arial"/>
                <w:sz w:val="18"/>
                <w:szCs w:val="18"/>
              </w:rPr>
              <w:t xml:space="preserve">5 - Nos anos seguintes ao da invocação da circunstância regulada no presente artigo, o inquilino faz prova dessa circunstância, pela mesma forma e até ao dia 30 de setembro, quando essa prova seja exigida pelo senhorio até ao dia 1 de setembro do respetivo ano, sob pena de não poder prevalecer-se daquela circunstância. </w:t>
            </w:r>
          </w:p>
          <w:p w:rsidR="006B6018" w:rsidRPr="00753721" w:rsidRDefault="006B6018" w:rsidP="006B6018">
            <w:pPr>
              <w:jc w:val="both"/>
              <w:rPr>
                <w:rFonts w:ascii="Arial" w:hAnsi="Arial" w:cs="Arial"/>
                <w:sz w:val="18"/>
                <w:szCs w:val="18"/>
              </w:rPr>
            </w:pPr>
            <w:r w:rsidRPr="00753721">
              <w:rPr>
                <w:rFonts w:ascii="Arial" w:hAnsi="Arial" w:cs="Arial"/>
                <w:sz w:val="18"/>
                <w:szCs w:val="18"/>
              </w:rPr>
              <w:t xml:space="preserve">6 - Findo o prazo de oito anos referido no n.º 1, o senhorio pode promover a transição do contrato para o NRAU, aplicando-se, com as necessárias adaptações, o disposto nos artigos 30.º e seguintes, com as seguintes especificidades: </w:t>
            </w:r>
          </w:p>
          <w:p w:rsidR="006B6018" w:rsidRPr="00753721" w:rsidRDefault="006B6018" w:rsidP="006B6018">
            <w:pPr>
              <w:jc w:val="both"/>
              <w:rPr>
                <w:rFonts w:ascii="Arial" w:hAnsi="Arial" w:cs="Arial"/>
                <w:sz w:val="18"/>
                <w:szCs w:val="18"/>
              </w:rPr>
            </w:pPr>
            <w:r w:rsidRPr="00753721">
              <w:rPr>
                <w:rFonts w:ascii="Arial" w:hAnsi="Arial" w:cs="Arial"/>
                <w:sz w:val="18"/>
                <w:szCs w:val="18"/>
              </w:rPr>
              <w:t xml:space="preserve">a) O arrendatário não pode invocar as circunstâncias previstas nas alíneas do n.º 4 do artigo 31.º; </w:t>
            </w:r>
          </w:p>
          <w:p w:rsidR="006B6018" w:rsidRPr="00753721" w:rsidRDefault="006B6018" w:rsidP="006B6018">
            <w:pPr>
              <w:jc w:val="both"/>
              <w:rPr>
                <w:rFonts w:ascii="Arial" w:hAnsi="Arial" w:cs="Arial"/>
                <w:b/>
                <w:sz w:val="18"/>
                <w:szCs w:val="18"/>
              </w:rPr>
            </w:pPr>
            <w:r w:rsidRPr="00753721">
              <w:rPr>
                <w:rFonts w:ascii="Arial" w:hAnsi="Arial" w:cs="Arial"/>
                <w:sz w:val="18"/>
                <w:szCs w:val="18"/>
              </w:rPr>
              <w:t>b) No silêncio ou na falta de acordo das partes acerca do tipo ou da duração do contrato, este considera-se celebrado com prazo certo, pelo período de cinco anos.</w:t>
            </w:r>
          </w:p>
        </w:tc>
        <w:tc>
          <w:tcPr>
            <w:tcW w:w="729" w:type="pct"/>
          </w:tcPr>
          <w:p w:rsidR="006B6018" w:rsidRPr="00753721" w:rsidRDefault="006B6018" w:rsidP="006B6018">
            <w:pPr>
              <w:pStyle w:val="PargrafodaLista"/>
              <w:spacing w:after="0" w:line="240" w:lineRule="auto"/>
              <w:ind w:left="0"/>
              <w:jc w:val="center"/>
              <w:rPr>
                <w:rFonts w:ascii="Arial" w:hAnsi="Arial" w:cs="Arial"/>
                <w:sz w:val="18"/>
                <w:szCs w:val="18"/>
              </w:rPr>
            </w:pPr>
            <w:r w:rsidRPr="00753721">
              <w:rPr>
                <w:rFonts w:ascii="Arial" w:hAnsi="Arial" w:cs="Arial"/>
                <w:sz w:val="18"/>
                <w:szCs w:val="18"/>
              </w:rPr>
              <w:t>Artigo 35.º</w:t>
            </w:r>
          </w:p>
          <w:p w:rsidR="006B6018" w:rsidRPr="00753721" w:rsidRDefault="006B6018" w:rsidP="006B6018">
            <w:pPr>
              <w:pStyle w:val="PargrafodaLista"/>
              <w:spacing w:after="0" w:line="240" w:lineRule="auto"/>
              <w:ind w:left="0"/>
              <w:jc w:val="center"/>
              <w:rPr>
                <w:rFonts w:ascii="Arial" w:hAnsi="Arial" w:cs="Arial"/>
                <w:sz w:val="18"/>
                <w:szCs w:val="18"/>
              </w:rPr>
            </w:pPr>
            <w:r w:rsidRPr="00753721">
              <w:rPr>
                <w:rFonts w:ascii="Arial" w:hAnsi="Arial" w:cs="Arial"/>
                <w:sz w:val="18"/>
                <w:szCs w:val="18"/>
              </w:rPr>
              <w:t>(…)</w:t>
            </w:r>
          </w:p>
          <w:p w:rsidR="006B6018" w:rsidRPr="00753721" w:rsidRDefault="006B6018" w:rsidP="006B6018">
            <w:pPr>
              <w:pStyle w:val="PargrafodaLista"/>
              <w:spacing w:after="0" w:line="240" w:lineRule="auto"/>
              <w:ind w:left="0"/>
              <w:jc w:val="both"/>
              <w:rPr>
                <w:rFonts w:ascii="Arial" w:hAnsi="Arial" w:cs="Arial"/>
                <w:sz w:val="18"/>
                <w:szCs w:val="18"/>
              </w:rPr>
            </w:pPr>
            <w:r w:rsidRPr="00753721">
              <w:rPr>
                <w:rFonts w:ascii="Arial" w:hAnsi="Arial" w:cs="Arial"/>
                <w:sz w:val="18"/>
                <w:szCs w:val="18"/>
              </w:rPr>
              <w:t>1 – (…).</w:t>
            </w:r>
          </w:p>
          <w:p w:rsidR="006B6018" w:rsidRPr="00753721" w:rsidRDefault="006B6018" w:rsidP="006B6018">
            <w:pPr>
              <w:pStyle w:val="PargrafodaLista"/>
              <w:spacing w:after="0" w:line="240" w:lineRule="auto"/>
              <w:ind w:left="0"/>
              <w:jc w:val="both"/>
              <w:rPr>
                <w:rFonts w:ascii="Arial" w:hAnsi="Arial" w:cs="Arial"/>
                <w:sz w:val="18"/>
                <w:szCs w:val="18"/>
              </w:rPr>
            </w:pPr>
            <w:r w:rsidRPr="00753721">
              <w:rPr>
                <w:rFonts w:ascii="Arial" w:hAnsi="Arial" w:cs="Arial"/>
                <w:sz w:val="18"/>
                <w:szCs w:val="18"/>
              </w:rPr>
              <w:t>2 – (…):</w:t>
            </w:r>
          </w:p>
          <w:p w:rsidR="006B6018" w:rsidRPr="00753721" w:rsidRDefault="006B6018" w:rsidP="006B6018">
            <w:pPr>
              <w:pStyle w:val="PargrafodaLista"/>
              <w:spacing w:after="0" w:line="240" w:lineRule="auto"/>
              <w:ind w:left="0"/>
              <w:jc w:val="both"/>
              <w:rPr>
                <w:rFonts w:ascii="Arial" w:hAnsi="Arial" w:cs="Arial"/>
                <w:sz w:val="18"/>
                <w:szCs w:val="18"/>
              </w:rPr>
            </w:pPr>
            <w:r w:rsidRPr="00753721">
              <w:rPr>
                <w:rFonts w:ascii="Arial" w:hAnsi="Arial" w:cs="Arial"/>
                <w:sz w:val="18"/>
                <w:szCs w:val="18"/>
              </w:rPr>
              <w:t>a)</w:t>
            </w:r>
            <w:r w:rsidRPr="00753721">
              <w:rPr>
                <w:rFonts w:ascii="Arial" w:hAnsi="Arial" w:cs="Arial"/>
                <w:sz w:val="18"/>
                <w:szCs w:val="18"/>
              </w:rPr>
              <w:tab/>
              <w:t>O valor atualizado da renda tem como limite máximo o valor anual correspondente a 4% do locado;</w:t>
            </w:r>
          </w:p>
          <w:p w:rsidR="006B6018" w:rsidRPr="00753721" w:rsidRDefault="006B6018" w:rsidP="006B6018">
            <w:pPr>
              <w:pStyle w:val="PargrafodaLista"/>
              <w:spacing w:after="0" w:line="240" w:lineRule="auto"/>
              <w:ind w:left="0"/>
              <w:jc w:val="both"/>
              <w:rPr>
                <w:rFonts w:ascii="Arial" w:hAnsi="Arial" w:cs="Arial"/>
                <w:sz w:val="18"/>
                <w:szCs w:val="18"/>
                <w:lang w:val="es-ES"/>
              </w:rPr>
            </w:pPr>
            <w:r w:rsidRPr="00753721">
              <w:rPr>
                <w:rFonts w:ascii="Arial" w:hAnsi="Arial" w:cs="Arial"/>
                <w:sz w:val="18"/>
                <w:szCs w:val="18"/>
                <w:lang w:val="es-ES"/>
              </w:rPr>
              <w:t xml:space="preserve">Al. a) </w:t>
            </w:r>
          </w:p>
          <w:p w:rsidR="006B6018" w:rsidRPr="00753721" w:rsidRDefault="006B6018" w:rsidP="006B6018">
            <w:pPr>
              <w:shd w:val="clear" w:color="auto" w:fill="EDEDED" w:themeFill="accent3" w:themeFillTint="33"/>
              <w:rPr>
                <w:rFonts w:ascii="Arial" w:hAnsi="Arial" w:cs="Arial"/>
                <w:b/>
                <w:sz w:val="18"/>
                <w:szCs w:val="18"/>
                <w:u w:val="single"/>
                <w:lang w:val="es-ES"/>
              </w:rPr>
            </w:pPr>
            <w:r w:rsidRPr="00753721">
              <w:rPr>
                <w:rFonts w:ascii="Arial" w:hAnsi="Arial" w:cs="Arial"/>
                <w:b/>
                <w:sz w:val="18"/>
                <w:szCs w:val="18"/>
                <w:u w:val="single"/>
                <w:lang w:val="es-ES"/>
              </w:rPr>
              <w:t>Contra PSD PS CDS</w:t>
            </w:r>
          </w:p>
          <w:p w:rsidR="006B6018" w:rsidRPr="00753721" w:rsidRDefault="006B6018" w:rsidP="006B6018">
            <w:pPr>
              <w:shd w:val="clear" w:color="auto" w:fill="EDEDED" w:themeFill="accent3" w:themeFillTint="33"/>
              <w:rPr>
                <w:rFonts w:ascii="Arial" w:hAnsi="Arial" w:cs="Arial"/>
                <w:b/>
                <w:sz w:val="18"/>
                <w:szCs w:val="18"/>
                <w:u w:val="single"/>
              </w:rPr>
            </w:pPr>
            <w:r w:rsidRPr="00753721">
              <w:rPr>
                <w:rFonts w:ascii="Arial" w:hAnsi="Arial" w:cs="Arial"/>
                <w:b/>
                <w:sz w:val="18"/>
                <w:szCs w:val="18"/>
                <w:u w:val="single"/>
              </w:rPr>
              <w:t>Abstenção</w:t>
            </w:r>
          </w:p>
          <w:p w:rsidR="006B6018" w:rsidRPr="00B72D65" w:rsidRDefault="006B6018" w:rsidP="006B6018">
            <w:pPr>
              <w:shd w:val="clear" w:color="auto" w:fill="EDEDED" w:themeFill="accent3" w:themeFillTint="33"/>
              <w:rPr>
                <w:rFonts w:ascii="Arial" w:hAnsi="Arial" w:cs="Arial"/>
                <w:b/>
                <w:sz w:val="18"/>
                <w:szCs w:val="18"/>
                <w:u w:val="single"/>
                <w:lang w:val="en-US"/>
              </w:rPr>
            </w:pPr>
            <w:r w:rsidRPr="00B72D65">
              <w:rPr>
                <w:rFonts w:ascii="Arial" w:hAnsi="Arial" w:cs="Arial"/>
                <w:b/>
                <w:sz w:val="18"/>
                <w:szCs w:val="18"/>
                <w:u w:val="single"/>
                <w:lang w:val="en-US"/>
              </w:rPr>
              <w:t>A favor BE PCP</w:t>
            </w:r>
          </w:p>
          <w:p w:rsidR="006B6018" w:rsidRPr="00B72D65" w:rsidRDefault="006B6018" w:rsidP="00554BA3">
            <w:pPr>
              <w:pStyle w:val="PargrafodaLista"/>
              <w:shd w:val="clear" w:color="auto" w:fill="FFFFFF" w:themeFill="background1"/>
              <w:spacing w:after="0" w:line="240" w:lineRule="auto"/>
              <w:ind w:left="0"/>
              <w:jc w:val="both"/>
              <w:rPr>
                <w:rFonts w:ascii="Arial" w:hAnsi="Arial" w:cs="Arial"/>
                <w:sz w:val="18"/>
                <w:szCs w:val="18"/>
                <w:lang w:val="en-US"/>
              </w:rPr>
            </w:pPr>
          </w:p>
          <w:p w:rsidR="006B6018" w:rsidRPr="00B72D65" w:rsidRDefault="006B6018" w:rsidP="00554BA3">
            <w:pPr>
              <w:pStyle w:val="PargrafodaLista"/>
              <w:shd w:val="clear" w:color="auto" w:fill="FFFFFF" w:themeFill="background1"/>
              <w:spacing w:after="0" w:line="240" w:lineRule="auto"/>
              <w:ind w:left="0"/>
              <w:jc w:val="both"/>
              <w:rPr>
                <w:rFonts w:ascii="Arial" w:hAnsi="Arial" w:cs="Arial"/>
                <w:sz w:val="18"/>
                <w:szCs w:val="18"/>
                <w:lang w:val="en-US"/>
              </w:rPr>
            </w:pPr>
            <w:r w:rsidRPr="00B72D65">
              <w:rPr>
                <w:rFonts w:ascii="Arial" w:hAnsi="Arial" w:cs="Arial"/>
                <w:sz w:val="18"/>
                <w:szCs w:val="18"/>
                <w:lang w:val="en-US"/>
              </w:rPr>
              <w:t>b)</w:t>
            </w:r>
            <w:r w:rsidRPr="00B72D65">
              <w:rPr>
                <w:rFonts w:ascii="Arial" w:hAnsi="Arial" w:cs="Arial"/>
                <w:sz w:val="18"/>
                <w:szCs w:val="18"/>
                <w:lang w:val="en-US"/>
              </w:rPr>
              <w:tab/>
              <w:t>(…);</w:t>
            </w:r>
          </w:p>
          <w:p w:rsidR="006B6018" w:rsidRPr="00753721" w:rsidRDefault="006B6018" w:rsidP="00554BA3">
            <w:pPr>
              <w:pStyle w:val="PargrafodaLista"/>
              <w:shd w:val="clear" w:color="auto" w:fill="FFFFFF" w:themeFill="background1"/>
              <w:spacing w:after="0" w:line="240" w:lineRule="auto"/>
              <w:ind w:left="0"/>
              <w:jc w:val="both"/>
              <w:rPr>
                <w:rFonts w:ascii="Arial" w:hAnsi="Arial" w:cs="Arial"/>
                <w:sz w:val="18"/>
                <w:szCs w:val="18"/>
              </w:rPr>
            </w:pPr>
            <w:r w:rsidRPr="00753721">
              <w:rPr>
                <w:rFonts w:ascii="Arial" w:hAnsi="Arial" w:cs="Arial"/>
                <w:sz w:val="18"/>
                <w:szCs w:val="18"/>
              </w:rPr>
              <w:t>c)</w:t>
            </w:r>
            <w:r w:rsidRPr="00753721">
              <w:rPr>
                <w:rFonts w:ascii="Arial" w:hAnsi="Arial" w:cs="Arial"/>
                <w:sz w:val="18"/>
                <w:szCs w:val="18"/>
              </w:rPr>
              <w:tab/>
              <w:t>(…);</w:t>
            </w:r>
          </w:p>
          <w:p w:rsidR="006B6018" w:rsidRPr="00753721" w:rsidRDefault="006B6018" w:rsidP="00554BA3">
            <w:pPr>
              <w:pStyle w:val="PargrafodaLista"/>
              <w:shd w:val="clear" w:color="auto" w:fill="FFFFFF" w:themeFill="background1"/>
              <w:spacing w:after="0" w:line="240" w:lineRule="auto"/>
              <w:ind w:left="0"/>
              <w:jc w:val="both"/>
              <w:rPr>
                <w:rFonts w:ascii="Arial" w:hAnsi="Arial" w:cs="Arial"/>
                <w:sz w:val="18"/>
                <w:szCs w:val="18"/>
              </w:rPr>
            </w:pPr>
            <w:r w:rsidRPr="00753721">
              <w:rPr>
                <w:rFonts w:ascii="Arial" w:hAnsi="Arial" w:cs="Arial"/>
                <w:sz w:val="18"/>
                <w:szCs w:val="18"/>
              </w:rPr>
              <w:t>d)</w:t>
            </w:r>
            <w:r w:rsidRPr="00753721">
              <w:rPr>
                <w:rFonts w:ascii="Arial" w:hAnsi="Arial" w:cs="Arial"/>
                <w:sz w:val="18"/>
                <w:szCs w:val="18"/>
              </w:rPr>
              <w:tab/>
              <w:t>O arrendatário pode requerer a reavaliação do locado, nos termos do Código do IMI.</w:t>
            </w:r>
          </w:p>
          <w:p w:rsidR="006B6018" w:rsidRPr="00753721" w:rsidRDefault="006B6018" w:rsidP="00554BA3">
            <w:pPr>
              <w:pStyle w:val="PargrafodaLista"/>
              <w:shd w:val="clear" w:color="auto" w:fill="FFFFFF" w:themeFill="background1"/>
              <w:spacing w:after="0" w:line="240" w:lineRule="auto"/>
              <w:ind w:left="0"/>
              <w:jc w:val="both"/>
              <w:rPr>
                <w:rFonts w:ascii="Arial" w:hAnsi="Arial" w:cs="Arial"/>
                <w:sz w:val="18"/>
                <w:szCs w:val="18"/>
              </w:rPr>
            </w:pPr>
            <w:r w:rsidRPr="00753721">
              <w:rPr>
                <w:rFonts w:ascii="Arial" w:hAnsi="Arial" w:cs="Arial"/>
                <w:sz w:val="18"/>
                <w:szCs w:val="18"/>
              </w:rPr>
              <w:t>3 – (…).</w:t>
            </w:r>
          </w:p>
          <w:p w:rsidR="006B6018" w:rsidRPr="00753721" w:rsidRDefault="006B6018" w:rsidP="00554BA3">
            <w:pPr>
              <w:pStyle w:val="PargrafodaLista"/>
              <w:shd w:val="clear" w:color="auto" w:fill="FFFFFF" w:themeFill="background1"/>
              <w:spacing w:after="0" w:line="240" w:lineRule="auto"/>
              <w:ind w:left="0"/>
              <w:jc w:val="both"/>
              <w:rPr>
                <w:rFonts w:ascii="Arial" w:hAnsi="Arial" w:cs="Arial"/>
                <w:sz w:val="18"/>
                <w:szCs w:val="18"/>
              </w:rPr>
            </w:pPr>
            <w:r w:rsidRPr="00753721">
              <w:rPr>
                <w:rFonts w:ascii="Arial" w:hAnsi="Arial" w:cs="Arial"/>
                <w:sz w:val="18"/>
                <w:szCs w:val="18"/>
              </w:rPr>
              <w:t>4 – (…).</w:t>
            </w:r>
          </w:p>
          <w:p w:rsidR="006B6018" w:rsidRPr="00753721" w:rsidRDefault="006B6018" w:rsidP="00554BA3">
            <w:pPr>
              <w:pStyle w:val="PargrafodaLista"/>
              <w:shd w:val="clear" w:color="auto" w:fill="FFFFFF" w:themeFill="background1"/>
              <w:spacing w:after="0" w:line="240" w:lineRule="auto"/>
              <w:ind w:left="0"/>
              <w:jc w:val="both"/>
              <w:rPr>
                <w:rFonts w:ascii="Arial" w:hAnsi="Arial" w:cs="Arial"/>
                <w:sz w:val="18"/>
                <w:szCs w:val="18"/>
              </w:rPr>
            </w:pPr>
            <w:r w:rsidRPr="00753721">
              <w:rPr>
                <w:rFonts w:ascii="Arial" w:hAnsi="Arial" w:cs="Arial"/>
                <w:sz w:val="18"/>
                <w:szCs w:val="18"/>
              </w:rPr>
              <w:t>5 – (…).</w:t>
            </w:r>
          </w:p>
          <w:p w:rsidR="006B6018" w:rsidRPr="00753721" w:rsidRDefault="006B6018" w:rsidP="00554BA3">
            <w:pPr>
              <w:pStyle w:val="PargrafodaLista"/>
              <w:shd w:val="clear" w:color="auto" w:fill="FFFFFF" w:themeFill="background1"/>
              <w:spacing w:after="0" w:line="240" w:lineRule="auto"/>
              <w:ind w:left="0"/>
              <w:jc w:val="both"/>
              <w:rPr>
                <w:rFonts w:ascii="Arial" w:hAnsi="Arial" w:cs="Arial"/>
                <w:sz w:val="18"/>
                <w:szCs w:val="18"/>
              </w:rPr>
            </w:pPr>
            <w:r w:rsidRPr="00753721">
              <w:rPr>
                <w:rFonts w:ascii="Arial" w:hAnsi="Arial" w:cs="Arial"/>
                <w:sz w:val="18"/>
                <w:szCs w:val="18"/>
              </w:rPr>
              <w:t>6 – (…).</w:t>
            </w:r>
          </w:p>
          <w:p w:rsidR="006B6018" w:rsidRPr="00753721" w:rsidRDefault="006B6018" w:rsidP="00554BA3">
            <w:pPr>
              <w:pStyle w:val="PargrafodaLista"/>
              <w:shd w:val="clear" w:color="auto" w:fill="FFFFFF" w:themeFill="background1"/>
              <w:spacing w:after="0" w:line="240" w:lineRule="auto"/>
              <w:ind w:left="0"/>
              <w:jc w:val="both"/>
              <w:rPr>
                <w:rFonts w:ascii="Arial" w:hAnsi="Arial" w:cs="Arial"/>
                <w:sz w:val="18"/>
                <w:szCs w:val="18"/>
              </w:rPr>
            </w:pPr>
          </w:p>
          <w:p w:rsidR="006B6018" w:rsidRPr="00753721" w:rsidRDefault="006B6018" w:rsidP="006B6018">
            <w:pPr>
              <w:pStyle w:val="PargrafodaLista"/>
              <w:spacing w:after="0" w:line="240" w:lineRule="auto"/>
              <w:ind w:left="0"/>
              <w:jc w:val="both"/>
              <w:rPr>
                <w:rFonts w:ascii="Arial" w:hAnsi="Arial" w:cs="Arial"/>
                <w:sz w:val="18"/>
                <w:szCs w:val="18"/>
              </w:rPr>
            </w:pPr>
          </w:p>
        </w:tc>
        <w:tc>
          <w:tcPr>
            <w:tcW w:w="761" w:type="pct"/>
          </w:tcPr>
          <w:p w:rsidR="006B6018" w:rsidRPr="00753721" w:rsidRDefault="006B6018" w:rsidP="006B6018">
            <w:pPr>
              <w:jc w:val="both"/>
              <w:rPr>
                <w:rFonts w:ascii="Arial" w:hAnsi="Arial" w:cs="Arial"/>
                <w:sz w:val="18"/>
                <w:szCs w:val="18"/>
              </w:rPr>
            </w:pPr>
          </w:p>
        </w:tc>
        <w:tc>
          <w:tcPr>
            <w:tcW w:w="663" w:type="pct"/>
          </w:tcPr>
          <w:p w:rsidR="006B6018" w:rsidRPr="00753721" w:rsidRDefault="006B6018" w:rsidP="006B6018">
            <w:pPr>
              <w:jc w:val="both"/>
              <w:rPr>
                <w:rFonts w:ascii="Arial" w:hAnsi="Arial" w:cs="Arial"/>
                <w:sz w:val="18"/>
                <w:szCs w:val="18"/>
              </w:rPr>
            </w:pPr>
          </w:p>
        </w:tc>
        <w:tc>
          <w:tcPr>
            <w:tcW w:w="695" w:type="pct"/>
          </w:tcPr>
          <w:p w:rsidR="006B6018" w:rsidRPr="00753721" w:rsidRDefault="006B6018" w:rsidP="006B6018">
            <w:pPr>
              <w:spacing w:line="276" w:lineRule="auto"/>
              <w:jc w:val="center"/>
              <w:rPr>
                <w:rFonts w:ascii="Arial" w:eastAsia="Calibri" w:hAnsi="Arial" w:cs="Arial"/>
                <w:sz w:val="18"/>
                <w:szCs w:val="18"/>
                <w:lang w:eastAsia="pt-PT"/>
              </w:rPr>
            </w:pPr>
            <w:r w:rsidRPr="00753721">
              <w:rPr>
                <w:rFonts w:ascii="Arial" w:eastAsia="Calibri" w:hAnsi="Arial" w:cs="Arial"/>
                <w:sz w:val="18"/>
                <w:szCs w:val="18"/>
                <w:lang w:eastAsia="pt-PT"/>
              </w:rPr>
              <w:t xml:space="preserve">Artigo 35.º </w:t>
            </w:r>
          </w:p>
          <w:p w:rsidR="006B6018" w:rsidRPr="00753721" w:rsidRDefault="006B6018" w:rsidP="006B6018">
            <w:pPr>
              <w:spacing w:line="276" w:lineRule="auto"/>
              <w:jc w:val="center"/>
              <w:rPr>
                <w:rFonts w:ascii="Arial" w:eastAsia="Calibri" w:hAnsi="Arial" w:cs="Arial"/>
                <w:sz w:val="18"/>
                <w:szCs w:val="18"/>
                <w:lang w:eastAsia="pt-PT"/>
              </w:rPr>
            </w:pPr>
            <w:r w:rsidRPr="00753721">
              <w:rPr>
                <w:rFonts w:ascii="Arial" w:eastAsia="Calibri" w:hAnsi="Arial" w:cs="Arial"/>
                <w:sz w:val="18"/>
                <w:szCs w:val="18"/>
                <w:lang w:eastAsia="pt-PT"/>
              </w:rPr>
              <w:t>(Arrendatário com RABC inferior a cinco RMNA)</w:t>
            </w:r>
          </w:p>
          <w:p w:rsidR="006B6018" w:rsidRPr="00753721" w:rsidRDefault="006B6018" w:rsidP="006B6018">
            <w:pPr>
              <w:spacing w:line="276" w:lineRule="auto"/>
              <w:jc w:val="both"/>
              <w:rPr>
                <w:rFonts w:ascii="Arial" w:eastAsia="Calibri" w:hAnsi="Arial" w:cs="Arial"/>
                <w:sz w:val="18"/>
                <w:szCs w:val="18"/>
                <w:lang w:eastAsia="pt-PT"/>
              </w:rPr>
            </w:pPr>
            <w:r w:rsidRPr="00753721">
              <w:rPr>
                <w:rFonts w:ascii="Arial" w:eastAsia="Calibri" w:hAnsi="Arial" w:cs="Arial"/>
                <w:sz w:val="18"/>
                <w:szCs w:val="18"/>
                <w:lang w:eastAsia="pt-PT"/>
              </w:rPr>
              <w:t>1- […].</w:t>
            </w:r>
          </w:p>
          <w:p w:rsidR="006B6018" w:rsidRPr="00753721" w:rsidRDefault="006B6018" w:rsidP="006B6018">
            <w:pPr>
              <w:spacing w:line="276" w:lineRule="auto"/>
              <w:jc w:val="both"/>
              <w:rPr>
                <w:rFonts w:ascii="Arial" w:eastAsia="Calibri" w:hAnsi="Arial" w:cs="Arial"/>
                <w:sz w:val="18"/>
                <w:szCs w:val="18"/>
                <w:lang w:eastAsia="pt-PT"/>
              </w:rPr>
            </w:pPr>
            <w:r w:rsidRPr="00753721">
              <w:rPr>
                <w:rFonts w:ascii="Arial" w:eastAsia="Calibri" w:hAnsi="Arial" w:cs="Arial"/>
                <w:sz w:val="18"/>
                <w:szCs w:val="18"/>
                <w:lang w:eastAsia="pt-PT"/>
              </w:rPr>
              <w:t>2- No período de oito anos referido no número anterior, a renda pode ser atualizada nos seguintes termos:</w:t>
            </w:r>
          </w:p>
          <w:p w:rsidR="006B6018" w:rsidRPr="00753721" w:rsidRDefault="006B6018" w:rsidP="006B6018">
            <w:pPr>
              <w:spacing w:line="276" w:lineRule="auto"/>
              <w:jc w:val="both"/>
              <w:rPr>
                <w:rFonts w:ascii="Arial" w:eastAsia="Calibri" w:hAnsi="Arial" w:cs="Arial"/>
                <w:sz w:val="18"/>
                <w:szCs w:val="18"/>
                <w:u w:val="single"/>
                <w:lang w:eastAsia="pt-PT"/>
              </w:rPr>
            </w:pPr>
            <w:r w:rsidRPr="00753721">
              <w:rPr>
                <w:rFonts w:ascii="Arial" w:eastAsia="Calibri" w:hAnsi="Arial" w:cs="Arial"/>
                <w:sz w:val="18"/>
                <w:szCs w:val="18"/>
                <w:u w:val="single"/>
                <w:lang w:eastAsia="pt-PT"/>
              </w:rPr>
              <w:t xml:space="preserve">a) O valor atualizado da renda tem como limite máximo o valor anual correspondente a 1/25 do valor do locado; </w:t>
            </w:r>
          </w:p>
          <w:p w:rsidR="006B6018" w:rsidRPr="00753721" w:rsidRDefault="006B6018" w:rsidP="006B6018">
            <w:pPr>
              <w:spacing w:line="276" w:lineRule="auto"/>
              <w:jc w:val="both"/>
              <w:rPr>
                <w:rFonts w:ascii="Arial" w:eastAsia="Calibri" w:hAnsi="Arial" w:cs="Arial"/>
                <w:sz w:val="18"/>
                <w:szCs w:val="18"/>
                <w:lang w:eastAsia="pt-PT"/>
              </w:rPr>
            </w:pPr>
            <w:r w:rsidRPr="00753721">
              <w:rPr>
                <w:rFonts w:ascii="Arial" w:eastAsia="Calibri" w:hAnsi="Arial" w:cs="Arial"/>
                <w:sz w:val="18"/>
                <w:szCs w:val="18"/>
                <w:lang w:eastAsia="pt-PT"/>
              </w:rPr>
              <w:t>b) (…);</w:t>
            </w:r>
          </w:p>
          <w:p w:rsidR="006B6018" w:rsidRPr="00753721" w:rsidRDefault="006B6018" w:rsidP="006B6018">
            <w:pPr>
              <w:spacing w:line="276" w:lineRule="auto"/>
              <w:jc w:val="both"/>
              <w:rPr>
                <w:rFonts w:ascii="Arial" w:eastAsia="Calibri" w:hAnsi="Arial" w:cs="Arial"/>
                <w:sz w:val="18"/>
                <w:szCs w:val="18"/>
                <w:lang w:eastAsia="pt-PT"/>
              </w:rPr>
            </w:pPr>
            <w:r w:rsidRPr="00753721">
              <w:rPr>
                <w:rFonts w:ascii="Arial" w:eastAsia="Calibri" w:hAnsi="Arial" w:cs="Arial"/>
                <w:sz w:val="18"/>
                <w:szCs w:val="18"/>
                <w:lang w:eastAsia="pt-PT"/>
              </w:rPr>
              <w:t>c) (…).</w:t>
            </w:r>
          </w:p>
          <w:p w:rsidR="006B6018" w:rsidRPr="00753721" w:rsidRDefault="006B6018" w:rsidP="006B6018">
            <w:pPr>
              <w:spacing w:line="276" w:lineRule="auto"/>
              <w:jc w:val="both"/>
              <w:rPr>
                <w:rFonts w:ascii="Arial" w:eastAsia="Calibri" w:hAnsi="Arial" w:cs="Arial"/>
                <w:sz w:val="18"/>
                <w:szCs w:val="18"/>
                <w:lang w:eastAsia="pt-PT"/>
              </w:rPr>
            </w:pPr>
            <w:r w:rsidRPr="00753721">
              <w:rPr>
                <w:rFonts w:ascii="Arial" w:eastAsia="Calibri" w:hAnsi="Arial" w:cs="Arial"/>
                <w:sz w:val="18"/>
                <w:szCs w:val="18"/>
                <w:lang w:eastAsia="pt-PT"/>
              </w:rPr>
              <w:t>3- […].</w:t>
            </w:r>
          </w:p>
          <w:p w:rsidR="006B6018" w:rsidRPr="00753721" w:rsidRDefault="006B6018" w:rsidP="006B6018">
            <w:pPr>
              <w:spacing w:line="276" w:lineRule="auto"/>
              <w:jc w:val="both"/>
              <w:rPr>
                <w:rFonts w:ascii="Arial" w:eastAsia="Calibri" w:hAnsi="Arial" w:cs="Arial"/>
                <w:sz w:val="18"/>
                <w:szCs w:val="18"/>
                <w:lang w:eastAsia="pt-PT"/>
              </w:rPr>
            </w:pPr>
            <w:r w:rsidRPr="00753721">
              <w:rPr>
                <w:rFonts w:ascii="Arial" w:eastAsia="Calibri" w:hAnsi="Arial" w:cs="Arial"/>
                <w:sz w:val="18"/>
                <w:szCs w:val="18"/>
                <w:lang w:eastAsia="pt-PT"/>
              </w:rPr>
              <w:t>4- […].</w:t>
            </w:r>
          </w:p>
          <w:p w:rsidR="006B6018" w:rsidRPr="00753721" w:rsidRDefault="006B6018" w:rsidP="006B6018">
            <w:pPr>
              <w:spacing w:line="276" w:lineRule="auto"/>
              <w:jc w:val="both"/>
              <w:rPr>
                <w:rFonts w:ascii="Arial" w:eastAsia="Calibri" w:hAnsi="Arial" w:cs="Arial"/>
                <w:sz w:val="18"/>
                <w:szCs w:val="18"/>
                <w:lang w:eastAsia="pt-PT"/>
              </w:rPr>
            </w:pPr>
            <w:r w:rsidRPr="00753721">
              <w:rPr>
                <w:rFonts w:ascii="Arial" w:eastAsia="Calibri" w:hAnsi="Arial" w:cs="Arial"/>
                <w:sz w:val="18"/>
                <w:szCs w:val="18"/>
                <w:lang w:eastAsia="pt-PT"/>
              </w:rPr>
              <w:t>5- […].</w:t>
            </w:r>
          </w:p>
          <w:p w:rsidR="006B6018" w:rsidRPr="00753721" w:rsidRDefault="006B6018" w:rsidP="006B6018">
            <w:pPr>
              <w:spacing w:line="276" w:lineRule="auto"/>
              <w:jc w:val="both"/>
              <w:rPr>
                <w:rFonts w:ascii="Arial" w:eastAsia="Calibri" w:hAnsi="Arial" w:cs="Arial"/>
                <w:sz w:val="18"/>
                <w:szCs w:val="18"/>
                <w:lang w:eastAsia="pt-PT"/>
              </w:rPr>
            </w:pPr>
            <w:r w:rsidRPr="00753721">
              <w:rPr>
                <w:rFonts w:ascii="Arial" w:eastAsia="Calibri" w:hAnsi="Arial" w:cs="Arial"/>
                <w:sz w:val="18"/>
                <w:szCs w:val="18"/>
                <w:lang w:eastAsia="pt-PT"/>
              </w:rPr>
              <w:t>6- […].</w:t>
            </w:r>
          </w:p>
          <w:p w:rsidR="006B6018" w:rsidRPr="00753721" w:rsidRDefault="006B6018" w:rsidP="006B6018">
            <w:pPr>
              <w:spacing w:line="276" w:lineRule="auto"/>
              <w:jc w:val="both"/>
              <w:rPr>
                <w:rFonts w:ascii="Arial" w:eastAsia="Calibri" w:hAnsi="Arial" w:cs="Arial"/>
                <w:sz w:val="18"/>
                <w:szCs w:val="18"/>
                <w:lang w:eastAsia="pt-PT"/>
              </w:rPr>
            </w:pPr>
          </w:p>
          <w:p w:rsidR="006B6018" w:rsidRPr="00753721" w:rsidRDefault="006B6018" w:rsidP="006B6018">
            <w:pPr>
              <w:spacing w:line="276" w:lineRule="auto"/>
              <w:jc w:val="center"/>
              <w:rPr>
                <w:rFonts w:ascii="Arial" w:eastAsia="Calibri" w:hAnsi="Arial" w:cs="Arial"/>
                <w:color w:val="FF0000"/>
                <w:sz w:val="18"/>
                <w:szCs w:val="18"/>
                <w:lang w:eastAsia="pt-PT"/>
              </w:rPr>
            </w:pPr>
            <w:r w:rsidRPr="00753721">
              <w:rPr>
                <w:rFonts w:ascii="Arial" w:eastAsia="Calibri" w:hAnsi="Arial" w:cs="Arial"/>
                <w:color w:val="FF0000"/>
                <w:sz w:val="18"/>
                <w:szCs w:val="18"/>
                <w:lang w:eastAsia="pt-PT"/>
              </w:rPr>
              <w:t>PREJUDICADO</w:t>
            </w:r>
          </w:p>
          <w:p w:rsidR="006B6018" w:rsidRPr="00753721" w:rsidRDefault="006B6018" w:rsidP="006B6018">
            <w:pPr>
              <w:spacing w:line="276" w:lineRule="auto"/>
              <w:jc w:val="both"/>
              <w:rPr>
                <w:rFonts w:ascii="Arial" w:eastAsia="Calibri" w:hAnsi="Arial" w:cs="Arial"/>
                <w:sz w:val="18"/>
                <w:szCs w:val="18"/>
                <w:lang w:eastAsia="pt-PT"/>
              </w:rPr>
            </w:pPr>
            <w:r w:rsidRPr="00753721">
              <w:rPr>
                <w:rFonts w:ascii="Arial" w:eastAsia="Calibri" w:hAnsi="Arial" w:cs="Arial"/>
                <w:sz w:val="18"/>
                <w:szCs w:val="18"/>
                <w:lang w:eastAsia="pt-PT"/>
              </w:rPr>
              <w:t xml:space="preserve">  </w:t>
            </w:r>
          </w:p>
          <w:p w:rsidR="006B6018" w:rsidRPr="00753721" w:rsidRDefault="006B6018" w:rsidP="006B6018">
            <w:pPr>
              <w:jc w:val="both"/>
              <w:rPr>
                <w:rFonts w:ascii="Arial" w:hAnsi="Arial" w:cs="Arial"/>
                <w:sz w:val="18"/>
                <w:szCs w:val="18"/>
              </w:rPr>
            </w:pPr>
          </w:p>
        </w:tc>
        <w:tc>
          <w:tcPr>
            <w:tcW w:w="695" w:type="pct"/>
          </w:tcPr>
          <w:p w:rsidR="006B6018" w:rsidRPr="00753721" w:rsidRDefault="006B6018" w:rsidP="006B6018">
            <w:pPr>
              <w:jc w:val="center"/>
              <w:rPr>
                <w:rFonts w:ascii="Arial" w:hAnsi="Arial" w:cs="Arial"/>
                <w:sz w:val="18"/>
                <w:szCs w:val="18"/>
              </w:rPr>
            </w:pPr>
          </w:p>
        </w:tc>
        <w:tc>
          <w:tcPr>
            <w:tcW w:w="630" w:type="pct"/>
          </w:tcPr>
          <w:p w:rsidR="006B6018" w:rsidRPr="00753721" w:rsidRDefault="006B6018" w:rsidP="006B6018">
            <w:pPr>
              <w:jc w:val="center"/>
              <w:rPr>
                <w:rFonts w:ascii="Arial" w:hAnsi="Arial" w:cs="Arial"/>
                <w:sz w:val="18"/>
                <w:szCs w:val="18"/>
              </w:rPr>
            </w:pPr>
          </w:p>
        </w:tc>
      </w:tr>
      <w:tr w:rsidR="006B6018" w:rsidRPr="00753721" w:rsidTr="006B6018">
        <w:trPr>
          <w:cantSplit/>
          <w:tblHeader/>
        </w:trPr>
        <w:tc>
          <w:tcPr>
            <w:tcW w:w="159" w:type="pct"/>
            <w:shd w:val="clear" w:color="auto" w:fill="E7E6E6" w:themeFill="background2"/>
            <w:textDirection w:val="btLr"/>
            <w:vAlign w:val="center"/>
          </w:tcPr>
          <w:p w:rsidR="006B6018" w:rsidRPr="00753721" w:rsidRDefault="006B6018" w:rsidP="006B6018">
            <w:pPr>
              <w:ind w:left="113" w:right="113"/>
              <w:jc w:val="center"/>
              <w:rPr>
                <w:rFonts w:ascii="Arial" w:hAnsi="Arial" w:cs="Arial"/>
                <w:b/>
                <w:sz w:val="18"/>
                <w:szCs w:val="18"/>
              </w:rPr>
            </w:pPr>
          </w:p>
        </w:tc>
        <w:tc>
          <w:tcPr>
            <w:tcW w:w="667" w:type="pct"/>
            <w:shd w:val="clear" w:color="auto" w:fill="D9D9D9" w:themeFill="background1" w:themeFillShade="D9"/>
          </w:tcPr>
          <w:p w:rsidR="006B6018" w:rsidRPr="00753721" w:rsidRDefault="006B6018" w:rsidP="006B6018">
            <w:pPr>
              <w:jc w:val="center"/>
              <w:rPr>
                <w:rFonts w:ascii="Arial" w:hAnsi="Arial" w:cs="Arial"/>
                <w:b/>
                <w:sz w:val="18"/>
                <w:szCs w:val="18"/>
              </w:rPr>
            </w:pPr>
          </w:p>
        </w:tc>
        <w:tc>
          <w:tcPr>
            <w:tcW w:w="729" w:type="pct"/>
            <w:shd w:val="clear" w:color="auto" w:fill="D9D9D9" w:themeFill="background1" w:themeFillShade="D9"/>
          </w:tcPr>
          <w:p w:rsidR="006B6018" w:rsidRPr="00753721" w:rsidRDefault="006B6018" w:rsidP="006B6018">
            <w:pPr>
              <w:rPr>
                <w:rFonts w:ascii="Arial" w:hAnsi="Arial" w:cs="Arial"/>
                <w:b/>
                <w:sz w:val="18"/>
                <w:szCs w:val="18"/>
                <w:u w:val="single"/>
              </w:rPr>
            </w:pPr>
            <w:r w:rsidRPr="00753721">
              <w:rPr>
                <w:rFonts w:ascii="Arial" w:hAnsi="Arial" w:cs="Arial"/>
                <w:b/>
                <w:sz w:val="18"/>
                <w:szCs w:val="18"/>
                <w:u w:val="single"/>
              </w:rPr>
              <w:t xml:space="preserve">Al. d) </w:t>
            </w:r>
          </w:p>
          <w:p w:rsidR="006B6018" w:rsidRPr="00753721" w:rsidRDefault="006B6018" w:rsidP="006B6018">
            <w:pPr>
              <w:rPr>
                <w:rFonts w:ascii="Arial" w:hAnsi="Arial" w:cs="Arial"/>
                <w:b/>
                <w:sz w:val="18"/>
                <w:szCs w:val="18"/>
                <w:u w:val="single"/>
              </w:rPr>
            </w:pPr>
            <w:r w:rsidRPr="00753721">
              <w:rPr>
                <w:rFonts w:ascii="Arial" w:hAnsi="Arial" w:cs="Arial"/>
                <w:b/>
                <w:sz w:val="18"/>
                <w:szCs w:val="18"/>
                <w:u w:val="single"/>
              </w:rPr>
              <w:t>Contra PSD CDS</w:t>
            </w:r>
          </w:p>
          <w:p w:rsidR="006B6018" w:rsidRPr="00753721" w:rsidRDefault="006B6018" w:rsidP="006B6018">
            <w:pPr>
              <w:rPr>
                <w:rFonts w:ascii="Arial" w:hAnsi="Arial" w:cs="Arial"/>
                <w:b/>
                <w:sz w:val="18"/>
                <w:szCs w:val="18"/>
                <w:u w:val="single"/>
              </w:rPr>
            </w:pPr>
            <w:r w:rsidRPr="00753721">
              <w:rPr>
                <w:rFonts w:ascii="Arial" w:hAnsi="Arial" w:cs="Arial"/>
                <w:b/>
                <w:sz w:val="18"/>
                <w:szCs w:val="18"/>
                <w:u w:val="single"/>
              </w:rPr>
              <w:t>Abstenção</w:t>
            </w:r>
          </w:p>
          <w:p w:rsidR="006B6018" w:rsidRPr="00753721" w:rsidRDefault="006B6018" w:rsidP="006B6018">
            <w:pPr>
              <w:rPr>
                <w:rFonts w:ascii="Arial" w:hAnsi="Arial" w:cs="Arial"/>
                <w:b/>
                <w:sz w:val="18"/>
                <w:szCs w:val="18"/>
                <w:u w:val="single"/>
              </w:rPr>
            </w:pPr>
            <w:r w:rsidRPr="00753721">
              <w:rPr>
                <w:rFonts w:ascii="Arial" w:hAnsi="Arial" w:cs="Arial"/>
                <w:b/>
                <w:sz w:val="18"/>
                <w:szCs w:val="18"/>
                <w:u w:val="single"/>
              </w:rPr>
              <w:t>A favor PS BE PCP</w:t>
            </w:r>
          </w:p>
          <w:p w:rsidR="006B6018" w:rsidRPr="00753721" w:rsidRDefault="006B6018" w:rsidP="006B6018">
            <w:pPr>
              <w:pStyle w:val="PargrafodaLista"/>
              <w:spacing w:after="0" w:line="240" w:lineRule="auto"/>
              <w:ind w:left="360"/>
              <w:jc w:val="both"/>
              <w:rPr>
                <w:rFonts w:ascii="Arial" w:hAnsi="Arial" w:cs="Arial"/>
                <w:sz w:val="18"/>
                <w:szCs w:val="18"/>
              </w:rPr>
            </w:pPr>
          </w:p>
        </w:tc>
        <w:tc>
          <w:tcPr>
            <w:tcW w:w="761" w:type="pct"/>
            <w:shd w:val="clear" w:color="auto" w:fill="D9D9D9" w:themeFill="background1" w:themeFillShade="D9"/>
          </w:tcPr>
          <w:p w:rsidR="006B6018" w:rsidRPr="00753721" w:rsidRDefault="006B6018" w:rsidP="006B6018">
            <w:pPr>
              <w:jc w:val="both"/>
              <w:rPr>
                <w:rFonts w:ascii="Arial" w:hAnsi="Arial" w:cs="Arial"/>
                <w:sz w:val="18"/>
                <w:szCs w:val="18"/>
              </w:rPr>
            </w:pPr>
          </w:p>
        </w:tc>
        <w:tc>
          <w:tcPr>
            <w:tcW w:w="663" w:type="pct"/>
            <w:shd w:val="clear" w:color="auto" w:fill="D9D9D9" w:themeFill="background1" w:themeFillShade="D9"/>
          </w:tcPr>
          <w:p w:rsidR="006B6018" w:rsidRPr="00753721" w:rsidRDefault="006B6018" w:rsidP="006B6018">
            <w:pPr>
              <w:jc w:val="both"/>
              <w:rPr>
                <w:rFonts w:ascii="Arial" w:hAnsi="Arial" w:cs="Arial"/>
                <w:sz w:val="18"/>
                <w:szCs w:val="18"/>
              </w:rPr>
            </w:pPr>
          </w:p>
        </w:tc>
        <w:tc>
          <w:tcPr>
            <w:tcW w:w="695" w:type="pct"/>
            <w:shd w:val="clear" w:color="auto" w:fill="D9D9D9" w:themeFill="background1" w:themeFillShade="D9"/>
          </w:tcPr>
          <w:p w:rsidR="006B6018" w:rsidRPr="00753721" w:rsidRDefault="006B6018" w:rsidP="006B6018">
            <w:pPr>
              <w:rPr>
                <w:rFonts w:ascii="Arial" w:hAnsi="Arial" w:cs="Arial"/>
                <w:b/>
                <w:sz w:val="18"/>
                <w:szCs w:val="18"/>
                <w:u w:val="single"/>
              </w:rPr>
            </w:pPr>
            <w:r w:rsidRPr="00753721">
              <w:rPr>
                <w:rFonts w:ascii="Arial" w:hAnsi="Arial" w:cs="Arial"/>
                <w:b/>
                <w:sz w:val="18"/>
                <w:szCs w:val="18"/>
                <w:u w:val="single"/>
              </w:rPr>
              <w:t>Contra</w:t>
            </w:r>
          </w:p>
          <w:p w:rsidR="006B6018" w:rsidRPr="00753721" w:rsidRDefault="006B6018" w:rsidP="006B6018">
            <w:pPr>
              <w:rPr>
                <w:rFonts w:ascii="Arial" w:hAnsi="Arial" w:cs="Arial"/>
                <w:b/>
                <w:sz w:val="18"/>
                <w:szCs w:val="18"/>
                <w:u w:val="single"/>
              </w:rPr>
            </w:pPr>
            <w:r w:rsidRPr="00753721">
              <w:rPr>
                <w:rFonts w:ascii="Arial" w:hAnsi="Arial" w:cs="Arial"/>
                <w:b/>
                <w:sz w:val="18"/>
                <w:szCs w:val="18"/>
                <w:u w:val="single"/>
              </w:rPr>
              <w:t>Abstenção</w:t>
            </w:r>
          </w:p>
          <w:p w:rsidR="006B6018" w:rsidRPr="00753721" w:rsidRDefault="006B6018" w:rsidP="006B6018">
            <w:pPr>
              <w:rPr>
                <w:rFonts w:ascii="Arial" w:hAnsi="Arial" w:cs="Arial"/>
                <w:b/>
                <w:sz w:val="18"/>
                <w:szCs w:val="18"/>
                <w:u w:val="single"/>
              </w:rPr>
            </w:pPr>
            <w:r w:rsidRPr="00753721">
              <w:rPr>
                <w:rFonts w:ascii="Arial" w:hAnsi="Arial" w:cs="Arial"/>
                <w:b/>
                <w:sz w:val="18"/>
                <w:szCs w:val="18"/>
                <w:u w:val="single"/>
              </w:rPr>
              <w:t>A favor</w:t>
            </w:r>
          </w:p>
          <w:p w:rsidR="006B6018" w:rsidRPr="00753721" w:rsidRDefault="006B6018" w:rsidP="006B6018">
            <w:pPr>
              <w:rPr>
                <w:rFonts w:ascii="Arial" w:hAnsi="Arial" w:cs="Arial"/>
                <w:sz w:val="18"/>
                <w:szCs w:val="18"/>
              </w:rPr>
            </w:pPr>
          </w:p>
        </w:tc>
        <w:tc>
          <w:tcPr>
            <w:tcW w:w="695" w:type="pct"/>
            <w:shd w:val="clear" w:color="auto" w:fill="D9D9D9" w:themeFill="background1" w:themeFillShade="D9"/>
          </w:tcPr>
          <w:p w:rsidR="006B6018" w:rsidRPr="00753721" w:rsidRDefault="006B6018" w:rsidP="006B6018">
            <w:pPr>
              <w:jc w:val="center"/>
              <w:rPr>
                <w:rFonts w:ascii="Arial" w:hAnsi="Arial" w:cs="Arial"/>
                <w:sz w:val="18"/>
                <w:szCs w:val="18"/>
              </w:rPr>
            </w:pPr>
          </w:p>
        </w:tc>
        <w:tc>
          <w:tcPr>
            <w:tcW w:w="630" w:type="pct"/>
            <w:shd w:val="clear" w:color="auto" w:fill="D9D9D9" w:themeFill="background1" w:themeFillShade="D9"/>
          </w:tcPr>
          <w:p w:rsidR="006B6018" w:rsidRPr="00753721" w:rsidRDefault="006B6018" w:rsidP="006B6018">
            <w:pPr>
              <w:jc w:val="center"/>
              <w:rPr>
                <w:rFonts w:ascii="Arial" w:hAnsi="Arial" w:cs="Arial"/>
                <w:sz w:val="18"/>
                <w:szCs w:val="18"/>
              </w:rPr>
            </w:pPr>
          </w:p>
        </w:tc>
      </w:tr>
    </w:tbl>
    <w:p w:rsidR="00AF08CA" w:rsidRPr="00753721" w:rsidRDefault="00AF08CA" w:rsidP="006B6018">
      <w:pPr>
        <w:ind w:left="142" w:hanging="142"/>
      </w:pPr>
    </w:p>
    <w:tbl>
      <w:tblPr>
        <w:tblStyle w:val="Tabelacomgrelha"/>
        <w:tblpPr w:leftFromText="141" w:rightFromText="141" w:vertAnchor="text" w:horzAnchor="margin" w:tblpY="-166"/>
        <w:tblOverlap w:val="never"/>
        <w:tblW w:w="5103" w:type="pct"/>
        <w:tblLayout w:type="fixed"/>
        <w:tblLook w:val="04A0" w:firstRow="1" w:lastRow="0" w:firstColumn="1" w:lastColumn="0" w:noHBand="0" w:noVBand="1"/>
      </w:tblPr>
      <w:tblGrid>
        <w:gridCol w:w="682"/>
        <w:gridCol w:w="2856"/>
        <w:gridCol w:w="3121"/>
        <w:gridCol w:w="3258"/>
        <w:gridCol w:w="2838"/>
        <w:gridCol w:w="2975"/>
        <w:gridCol w:w="2975"/>
        <w:gridCol w:w="2697"/>
      </w:tblGrid>
      <w:tr w:rsidR="006B6018" w:rsidRPr="00753721" w:rsidTr="006B6018">
        <w:trPr>
          <w:cantSplit/>
          <w:tblHeader/>
        </w:trPr>
        <w:tc>
          <w:tcPr>
            <w:tcW w:w="159" w:type="pct"/>
            <w:shd w:val="clear" w:color="auto" w:fill="E7E6E6" w:themeFill="background2"/>
            <w:textDirection w:val="btLr"/>
            <w:vAlign w:val="center"/>
          </w:tcPr>
          <w:p w:rsidR="006B6018" w:rsidRPr="00753721" w:rsidRDefault="006B6018" w:rsidP="006B6018">
            <w:pPr>
              <w:ind w:left="113" w:right="113"/>
              <w:jc w:val="center"/>
              <w:rPr>
                <w:rFonts w:ascii="Arial" w:hAnsi="Arial" w:cs="Arial"/>
                <w:b/>
                <w:sz w:val="18"/>
                <w:szCs w:val="18"/>
              </w:rPr>
            </w:pPr>
            <w:r w:rsidRPr="00753721">
              <w:rPr>
                <w:rFonts w:ascii="Arial" w:hAnsi="Arial" w:cs="Arial"/>
                <w:b/>
                <w:sz w:val="18"/>
                <w:szCs w:val="18"/>
              </w:rPr>
              <w:t xml:space="preserve">ARRENDATÁRIO COM IDADE IGUAL OU SUPERIOR A 65 ANOS OU </w:t>
            </w:r>
          </w:p>
          <w:p w:rsidR="006B6018" w:rsidRPr="00753721" w:rsidRDefault="006B6018" w:rsidP="006B6018">
            <w:pPr>
              <w:ind w:left="113" w:right="113"/>
              <w:jc w:val="center"/>
              <w:rPr>
                <w:rFonts w:ascii="Arial" w:hAnsi="Arial" w:cs="Arial"/>
                <w:b/>
                <w:sz w:val="18"/>
                <w:szCs w:val="18"/>
              </w:rPr>
            </w:pPr>
            <w:r w:rsidRPr="00753721">
              <w:rPr>
                <w:rFonts w:ascii="Arial" w:hAnsi="Arial" w:cs="Arial"/>
                <w:b/>
                <w:sz w:val="18"/>
                <w:szCs w:val="18"/>
              </w:rPr>
              <w:t>COM DEFICIÊNCIA COM GRAU DE INCAPACIDADE IGUAL OU SUPERIOR A 60 /PRCT.</w:t>
            </w:r>
          </w:p>
          <w:p w:rsidR="006B6018" w:rsidRPr="00753721" w:rsidRDefault="006B6018" w:rsidP="006B6018">
            <w:pPr>
              <w:ind w:left="113" w:right="113"/>
              <w:jc w:val="center"/>
              <w:rPr>
                <w:rFonts w:ascii="Arial" w:hAnsi="Arial" w:cs="Arial"/>
                <w:b/>
                <w:sz w:val="18"/>
                <w:szCs w:val="18"/>
              </w:rPr>
            </w:pPr>
            <w:r w:rsidRPr="00753721">
              <w:rPr>
                <w:rFonts w:ascii="Arial" w:hAnsi="Arial" w:cs="Arial"/>
                <w:b/>
                <w:sz w:val="18"/>
                <w:szCs w:val="18"/>
              </w:rPr>
              <w:t>36.º NRAU</w:t>
            </w:r>
          </w:p>
        </w:tc>
        <w:tc>
          <w:tcPr>
            <w:tcW w:w="667" w:type="pct"/>
          </w:tcPr>
          <w:p w:rsidR="006B6018" w:rsidRPr="00753721" w:rsidRDefault="006B6018" w:rsidP="006B6018">
            <w:pPr>
              <w:jc w:val="center"/>
              <w:rPr>
                <w:rFonts w:ascii="Arial" w:hAnsi="Arial" w:cs="Arial"/>
                <w:b/>
                <w:sz w:val="18"/>
                <w:szCs w:val="18"/>
              </w:rPr>
            </w:pPr>
            <w:r w:rsidRPr="00753721">
              <w:rPr>
                <w:rFonts w:ascii="Arial" w:hAnsi="Arial" w:cs="Arial"/>
                <w:b/>
                <w:sz w:val="18"/>
                <w:szCs w:val="18"/>
              </w:rPr>
              <w:t>Artigo 36.º</w:t>
            </w:r>
          </w:p>
          <w:p w:rsidR="006B6018" w:rsidRPr="00753721" w:rsidRDefault="006B6018" w:rsidP="006B6018">
            <w:pPr>
              <w:ind w:left="-106" w:firstLine="106"/>
              <w:jc w:val="center"/>
              <w:rPr>
                <w:rFonts w:ascii="Arial" w:hAnsi="Arial" w:cs="Arial"/>
                <w:b/>
                <w:sz w:val="18"/>
                <w:szCs w:val="18"/>
              </w:rPr>
            </w:pPr>
            <w:r w:rsidRPr="00753721">
              <w:rPr>
                <w:rFonts w:ascii="Arial" w:hAnsi="Arial" w:cs="Arial"/>
                <w:b/>
                <w:sz w:val="18"/>
                <w:szCs w:val="18"/>
              </w:rPr>
              <w:t>Arrendatário com idade igual ou superior a 65 anos ou com deficiência com grau de incapacidade igual ou superior a 60 /prct.</w:t>
            </w:r>
          </w:p>
          <w:p w:rsidR="006B6018" w:rsidRPr="00753721" w:rsidRDefault="006B6018" w:rsidP="006B6018">
            <w:pPr>
              <w:jc w:val="both"/>
              <w:rPr>
                <w:rFonts w:ascii="Arial" w:hAnsi="Arial" w:cs="Arial"/>
                <w:sz w:val="18"/>
                <w:szCs w:val="18"/>
              </w:rPr>
            </w:pPr>
            <w:r w:rsidRPr="00753721">
              <w:rPr>
                <w:rFonts w:ascii="Arial" w:hAnsi="Arial" w:cs="Arial"/>
                <w:sz w:val="18"/>
                <w:szCs w:val="18"/>
              </w:rPr>
              <w:t xml:space="preserve">1 - Caso o arrendatário invoque e comprove que tem idade igual ou superior a 65 anos ou deficiência com grau comprovado de incapacidade igual ou superior a 60 /prct., o contrato só fica submetido ao NRAU mediante acordo entre as partes, aplicando-se, no que respeita ao valor da renda, o disposto nos números seguintes. </w:t>
            </w:r>
          </w:p>
          <w:p w:rsidR="006B6018" w:rsidRPr="00753721" w:rsidRDefault="006B6018" w:rsidP="006B6018">
            <w:pPr>
              <w:jc w:val="both"/>
              <w:rPr>
                <w:rFonts w:ascii="Arial" w:hAnsi="Arial" w:cs="Arial"/>
                <w:sz w:val="18"/>
                <w:szCs w:val="18"/>
              </w:rPr>
            </w:pPr>
            <w:r w:rsidRPr="00753721">
              <w:rPr>
                <w:rFonts w:ascii="Arial" w:hAnsi="Arial" w:cs="Arial"/>
                <w:sz w:val="18"/>
                <w:szCs w:val="18"/>
              </w:rPr>
              <w:t xml:space="preserve">2 - Se o arrendatário aceitar o valor da renda proposto pelo senhorio, a nova renda é devida no 1.º dia do 2.º mês seguinte ao da receção, pelo senhorio, da resposta. </w:t>
            </w:r>
          </w:p>
          <w:p w:rsidR="006B6018" w:rsidRPr="00753721" w:rsidRDefault="006B6018" w:rsidP="006B6018">
            <w:pPr>
              <w:jc w:val="both"/>
              <w:rPr>
                <w:rFonts w:ascii="Arial" w:hAnsi="Arial" w:cs="Arial"/>
                <w:sz w:val="18"/>
                <w:szCs w:val="18"/>
              </w:rPr>
            </w:pPr>
            <w:r w:rsidRPr="00753721">
              <w:rPr>
                <w:rFonts w:ascii="Arial" w:hAnsi="Arial" w:cs="Arial"/>
                <w:sz w:val="18"/>
                <w:szCs w:val="18"/>
              </w:rPr>
              <w:t xml:space="preserve">3 - Se o arrendatário se opuser ao valor da renda proposto pelo senhorio, propondo um novo valor, o senhorio, no prazo de 30 dias contados da receção da resposta do arrendatário, deve comunicar-lhe se aceita ou não a renda proposta. </w:t>
            </w:r>
          </w:p>
          <w:p w:rsidR="006B6018" w:rsidRPr="00753721" w:rsidRDefault="006B6018" w:rsidP="006B6018">
            <w:pPr>
              <w:jc w:val="both"/>
              <w:rPr>
                <w:rFonts w:ascii="Arial" w:hAnsi="Arial" w:cs="Arial"/>
                <w:sz w:val="18"/>
                <w:szCs w:val="18"/>
              </w:rPr>
            </w:pPr>
            <w:r w:rsidRPr="00753721">
              <w:rPr>
                <w:rFonts w:ascii="Arial" w:hAnsi="Arial" w:cs="Arial"/>
                <w:sz w:val="18"/>
                <w:szCs w:val="18"/>
              </w:rPr>
              <w:t xml:space="preserve">4 - A falta de resposta do senhorio vale como aceitação da renda proposta pelo arrendatário. </w:t>
            </w:r>
          </w:p>
          <w:p w:rsidR="006B6018" w:rsidRPr="00753721" w:rsidRDefault="006B6018" w:rsidP="006B6018">
            <w:pPr>
              <w:jc w:val="both"/>
              <w:rPr>
                <w:rFonts w:ascii="Arial" w:hAnsi="Arial" w:cs="Arial"/>
                <w:sz w:val="18"/>
                <w:szCs w:val="18"/>
              </w:rPr>
            </w:pPr>
            <w:r w:rsidRPr="00753721">
              <w:rPr>
                <w:rFonts w:ascii="Arial" w:hAnsi="Arial" w:cs="Arial"/>
                <w:sz w:val="18"/>
                <w:szCs w:val="18"/>
              </w:rPr>
              <w:t xml:space="preserve">5 - Se o senhorio aceitar o valor da renda proposto pelo arrendatário, ou verificando-se o disposto no número anterior, a nova renda é devida no 1.º dia do 2.º mês seguinte ao da receção, pelo senhorio, da resposta ou do termo do prazo para esta, consoante os casos. </w:t>
            </w:r>
          </w:p>
          <w:p w:rsidR="006B6018" w:rsidRPr="00753721" w:rsidRDefault="006B6018" w:rsidP="006B6018">
            <w:pPr>
              <w:jc w:val="both"/>
              <w:rPr>
                <w:rFonts w:ascii="Arial" w:hAnsi="Arial" w:cs="Arial"/>
                <w:sz w:val="18"/>
                <w:szCs w:val="18"/>
              </w:rPr>
            </w:pPr>
            <w:r w:rsidRPr="00753721">
              <w:rPr>
                <w:rFonts w:ascii="Arial" w:hAnsi="Arial" w:cs="Arial"/>
                <w:sz w:val="18"/>
                <w:szCs w:val="18"/>
              </w:rPr>
              <w:t xml:space="preserve">6 - Se o senhorio não aceitar o valor da renda proposto pelo arrendatário, o contrato mantém-se em vigor sem alteração do regime que lhe é aplicável, sendo o valor da renda apurado nos termos das alíneas a) e b) do n.º 2 do artigo anterior, sem prejuízo do disposto no número seguinte. </w:t>
            </w:r>
          </w:p>
          <w:p w:rsidR="006B6018" w:rsidRPr="00753721" w:rsidRDefault="006B6018" w:rsidP="006B6018">
            <w:pPr>
              <w:jc w:val="both"/>
              <w:rPr>
                <w:rFonts w:ascii="Arial" w:hAnsi="Arial" w:cs="Arial"/>
                <w:sz w:val="18"/>
                <w:szCs w:val="18"/>
              </w:rPr>
            </w:pPr>
            <w:r w:rsidRPr="00753721">
              <w:rPr>
                <w:rFonts w:ascii="Arial" w:hAnsi="Arial" w:cs="Arial"/>
                <w:sz w:val="18"/>
                <w:szCs w:val="18"/>
              </w:rPr>
              <w:t xml:space="preserve">7 - Se o arrendatário invocar e comprovar que o RABC do seu agregado familiar é inferior a cinco RMNA: </w:t>
            </w:r>
          </w:p>
          <w:p w:rsidR="006B6018" w:rsidRPr="00753721" w:rsidRDefault="006B6018" w:rsidP="006B6018">
            <w:pPr>
              <w:jc w:val="both"/>
              <w:rPr>
                <w:rFonts w:ascii="Arial" w:hAnsi="Arial" w:cs="Arial"/>
                <w:sz w:val="18"/>
                <w:szCs w:val="18"/>
              </w:rPr>
            </w:pPr>
            <w:r w:rsidRPr="00753721">
              <w:rPr>
                <w:rFonts w:ascii="Arial" w:hAnsi="Arial" w:cs="Arial"/>
                <w:sz w:val="18"/>
                <w:szCs w:val="18"/>
              </w:rPr>
              <w:t>a) O valor da renda é apurado nos termos dos n.</w:t>
            </w:r>
            <w:r w:rsidRPr="00753721">
              <w:rPr>
                <w:rFonts w:ascii="Arial" w:hAnsi="Arial" w:cs="Arial"/>
                <w:sz w:val="18"/>
                <w:szCs w:val="18"/>
                <w:vertAlign w:val="superscript"/>
              </w:rPr>
              <w:t>os</w:t>
            </w:r>
            <w:r w:rsidRPr="00753721">
              <w:rPr>
                <w:rFonts w:ascii="Arial" w:hAnsi="Arial" w:cs="Arial"/>
                <w:sz w:val="18"/>
                <w:szCs w:val="18"/>
              </w:rPr>
              <w:t xml:space="preserve"> 2 e 3 do artigo anterior; </w:t>
            </w:r>
          </w:p>
          <w:p w:rsidR="006B6018" w:rsidRPr="00753721" w:rsidRDefault="006B6018" w:rsidP="006B6018">
            <w:pPr>
              <w:jc w:val="both"/>
              <w:rPr>
                <w:rFonts w:ascii="Arial" w:hAnsi="Arial" w:cs="Arial"/>
                <w:sz w:val="18"/>
                <w:szCs w:val="18"/>
              </w:rPr>
            </w:pPr>
            <w:r w:rsidRPr="00753721">
              <w:rPr>
                <w:rFonts w:ascii="Arial" w:hAnsi="Arial" w:cs="Arial"/>
                <w:sz w:val="18"/>
                <w:szCs w:val="18"/>
              </w:rPr>
              <w:t xml:space="preserve">b) O valor da renda vigora por um período de 10 anos, correspondente ao valor da primeira renda devida; </w:t>
            </w:r>
          </w:p>
          <w:p w:rsidR="006B6018" w:rsidRPr="00753721" w:rsidRDefault="006B6018" w:rsidP="006B6018">
            <w:pPr>
              <w:jc w:val="both"/>
              <w:rPr>
                <w:rFonts w:ascii="Arial" w:hAnsi="Arial" w:cs="Arial"/>
                <w:sz w:val="18"/>
                <w:szCs w:val="18"/>
              </w:rPr>
            </w:pPr>
            <w:r w:rsidRPr="00753721">
              <w:rPr>
                <w:rFonts w:ascii="Arial" w:hAnsi="Arial" w:cs="Arial"/>
                <w:sz w:val="18"/>
                <w:szCs w:val="18"/>
              </w:rPr>
              <w:t xml:space="preserve">c) É aplicável o disposto no n.º 5 do artigo anterior. </w:t>
            </w:r>
          </w:p>
          <w:p w:rsidR="006B6018" w:rsidRPr="00753721" w:rsidRDefault="006B6018" w:rsidP="006B6018">
            <w:pPr>
              <w:jc w:val="both"/>
              <w:rPr>
                <w:rFonts w:ascii="Arial" w:hAnsi="Arial" w:cs="Arial"/>
                <w:sz w:val="18"/>
                <w:szCs w:val="18"/>
              </w:rPr>
            </w:pPr>
            <w:r w:rsidRPr="00753721">
              <w:rPr>
                <w:rFonts w:ascii="Arial" w:hAnsi="Arial" w:cs="Arial"/>
                <w:sz w:val="18"/>
                <w:szCs w:val="18"/>
              </w:rPr>
              <w:t xml:space="preserve">8 - Quando for atualizada, a renda é devida no 1.º dia do 2.º mês seguinte ao da receção, pelo arrendatário, da comunicação com o respetivo valor. </w:t>
            </w:r>
          </w:p>
          <w:p w:rsidR="006B6018" w:rsidRPr="00753721" w:rsidRDefault="006B6018" w:rsidP="006B6018">
            <w:pPr>
              <w:jc w:val="both"/>
              <w:rPr>
                <w:rFonts w:ascii="Arial" w:hAnsi="Arial" w:cs="Arial"/>
                <w:sz w:val="18"/>
                <w:szCs w:val="18"/>
              </w:rPr>
            </w:pPr>
            <w:r w:rsidRPr="00753721">
              <w:rPr>
                <w:rFonts w:ascii="Arial" w:hAnsi="Arial" w:cs="Arial"/>
                <w:sz w:val="18"/>
                <w:szCs w:val="18"/>
              </w:rPr>
              <w:t xml:space="preserve">9 - Findo o período de 10 anos a que se refere a alínea b) do n.º 7: </w:t>
            </w:r>
          </w:p>
          <w:p w:rsidR="006B6018" w:rsidRPr="00753721" w:rsidRDefault="006B6018" w:rsidP="006B6018">
            <w:pPr>
              <w:jc w:val="both"/>
              <w:rPr>
                <w:rFonts w:ascii="Arial" w:hAnsi="Arial" w:cs="Arial"/>
                <w:sz w:val="18"/>
                <w:szCs w:val="18"/>
              </w:rPr>
            </w:pPr>
            <w:r w:rsidRPr="00753721">
              <w:rPr>
                <w:rFonts w:ascii="Arial" w:hAnsi="Arial" w:cs="Arial"/>
                <w:sz w:val="18"/>
                <w:szCs w:val="18"/>
              </w:rPr>
              <w:t xml:space="preserve">a) O valor da renda pode ser atualizado por iniciativa do senhorio, aplicando-se, com as necessárias adaptações, o disposto nos artigos 30.º e seguintes, não podendo o arrendatário invocar a circunstância prevista na alínea a) do n.º 4 do artigo 31.º; </w:t>
            </w:r>
          </w:p>
          <w:p w:rsidR="006B6018" w:rsidRPr="00753721" w:rsidRDefault="006B6018" w:rsidP="006B6018">
            <w:pPr>
              <w:jc w:val="both"/>
              <w:rPr>
                <w:rFonts w:ascii="Arial" w:hAnsi="Arial" w:cs="Arial"/>
                <w:sz w:val="18"/>
                <w:szCs w:val="18"/>
              </w:rPr>
            </w:pPr>
            <w:r w:rsidRPr="00753721">
              <w:rPr>
                <w:rFonts w:ascii="Arial" w:hAnsi="Arial" w:cs="Arial"/>
                <w:sz w:val="18"/>
                <w:szCs w:val="18"/>
              </w:rPr>
              <w:t xml:space="preserve">b) O contrato só fica submetido ao NRAU mediante acordo entre as partes. </w:t>
            </w:r>
          </w:p>
          <w:p w:rsidR="006B6018" w:rsidRPr="00753721" w:rsidRDefault="006B6018" w:rsidP="006B6018">
            <w:pPr>
              <w:jc w:val="both"/>
              <w:rPr>
                <w:rFonts w:ascii="Arial" w:hAnsi="Arial" w:cs="Arial"/>
                <w:b/>
                <w:sz w:val="18"/>
                <w:szCs w:val="18"/>
              </w:rPr>
            </w:pPr>
            <w:r w:rsidRPr="00753721">
              <w:rPr>
                <w:rFonts w:ascii="Arial" w:hAnsi="Arial" w:cs="Arial"/>
                <w:sz w:val="18"/>
                <w:szCs w:val="18"/>
              </w:rPr>
              <w:t>10 - No caso previsto no número anterior, o arrendatário pode ter direito a uma resposta social, nomeadamente através de subsídio de renda, de habitação social ou de mercado social de arrendamento, nos termos e condições a definir em diploma próprio.</w:t>
            </w:r>
          </w:p>
        </w:tc>
        <w:tc>
          <w:tcPr>
            <w:tcW w:w="729" w:type="pct"/>
          </w:tcPr>
          <w:p w:rsidR="006B6018" w:rsidRPr="00753721" w:rsidRDefault="006B6018" w:rsidP="006B6018">
            <w:pPr>
              <w:pStyle w:val="PargrafodaLista"/>
              <w:spacing w:after="0" w:line="240" w:lineRule="auto"/>
              <w:ind w:left="0"/>
              <w:jc w:val="center"/>
              <w:rPr>
                <w:rFonts w:ascii="Arial" w:hAnsi="Arial" w:cs="Arial"/>
                <w:sz w:val="18"/>
                <w:szCs w:val="18"/>
              </w:rPr>
            </w:pPr>
            <w:r w:rsidRPr="00753721">
              <w:rPr>
                <w:rFonts w:ascii="Arial" w:hAnsi="Arial" w:cs="Arial"/>
                <w:sz w:val="18"/>
                <w:szCs w:val="18"/>
              </w:rPr>
              <w:t>Artigo 36.º</w:t>
            </w:r>
          </w:p>
          <w:p w:rsidR="006B6018" w:rsidRPr="00753721" w:rsidRDefault="006B6018" w:rsidP="006B6018">
            <w:pPr>
              <w:pStyle w:val="PargrafodaLista"/>
              <w:spacing w:after="0" w:line="240" w:lineRule="auto"/>
              <w:ind w:left="0"/>
              <w:jc w:val="center"/>
              <w:rPr>
                <w:rFonts w:ascii="Arial" w:hAnsi="Arial" w:cs="Arial"/>
                <w:sz w:val="18"/>
                <w:szCs w:val="18"/>
              </w:rPr>
            </w:pPr>
            <w:r w:rsidRPr="00753721">
              <w:rPr>
                <w:rFonts w:ascii="Arial" w:hAnsi="Arial" w:cs="Arial"/>
                <w:sz w:val="18"/>
                <w:szCs w:val="18"/>
              </w:rPr>
              <w:t>(…)</w:t>
            </w:r>
          </w:p>
          <w:p w:rsidR="006B6018" w:rsidRPr="00753721" w:rsidRDefault="006B6018" w:rsidP="006B6018">
            <w:pPr>
              <w:pStyle w:val="PargrafodaLista"/>
              <w:spacing w:after="0" w:line="240" w:lineRule="auto"/>
              <w:ind w:left="0"/>
              <w:jc w:val="both"/>
              <w:rPr>
                <w:rFonts w:ascii="Arial" w:hAnsi="Arial" w:cs="Arial"/>
                <w:sz w:val="18"/>
                <w:szCs w:val="18"/>
              </w:rPr>
            </w:pPr>
            <w:r w:rsidRPr="00753721">
              <w:rPr>
                <w:rFonts w:ascii="Arial" w:hAnsi="Arial" w:cs="Arial"/>
                <w:sz w:val="18"/>
                <w:szCs w:val="18"/>
              </w:rPr>
              <w:t>1 - O contrato só fica submetido ao NRAU mediante acordo entre as partes, aplicando-se, no que respeita ao valor da renda, o disposto nos números seguintes, caso o arrendatário invoque e comprove que no seu agregado familiar reside pessoa com:</w:t>
            </w:r>
          </w:p>
          <w:p w:rsidR="006B6018" w:rsidRPr="00753721" w:rsidRDefault="006B6018" w:rsidP="006B6018">
            <w:pPr>
              <w:pStyle w:val="PargrafodaLista"/>
              <w:spacing w:after="0" w:line="240" w:lineRule="auto"/>
              <w:ind w:left="0"/>
              <w:jc w:val="both"/>
              <w:rPr>
                <w:rFonts w:ascii="Arial" w:hAnsi="Arial" w:cs="Arial"/>
                <w:sz w:val="18"/>
                <w:szCs w:val="18"/>
              </w:rPr>
            </w:pPr>
            <w:r w:rsidRPr="00753721">
              <w:rPr>
                <w:rFonts w:ascii="Arial" w:hAnsi="Arial" w:cs="Arial"/>
                <w:sz w:val="18"/>
                <w:szCs w:val="18"/>
              </w:rPr>
              <w:t>a)</w:t>
            </w:r>
            <w:r w:rsidRPr="00753721">
              <w:rPr>
                <w:rFonts w:ascii="Arial" w:hAnsi="Arial" w:cs="Arial"/>
                <w:sz w:val="18"/>
                <w:szCs w:val="18"/>
              </w:rPr>
              <w:tab/>
              <w:t>Idade igual ou superior a 65 anos ou,</w:t>
            </w:r>
          </w:p>
          <w:p w:rsidR="006B6018" w:rsidRPr="00753721" w:rsidRDefault="006B6018" w:rsidP="006B6018">
            <w:pPr>
              <w:pStyle w:val="PargrafodaLista"/>
              <w:spacing w:after="0" w:line="240" w:lineRule="auto"/>
              <w:ind w:left="0"/>
              <w:jc w:val="both"/>
              <w:rPr>
                <w:rFonts w:ascii="Arial" w:hAnsi="Arial" w:cs="Arial"/>
                <w:sz w:val="18"/>
                <w:szCs w:val="18"/>
              </w:rPr>
            </w:pPr>
          </w:p>
          <w:p w:rsidR="006B6018" w:rsidRPr="00753721" w:rsidRDefault="006B6018" w:rsidP="006B6018">
            <w:pPr>
              <w:shd w:val="clear" w:color="auto" w:fill="E7E6E6" w:themeFill="background2"/>
              <w:rPr>
                <w:rFonts w:ascii="Arial" w:hAnsi="Arial" w:cs="Arial"/>
                <w:b/>
                <w:sz w:val="18"/>
                <w:szCs w:val="18"/>
                <w:u w:val="single"/>
                <w:lang w:val="es-ES"/>
              </w:rPr>
            </w:pPr>
            <w:r w:rsidRPr="00753721">
              <w:rPr>
                <w:rFonts w:ascii="Arial" w:hAnsi="Arial" w:cs="Arial"/>
                <w:b/>
                <w:sz w:val="18"/>
                <w:szCs w:val="18"/>
                <w:u w:val="single"/>
                <w:lang w:val="es-ES"/>
              </w:rPr>
              <w:t xml:space="preserve">Al. a) </w:t>
            </w:r>
          </w:p>
          <w:p w:rsidR="006B6018" w:rsidRPr="00753721" w:rsidRDefault="006B6018" w:rsidP="006B6018">
            <w:pPr>
              <w:shd w:val="clear" w:color="auto" w:fill="E7E6E6" w:themeFill="background2"/>
              <w:rPr>
                <w:rFonts w:ascii="Arial" w:hAnsi="Arial" w:cs="Arial"/>
                <w:b/>
                <w:sz w:val="18"/>
                <w:szCs w:val="18"/>
                <w:u w:val="single"/>
                <w:lang w:val="es-ES"/>
              </w:rPr>
            </w:pPr>
            <w:r w:rsidRPr="00753721">
              <w:rPr>
                <w:rFonts w:ascii="Arial" w:hAnsi="Arial" w:cs="Arial"/>
                <w:b/>
                <w:sz w:val="18"/>
                <w:szCs w:val="18"/>
                <w:u w:val="single"/>
                <w:lang w:val="es-ES"/>
              </w:rPr>
              <w:t>Contra PSD PS CDS</w:t>
            </w:r>
          </w:p>
          <w:p w:rsidR="006B6018" w:rsidRPr="00753721" w:rsidRDefault="006B6018" w:rsidP="006B6018">
            <w:pPr>
              <w:shd w:val="clear" w:color="auto" w:fill="E7E6E6" w:themeFill="background2"/>
              <w:rPr>
                <w:rFonts w:ascii="Arial" w:hAnsi="Arial" w:cs="Arial"/>
                <w:b/>
                <w:sz w:val="18"/>
                <w:szCs w:val="18"/>
                <w:u w:val="single"/>
              </w:rPr>
            </w:pPr>
            <w:r w:rsidRPr="00753721">
              <w:rPr>
                <w:rFonts w:ascii="Arial" w:hAnsi="Arial" w:cs="Arial"/>
                <w:b/>
                <w:sz w:val="18"/>
                <w:szCs w:val="18"/>
                <w:u w:val="single"/>
              </w:rPr>
              <w:t>Abstenção</w:t>
            </w:r>
          </w:p>
          <w:p w:rsidR="006B6018" w:rsidRPr="00753721" w:rsidRDefault="006B6018" w:rsidP="006B6018">
            <w:pPr>
              <w:pStyle w:val="PargrafodaLista"/>
              <w:shd w:val="clear" w:color="auto" w:fill="E7E6E6" w:themeFill="background2"/>
              <w:spacing w:after="0" w:line="240" w:lineRule="auto"/>
              <w:ind w:left="0"/>
              <w:jc w:val="both"/>
              <w:rPr>
                <w:rFonts w:ascii="Arial" w:hAnsi="Arial" w:cs="Arial"/>
                <w:sz w:val="18"/>
                <w:szCs w:val="18"/>
              </w:rPr>
            </w:pPr>
            <w:r w:rsidRPr="00753721">
              <w:rPr>
                <w:rFonts w:ascii="Arial" w:hAnsi="Arial" w:cs="Arial"/>
                <w:b/>
                <w:sz w:val="18"/>
                <w:szCs w:val="18"/>
                <w:u w:val="single"/>
              </w:rPr>
              <w:t>A favor BE PCP</w:t>
            </w:r>
          </w:p>
          <w:p w:rsidR="006B6018" w:rsidRPr="00753721" w:rsidRDefault="006B6018" w:rsidP="00D87ED2">
            <w:pPr>
              <w:pStyle w:val="PargrafodaLista"/>
              <w:shd w:val="clear" w:color="auto" w:fill="FFFFFF" w:themeFill="background1"/>
              <w:spacing w:after="0" w:line="240" w:lineRule="auto"/>
              <w:ind w:left="0"/>
              <w:jc w:val="both"/>
              <w:rPr>
                <w:rFonts w:ascii="Arial" w:hAnsi="Arial" w:cs="Arial"/>
                <w:sz w:val="18"/>
                <w:szCs w:val="18"/>
              </w:rPr>
            </w:pPr>
          </w:p>
          <w:p w:rsidR="006B6018" w:rsidRPr="00D87ED2" w:rsidRDefault="006B6018" w:rsidP="00D87ED2">
            <w:pPr>
              <w:pStyle w:val="PargrafodaLista"/>
              <w:shd w:val="clear" w:color="auto" w:fill="FFFFFF" w:themeFill="background1"/>
              <w:spacing w:after="0" w:line="240" w:lineRule="auto"/>
              <w:ind w:left="0"/>
              <w:jc w:val="both"/>
              <w:rPr>
                <w:rFonts w:ascii="Arial" w:hAnsi="Arial" w:cs="Arial"/>
                <w:sz w:val="18"/>
                <w:szCs w:val="18"/>
              </w:rPr>
            </w:pPr>
            <w:r w:rsidRPr="00D87ED2">
              <w:rPr>
                <w:rFonts w:ascii="Arial" w:hAnsi="Arial" w:cs="Arial"/>
                <w:sz w:val="18"/>
                <w:szCs w:val="18"/>
              </w:rPr>
              <w:t>b)</w:t>
            </w:r>
            <w:r w:rsidRPr="00D87ED2">
              <w:rPr>
                <w:rFonts w:ascii="Arial" w:hAnsi="Arial" w:cs="Arial"/>
                <w:sz w:val="18"/>
                <w:szCs w:val="18"/>
              </w:rPr>
              <w:tab/>
              <w:t>Deficiência com grau comprovado de incapacidade igual ou superior a 60 /prct.</w:t>
            </w:r>
          </w:p>
          <w:p w:rsidR="006B6018" w:rsidRPr="00D87ED2" w:rsidRDefault="006B6018" w:rsidP="00D87ED2">
            <w:pPr>
              <w:pStyle w:val="PargrafodaLista"/>
              <w:shd w:val="clear" w:color="auto" w:fill="FFFFFF" w:themeFill="background1"/>
              <w:spacing w:after="0" w:line="240" w:lineRule="auto"/>
              <w:ind w:left="0"/>
              <w:jc w:val="both"/>
              <w:rPr>
                <w:rFonts w:ascii="Arial" w:hAnsi="Arial" w:cs="Arial"/>
                <w:sz w:val="18"/>
                <w:szCs w:val="18"/>
              </w:rPr>
            </w:pPr>
          </w:p>
          <w:p w:rsidR="006B6018" w:rsidRPr="00D87ED2" w:rsidRDefault="006B6018" w:rsidP="00D87ED2">
            <w:pPr>
              <w:pStyle w:val="PargrafodaLista"/>
              <w:shd w:val="clear" w:color="auto" w:fill="FFFFFF" w:themeFill="background1"/>
              <w:spacing w:after="0" w:line="240" w:lineRule="auto"/>
              <w:ind w:left="0"/>
              <w:jc w:val="both"/>
              <w:rPr>
                <w:rFonts w:ascii="Arial" w:hAnsi="Arial" w:cs="Arial"/>
                <w:sz w:val="18"/>
                <w:szCs w:val="18"/>
              </w:rPr>
            </w:pPr>
            <w:r w:rsidRPr="00D87ED2">
              <w:rPr>
                <w:rFonts w:ascii="Arial" w:hAnsi="Arial" w:cs="Arial"/>
                <w:sz w:val="18"/>
                <w:szCs w:val="18"/>
              </w:rPr>
              <w:t>* alínea b) aprovada correspondendo um acrescento ao n.º 1 vigente, propondo-se como redação:</w:t>
            </w:r>
          </w:p>
          <w:p w:rsidR="006B6018" w:rsidRPr="00D87ED2" w:rsidRDefault="006B6018" w:rsidP="00D87ED2">
            <w:pPr>
              <w:pStyle w:val="PargrafodaLista"/>
              <w:shd w:val="clear" w:color="auto" w:fill="FFFFFF" w:themeFill="background1"/>
              <w:spacing w:after="0" w:line="240" w:lineRule="auto"/>
              <w:ind w:left="0"/>
              <w:jc w:val="both"/>
              <w:rPr>
                <w:rFonts w:ascii="Arial" w:hAnsi="Arial" w:cs="Arial"/>
                <w:sz w:val="18"/>
                <w:szCs w:val="18"/>
              </w:rPr>
            </w:pPr>
          </w:p>
          <w:p w:rsidR="006B6018" w:rsidRPr="00D87ED2" w:rsidRDefault="006B6018" w:rsidP="00D87ED2">
            <w:pPr>
              <w:pStyle w:val="PargrafodaLista"/>
              <w:shd w:val="clear" w:color="auto" w:fill="FFFFFF" w:themeFill="background1"/>
              <w:spacing w:after="0" w:line="240" w:lineRule="auto"/>
              <w:ind w:left="0"/>
              <w:jc w:val="both"/>
              <w:rPr>
                <w:rFonts w:ascii="Arial" w:hAnsi="Arial" w:cs="Arial"/>
                <w:sz w:val="18"/>
                <w:szCs w:val="18"/>
              </w:rPr>
            </w:pPr>
            <w:r w:rsidRPr="00D87ED2">
              <w:rPr>
                <w:rFonts w:ascii="Arial" w:hAnsi="Arial" w:cs="Arial"/>
                <w:sz w:val="18"/>
                <w:szCs w:val="18"/>
              </w:rPr>
              <w:t>1 -</w:t>
            </w:r>
            <w:r w:rsidRPr="00D87ED2">
              <w:rPr>
                <w:rFonts w:ascii="Arial" w:hAnsi="Arial" w:cs="Arial"/>
                <w:sz w:val="18"/>
                <w:szCs w:val="18"/>
              </w:rPr>
              <w:tab/>
              <w:t>Caso o arrendatário invoque e comprove que tem idade igual ou superior a 65 anos, que tem ou que no seu agregado familiar reside pessoa com deficiência com grau comprovado de incapacidade igual ou superior a 60 /prct., o contrato só fica submetido ao NRAU mediante acordo entre as partes, aplicando-se, no que respeita ao valor da renda, o disposto nos números seguintes.</w:t>
            </w:r>
          </w:p>
          <w:p w:rsidR="006B6018" w:rsidRPr="00D87ED2" w:rsidRDefault="006B6018" w:rsidP="00D87ED2">
            <w:pPr>
              <w:pStyle w:val="PargrafodaLista"/>
              <w:shd w:val="clear" w:color="auto" w:fill="FFFFFF" w:themeFill="background1"/>
              <w:spacing w:after="0" w:line="240" w:lineRule="auto"/>
              <w:ind w:left="0"/>
              <w:jc w:val="both"/>
              <w:rPr>
                <w:rFonts w:ascii="Arial" w:hAnsi="Arial" w:cs="Arial"/>
                <w:sz w:val="18"/>
                <w:szCs w:val="18"/>
              </w:rPr>
            </w:pPr>
            <w:r w:rsidRPr="00D87ED2">
              <w:rPr>
                <w:rFonts w:ascii="Arial" w:hAnsi="Arial" w:cs="Arial"/>
                <w:sz w:val="18"/>
                <w:szCs w:val="18"/>
              </w:rPr>
              <w:t>2 – (…).</w:t>
            </w:r>
          </w:p>
          <w:p w:rsidR="006B6018" w:rsidRPr="00D87ED2" w:rsidRDefault="006B6018" w:rsidP="00D87ED2">
            <w:pPr>
              <w:pStyle w:val="PargrafodaLista"/>
              <w:shd w:val="clear" w:color="auto" w:fill="FFFFFF" w:themeFill="background1"/>
              <w:spacing w:after="0" w:line="240" w:lineRule="auto"/>
              <w:ind w:left="0"/>
              <w:jc w:val="both"/>
              <w:rPr>
                <w:rFonts w:ascii="Arial" w:hAnsi="Arial" w:cs="Arial"/>
                <w:sz w:val="18"/>
                <w:szCs w:val="18"/>
              </w:rPr>
            </w:pPr>
            <w:r w:rsidRPr="00D87ED2">
              <w:rPr>
                <w:rFonts w:ascii="Arial" w:hAnsi="Arial" w:cs="Arial"/>
                <w:sz w:val="18"/>
                <w:szCs w:val="18"/>
              </w:rPr>
              <w:t>3 – (…).</w:t>
            </w:r>
          </w:p>
          <w:p w:rsidR="006B6018" w:rsidRPr="00753721" w:rsidRDefault="006B6018" w:rsidP="00D87ED2">
            <w:pPr>
              <w:pStyle w:val="PargrafodaLista"/>
              <w:shd w:val="clear" w:color="auto" w:fill="FFFFFF" w:themeFill="background1"/>
              <w:spacing w:after="0" w:line="240" w:lineRule="auto"/>
              <w:ind w:left="0"/>
              <w:jc w:val="both"/>
              <w:rPr>
                <w:rFonts w:ascii="Arial" w:hAnsi="Arial" w:cs="Arial"/>
                <w:sz w:val="18"/>
                <w:szCs w:val="18"/>
              </w:rPr>
            </w:pPr>
            <w:r w:rsidRPr="00D87ED2">
              <w:rPr>
                <w:rFonts w:ascii="Arial" w:hAnsi="Arial" w:cs="Arial"/>
                <w:sz w:val="18"/>
                <w:szCs w:val="18"/>
              </w:rPr>
              <w:t>4 – (…).</w:t>
            </w:r>
          </w:p>
          <w:p w:rsidR="006B6018" w:rsidRPr="00753721" w:rsidRDefault="006B6018" w:rsidP="00D87ED2">
            <w:pPr>
              <w:pStyle w:val="PargrafodaLista"/>
              <w:shd w:val="clear" w:color="auto" w:fill="FFFFFF" w:themeFill="background1"/>
              <w:spacing w:after="0" w:line="240" w:lineRule="auto"/>
              <w:ind w:left="0"/>
              <w:jc w:val="both"/>
              <w:rPr>
                <w:rFonts w:ascii="Arial" w:hAnsi="Arial" w:cs="Arial"/>
                <w:sz w:val="18"/>
                <w:szCs w:val="18"/>
              </w:rPr>
            </w:pPr>
            <w:r w:rsidRPr="00753721">
              <w:rPr>
                <w:rFonts w:ascii="Arial" w:hAnsi="Arial" w:cs="Arial"/>
                <w:sz w:val="18"/>
                <w:szCs w:val="18"/>
              </w:rPr>
              <w:t>5 – (…).</w:t>
            </w:r>
          </w:p>
          <w:p w:rsidR="006B6018" w:rsidRPr="00753721" w:rsidRDefault="006B6018" w:rsidP="006B6018">
            <w:pPr>
              <w:pStyle w:val="PargrafodaLista"/>
              <w:spacing w:after="0" w:line="240" w:lineRule="auto"/>
              <w:ind w:left="0"/>
              <w:jc w:val="both"/>
              <w:rPr>
                <w:rFonts w:ascii="Arial" w:hAnsi="Arial" w:cs="Arial"/>
                <w:sz w:val="18"/>
                <w:szCs w:val="18"/>
              </w:rPr>
            </w:pPr>
            <w:r w:rsidRPr="00753721">
              <w:rPr>
                <w:rFonts w:ascii="Arial" w:hAnsi="Arial" w:cs="Arial"/>
                <w:sz w:val="18"/>
                <w:szCs w:val="18"/>
              </w:rPr>
              <w:t>6 – (…).</w:t>
            </w:r>
          </w:p>
          <w:p w:rsidR="006B6018" w:rsidRPr="00753721" w:rsidRDefault="006B6018" w:rsidP="006B6018">
            <w:pPr>
              <w:pStyle w:val="PargrafodaLista"/>
              <w:spacing w:after="0" w:line="240" w:lineRule="auto"/>
              <w:ind w:left="0"/>
              <w:jc w:val="both"/>
              <w:rPr>
                <w:rFonts w:ascii="Arial" w:hAnsi="Arial" w:cs="Arial"/>
                <w:sz w:val="18"/>
                <w:szCs w:val="18"/>
              </w:rPr>
            </w:pPr>
            <w:r w:rsidRPr="00753721">
              <w:rPr>
                <w:rFonts w:ascii="Arial" w:hAnsi="Arial" w:cs="Arial"/>
                <w:sz w:val="18"/>
                <w:szCs w:val="18"/>
              </w:rPr>
              <w:t>7 – (…).</w:t>
            </w:r>
          </w:p>
          <w:p w:rsidR="006B6018" w:rsidRPr="00753721" w:rsidRDefault="006B6018" w:rsidP="006B6018">
            <w:pPr>
              <w:pStyle w:val="PargrafodaLista"/>
              <w:spacing w:after="0" w:line="240" w:lineRule="auto"/>
              <w:ind w:left="0"/>
              <w:jc w:val="both"/>
              <w:rPr>
                <w:rFonts w:ascii="Arial" w:hAnsi="Arial" w:cs="Arial"/>
                <w:sz w:val="18"/>
                <w:szCs w:val="18"/>
              </w:rPr>
            </w:pPr>
            <w:r w:rsidRPr="00753721">
              <w:rPr>
                <w:rFonts w:ascii="Arial" w:hAnsi="Arial" w:cs="Arial"/>
                <w:sz w:val="18"/>
                <w:szCs w:val="18"/>
              </w:rPr>
              <w:t>8 – (…).</w:t>
            </w:r>
          </w:p>
          <w:p w:rsidR="006B6018" w:rsidRPr="00753721" w:rsidRDefault="006B6018" w:rsidP="006B6018">
            <w:pPr>
              <w:pStyle w:val="PargrafodaLista"/>
              <w:spacing w:after="0" w:line="240" w:lineRule="auto"/>
              <w:ind w:left="0"/>
              <w:jc w:val="both"/>
              <w:rPr>
                <w:rFonts w:ascii="Arial" w:hAnsi="Arial" w:cs="Arial"/>
                <w:sz w:val="18"/>
                <w:szCs w:val="18"/>
              </w:rPr>
            </w:pPr>
            <w:r w:rsidRPr="00753721">
              <w:rPr>
                <w:rFonts w:ascii="Arial" w:hAnsi="Arial" w:cs="Arial"/>
                <w:sz w:val="18"/>
                <w:szCs w:val="18"/>
              </w:rPr>
              <w:t>9 – (…).</w:t>
            </w:r>
          </w:p>
          <w:p w:rsidR="006B6018" w:rsidRPr="00753721" w:rsidRDefault="006B6018" w:rsidP="006B6018">
            <w:pPr>
              <w:jc w:val="both"/>
              <w:rPr>
                <w:rFonts w:ascii="Arial" w:hAnsi="Arial" w:cs="Arial"/>
                <w:sz w:val="18"/>
                <w:szCs w:val="18"/>
              </w:rPr>
            </w:pPr>
            <w:r w:rsidRPr="00753721">
              <w:rPr>
                <w:rFonts w:ascii="Arial" w:hAnsi="Arial" w:cs="Arial"/>
                <w:sz w:val="18"/>
                <w:szCs w:val="18"/>
              </w:rPr>
              <w:t>10 – (…).”</w:t>
            </w:r>
          </w:p>
        </w:tc>
        <w:tc>
          <w:tcPr>
            <w:tcW w:w="761" w:type="pct"/>
          </w:tcPr>
          <w:p w:rsidR="006B6018" w:rsidRPr="00753721" w:rsidRDefault="006B6018" w:rsidP="006B6018">
            <w:pPr>
              <w:jc w:val="both"/>
              <w:rPr>
                <w:rFonts w:ascii="Arial" w:hAnsi="Arial" w:cs="Arial"/>
                <w:sz w:val="18"/>
                <w:szCs w:val="18"/>
              </w:rPr>
            </w:pPr>
          </w:p>
        </w:tc>
        <w:tc>
          <w:tcPr>
            <w:tcW w:w="663" w:type="pct"/>
          </w:tcPr>
          <w:p w:rsidR="006B6018" w:rsidRPr="00753721" w:rsidRDefault="006B6018" w:rsidP="006B6018">
            <w:pPr>
              <w:jc w:val="center"/>
              <w:rPr>
                <w:rFonts w:ascii="Arial" w:hAnsi="Arial" w:cs="Arial"/>
                <w:sz w:val="18"/>
                <w:szCs w:val="18"/>
              </w:rPr>
            </w:pPr>
            <w:r w:rsidRPr="00753721">
              <w:rPr>
                <w:rFonts w:ascii="Arial" w:hAnsi="Arial" w:cs="Arial"/>
                <w:sz w:val="18"/>
                <w:szCs w:val="18"/>
              </w:rPr>
              <w:t>Artigo 36.º</w:t>
            </w:r>
          </w:p>
          <w:p w:rsidR="006B6018" w:rsidRPr="00753721" w:rsidRDefault="006B6018" w:rsidP="006B6018">
            <w:pPr>
              <w:jc w:val="center"/>
              <w:rPr>
                <w:rFonts w:ascii="Arial" w:hAnsi="Arial" w:cs="Arial"/>
                <w:sz w:val="18"/>
                <w:szCs w:val="18"/>
              </w:rPr>
            </w:pPr>
            <w:r w:rsidRPr="00753721">
              <w:rPr>
                <w:rFonts w:ascii="Arial" w:hAnsi="Arial" w:cs="Arial"/>
                <w:sz w:val="18"/>
                <w:szCs w:val="18"/>
              </w:rPr>
              <w:t>[…]</w:t>
            </w:r>
          </w:p>
          <w:p w:rsidR="006B6018" w:rsidRPr="00753721" w:rsidRDefault="006B6018" w:rsidP="006B6018">
            <w:pPr>
              <w:jc w:val="both"/>
              <w:rPr>
                <w:rFonts w:ascii="Arial" w:hAnsi="Arial" w:cs="Arial"/>
                <w:sz w:val="18"/>
                <w:szCs w:val="18"/>
              </w:rPr>
            </w:pPr>
            <w:r w:rsidRPr="00753721">
              <w:rPr>
                <w:rFonts w:ascii="Arial" w:hAnsi="Arial" w:cs="Arial"/>
                <w:sz w:val="18"/>
                <w:szCs w:val="18"/>
              </w:rPr>
              <w:t>1 - […].</w:t>
            </w:r>
          </w:p>
          <w:p w:rsidR="006B6018" w:rsidRPr="00753721" w:rsidRDefault="006B6018" w:rsidP="006B6018">
            <w:pPr>
              <w:jc w:val="both"/>
              <w:rPr>
                <w:rFonts w:ascii="Arial" w:hAnsi="Arial" w:cs="Arial"/>
                <w:sz w:val="18"/>
                <w:szCs w:val="18"/>
              </w:rPr>
            </w:pPr>
            <w:r w:rsidRPr="00753721">
              <w:rPr>
                <w:rFonts w:ascii="Arial" w:hAnsi="Arial" w:cs="Arial"/>
                <w:sz w:val="18"/>
                <w:szCs w:val="18"/>
              </w:rPr>
              <w:t>2 - […].</w:t>
            </w:r>
          </w:p>
          <w:p w:rsidR="006B6018" w:rsidRPr="00753721" w:rsidRDefault="006B6018" w:rsidP="006B6018">
            <w:pPr>
              <w:jc w:val="both"/>
              <w:rPr>
                <w:rFonts w:ascii="Arial" w:hAnsi="Arial" w:cs="Arial"/>
                <w:sz w:val="18"/>
                <w:szCs w:val="18"/>
              </w:rPr>
            </w:pPr>
            <w:r w:rsidRPr="00753721">
              <w:rPr>
                <w:rFonts w:ascii="Arial" w:hAnsi="Arial" w:cs="Arial"/>
                <w:sz w:val="18"/>
                <w:szCs w:val="18"/>
              </w:rPr>
              <w:t>3 - […].</w:t>
            </w:r>
          </w:p>
          <w:p w:rsidR="006B6018" w:rsidRPr="00753721" w:rsidRDefault="006B6018" w:rsidP="006B6018">
            <w:pPr>
              <w:jc w:val="both"/>
              <w:rPr>
                <w:rFonts w:ascii="Arial" w:hAnsi="Arial" w:cs="Arial"/>
                <w:sz w:val="18"/>
                <w:szCs w:val="18"/>
              </w:rPr>
            </w:pPr>
            <w:r w:rsidRPr="00753721">
              <w:rPr>
                <w:rFonts w:ascii="Arial" w:hAnsi="Arial" w:cs="Arial"/>
                <w:sz w:val="18"/>
                <w:szCs w:val="18"/>
              </w:rPr>
              <w:t>4 - […].</w:t>
            </w:r>
          </w:p>
          <w:p w:rsidR="006B6018" w:rsidRPr="00753721" w:rsidRDefault="006B6018" w:rsidP="006B6018">
            <w:pPr>
              <w:jc w:val="both"/>
              <w:rPr>
                <w:rFonts w:ascii="Arial" w:hAnsi="Arial" w:cs="Arial"/>
                <w:sz w:val="18"/>
                <w:szCs w:val="18"/>
              </w:rPr>
            </w:pPr>
            <w:r w:rsidRPr="00753721">
              <w:rPr>
                <w:rFonts w:ascii="Arial" w:hAnsi="Arial" w:cs="Arial"/>
                <w:sz w:val="18"/>
                <w:szCs w:val="18"/>
              </w:rPr>
              <w:t>5 - […].</w:t>
            </w:r>
          </w:p>
          <w:p w:rsidR="006B6018" w:rsidRPr="00753721" w:rsidRDefault="006B6018" w:rsidP="006B6018">
            <w:pPr>
              <w:jc w:val="both"/>
              <w:rPr>
                <w:rFonts w:ascii="Arial" w:hAnsi="Arial" w:cs="Arial"/>
                <w:sz w:val="18"/>
                <w:szCs w:val="18"/>
              </w:rPr>
            </w:pPr>
            <w:r w:rsidRPr="00753721">
              <w:rPr>
                <w:rFonts w:ascii="Arial" w:hAnsi="Arial" w:cs="Arial"/>
                <w:sz w:val="18"/>
                <w:szCs w:val="18"/>
              </w:rPr>
              <w:t>6 - […].</w:t>
            </w:r>
          </w:p>
          <w:p w:rsidR="006B6018" w:rsidRPr="00753721" w:rsidRDefault="006B6018" w:rsidP="006B6018">
            <w:pPr>
              <w:jc w:val="both"/>
              <w:rPr>
                <w:rFonts w:ascii="Arial" w:hAnsi="Arial" w:cs="Arial"/>
                <w:sz w:val="18"/>
                <w:szCs w:val="18"/>
              </w:rPr>
            </w:pPr>
            <w:r w:rsidRPr="00753721">
              <w:rPr>
                <w:rFonts w:ascii="Arial" w:hAnsi="Arial" w:cs="Arial"/>
                <w:sz w:val="18"/>
                <w:szCs w:val="18"/>
              </w:rPr>
              <w:t>7 - […]:</w:t>
            </w:r>
          </w:p>
          <w:p w:rsidR="006B6018" w:rsidRPr="00753721" w:rsidRDefault="006B6018" w:rsidP="006B6018">
            <w:pPr>
              <w:jc w:val="both"/>
              <w:rPr>
                <w:rFonts w:ascii="Arial" w:hAnsi="Arial" w:cs="Arial"/>
                <w:sz w:val="18"/>
                <w:szCs w:val="18"/>
              </w:rPr>
            </w:pPr>
            <w:r w:rsidRPr="00753721">
              <w:rPr>
                <w:rFonts w:ascii="Arial" w:hAnsi="Arial" w:cs="Arial"/>
                <w:sz w:val="18"/>
                <w:szCs w:val="18"/>
              </w:rPr>
              <w:t>a) […];</w:t>
            </w:r>
          </w:p>
          <w:p w:rsidR="006B6018" w:rsidRPr="00753721" w:rsidRDefault="006B6018" w:rsidP="006B6018">
            <w:pPr>
              <w:jc w:val="both"/>
              <w:rPr>
                <w:rFonts w:ascii="Arial" w:hAnsi="Arial" w:cs="Arial"/>
                <w:sz w:val="18"/>
                <w:szCs w:val="18"/>
              </w:rPr>
            </w:pPr>
            <w:r w:rsidRPr="00753721">
              <w:rPr>
                <w:rFonts w:ascii="Arial" w:hAnsi="Arial" w:cs="Arial"/>
                <w:sz w:val="18"/>
                <w:szCs w:val="18"/>
              </w:rPr>
              <w:t>b) […];</w:t>
            </w:r>
          </w:p>
          <w:p w:rsidR="006B6018" w:rsidRPr="00753721" w:rsidRDefault="006B6018" w:rsidP="006B6018">
            <w:pPr>
              <w:jc w:val="both"/>
              <w:rPr>
                <w:rFonts w:ascii="Arial" w:hAnsi="Arial" w:cs="Arial"/>
                <w:sz w:val="18"/>
                <w:szCs w:val="18"/>
              </w:rPr>
            </w:pPr>
            <w:r w:rsidRPr="00753721">
              <w:rPr>
                <w:rFonts w:ascii="Arial" w:hAnsi="Arial" w:cs="Arial"/>
                <w:sz w:val="18"/>
                <w:szCs w:val="18"/>
              </w:rPr>
              <w:t>c) […].</w:t>
            </w:r>
          </w:p>
          <w:p w:rsidR="006B6018" w:rsidRPr="00753721" w:rsidRDefault="006B6018" w:rsidP="006B6018">
            <w:pPr>
              <w:jc w:val="both"/>
              <w:rPr>
                <w:rFonts w:ascii="Arial" w:hAnsi="Arial" w:cs="Arial"/>
                <w:sz w:val="18"/>
                <w:szCs w:val="18"/>
              </w:rPr>
            </w:pPr>
            <w:r w:rsidRPr="00753721">
              <w:rPr>
                <w:rFonts w:ascii="Arial" w:hAnsi="Arial" w:cs="Arial"/>
                <w:sz w:val="18"/>
                <w:szCs w:val="18"/>
              </w:rPr>
              <w:t>8 - […].</w:t>
            </w:r>
          </w:p>
          <w:p w:rsidR="006B6018" w:rsidRPr="00753721" w:rsidRDefault="006B6018" w:rsidP="006B6018">
            <w:pPr>
              <w:jc w:val="both"/>
              <w:rPr>
                <w:rFonts w:ascii="Arial" w:hAnsi="Arial" w:cs="Arial"/>
                <w:sz w:val="18"/>
                <w:szCs w:val="18"/>
              </w:rPr>
            </w:pPr>
            <w:r w:rsidRPr="00753721">
              <w:rPr>
                <w:rFonts w:ascii="Arial" w:hAnsi="Arial" w:cs="Arial"/>
                <w:sz w:val="18"/>
                <w:szCs w:val="18"/>
              </w:rPr>
              <w:t>9 - […].</w:t>
            </w:r>
          </w:p>
          <w:p w:rsidR="006B6018" w:rsidRPr="00753721" w:rsidRDefault="006B6018" w:rsidP="006B6018">
            <w:pPr>
              <w:jc w:val="both"/>
              <w:rPr>
                <w:rFonts w:ascii="Arial" w:hAnsi="Arial" w:cs="Arial"/>
                <w:sz w:val="18"/>
                <w:szCs w:val="18"/>
              </w:rPr>
            </w:pPr>
            <w:r w:rsidRPr="00753721">
              <w:rPr>
                <w:rFonts w:ascii="Arial" w:hAnsi="Arial" w:cs="Arial"/>
                <w:sz w:val="18"/>
                <w:szCs w:val="18"/>
              </w:rPr>
              <w:t>10 - Em caso de transição de contrato para o NRAU nos termos do artigo 30.º e seguintes e do presente artigo, quando o arrendatário residir há mais de 20 anos no locado e tiver, à data da transição do contrato, idade igual ou superior a 65 anos de idade ou grau comprovado de deficiência igual ou superior a 60%, o senhorio apenas pode opor-se à renovação do contrato com o fundamento previsto na alínea a) do artigo 1101.º do Código Civil.</w:t>
            </w:r>
          </w:p>
          <w:p w:rsidR="006B6018" w:rsidRPr="00753721" w:rsidRDefault="006B6018" w:rsidP="006B6018">
            <w:pPr>
              <w:jc w:val="both"/>
              <w:rPr>
                <w:rFonts w:ascii="Arial" w:hAnsi="Arial" w:cs="Arial"/>
                <w:sz w:val="18"/>
                <w:szCs w:val="18"/>
              </w:rPr>
            </w:pPr>
            <w:r w:rsidRPr="00753721">
              <w:rPr>
                <w:rFonts w:ascii="Arial" w:hAnsi="Arial" w:cs="Arial"/>
                <w:sz w:val="18"/>
                <w:szCs w:val="18"/>
              </w:rPr>
              <w:t>11 - […].</w:t>
            </w:r>
          </w:p>
          <w:p w:rsidR="006B6018" w:rsidRPr="00753721" w:rsidRDefault="006B6018" w:rsidP="006B6018">
            <w:pPr>
              <w:jc w:val="both"/>
              <w:rPr>
                <w:rFonts w:ascii="Arial" w:hAnsi="Arial" w:cs="Arial"/>
                <w:sz w:val="18"/>
                <w:szCs w:val="18"/>
              </w:rPr>
            </w:pPr>
            <w:r w:rsidRPr="00753721">
              <w:rPr>
                <w:rFonts w:ascii="Arial" w:hAnsi="Arial" w:cs="Arial"/>
                <w:sz w:val="18"/>
                <w:szCs w:val="18"/>
              </w:rPr>
              <w:t>12 - […].</w:t>
            </w:r>
          </w:p>
          <w:p w:rsidR="006B6018" w:rsidRPr="00753721" w:rsidRDefault="006B6018" w:rsidP="006B6018">
            <w:pPr>
              <w:jc w:val="both"/>
              <w:rPr>
                <w:rFonts w:ascii="Arial" w:hAnsi="Arial" w:cs="Arial"/>
                <w:sz w:val="18"/>
                <w:szCs w:val="18"/>
              </w:rPr>
            </w:pPr>
            <w:r w:rsidRPr="00753721">
              <w:rPr>
                <w:rFonts w:ascii="Arial" w:hAnsi="Arial" w:cs="Arial"/>
                <w:sz w:val="18"/>
                <w:szCs w:val="18"/>
              </w:rPr>
              <w:t>13 - […].</w:t>
            </w:r>
          </w:p>
          <w:p w:rsidR="00595354" w:rsidRPr="00753721" w:rsidRDefault="00595354" w:rsidP="006B6018">
            <w:pPr>
              <w:jc w:val="both"/>
              <w:rPr>
                <w:rFonts w:ascii="Arial" w:hAnsi="Arial" w:cs="Arial"/>
                <w:sz w:val="18"/>
                <w:szCs w:val="18"/>
              </w:rPr>
            </w:pPr>
          </w:p>
          <w:p w:rsidR="00595354" w:rsidRPr="00753721" w:rsidRDefault="00595354" w:rsidP="006B6018">
            <w:pPr>
              <w:jc w:val="both"/>
              <w:rPr>
                <w:rFonts w:ascii="Arial" w:hAnsi="Arial" w:cs="Arial"/>
                <w:b/>
                <w:color w:val="FF0000"/>
                <w:sz w:val="18"/>
                <w:szCs w:val="18"/>
              </w:rPr>
            </w:pPr>
            <w:r w:rsidRPr="00753721">
              <w:rPr>
                <w:rFonts w:ascii="Arial" w:hAnsi="Arial" w:cs="Arial"/>
                <w:b/>
                <w:color w:val="FF0000"/>
                <w:sz w:val="18"/>
                <w:szCs w:val="18"/>
              </w:rPr>
              <w:t>Proposta apresentada na reunião de GTHRUPC 18.09.2018</w:t>
            </w:r>
          </w:p>
          <w:p w:rsidR="00595354" w:rsidRPr="00753721" w:rsidRDefault="00595354" w:rsidP="006B6018">
            <w:pPr>
              <w:jc w:val="both"/>
              <w:rPr>
                <w:rFonts w:ascii="Arial" w:hAnsi="Arial" w:cs="Arial"/>
                <w:sz w:val="18"/>
                <w:szCs w:val="18"/>
              </w:rPr>
            </w:pPr>
          </w:p>
          <w:p w:rsidR="00595354" w:rsidRPr="00753721" w:rsidRDefault="00595354" w:rsidP="00595354">
            <w:pPr>
              <w:jc w:val="both"/>
              <w:rPr>
                <w:rFonts w:ascii="Arial" w:hAnsi="Arial" w:cs="Arial"/>
                <w:sz w:val="18"/>
                <w:szCs w:val="18"/>
              </w:rPr>
            </w:pPr>
            <w:r w:rsidRPr="00753721">
              <w:rPr>
                <w:rFonts w:ascii="Arial" w:hAnsi="Arial" w:cs="Arial"/>
                <w:sz w:val="18"/>
                <w:szCs w:val="18"/>
              </w:rPr>
              <w:t xml:space="preserve">Artigo 36.º </w:t>
            </w:r>
          </w:p>
          <w:p w:rsidR="00595354" w:rsidRPr="00753721" w:rsidRDefault="00595354" w:rsidP="00595354">
            <w:pPr>
              <w:jc w:val="both"/>
              <w:rPr>
                <w:rFonts w:ascii="Arial" w:hAnsi="Arial" w:cs="Arial"/>
                <w:sz w:val="18"/>
                <w:szCs w:val="18"/>
              </w:rPr>
            </w:pPr>
            <w:r w:rsidRPr="00753721">
              <w:rPr>
                <w:rFonts w:ascii="Arial" w:hAnsi="Arial" w:cs="Arial"/>
                <w:sz w:val="18"/>
                <w:szCs w:val="18"/>
              </w:rPr>
              <w:t>[…]</w:t>
            </w:r>
          </w:p>
          <w:p w:rsidR="00595354" w:rsidRPr="00753721" w:rsidRDefault="00595354" w:rsidP="00595354">
            <w:pPr>
              <w:jc w:val="both"/>
              <w:rPr>
                <w:rFonts w:ascii="Arial" w:hAnsi="Arial" w:cs="Arial"/>
                <w:sz w:val="18"/>
                <w:szCs w:val="18"/>
              </w:rPr>
            </w:pPr>
            <w:r w:rsidRPr="00753721">
              <w:rPr>
                <w:rFonts w:ascii="Arial" w:hAnsi="Arial" w:cs="Arial"/>
                <w:sz w:val="18"/>
                <w:szCs w:val="18"/>
              </w:rPr>
              <w:t>1 -</w:t>
            </w:r>
            <w:r w:rsidRPr="00753721">
              <w:rPr>
                <w:rFonts w:ascii="Arial" w:hAnsi="Arial" w:cs="Arial"/>
                <w:sz w:val="18"/>
                <w:szCs w:val="18"/>
              </w:rPr>
              <w:tab/>
              <w:t>A transição do contrato para o NRAU fica sujeita a acordo entre as partes, aplicando-se, no que respeita ao valor da renda, o disposto nos números seguintes, caso o arrendatário invoque e comprove que:</w:t>
            </w:r>
          </w:p>
          <w:p w:rsidR="00595354" w:rsidRPr="00753721" w:rsidRDefault="00595354" w:rsidP="00595354">
            <w:pPr>
              <w:jc w:val="both"/>
              <w:rPr>
                <w:rFonts w:ascii="Arial" w:hAnsi="Arial" w:cs="Arial"/>
                <w:sz w:val="18"/>
                <w:szCs w:val="18"/>
              </w:rPr>
            </w:pPr>
            <w:r w:rsidRPr="00753721">
              <w:rPr>
                <w:rFonts w:ascii="Arial" w:hAnsi="Arial" w:cs="Arial"/>
                <w:sz w:val="18"/>
                <w:szCs w:val="18"/>
              </w:rPr>
              <w:t>a)</w:t>
            </w:r>
            <w:r w:rsidRPr="00753721">
              <w:rPr>
                <w:rFonts w:ascii="Arial" w:hAnsi="Arial" w:cs="Arial"/>
                <w:sz w:val="18"/>
                <w:szCs w:val="18"/>
              </w:rPr>
              <w:tab/>
              <w:t>Possui idade igual ou superior a 65 anos ou deficiência com grau comprovado de incapacidade igual ou superior a 60 /prct; ou que</w:t>
            </w:r>
          </w:p>
          <w:p w:rsidR="00595354" w:rsidRPr="00753721" w:rsidRDefault="00595354" w:rsidP="00595354">
            <w:pPr>
              <w:jc w:val="both"/>
              <w:rPr>
                <w:rFonts w:ascii="Arial" w:hAnsi="Arial" w:cs="Arial"/>
                <w:sz w:val="18"/>
                <w:szCs w:val="18"/>
              </w:rPr>
            </w:pPr>
            <w:r w:rsidRPr="00753721">
              <w:rPr>
                <w:rFonts w:ascii="Arial" w:hAnsi="Arial" w:cs="Arial"/>
                <w:sz w:val="18"/>
                <w:szCs w:val="18"/>
              </w:rPr>
              <w:t>b)</w:t>
            </w:r>
            <w:r w:rsidRPr="00753721">
              <w:rPr>
                <w:rFonts w:ascii="Arial" w:hAnsi="Arial" w:cs="Arial"/>
                <w:sz w:val="18"/>
                <w:szCs w:val="18"/>
              </w:rPr>
              <w:tab/>
              <w:t>Reside há mais de cinco anos no locado cônjuge, unido de facto ou parente do arrendatário no primeiro grau da linha reta, que se encontre numa das condições previstas na alínea anterior, sendo o RABC do agregado familiar inferior a 5 RMNA.</w:t>
            </w:r>
          </w:p>
          <w:p w:rsidR="00595354" w:rsidRPr="00753721" w:rsidRDefault="00595354" w:rsidP="00595354">
            <w:pPr>
              <w:jc w:val="both"/>
              <w:rPr>
                <w:rFonts w:ascii="Arial" w:hAnsi="Arial" w:cs="Arial"/>
                <w:sz w:val="18"/>
                <w:szCs w:val="18"/>
              </w:rPr>
            </w:pPr>
            <w:r w:rsidRPr="00753721">
              <w:rPr>
                <w:rFonts w:ascii="Arial" w:hAnsi="Arial" w:cs="Arial"/>
                <w:sz w:val="18"/>
                <w:szCs w:val="18"/>
              </w:rPr>
              <w:t>2 - […].</w:t>
            </w:r>
          </w:p>
          <w:p w:rsidR="00595354" w:rsidRPr="00753721" w:rsidRDefault="00595354" w:rsidP="00595354">
            <w:pPr>
              <w:jc w:val="both"/>
              <w:rPr>
                <w:rFonts w:ascii="Arial" w:hAnsi="Arial" w:cs="Arial"/>
                <w:sz w:val="18"/>
                <w:szCs w:val="18"/>
              </w:rPr>
            </w:pPr>
            <w:r w:rsidRPr="00753721">
              <w:rPr>
                <w:rFonts w:ascii="Arial" w:hAnsi="Arial" w:cs="Arial"/>
                <w:sz w:val="18"/>
                <w:szCs w:val="18"/>
              </w:rPr>
              <w:t>3 - […].</w:t>
            </w:r>
          </w:p>
          <w:p w:rsidR="00595354" w:rsidRPr="00753721" w:rsidRDefault="00595354" w:rsidP="00595354">
            <w:pPr>
              <w:jc w:val="both"/>
              <w:rPr>
                <w:rFonts w:ascii="Arial" w:hAnsi="Arial" w:cs="Arial"/>
                <w:sz w:val="18"/>
                <w:szCs w:val="18"/>
              </w:rPr>
            </w:pPr>
            <w:r w:rsidRPr="00753721">
              <w:rPr>
                <w:rFonts w:ascii="Arial" w:hAnsi="Arial" w:cs="Arial"/>
                <w:sz w:val="18"/>
                <w:szCs w:val="18"/>
              </w:rPr>
              <w:t>4 - […].</w:t>
            </w:r>
          </w:p>
          <w:p w:rsidR="00595354" w:rsidRPr="00753721" w:rsidRDefault="00595354" w:rsidP="00595354">
            <w:pPr>
              <w:jc w:val="both"/>
              <w:rPr>
                <w:rFonts w:ascii="Arial" w:hAnsi="Arial" w:cs="Arial"/>
                <w:sz w:val="18"/>
                <w:szCs w:val="18"/>
              </w:rPr>
            </w:pPr>
            <w:r w:rsidRPr="00753721">
              <w:rPr>
                <w:rFonts w:ascii="Arial" w:hAnsi="Arial" w:cs="Arial"/>
                <w:sz w:val="18"/>
                <w:szCs w:val="18"/>
              </w:rPr>
              <w:t>5 - […].</w:t>
            </w:r>
          </w:p>
          <w:p w:rsidR="00595354" w:rsidRPr="00753721" w:rsidRDefault="00595354" w:rsidP="00595354">
            <w:pPr>
              <w:jc w:val="both"/>
              <w:rPr>
                <w:rFonts w:ascii="Arial" w:hAnsi="Arial" w:cs="Arial"/>
                <w:sz w:val="18"/>
                <w:szCs w:val="18"/>
              </w:rPr>
            </w:pPr>
            <w:r w:rsidRPr="00753721">
              <w:rPr>
                <w:rFonts w:ascii="Arial" w:hAnsi="Arial" w:cs="Arial"/>
                <w:sz w:val="18"/>
                <w:szCs w:val="18"/>
              </w:rPr>
              <w:t>6 - […].</w:t>
            </w:r>
          </w:p>
          <w:p w:rsidR="00595354" w:rsidRPr="00753721" w:rsidRDefault="00595354" w:rsidP="00595354">
            <w:pPr>
              <w:jc w:val="both"/>
              <w:rPr>
                <w:rFonts w:ascii="Arial" w:hAnsi="Arial" w:cs="Arial"/>
                <w:sz w:val="18"/>
                <w:szCs w:val="18"/>
              </w:rPr>
            </w:pPr>
            <w:r w:rsidRPr="00753721">
              <w:rPr>
                <w:rFonts w:ascii="Arial" w:hAnsi="Arial" w:cs="Arial"/>
                <w:sz w:val="18"/>
                <w:szCs w:val="18"/>
              </w:rPr>
              <w:t>7 - […].</w:t>
            </w:r>
          </w:p>
          <w:p w:rsidR="00595354" w:rsidRPr="00753721" w:rsidRDefault="00595354" w:rsidP="00595354">
            <w:pPr>
              <w:jc w:val="both"/>
              <w:rPr>
                <w:rFonts w:ascii="Arial" w:hAnsi="Arial" w:cs="Arial"/>
                <w:sz w:val="18"/>
                <w:szCs w:val="18"/>
              </w:rPr>
            </w:pPr>
            <w:r w:rsidRPr="00753721">
              <w:rPr>
                <w:rFonts w:ascii="Arial" w:hAnsi="Arial" w:cs="Arial"/>
                <w:sz w:val="18"/>
                <w:szCs w:val="18"/>
              </w:rPr>
              <w:t>8 – […].</w:t>
            </w:r>
          </w:p>
          <w:p w:rsidR="00595354" w:rsidRPr="00753721" w:rsidRDefault="00595354" w:rsidP="00595354">
            <w:pPr>
              <w:jc w:val="both"/>
              <w:rPr>
                <w:rFonts w:ascii="Arial" w:hAnsi="Arial" w:cs="Arial"/>
                <w:sz w:val="18"/>
                <w:szCs w:val="18"/>
              </w:rPr>
            </w:pPr>
            <w:r w:rsidRPr="00753721">
              <w:rPr>
                <w:rFonts w:ascii="Arial" w:hAnsi="Arial" w:cs="Arial"/>
                <w:sz w:val="18"/>
                <w:szCs w:val="18"/>
              </w:rPr>
              <w:t>9 - […].</w:t>
            </w:r>
          </w:p>
          <w:p w:rsidR="00595354" w:rsidRPr="00753721" w:rsidRDefault="00595354" w:rsidP="00595354">
            <w:pPr>
              <w:jc w:val="both"/>
              <w:rPr>
                <w:rFonts w:ascii="Arial" w:hAnsi="Arial" w:cs="Arial"/>
                <w:sz w:val="18"/>
                <w:szCs w:val="18"/>
              </w:rPr>
            </w:pPr>
            <w:r w:rsidRPr="00753721">
              <w:rPr>
                <w:rFonts w:ascii="Arial" w:hAnsi="Arial" w:cs="Arial"/>
                <w:sz w:val="18"/>
                <w:szCs w:val="18"/>
              </w:rPr>
              <w:t>10 - Em caso de transição de contrato para o NRAU nos termos do artigo 30.º e seguintes, sem que tenha sido exercido o direito à aplicação do disposto nos n.ºs 1 ou 7 do presente artigo, se o arrendatário residir há mais de 15 anos no locado e o demostrar mediante atestado emitido pela junta de freguesia da sua área de residência, e tiver, à data da transição do contrato, idade igual ou superior a 65 anos de idade ou grau comprovado de deficiência igual ou superior a 60%, o senhorio apenas pode opor-se à renovação do contrato com o fundamento previsto na alínea b) do artigo 1101.º do Código Civil, aplicando-se com as devidas adaptações os requisitos estabelecidos no artigo 1102.º do mesmo código.</w:t>
            </w:r>
          </w:p>
          <w:p w:rsidR="00595354" w:rsidRPr="00753721" w:rsidRDefault="00595354" w:rsidP="00595354">
            <w:pPr>
              <w:jc w:val="both"/>
              <w:rPr>
                <w:rFonts w:ascii="Arial" w:hAnsi="Arial" w:cs="Arial"/>
                <w:sz w:val="18"/>
                <w:szCs w:val="18"/>
              </w:rPr>
            </w:pPr>
            <w:r w:rsidRPr="00753721">
              <w:rPr>
                <w:rFonts w:ascii="Arial" w:hAnsi="Arial" w:cs="Arial"/>
                <w:sz w:val="18"/>
                <w:szCs w:val="18"/>
              </w:rPr>
              <w:t>11 -</w:t>
            </w:r>
            <w:r w:rsidRPr="00753721">
              <w:rPr>
                <w:rFonts w:ascii="Arial" w:hAnsi="Arial" w:cs="Arial"/>
                <w:sz w:val="18"/>
                <w:szCs w:val="18"/>
              </w:rPr>
              <w:tab/>
              <w:t>Na renovação do contrato prevista no número anterior, o senhorio pode proceder à atualização extraordinária da renda até ao limite estabelecido nas alíneas a) e b) do n.º 2 do artigo 35.º do NRAU, aplicando-se para o efeito o disposto nos artigos 30.º e seguintes daquele regime jurídico, mantendo-se o valor da referida renda quando este seja igual ou superior àquele limite.</w:t>
            </w:r>
          </w:p>
          <w:p w:rsidR="00595354" w:rsidRPr="00753721" w:rsidRDefault="00595354" w:rsidP="00595354">
            <w:pPr>
              <w:jc w:val="both"/>
              <w:rPr>
                <w:rFonts w:ascii="Arial" w:hAnsi="Arial" w:cs="Arial"/>
                <w:sz w:val="18"/>
                <w:szCs w:val="18"/>
              </w:rPr>
            </w:pPr>
            <w:r w:rsidRPr="00753721">
              <w:rPr>
                <w:rFonts w:ascii="Arial" w:hAnsi="Arial" w:cs="Arial"/>
                <w:sz w:val="18"/>
                <w:szCs w:val="18"/>
              </w:rPr>
              <w:t>12 -</w:t>
            </w:r>
            <w:r w:rsidRPr="00753721">
              <w:rPr>
                <w:rFonts w:ascii="Arial" w:hAnsi="Arial" w:cs="Arial"/>
                <w:sz w:val="18"/>
                <w:szCs w:val="18"/>
              </w:rPr>
              <w:tab/>
              <w:t xml:space="preserve"> A atualização extraordinária da renda prevista no número anterior não pode ultrapassar anualmente 20% do valor da diferença entre 1/15 do VPT do locado e da renda anterior à atualização extraordinária ali prevista.</w:t>
            </w:r>
          </w:p>
          <w:p w:rsidR="00595354" w:rsidRPr="00753721" w:rsidRDefault="00595354" w:rsidP="00595354">
            <w:pPr>
              <w:jc w:val="both"/>
              <w:rPr>
                <w:rFonts w:ascii="Arial" w:hAnsi="Arial" w:cs="Arial"/>
                <w:sz w:val="18"/>
                <w:szCs w:val="18"/>
              </w:rPr>
            </w:pPr>
            <w:r w:rsidRPr="00753721">
              <w:rPr>
                <w:rFonts w:ascii="Arial" w:hAnsi="Arial" w:cs="Arial"/>
                <w:sz w:val="18"/>
                <w:szCs w:val="18"/>
              </w:rPr>
              <w:t>13 -</w:t>
            </w:r>
            <w:r w:rsidRPr="00753721">
              <w:rPr>
                <w:rFonts w:ascii="Arial" w:hAnsi="Arial" w:cs="Arial"/>
                <w:sz w:val="18"/>
                <w:szCs w:val="18"/>
              </w:rPr>
              <w:tab/>
              <w:t>No caso previsto no n.º 9 e no caso de atualização extraordinária de renda previsto no número anterior, o arrendatário tem direito a subsídio de renda, nos termos de diploma próprio, sem prejuízo do acesso às demais modalidades de apoio habitacional aplicáveis.</w:t>
            </w:r>
          </w:p>
        </w:tc>
        <w:tc>
          <w:tcPr>
            <w:tcW w:w="695" w:type="pct"/>
          </w:tcPr>
          <w:p w:rsidR="006B6018" w:rsidRPr="00753721" w:rsidRDefault="006B6018" w:rsidP="006B6018">
            <w:pPr>
              <w:spacing w:line="276" w:lineRule="auto"/>
              <w:rPr>
                <w:rFonts w:ascii="Arial" w:eastAsia="Calibri" w:hAnsi="Arial" w:cs="Arial"/>
                <w:spacing w:val="-20"/>
                <w:sz w:val="18"/>
                <w:szCs w:val="18"/>
              </w:rPr>
            </w:pPr>
            <w:r w:rsidRPr="00753721">
              <w:rPr>
                <w:rFonts w:ascii="Arial" w:eastAsia="Calibri" w:hAnsi="Arial" w:cs="Arial"/>
                <w:spacing w:val="-20"/>
                <w:sz w:val="18"/>
                <w:szCs w:val="18"/>
                <w:highlight w:val="yellow"/>
              </w:rPr>
              <w:t>*</w:t>
            </w:r>
            <w:r w:rsidRPr="00D87ED2">
              <w:rPr>
                <w:rFonts w:ascii="Arial" w:eastAsia="Calibri" w:hAnsi="Arial" w:cs="Arial"/>
                <w:spacing w:val="-20"/>
                <w:sz w:val="18"/>
                <w:szCs w:val="18"/>
              </w:rPr>
              <w:t>Correção proposta PCP enviada a 15.10, aqui considerada</w:t>
            </w:r>
          </w:p>
          <w:p w:rsidR="006B6018" w:rsidRPr="00753721" w:rsidRDefault="006B6018" w:rsidP="006B6018">
            <w:pPr>
              <w:spacing w:line="276" w:lineRule="auto"/>
              <w:jc w:val="center"/>
              <w:rPr>
                <w:rFonts w:ascii="Arial" w:eastAsia="Calibri" w:hAnsi="Arial" w:cs="Arial"/>
                <w:spacing w:val="-20"/>
                <w:sz w:val="18"/>
                <w:szCs w:val="18"/>
              </w:rPr>
            </w:pPr>
            <w:r w:rsidRPr="00753721">
              <w:rPr>
                <w:rFonts w:ascii="Arial" w:eastAsia="Calibri" w:hAnsi="Arial" w:cs="Arial"/>
                <w:spacing w:val="-20"/>
                <w:sz w:val="18"/>
                <w:szCs w:val="18"/>
              </w:rPr>
              <w:t>Artigo 36.º</w:t>
            </w:r>
          </w:p>
          <w:p w:rsidR="006B6018" w:rsidRPr="00753721" w:rsidRDefault="006B6018" w:rsidP="006B6018">
            <w:pPr>
              <w:spacing w:line="276" w:lineRule="auto"/>
              <w:jc w:val="center"/>
              <w:rPr>
                <w:rFonts w:ascii="Arial" w:eastAsia="Calibri" w:hAnsi="Arial" w:cs="Arial"/>
                <w:spacing w:val="-20"/>
                <w:sz w:val="18"/>
                <w:szCs w:val="18"/>
              </w:rPr>
            </w:pPr>
            <w:r w:rsidRPr="00753721">
              <w:rPr>
                <w:rFonts w:ascii="Arial" w:eastAsia="Calibri" w:hAnsi="Arial" w:cs="Arial"/>
                <w:spacing w:val="-20"/>
                <w:sz w:val="18"/>
                <w:szCs w:val="18"/>
              </w:rPr>
              <w:t>(Arrendatário com idade igual ou superior a 65 anos ou com deficiência com grau de incapacidade igual ou superior a 60/prct.)</w:t>
            </w:r>
          </w:p>
          <w:p w:rsidR="006B6018" w:rsidRPr="00753721" w:rsidRDefault="006B6018" w:rsidP="006B6018">
            <w:pPr>
              <w:spacing w:line="276" w:lineRule="auto"/>
              <w:rPr>
                <w:rFonts w:ascii="Arial" w:eastAsia="Calibri" w:hAnsi="Arial" w:cs="Arial"/>
                <w:spacing w:val="-20"/>
                <w:sz w:val="18"/>
                <w:szCs w:val="18"/>
              </w:rPr>
            </w:pPr>
            <w:r w:rsidRPr="00753721">
              <w:rPr>
                <w:rFonts w:ascii="Arial" w:eastAsia="Calibri" w:hAnsi="Arial" w:cs="Arial"/>
                <w:spacing w:val="-20"/>
                <w:sz w:val="18"/>
                <w:szCs w:val="18"/>
              </w:rPr>
              <w:t>1- […].</w:t>
            </w:r>
          </w:p>
          <w:p w:rsidR="006B6018" w:rsidRPr="00753721" w:rsidRDefault="006B6018" w:rsidP="006B6018">
            <w:pPr>
              <w:spacing w:line="276" w:lineRule="auto"/>
              <w:rPr>
                <w:rFonts w:ascii="Arial" w:eastAsia="Calibri" w:hAnsi="Arial" w:cs="Arial"/>
                <w:spacing w:val="-20"/>
                <w:sz w:val="18"/>
                <w:szCs w:val="18"/>
              </w:rPr>
            </w:pPr>
            <w:r w:rsidRPr="00753721">
              <w:rPr>
                <w:rFonts w:ascii="Arial" w:eastAsia="Calibri" w:hAnsi="Arial" w:cs="Arial"/>
                <w:spacing w:val="-20"/>
                <w:sz w:val="18"/>
                <w:szCs w:val="18"/>
              </w:rPr>
              <w:t>2- […].</w:t>
            </w:r>
          </w:p>
          <w:p w:rsidR="006B6018" w:rsidRPr="00753721" w:rsidRDefault="006B6018" w:rsidP="006B6018">
            <w:pPr>
              <w:spacing w:line="276" w:lineRule="auto"/>
              <w:rPr>
                <w:rFonts w:ascii="Arial" w:eastAsia="Calibri" w:hAnsi="Arial" w:cs="Arial"/>
                <w:spacing w:val="-20"/>
                <w:sz w:val="18"/>
                <w:szCs w:val="18"/>
              </w:rPr>
            </w:pPr>
            <w:r w:rsidRPr="00753721">
              <w:rPr>
                <w:rFonts w:ascii="Arial" w:eastAsia="Calibri" w:hAnsi="Arial" w:cs="Arial"/>
                <w:spacing w:val="-20"/>
                <w:sz w:val="18"/>
                <w:szCs w:val="18"/>
              </w:rPr>
              <w:t xml:space="preserve">3- […]. </w:t>
            </w:r>
          </w:p>
          <w:p w:rsidR="006B6018" w:rsidRPr="00753721" w:rsidRDefault="006B6018" w:rsidP="006B6018">
            <w:pPr>
              <w:spacing w:line="276" w:lineRule="auto"/>
              <w:rPr>
                <w:rFonts w:ascii="Arial" w:eastAsia="Calibri" w:hAnsi="Arial" w:cs="Arial"/>
                <w:spacing w:val="-20"/>
                <w:sz w:val="18"/>
                <w:szCs w:val="18"/>
              </w:rPr>
            </w:pPr>
            <w:r w:rsidRPr="00753721">
              <w:rPr>
                <w:rFonts w:ascii="Arial" w:eastAsia="Calibri" w:hAnsi="Arial" w:cs="Arial"/>
                <w:spacing w:val="-20"/>
                <w:sz w:val="18"/>
                <w:szCs w:val="18"/>
              </w:rPr>
              <w:t>4- […].</w:t>
            </w:r>
          </w:p>
          <w:p w:rsidR="006B6018" w:rsidRPr="00753721" w:rsidRDefault="006B6018" w:rsidP="006B6018">
            <w:pPr>
              <w:spacing w:line="276" w:lineRule="auto"/>
              <w:rPr>
                <w:rFonts w:ascii="Arial" w:eastAsia="Calibri" w:hAnsi="Arial" w:cs="Arial"/>
                <w:spacing w:val="-20"/>
                <w:sz w:val="18"/>
                <w:szCs w:val="18"/>
              </w:rPr>
            </w:pPr>
            <w:r w:rsidRPr="00753721">
              <w:rPr>
                <w:rFonts w:ascii="Arial" w:eastAsia="Calibri" w:hAnsi="Arial" w:cs="Arial"/>
                <w:spacing w:val="-20"/>
                <w:sz w:val="18"/>
                <w:szCs w:val="18"/>
              </w:rPr>
              <w:t>5- […].</w:t>
            </w:r>
          </w:p>
          <w:p w:rsidR="006B6018" w:rsidRPr="00753721" w:rsidRDefault="006B6018" w:rsidP="006B6018">
            <w:pPr>
              <w:spacing w:line="276" w:lineRule="auto"/>
              <w:rPr>
                <w:rFonts w:ascii="Arial" w:eastAsia="Calibri" w:hAnsi="Arial" w:cs="Arial"/>
                <w:spacing w:val="-20"/>
                <w:sz w:val="18"/>
                <w:szCs w:val="18"/>
              </w:rPr>
            </w:pPr>
            <w:r w:rsidRPr="00753721">
              <w:rPr>
                <w:rFonts w:ascii="Arial" w:eastAsia="Calibri" w:hAnsi="Arial" w:cs="Arial"/>
                <w:spacing w:val="-20"/>
                <w:sz w:val="18"/>
                <w:szCs w:val="18"/>
              </w:rPr>
              <w:t xml:space="preserve">6- […]. </w:t>
            </w:r>
          </w:p>
          <w:p w:rsidR="006B6018" w:rsidRPr="00753721" w:rsidRDefault="006B6018" w:rsidP="006B6018">
            <w:pPr>
              <w:spacing w:line="276" w:lineRule="auto"/>
              <w:rPr>
                <w:rFonts w:ascii="Arial" w:eastAsia="Calibri" w:hAnsi="Arial" w:cs="Arial"/>
                <w:spacing w:val="-20"/>
                <w:sz w:val="18"/>
                <w:szCs w:val="18"/>
              </w:rPr>
            </w:pPr>
            <w:r w:rsidRPr="00753721">
              <w:rPr>
                <w:rFonts w:ascii="Arial" w:eastAsia="Calibri" w:hAnsi="Arial" w:cs="Arial"/>
                <w:spacing w:val="-20"/>
                <w:sz w:val="18"/>
                <w:szCs w:val="18"/>
              </w:rPr>
              <w:t xml:space="preserve">7- Se o arrendatário invocar e comprovar que o RABC do seu agregado familiar é inferior a cinco RMNA: </w:t>
            </w:r>
          </w:p>
          <w:p w:rsidR="006B6018" w:rsidRPr="00753721" w:rsidRDefault="006B6018" w:rsidP="006B6018">
            <w:pPr>
              <w:spacing w:line="276" w:lineRule="auto"/>
              <w:rPr>
                <w:rFonts w:ascii="Arial" w:eastAsia="Calibri" w:hAnsi="Arial" w:cs="Arial"/>
                <w:spacing w:val="-20"/>
                <w:sz w:val="18"/>
                <w:szCs w:val="18"/>
              </w:rPr>
            </w:pPr>
            <w:r w:rsidRPr="00753721">
              <w:rPr>
                <w:rFonts w:ascii="Arial" w:eastAsia="Calibri" w:hAnsi="Arial" w:cs="Arial"/>
                <w:spacing w:val="-20"/>
                <w:sz w:val="18"/>
                <w:szCs w:val="18"/>
              </w:rPr>
              <w:t>a)  […];</w:t>
            </w:r>
          </w:p>
          <w:p w:rsidR="006B6018" w:rsidRPr="00753721" w:rsidRDefault="006B6018" w:rsidP="006B6018">
            <w:pPr>
              <w:spacing w:line="276" w:lineRule="auto"/>
              <w:rPr>
                <w:rFonts w:ascii="Arial" w:eastAsia="Calibri" w:hAnsi="Arial" w:cs="Arial"/>
                <w:b/>
                <w:spacing w:val="-20"/>
                <w:sz w:val="18"/>
                <w:szCs w:val="18"/>
              </w:rPr>
            </w:pPr>
            <w:r w:rsidRPr="00753721">
              <w:rPr>
                <w:rFonts w:ascii="Arial" w:eastAsia="Calibri" w:hAnsi="Arial" w:cs="Arial"/>
                <w:b/>
                <w:spacing w:val="-20"/>
                <w:sz w:val="18"/>
                <w:szCs w:val="18"/>
              </w:rPr>
              <w:t>b) O valor da renda vigora por um período de 10 anos, correspondente ao valor da primeira renda devida e que foi apurada aquando do momento da atualização;</w:t>
            </w:r>
            <w:r w:rsidR="0057192A" w:rsidRPr="00753721">
              <w:rPr>
                <w:rFonts w:ascii="Arial" w:eastAsia="Calibri" w:hAnsi="Arial" w:cs="Arial"/>
                <w:b/>
                <w:spacing w:val="-20"/>
                <w:sz w:val="18"/>
                <w:szCs w:val="18"/>
              </w:rPr>
              <w:t xml:space="preserve"> </w:t>
            </w:r>
            <w:r w:rsidR="0057192A" w:rsidRPr="00753721">
              <w:rPr>
                <w:rFonts w:ascii="Arial" w:eastAsia="Calibri" w:hAnsi="Arial" w:cs="Arial"/>
                <w:b/>
                <w:color w:val="FF0000"/>
                <w:spacing w:val="-20"/>
                <w:sz w:val="18"/>
                <w:szCs w:val="18"/>
              </w:rPr>
              <w:t>REJEITADO</w:t>
            </w:r>
          </w:p>
          <w:p w:rsidR="006B6018" w:rsidRPr="00753721" w:rsidRDefault="006B6018" w:rsidP="006B6018">
            <w:pPr>
              <w:spacing w:line="276" w:lineRule="auto"/>
              <w:rPr>
                <w:rFonts w:ascii="Arial" w:eastAsia="Calibri" w:hAnsi="Arial" w:cs="Arial"/>
                <w:b/>
                <w:spacing w:val="-20"/>
                <w:sz w:val="18"/>
                <w:szCs w:val="18"/>
              </w:rPr>
            </w:pPr>
          </w:p>
          <w:p w:rsidR="006B6018" w:rsidRPr="00753721" w:rsidRDefault="006B6018" w:rsidP="006B6018">
            <w:pPr>
              <w:shd w:val="clear" w:color="auto" w:fill="E7E6E6" w:themeFill="background2"/>
              <w:rPr>
                <w:rFonts w:ascii="Arial" w:hAnsi="Arial" w:cs="Arial"/>
                <w:b/>
                <w:sz w:val="18"/>
                <w:szCs w:val="18"/>
                <w:u w:val="single"/>
                <w:lang w:val="es-ES"/>
              </w:rPr>
            </w:pPr>
            <w:r w:rsidRPr="00753721">
              <w:rPr>
                <w:rFonts w:ascii="Arial" w:hAnsi="Arial" w:cs="Arial"/>
                <w:b/>
                <w:sz w:val="18"/>
                <w:szCs w:val="18"/>
                <w:u w:val="single"/>
                <w:lang w:val="es-ES"/>
              </w:rPr>
              <w:t>Al. b) n.º 7</w:t>
            </w:r>
          </w:p>
          <w:p w:rsidR="006B6018" w:rsidRPr="00753721" w:rsidRDefault="006B6018" w:rsidP="006B6018">
            <w:pPr>
              <w:shd w:val="clear" w:color="auto" w:fill="E7E6E6" w:themeFill="background2"/>
              <w:rPr>
                <w:rFonts w:ascii="Arial" w:hAnsi="Arial" w:cs="Arial"/>
                <w:b/>
                <w:sz w:val="18"/>
                <w:szCs w:val="18"/>
                <w:u w:val="single"/>
                <w:lang w:val="es-ES"/>
              </w:rPr>
            </w:pPr>
            <w:r w:rsidRPr="00753721">
              <w:rPr>
                <w:rFonts w:ascii="Arial" w:hAnsi="Arial" w:cs="Arial"/>
                <w:b/>
                <w:sz w:val="18"/>
                <w:szCs w:val="18"/>
                <w:u w:val="single"/>
                <w:lang w:val="es-ES"/>
              </w:rPr>
              <w:t>Contra PSD CDS</w:t>
            </w:r>
          </w:p>
          <w:p w:rsidR="006B6018" w:rsidRPr="00753721" w:rsidRDefault="006B6018" w:rsidP="006B6018">
            <w:pPr>
              <w:shd w:val="clear" w:color="auto" w:fill="E7E6E6" w:themeFill="background2"/>
              <w:rPr>
                <w:rFonts w:ascii="Arial" w:hAnsi="Arial" w:cs="Arial"/>
                <w:b/>
                <w:sz w:val="18"/>
                <w:szCs w:val="18"/>
                <w:u w:val="single"/>
              </w:rPr>
            </w:pPr>
            <w:r w:rsidRPr="00753721">
              <w:rPr>
                <w:rFonts w:ascii="Arial" w:hAnsi="Arial" w:cs="Arial"/>
                <w:b/>
                <w:sz w:val="18"/>
                <w:szCs w:val="18"/>
                <w:u w:val="single"/>
              </w:rPr>
              <w:t>Abstenção PS</w:t>
            </w:r>
          </w:p>
          <w:p w:rsidR="006B6018" w:rsidRPr="00753721" w:rsidRDefault="006B6018" w:rsidP="006B6018">
            <w:pPr>
              <w:pStyle w:val="PargrafodaLista"/>
              <w:shd w:val="clear" w:color="auto" w:fill="E7E6E6" w:themeFill="background2"/>
              <w:spacing w:after="0" w:line="240" w:lineRule="auto"/>
              <w:ind w:left="0"/>
              <w:jc w:val="both"/>
              <w:rPr>
                <w:rFonts w:ascii="Arial" w:hAnsi="Arial" w:cs="Arial"/>
                <w:b/>
                <w:sz w:val="18"/>
                <w:szCs w:val="18"/>
                <w:u w:val="single"/>
              </w:rPr>
            </w:pPr>
            <w:r w:rsidRPr="00753721">
              <w:rPr>
                <w:rFonts w:ascii="Arial" w:hAnsi="Arial" w:cs="Arial"/>
                <w:b/>
                <w:sz w:val="18"/>
                <w:szCs w:val="18"/>
                <w:u w:val="single"/>
              </w:rPr>
              <w:t>A favor BE PCP</w:t>
            </w:r>
          </w:p>
          <w:p w:rsidR="000E4AA0" w:rsidRPr="00753721" w:rsidRDefault="000E4AA0" w:rsidP="006B6018">
            <w:pPr>
              <w:spacing w:line="276" w:lineRule="auto"/>
              <w:rPr>
                <w:rFonts w:ascii="Arial" w:eastAsia="Calibri" w:hAnsi="Arial" w:cs="Arial"/>
                <w:spacing w:val="-20"/>
                <w:sz w:val="18"/>
                <w:szCs w:val="18"/>
              </w:rPr>
            </w:pPr>
          </w:p>
          <w:p w:rsidR="006B6018" w:rsidRPr="00753721" w:rsidRDefault="006B6018" w:rsidP="006B6018">
            <w:pPr>
              <w:spacing w:line="276" w:lineRule="auto"/>
              <w:rPr>
                <w:rFonts w:ascii="Arial" w:eastAsia="Calibri" w:hAnsi="Arial" w:cs="Arial"/>
                <w:spacing w:val="-20"/>
                <w:sz w:val="18"/>
                <w:szCs w:val="18"/>
              </w:rPr>
            </w:pPr>
            <w:r w:rsidRPr="00753721">
              <w:rPr>
                <w:rFonts w:ascii="Arial" w:eastAsia="Calibri" w:hAnsi="Arial" w:cs="Arial"/>
                <w:spacing w:val="-20"/>
                <w:sz w:val="18"/>
                <w:szCs w:val="18"/>
              </w:rPr>
              <w:t>c) […].</w:t>
            </w:r>
          </w:p>
          <w:p w:rsidR="006B6018" w:rsidRPr="00753721" w:rsidRDefault="006B6018" w:rsidP="006B6018">
            <w:pPr>
              <w:spacing w:line="276" w:lineRule="auto"/>
              <w:rPr>
                <w:rFonts w:ascii="Arial" w:eastAsia="Calibri" w:hAnsi="Arial" w:cs="Arial"/>
                <w:spacing w:val="-20"/>
                <w:sz w:val="18"/>
                <w:szCs w:val="18"/>
              </w:rPr>
            </w:pPr>
            <w:r w:rsidRPr="00753721">
              <w:rPr>
                <w:rFonts w:ascii="Arial" w:eastAsia="Calibri" w:hAnsi="Arial" w:cs="Arial"/>
                <w:spacing w:val="-20"/>
                <w:sz w:val="18"/>
                <w:szCs w:val="18"/>
              </w:rPr>
              <w:t>8- […].</w:t>
            </w:r>
          </w:p>
          <w:p w:rsidR="006B6018" w:rsidRPr="00753721" w:rsidRDefault="006B6018" w:rsidP="006B6018">
            <w:pPr>
              <w:spacing w:line="276" w:lineRule="auto"/>
              <w:rPr>
                <w:rFonts w:ascii="Arial" w:eastAsia="Calibri" w:hAnsi="Arial" w:cs="Arial"/>
                <w:spacing w:val="-20"/>
                <w:sz w:val="18"/>
                <w:szCs w:val="18"/>
              </w:rPr>
            </w:pPr>
            <w:r w:rsidRPr="00753721">
              <w:rPr>
                <w:rFonts w:ascii="Arial" w:eastAsia="Calibri" w:hAnsi="Arial" w:cs="Arial"/>
                <w:spacing w:val="-20"/>
                <w:sz w:val="18"/>
                <w:szCs w:val="18"/>
              </w:rPr>
              <w:t xml:space="preserve">9- […]. </w:t>
            </w:r>
          </w:p>
          <w:p w:rsidR="006B6018" w:rsidRPr="00753721" w:rsidRDefault="006B6018" w:rsidP="006B6018">
            <w:pPr>
              <w:spacing w:line="276" w:lineRule="auto"/>
              <w:jc w:val="both"/>
              <w:rPr>
                <w:rFonts w:ascii="Arial" w:eastAsia="Calibri" w:hAnsi="Arial" w:cs="Arial"/>
                <w:b/>
                <w:color w:val="FF0000"/>
                <w:spacing w:val="-20"/>
                <w:sz w:val="18"/>
                <w:szCs w:val="18"/>
              </w:rPr>
            </w:pPr>
            <w:r w:rsidRPr="00753721">
              <w:rPr>
                <w:rFonts w:ascii="Arial" w:eastAsia="Calibri" w:hAnsi="Arial" w:cs="Arial"/>
                <w:b/>
                <w:spacing w:val="-20"/>
                <w:sz w:val="18"/>
                <w:szCs w:val="18"/>
              </w:rPr>
              <w:t>10-</w:t>
            </w:r>
            <w:r w:rsidRPr="00753721">
              <w:rPr>
                <w:rFonts w:ascii="Arial" w:eastAsia="Calibri" w:hAnsi="Arial" w:cs="Arial"/>
                <w:spacing w:val="-20"/>
                <w:sz w:val="18"/>
                <w:szCs w:val="18"/>
              </w:rPr>
              <w:t xml:space="preserve"> </w:t>
            </w:r>
            <w:r w:rsidRPr="00753721">
              <w:rPr>
                <w:rFonts w:ascii="Arial" w:eastAsia="Calibri" w:hAnsi="Arial" w:cs="Arial"/>
                <w:b/>
                <w:spacing w:val="-20"/>
                <w:sz w:val="18"/>
                <w:szCs w:val="18"/>
              </w:rPr>
              <w:t xml:space="preserve">Em caso de transição de contrato para o Novo Regime de Arrendamento Urbano, nos termos do artigo 30.º e seguintes do NRAU, por não invocação das circunstâncias do n.º 1 do presente artigo, quando o arrendatário residir no locado e tiver, à data da entrada em vigor da presente lei, idade igual ou superior a 65 anos ou grau comprovado de deficiência igual ou superior a 60%, o senhorio não pode opor-se à renovação do contrato. </w:t>
            </w:r>
            <w:r w:rsidR="0057192A" w:rsidRPr="00753721">
              <w:rPr>
                <w:rFonts w:ascii="Arial" w:eastAsia="Calibri" w:hAnsi="Arial" w:cs="Arial"/>
                <w:b/>
                <w:color w:val="FF0000"/>
                <w:spacing w:val="-20"/>
                <w:sz w:val="18"/>
                <w:szCs w:val="18"/>
              </w:rPr>
              <w:t>REJEITADA</w:t>
            </w:r>
          </w:p>
          <w:p w:rsidR="00986A7F" w:rsidRPr="00753721" w:rsidRDefault="00986A7F" w:rsidP="006B6018">
            <w:pPr>
              <w:spacing w:line="276" w:lineRule="auto"/>
              <w:jc w:val="both"/>
              <w:rPr>
                <w:rFonts w:ascii="Arial" w:eastAsia="Calibri" w:hAnsi="Arial" w:cs="Arial"/>
                <w:b/>
                <w:spacing w:val="-20"/>
                <w:sz w:val="18"/>
                <w:szCs w:val="18"/>
              </w:rPr>
            </w:pPr>
          </w:p>
          <w:p w:rsidR="006B6018" w:rsidRPr="00753721" w:rsidRDefault="006B6018" w:rsidP="006B6018">
            <w:pPr>
              <w:spacing w:line="276" w:lineRule="auto"/>
              <w:rPr>
                <w:rFonts w:ascii="Arial" w:eastAsia="Calibri" w:hAnsi="Arial" w:cs="Arial"/>
                <w:spacing w:val="-20"/>
                <w:sz w:val="18"/>
                <w:szCs w:val="18"/>
              </w:rPr>
            </w:pPr>
            <w:r w:rsidRPr="00753721">
              <w:rPr>
                <w:rFonts w:ascii="Arial" w:eastAsia="Calibri" w:hAnsi="Arial" w:cs="Arial"/>
                <w:spacing w:val="-20"/>
                <w:sz w:val="18"/>
                <w:szCs w:val="18"/>
              </w:rPr>
              <w:t>11- […].</w:t>
            </w:r>
          </w:p>
          <w:p w:rsidR="006B6018" w:rsidRPr="00753721" w:rsidRDefault="006B6018" w:rsidP="006B6018">
            <w:pPr>
              <w:spacing w:line="276" w:lineRule="auto"/>
              <w:jc w:val="both"/>
              <w:rPr>
                <w:rFonts w:ascii="Arial" w:eastAsia="Calibri" w:hAnsi="Arial" w:cs="Arial"/>
                <w:spacing w:val="-20"/>
                <w:sz w:val="18"/>
                <w:szCs w:val="18"/>
              </w:rPr>
            </w:pPr>
            <w:r w:rsidRPr="00753721">
              <w:rPr>
                <w:rFonts w:ascii="Arial" w:eastAsia="Calibri" w:hAnsi="Arial" w:cs="Arial"/>
                <w:b/>
                <w:spacing w:val="-20"/>
                <w:sz w:val="18"/>
                <w:szCs w:val="18"/>
              </w:rPr>
              <w:t>12- A atualização extraordinária da renda prevista no número anterior não pode ultrapassar anualmente 20% do valor da diferença entre 1/25 do VPT do locado e da renda anterior à atualização extraordinária ali prevista</w:t>
            </w:r>
            <w:r w:rsidRPr="00753721">
              <w:rPr>
                <w:rFonts w:ascii="Arial" w:eastAsia="Calibri" w:hAnsi="Arial" w:cs="Arial"/>
                <w:spacing w:val="-20"/>
                <w:sz w:val="18"/>
                <w:szCs w:val="18"/>
              </w:rPr>
              <w:t>.</w:t>
            </w:r>
            <w:r w:rsidR="00986A7F" w:rsidRPr="00753721">
              <w:rPr>
                <w:rFonts w:ascii="Arial" w:eastAsia="Calibri" w:hAnsi="Arial" w:cs="Arial"/>
                <w:spacing w:val="-20"/>
                <w:sz w:val="18"/>
                <w:szCs w:val="18"/>
              </w:rPr>
              <w:t xml:space="preserve"> </w:t>
            </w:r>
            <w:r w:rsidR="00986A7F" w:rsidRPr="00753721">
              <w:rPr>
                <w:rFonts w:ascii="Arial" w:eastAsia="Calibri" w:hAnsi="Arial" w:cs="Arial"/>
                <w:color w:val="FF0000"/>
                <w:spacing w:val="-20"/>
                <w:sz w:val="18"/>
                <w:szCs w:val="18"/>
              </w:rPr>
              <w:t>REJEITADA</w:t>
            </w:r>
          </w:p>
          <w:p w:rsidR="00986A7F" w:rsidRPr="00753721" w:rsidRDefault="00986A7F" w:rsidP="006B6018">
            <w:pPr>
              <w:spacing w:line="276" w:lineRule="auto"/>
              <w:jc w:val="both"/>
              <w:rPr>
                <w:rFonts w:ascii="Arial" w:eastAsia="Calibri" w:hAnsi="Arial" w:cs="Arial"/>
                <w:spacing w:val="-20"/>
                <w:sz w:val="18"/>
                <w:szCs w:val="18"/>
              </w:rPr>
            </w:pPr>
          </w:p>
          <w:p w:rsidR="006B6018" w:rsidRPr="00753721" w:rsidRDefault="006B6018" w:rsidP="006B6018">
            <w:pPr>
              <w:spacing w:line="276" w:lineRule="auto"/>
              <w:rPr>
                <w:rFonts w:ascii="Arial" w:eastAsia="Calibri" w:hAnsi="Arial" w:cs="Arial"/>
                <w:spacing w:val="-20"/>
                <w:sz w:val="18"/>
                <w:szCs w:val="18"/>
              </w:rPr>
            </w:pPr>
            <w:r w:rsidRPr="00753721">
              <w:rPr>
                <w:rFonts w:ascii="Arial" w:eastAsia="Calibri" w:hAnsi="Arial" w:cs="Arial"/>
                <w:spacing w:val="-20"/>
                <w:sz w:val="18"/>
                <w:szCs w:val="18"/>
              </w:rPr>
              <w:t>13- […].»</w:t>
            </w:r>
          </w:p>
          <w:p w:rsidR="00986A7F" w:rsidRPr="00753721" w:rsidRDefault="00986A7F" w:rsidP="006B6018">
            <w:pPr>
              <w:spacing w:line="276" w:lineRule="auto"/>
              <w:rPr>
                <w:rFonts w:ascii="Arial" w:eastAsia="Calibri" w:hAnsi="Arial" w:cs="Arial"/>
                <w:spacing w:val="-20"/>
                <w:sz w:val="18"/>
                <w:szCs w:val="18"/>
              </w:rPr>
            </w:pPr>
          </w:p>
          <w:p w:rsidR="006B6018" w:rsidRPr="00753721" w:rsidRDefault="006B6018" w:rsidP="006B6018">
            <w:pPr>
              <w:spacing w:line="276" w:lineRule="auto"/>
              <w:rPr>
                <w:rFonts w:ascii="Arial" w:hAnsi="Arial" w:cs="Arial"/>
                <w:sz w:val="18"/>
                <w:szCs w:val="18"/>
              </w:rPr>
            </w:pPr>
          </w:p>
        </w:tc>
        <w:tc>
          <w:tcPr>
            <w:tcW w:w="695" w:type="pct"/>
          </w:tcPr>
          <w:p w:rsidR="006B6018" w:rsidRPr="00753721" w:rsidRDefault="006B6018" w:rsidP="006B6018">
            <w:pPr>
              <w:jc w:val="center"/>
              <w:rPr>
                <w:rFonts w:ascii="Arial" w:hAnsi="Arial" w:cs="Arial"/>
                <w:sz w:val="18"/>
                <w:szCs w:val="18"/>
              </w:rPr>
            </w:pPr>
            <w:r w:rsidRPr="00753721">
              <w:rPr>
                <w:rFonts w:ascii="Arial" w:hAnsi="Arial" w:cs="Arial"/>
                <w:sz w:val="18"/>
                <w:szCs w:val="18"/>
              </w:rPr>
              <w:t>Artigo 36.º</w:t>
            </w:r>
          </w:p>
          <w:p w:rsidR="006B6018" w:rsidRPr="00753721" w:rsidRDefault="006B6018" w:rsidP="006B6018">
            <w:pPr>
              <w:jc w:val="center"/>
              <w:rPr>
                <w:rFonts w:ascii="Arial" w:hAnsi="Arial" w:cs="Arial"/>
                <w:sz w:val="18"/>
                <w:szCs w:val="18"/>
              </w:rPr>
            </w:pPr>
            <w:r w:rsidRPr="00753721">
              <w:rPr>
                <w:rFonts w:ascii="Arial" w:hAnsi="Arial" w:cs="Arial"/>
                <w:sz w:val="18"/>
                <w:szCs w:val="18"/>
              </w:rPr>
              <w:t>[…]</w:t>
            </w:r>
          </w:p>
          <w:p w:rsidR="006B6018" w:rsidRPr="00753721" w:rsidRDefault="006B6018" w:rsidP="006B6018">
            <w:pPr>
              <w:jc w:val="both"/>
              <w:rPr>
                <w:rFonts w:ascii="Arial" w:hAnsi="Arial" w:cs="Arial"/>
                <w:sz w:val="18"/>
                <w:szCs w:val="18"/>
              </w:rPr>
            </w:pPr>
            <w:r w:rsidRPr="00753721">
              <w:rPr>
                <w:rFonts w:ascii="Arial" w:hAnsi="Arial" w:cs="Arial"/>
                <w:sz w:val="18"/>
                <w:szCs w:val="18"/>
              </w:rPr>
              <w:t>1 -</w:t>
            </w:r>
            <w:r w:rsidRPr="00753721">
              <w:rPr>
                <w:rFonts w:ascii="Arial" w:hAnsi="Arial" w:cs="Arial"/>
                <w:sz w:val="18"/>
                <w:szCs w:val="18"/>
              </w:rPr>
              <w:tab/>
              <w:t>[…].</w:t>
            </w:r>
          </w:p>
          <w:p w:rsidR="006B6018" w:rsidRPr="00753721" w:rsidRDefault="006B6018" w:rsidP="006B6018">
            <w:pPr>
              <w:jc w:val="both"/>
              <w:rPr>
                <w:rFonts w:ascii="Arial" w:hAnsi="Arial" w:cs="Arial"/>
                <w:sz w:val="18"/>
                <w:szCs w:val="18"/>
              </w:rPr>
            </w:pPr>
            <w:r w:rsidRPr="00753721">
              <w:rPr>
                <w:rFonts w:ascii="Arial" w:hAnsi="Arial" w:cs="Arial"/>
                <w:sz w:val="18"/>
                <w:szCs w:val="18"/>
              </w:rPr>
              <w:t>2 -</w:t>
            </w:r>
            <w:r w:rsidRPr="00753721">
              <w:rPr>
                <w:rFonts w:ascii="Arial" w:hAnsi="Arial" w:cs="Arial"/>
                <w:sz w:val="18"/>
                <w:szCs w:val="18"/>
              </w:rPr>
              <w:tab/>
              <w:t>[…].</w:t>
            </w:r>
          </w:p>
          <w:p w:rsidR="006B6018" w:rsidRPr="00753721" w:rsidRDefault="006B6018" w:rsidP="006B6018">
            <w:pPr>
              <w:jc w:val="both"/>
              <w:rPr>
                <w:rFonts w:ascii="Arial" w:hAnsi="Arial" w:cs="Arial"/>
                <w:sz w:val="18"/>
                <w:szCs w:val="18"/>
              </w:rPr>
            </w:pPr>
            <w:r w:rsidRPr="00753721">
              <w:rPr>
                <w:rFonts w:ascii="Arial" w:hAnsi="Arial" w:cs="Arial"/>
                <w:sz w:val="18"/>
                <w:szCs w:val="18"/>
              </w:rPr>
              <w:t>3 -</w:t>
            </w:r>
            <w:r w:rsidRPr="00753721">
              <w:rPr>
                <w:rFonts w:ascii="Arial" w:hAnsi="Arial" w:cs="Arial"/>
                <w:sz w:val="18"/>
                <w:szCs w:val="18"/>
              </w:rPr>
              <w:tab/>
              <w:t>[…].</w:t>
            </w:r>
          </w:p>
          <w:p w:rsidR="006B6018" w:rsidRPr="00753721" w:rsidRDefault="006B6018" w:rsidP="006B6018">
            <w:pPr>
              <w:jc w:val="both"/>
              <w:rPr>
                <w:rFonts w:ascii="Arial" w:hAnsi="Arial" w:cs="Arial"/>
                <w:sz w:val="18"/>
                <w:szCs w:val="18"/>
              </w:rPr>
            </w:pPr>
            <w:r w:rsidRPr="00753721">
              <w:rPr>
                <w:rFonts w:ascii="Arial" w:hAnsi="Arial" w:cs="Arial"/>
                <w:sz w:val="18"/>
                <w:szCs w:val="18"/>
              </w:rPr>
              <w:t>4 -</w:t>
            </w:r>
            <w:r w:rsidRPr="00753721">
              <w:rPr>
                <w:rFonts w:ascii="Arial" w:hAnsi="Arial" w:cs="Arial"/>
                <w:sz w:val="18"/>
                <w:szCs w:val="18"/>
              </w:rPr>
              <w:tab/>
              <w:t>[…].</w:t>
            </w:r>
          </w:p>
          <w:p w:rsidR="006B6018" w:rsidRPr="00753721" w:rsidRDefault="006B6018" w:rsidP="006B6018">
            <w:pPr>
              <w:jc w:val="both"/>
              <w:rPr>
                <w:rFonts w:ascii="Arial" w:hAnsi="Arial" w:cs="Arial"/>
                <w:sz w:val="18"/>
                <w:szCs w:val="18"/>
              </w:rPr>
            </w:pPr>
            <w:r w:rsidRPr="00753721">
              <w:rPr>
                <w:rFonts w:ascii="Arial" w:hAnsi="Arial" w:cs="Arial"/>
                <w:sz w:val="18"/>
                <w:szCs w:val="18"/>
              </w:rPr>
              <w:t>5 -</w:t>
            </w:r>
            <w:r w:rsidRPr="00753721">
              <w:rPr>
                <w:rFonts w:ascii="Arial" w:hAnsi="Arial" w:cs="Arial"/>
                <w:sz w:val="18"/>
                <w:szCs w:val="18"/>
              </w:rPr>
              <w:tab/>
              <w:t>[…].</w:t>
            </w:r>
          </w:p>
          <w:p w:rsidR="006B6018" w:rsidRPr="00753721" w:rsidRDefault="006B6018" w:rsidP="006B6018">
            <w:pPr>
              <w:jc w:val="both"/>
              <w:rPr>
                <w:rFonts w:ascii="Arial" w:hAnsi="Arial" w:cs="Arial"/>
                <w:sz w:val="18"/>
                <w:szCs w:val="18"/>
              </w:rPr>
            </w:pPr>
            <w:r w:rsidRPr="00753721">
              <w:rPr>
                <w:rFonts w:ascii="Arial" w:hAnsi="Arial" w:cs="Arial"/>
                <w:sz w:val="18"/>
                <w:szCs w:val="18"/>
              </w:rPr>
              <w:t>6 -</w:t>
            </w:r>
            <w:r w:rsidRPr="00753721">
              <w:rPr>
                <w:rFonts w:ascii="Arial" w:hAnsi="Arial" w:cs="Arial"/>
                <w:sz w:val="18"/>
                <w:szCs w:val="18"/>
              </w:rPr>
              <w:tab/>
              <w:t>[…].</w:t>
            </w:r>
          </w:p>
          <w:p w:rsidR="006B6018" w:rsidRPr="00753721" w:rsidRDefault="006B6018" w:rsidP="006B6018">
            <w:pPr>
              <w:jc w:val="both"/>
              <w:rPr>
                <w:rFonts w:ascii="Arial" w:hAnsi="Arial" w:cs="Arial"/>
                <w:sz w:val="18"/>
                <w:szCs w:val="18"/>
              </w:rPr>
            </w:pPr>
            <w:r w:rsidRPr="00753721">
              <w:rPr>
                <w:rFonts w:ascii="Arial" w:hAnsi="Arial" w:cs="Arial"/>
                <w:sz w:val="18"/>
                <w:szCs w:val="18"/>
              </w:rPr>
              <w:t>7 -</w:t>
            </w:r>
            <w:r w:rsidRPr="00753721">
              <w:rPr>
                <w:rFonts w:ascii="Arial" w:hAnsi="Arial" w:cs="Arial"/>
                <w:sz w:val="18"/>
                <w:szCs w:val="18"/>
              </w:rPr>
              <w:tab/>
              <w:t>[…]:</w:t>
            </w:r>
          </w:p>
          <w:p w:rsidR="006B6018" w:rsidRPr="00753721" w:rsidRDefault="006B6018" w:rsidP="006B6018">
            <w:pPr>
              <w:jc w:val="both"/>
              <w:rPr>
                <w:rFonts w:ascii="Arial" w:hAnsi="Arial" w:cs="Arial"/>
                <w:sz w:val="18"/>
                <w:szCs w:val="18"/>
              </w:rPr>
            </w:pPr>
            <w:r w:rsidRPr="00753721">
              <w:rPr>
                <w:rFonts w:ascii="Arial" w:hAnsi="Arial" w:cs="Arial"/>
                <w:sz w:val="18"/>
                <w:szCs w:val="18"/>
              </w:rPr>
              <w:t>a)</w:t>
            </w:r>
            <w:r w:rsidRPr="00753721">
              <w:rPr>
                <w:rFonts w:ascii="Arial" w:hAnsi="Arial" w:cs="Arial"/>
                <w:sz w:val="18"/>
                <w:szCs w:val="18"/>
              </w:rPr>
              <w:tab/>
              <w:t>[…];</w:t>
            </w:r>
          </w:p>
          <w:p w:rsidR="006B6018" w:rsidRPr="00753721" w:rsidRDefault="006B6018" w:rsidP="006B6018">
            <w:pPr>
              <w:jc w:val="both"/>
              <w:rPr>
                <w:rFonts w:ascii="Arial" w:hAnsi="Arial" w:cs="Arial"/>
                <w:sz w:val="18"/>
                <w:szCs w:val="18"/>
              </w:rPr>
            </w:pPr>
            <w:r w:rsidRPr="00753721">
              <w:rPr>
                <w:rFonts w:ascii="Arial" w:hAnsi="Arial" w:cs="Arial"/>
                <w:sz w:val="18"/>
                <w:szCs w:val="18"/>
              </w:rPr>
              <w:t>b)</w:t>
            </w:r>
            <w:r w:rsidRPr="00753721">
              <w:rPr>
                <w:rFonts w:ascii="Arial" w:hAnsi="Arial" w:cs="Arial"/>
                <w:sz w:val="18"/>
                <w:szCs w:val="18"/>
              </w:rPr>
              <w:tab/>
              <w:t>[…];</w:t>
            </w:r>
          </w:p>
          <w:p w:rsidR="006B6018" w:rsidRPr="00753721" w:rsidRDefault="006B6018" w:rsidP="006B6018">
            <w:pPr>
              <w:jc w:val="both"/>
              <w:rPr>
                <w:rFonts w:ascii="Arial" w:hAnsi="Arial" w:cs="Arial"/>
                <w:sz w:val="18"/>
                <w:szCs w:val="18"/>
              </w:rPr>
            </w:pPr>
            <w:r w:rsidRPr="00753721">
              <w:rPr>
                <w:rFonts w:ascii="Arial" w:hAnsi="Arial" w:cs="Arial"/>
                <w:sz w:val="18"/>
                <w:szCs w:val="18"/>
              </w:rPr>
              <w:t>c)</w:t>
            </w:r>
            <w:r w:rsidRPr="00753721">
              <w:rPr>
                <w:rFonts w:ascii="Arial" w:hAnsi="Arial" w:cs="Arial"/>
                <w:sz w:val="18"/>
                <w:szCs w:val="18"/>
              </w:rPr>
              <w:tab/>
              <w:t>[…]</w:t>
            </w:r>
          </w:p>
          <w:p w:rsidR="006B6018" w:rsidRPr="00753721" w:rsidRDefault="006B6018" w:rsidP="006B6018">
            <w:pPr>
              <w:jc w:val="both"/>
              <w:rPr>
                <w:rFonts w:ascii="Arial" w:hAnsi="Arial" w:cs="Arial"/>
                <w:sz w:val="18"/>
                <w:szCs w:val="18"/>
              </w:rPr>
            </w:pPr>
            <w:r w:rsidRPr="00753721">
              <w:rPr>
                <w:rFonts w:ascii="Arial" w:hAnsi="Arial" w:cs="Arial"/>
                <w:sz w:val="18"/>
                <w:szCs w:val="18"/>
              </w:rPr>
              <w:t>8 -</w:t>
            </w:r>
            <w:r w:rsidRPr="00753721">
              <w:rPr>
                <w:rFonts w:ascii="Arial" w:hAnsi="Arial" w:cs="Arial"/>
                <w:sz w:val="18"/>
                <w:szCs w:val="18"/>
              </w:rPr>
              <w:tab/>
              <w:t>[…].</w:t>
            </w:r>
          </w:p>
          <w:p w:rsidR="006B6018" w:rsidRPr="00753721" w:rsidRDefault="006B6018" w:rsidP="006B6018">
            <w:pPr>
              <w:jc w:val="both"/>
              <w:rPr>
                <w:rFonts w:ascii="Arial" w:hAnsi="Arial" w:cs="Arial"/>
                <w:sz w:val="18"/>
                <w:szCs w:val="18"/>
              </w:rPr>
            </w:pPr>
            <w:r w:rsidRPr="00753721">
              <w:rPr>
                <w:rFonts w:ascii="Arial" w:hAnsi="Arial" w:cs="Arial"/>
                <w:sz w:val="18"/>
                <w:szCs w:val="18"/>
              </w:rPr>
              <w:t>9 -</w:t>
            </w:r>
            <w:r w:rsidRPr="00753721">
              <w:rPr>
                <w:rFonts w:ascii="Arial" w:hAnsi="Arial" w:cs="Arial"/>
                <w:sz w:val="18"/>
                <w:szCs w:val="18"/>
              </w:rPr>
              <w:tab/>
              <w:t>[…].</w:t>
            </w:r>
          </w:p>
          <w:p w:rsidR="006B6018" w:rsidRPr="00753721" w:rsidRDefault="006B6018" w:rsidP="006B6018">
            <w:pPr>
              <w:jc w:val="both"/>
              <w:rPr>
                <w:rFonts w:ascii="Arial" w:hAnsi="Arial" w:cs="Arial"/>
                <w:sz w:val="18"/>
                <w:szCs w:val="18"/>
              </w:rPr>
            </w:pPr>
            <w:r w:rsidRPr="00753721">
              <w:rPr>
                <w:rFonts w:ascii="Arial" w:hAnsi="Arial" w:cs="Arial"/>
                <w:sz w:val="18"/>
                <w:szCs w:val="18"/>
              </w:rPr>
              <w:t>10 -</w:t>
            </w:r>
            <w:r w:rsidRPr="00753721">
              <w:rPr>
                <w:rFonts w:ascii="Arial" w:hAnsi="Arial" w:cs="Arial"/>
                <w:sz w:val="18"/>
                <w:szCs w:val="18"/>
              </w:rPr>
              <w:tab/>
              <w:t>Em caso de transição de contrato para o NRAU nos termos do artigo 30.º e seguintes e do presente artigo, quando o arrendatário residir há mais de 25 anos no locado e tiver, à data da transição do contrato, idade igual ou superior a 65 anos de idade ou grau comprovado de deficiência igual ou superior a 60%, o senhorio apenas pode opor-se à renovação do contrato com o fundamento previsto na alínea a) do artigo 1101.º do Código Civil.</w:t>
            </w:r>
          </w:p>
          <w:p w:rsidR="006B6018" w:rsidRPr="00753721" w:rsidRDefault="006B6018" w:rsidP="006B6018">
            <w:pPr>
              <w:jc w:val="both"/>
              <w:rPr>
                <w:rFonts w:ascii="Arial" w:hAnsi="Arial" w:cs="Arial"/>
                <w:sz w:val="18"/>
                <w:szCs w:val="18"/>
              </w:rPr>
            </w:pPr>
            <w:r w:rsidRPr="00753721">
              <w:rPr>
                <w:rFonts w:ascii="Arial" w:hAnsi="Arial" w:cs="Arial"/>
                <w:sz w:val="18"/>
                <w:szCs w:val="18"/>
              </w:rPr>
              <w:t>11 -</w:t>
            </w:r>
            <w:r w:rsidRPr="00753721">
              <w:rPr>
                <w:rFonts w:ascii="Arial" w:hAnsi="Arial" w:cs="Arial"/>
                <w:sz w:val="18"/>
                <w:szCs w:val="18"/>
              </w:rPr>
              <w:tab/>
              <w:t>Na renovação do contrato prevista no número anterior, o senhorio pode proceder à atualização extraordinária da renda até ao limite estabelecido nas alíneas a) e b) do n.º 2 do artigo 35.º do NRAU, aplicando-se para o efeito o disposto nos artigos 30.º e seguintes daquele regime jurídico, mantendo-se o valor da referida renda quando este seja igual ou superior àquele limite.</w:t>
            </w:r>
          </w:p>
          <w:p w:rsidR="00684C1B" w:rsidRPr="00753721" w:rsidRDefault="00684C1B" w:rsidP="006B6018">
            <w:pPr>
              <w:jc w:val="both"/>
              <w:rPr>
                <w:rFonts w:ascii="Arial" w:hAnsi="Arial" w:cs="Arial"/>
                <w:sz w:val="18"/>
                <w:szCs w:val="18"/>
              </w:rPr>
            </w:pPr>
          </w:p>
          <w:p w:rsidR="006B6018" w:rsidRPr="00753721" w:rsidRDefault="006B6018" w:rsidP="006B6018">
            <w:pPr>
              <w:jc w:val="both"/>
              <w:rPr>
                <w:rFonts w:ascii="Arial" w:hAnsi="Arial" w:cs="Arial"/>
                <w:sz w:val="18"/>
                <w:szCs w:val="18"/>
              </w:rPr>
            </w:pPr>
            <w:r w:rsidRPr="00753721">
              <w:rPr>
                <w:rFonts w:ascii="Arial" w:hAnsi="Arial" w:cs="Arial"/>
                <w:sz w:val="18"/>
                <w:szCs w:val="18"/>
              </w:rPr>
              <w:t>12 -</w:t>
            </w:r>
            <w:r w:rsidRPr="00753721">
              <w:rPr>
                <w:rFonts w:ascii="Arial" w:hAnsi="Arial" w:cs="Arial"/>
                <w:sz w:val="18"/>
                <w:szCs w:val="18"/>
              </w:rPr>
              <w:tab/>
              <w:t xml:space="preserve"> A atualização extraordinária da renda prevista no número anterior não pode ultrapassar anualmente 20% do valor da diferença entre 1/15 do VPT do locado e da renda anterior à atualização extraordinária ali prevista.</w:t>
            </w:r>
          </w:p>
          <w:p w:rsidR="00684C1B" w:rsidRPr="00753721" w:rsidRDefault="00684C1B" w:rsidP="006B6018">
            <w:pPr>
              <w:jc w:val="both"/>
              <w:rPr>
                <w:rFonts w:ascii="Arial" w:hAnsi="Arial" w:cs="Arial"/>
                <w:sz w:val="18"/>
                <w:szCs w:val="18"/>
              </w:rPr>
            </w:pPr>
          </w:p>
          <w:p w:rsidR="00684C1B" w:rsidRPr="00753721" w:rsidRDefault="006B6018" w:rsidP="000E4AA0">
            <w:pPr>
              <w:jc w:val="both"/>
              <w:rPr>
                <w:rFonts w:ascii="Arial" w:hAnsi="Arial" w:cs="Arial"/>
                <w:sz w:val="18"/>
                <w:szCs w:val="18"/>
              </w:rPr>
            </w:pPr>
            <w:r w:rsidRPr="00753721">
              <w:rPr>
                <w:rFonts w:ascii="Arial" w:hAnsi="Arial" w:cs="Arial"/>
                <w:sz w:val="18"/>
                <w:szCs w:val="18"/>
              </w:rPr>
              <w:t>13 -</w:t>
            </w:r>
            <w:r w:rsidRPr="00753721">
              <w:rPr>
                <w:rFonts w:ascii="Arial" w:hAnsi="Arial" w:cs="Arial"/>
                <w:sz w:val="18"/>
                <w:szCs w:val="18"/>
              </w:rPr>
              <w:tab/>
              <w:t>No caso previsto no n.º 9 e no caso de atualização extraordinária de renda previsto no número anterior, o arrendatário tem direito a subsídio de renda, nos termos de diploma próprio, sem prejuízo do acesso às demais modalidades de apoio habitacional aplicáveis.</w:t>
            </w:r>
          </w:p>
        </w:tc>
        <w:tc>
          <w:tcPr>
            <w:tcW w:w="630" w:type="pct"/>
          </w:tcPr>
          <w:p w:rsidR="006B6018" w:rsidRPr="00753721" w:rsidRDefault="006B6018" w:rsidP="006B6018">
            <w:pPr>
              <w:jc w:val="center"/>
              <w:rPr>
                <w:rFonts w:ascii="Arial" w:hAnsi="Arial" w:cs="Arial"/>
                <w:sz w:val="18"/>
                <w:szCs w:val="18"/>
              </w:rPr>
            </w:pPr>
          </w:p>
        </w:tc>
      </w:tr>
      <w:tr w:rsidR="006B6018" w:rsidRPr="00B72D65" w:rsidTr="00D87ED2">
        <w:trPr>
          <w:cantSplit/>
          <w:tblHeader/>
        </w:trPr>
        <w:tc>
          <w:tcPr>
            <w:tcW w:w="159" w:type="pct"/>
            <w:shd w:val="clear" w:color="auto" w:fill="E7E6E6" w:themeFill="background2"/>
            <w:textDirection w:val="btLr"/>
            <w:vAlign w:val="center"/>
          </w:tcPr>
          <w:p w:rsidR="006B6018" w:rsidRPr="00753721" w:rsidRDefault="006B6018" w:rsidP="006B6018">
            <w:pPr>
              <w:ind w:left="113" w:right="113"/>
              <w:jc w:val="center"/>
              <w:rPr>
                <w:rFonts w:ascii="Arial" w:hAnsi="Arial" w:cs="Arial"/>
                <w:b/>
                <w:sz w:val="18"/>
                <w:szCs w:val="18"/>
              </w:rPr>
            </w:pPr>
          </w:p>
        </w:tc>
        <w:tc>
          <w:tcPr>
            <w:tcW w:w="667" w:type="pct"/>
            <w:shd w:val="clear" w:color="auto" w:fill="E7E6E6" w:themeFill="background2"/>
          </w:tcPr>
          <w:p w:rsidR="006B6018" w:rsidRPr="00753721" w:rsidRDefault="006B6018" w:rsidP="006B6018">
            <w:pPr>
              <w:jc w:val="center"/>
              <w:rPr>
                <w:rFonts w:ascii="Arial" w:hAnsi="Arial" w:cs="Arial"/>
                <w:b/>
                <w:sz w:val="18"/>
                <w:szCs w:val="18"/>
              </w:rPr>
            </w:pPr>
          </w:p>
        </w:tc>
        <w:tc>
          <w:tcPr>
            <w:tcW w:w="729" w:type="pct"/>
            <w:shd w:val="clear" w:color="auto" w:fill="E7E6E6" w:themeFill="background2"/>
          </w:tcPr>
          <w:p w:rsidR="006B6018" w:rsidRPr="00753721" w:rsidRDefault="006B6018" w:rsidP="006B6018">
            <w:pPr>
              <w:rPr>
                <w:rFonts w:ascii="Arial" w:hAnsi="Arial" w:cs="Arial"/>
                <w:b/>
                <w:sz w:val="18"/>
                <w:szCs w:val="18"/>
                <w:u w:val="single"/>
              </w:rPr>
            </w:pPr>
            <w:r w:rsidRPr="00753721">
              <w:rPr>
                <w:rFonts w:ascii="Arial" w:hAnsi="Arial" w:cs="Arial"/>
                <w:b/>
                <w:sz w:val="18"/>
                <w:szCs w:val="18"/>
                <w:u w:val="single"/>
              </w:rPr>
              <w:t xml:space="preserve">Al. b)  </w:t>
            </w:r>
          </w:p>
          <w:p w:rsidR="006B6018" w:rsidRPr="00753721" w:rsidRDefault="006B6018" w:rsidP="006B6018">
            <w:pPr>
              <w:rPr>
                <w:rFonts w:ascii="Arial" w:hAnsi="Arial" w:cs="Arial"/>
                <w:b/>
                <w:sz w:val="18"/>
                <w:szCs w:val="18"/>
                <w:u w:val="single"/>
              </w:rPr>
            </w:pPr>
            <w:r w:rsidRPr="00753721">
              <w:rPr>
                <w:rFonts w:ascii="Arial" w:hAnsi="Arial" w:cs="Arial"/>
                <w:b/>
                <w:sz w:val="18"/>
                <w:szCs w:val="18"/>
                <w:u w:val="single"/>
              </w:rPr>
              <w:t xml:space="preserve">Contra </w:t>
            </w:r>
          </w:p>
          <w:p w:rsidR="006B6018" w:rsidRPr="00753721" w:rsidRDefault="006B6018" w:rsidP="006B6018">
            <w:pPr>
              <w:rPr>
                <w:rFonts w:ascii="Arial" w:hAnsi="Arial" w:cs="Arial"/>
                <w:b/>
                <w:sz w:val="18"/>
                <w:szCs w:val="18"/>
                <w:u w:val="single"/>
              </w:rPr>
            </w:pPr>
            <w:r w:rsidRPr="00753721">
              <w:rPr>
                <w:rFonts w:ascii="Arial" w:hAnsi="Arial" w:cs="Arial"/>
                <w:b/>
                <w:sz w:val="18"/>
                <w:szCs w:val="18"/>
                <w:u w:val="single"/>
              </w:rPr>
              <w:t>Abstenção PSD CDS</w:t>
            </w:r>
          </w:p>
          <w:p w:rsidR="006B6018" w:rsidRPr="00753721" w:rsidRDefault="006B6018" w:rsidP="006B6018">
            <w:pPr>
              <w:rPr>
                <w:rFonts w:ascii="Arial" w:hAnsi="Arial" w:cs="Arial"/>
                <w:b/>
                <w:sz w:val="18"/>
                <w:szCs w:val="18"/>
                <w:lang w:val="en-US"/>
              </w:rPr>
            </w:pPr>
            <w:r w:rsidRPr="00753721">
              <w:rPr>
                <w:rFonts w:ascii="Arial" w:hAnsi="Arial" w:cs="Arial"/>
                <w:b/>
                <w:sz w:val="18"/>
                <w:szCs w:val="18"/>
                <w:u w:val="single"/>
                <w:lang w:val="en-US"/>
              </w:rPr>
              <w:t xml:space="preserve">A favor </w:t>
            </w:r>
            <w:r w:rsidR="000E4AA0" w:rsidRPr="00753721">
              <w:rPr>
                <w:rFonts w:ascii="Arial" w:hAnsi="Arial" w:cs="Arial"/>
                <w:b/>
                <w:sz w:val="18"/>
                <w:szCs w:val="18"/>
                <w:u w:val="single"/>
                <w:lang w:val="en-US"/>
              </w:rPr>
              <w:t xml:space="preserve">PS </w:t>
            </w:r>
            <w:r w:rsidRPr="00753721">
              <w:rPr>
                <w:rFonts w:ascii="Arial" w:hAnsi="Arial" w:cs="Arial"/>
                <w:b/>
                <w:sz w:val="18"/>
                <w:szCs w:val="18"/>
                <w:u w:val="single"/>
                <w:lang w:val="en-US"/>
              </w:rPr>
              <w:t>BE PCP</w:t>
            </w:r>
          </w:p>
        </w:tc>
        <w:tc>
          <w:tcPr>
            <w:tcW w:w="761" w:type="pct"/>
            <w:shd w:val="clear" w:color="auto" w:fill="D9D9D9" w:themeFill="background1" w:themeFillShade="D9"/>
          </w:tcPr>
          <w:p w:rsidR="006B6018" w:rsidRPr="00753721" w:rsidRDefault="006B6018" w:rsidP="006B6018">
            <w:pPr>
              <w:jc w:val="center"/>
              <w:rPr>
                <w:rFonts w:ascii="Arial" w:hAnsi="Arial" w:cs="Arial"/>
                <w:b/>
                <w:sz w:val="18"/>
                <w:szCs w:val="18"/>
                <w:lang w:val="en-US"/>
              </w:rPr>
            </w:pPr>
          </w:p>
        </w:tc>
        <w:tc>
          <w:tcPr>
            <w:tcW w:w="663" w:type="pct"/>
            <w:shd w:val="clear" w:color="auto" w:fill="D9D9D9" w:themeFill="background1" w:themeFillShade="D9"/>
          </w:tcPr>
          <w:p w:rsidR="006B6018" w:rsidRPr="00753721" w:rsidRDefault="006B6018" w:rsidP="006B6018">
            <w:pPr>
              <w:rPr>
                <w:rFonts w:ascii="Arial" w:hAnsi="Arial" w:cs="Arial"/>
                <w:b/>
                <w:sz w:val="18"/>
                <w:szCs w:val="18"/>
                <w:u w:val="single"/>
              </w:rPr>
            </w:pPr>
            <w:r w:rsidRPr="00753721">
              <w:rPr>
                <w:rFonts w:ascii="Arial" w:hAnsi="Arial" w:cs="Arial"/>
                <w:b/>
                <w:sz w:val="18"/>
                <w:szCs w:val="18"/>
                <w:u w:val="single"/>
              </w:rPr>
              <w:t>Contra</w:t>
            </w:r>
            <w:r w:rsidR="00D70B37" w:rsidRPr="00753721">
              <w:rPr>
                <w:rFonts w:ascii="Arial" w:hAnsi="Arial" w:cs="Arial"/>
                <w:b/>
                <w:sz w:val="18"/>
                <w:szCs w:val="18"/>
                <w:u w:val="single"/>
              </w:rPr>
              <w:t xml:space="preserve"> PSD CDS</w:t>
            </w:r>
          </w:p>
          <w:p w:rsidR="006B6018" w:rsidRPr="00753721" w:rsidRDefault="006B6018" w:rsidP="006B6018">
            <w:pPr>
              <w:rPr>
                <w:rFonts w:ascii="Arial" w:hAnsi="Arial" w:cs="Arial"/>
                <w:b/>
                <w:sz w:val="18"/>
                <w:szCs w:val="18"/>
                <w:u w:val="single"/>
              </w:rPr>
            </w:pPr>
            <w:r w:rsidRPr="00753721">
              <w:rPr>
                <w:rFonts w:ascii="Arial" w:hAnsi="Arial" w:cs="Arial"/>
                <w:b/>
                <w:sz w:val="18"/>
                <w:szCs w:val="18"/>
                <w:u w:val="single"/>
              </w:rPr>
              <w:t>Abstenção</w:t>
            </w:r>
          </w:p>
          <w:p w:rsidR="006B6018" w:rsidRPr="00B72D65" w:rsidRDefault="006B6018" w:rsidP="006B6018">
            <w:pPr>
              <w:rPr>
                <w:rFonts w:ascii="Arial" w:hAnsi="Arial" w:cs="Arial"/>
                <w:b/>
                <w:sz w:val="18"/>
                <w:szCs w:val="18"/>
                <w:lang w:val="en-US"/>
              </w:rPr>
            </w:pPr>
            <w:r w:rsidRPr="00B72D65">
              <w:rPr>
                <w:rFonts w:ascii="Arial" w:hAnsi="Arial" w:cs="Arial"/>
                <w:b/>
                <w:sz w:val="18"/>
                <w:szCs w:val="18"/>
                <w:u w:val="single"/>
                <w:lang w:val="en-US"/>
              </w:rPr>
              <w:t>A favor</w:t>
            </w:r>
            <w:r w:rsidR="00D70B37" w:rsidRPr="00B72D65">
              <w:rPr>
                <w:rFonts w:ascii="Arial" w:hAnsi="Arial" w:cs="Arial"/>
                <w:b/>
                <w:sz w:val="18"/>
                <w:szCs w:val="18"/>
                <w:u w:val="single"/>
                <w:lang w:val="en-US"/>
              </w:rPr>
              <w:t xml:space="preserve"> PS BE PCP</w:t>
            </w:r>
          </w:p>
        </w:tc>
        <w:tc>
          <w:tcPr>
            <w:tcW w:w="695" w:type="pct"/>
            <w:shd w:val="clear" w:color="auto" w:fill="D9D9D9" w:themeFill="background1" w:themeFillShade="D9"/>
          </w:tcPr>
          <w:p w:rsidR="006B6018" w:rsidRPr="00753721" w:rsidRDefault="006B6018" w:rsidP="006B6018">
            <w:pPr>
              <w:rPr>
                <w:rFonts w:ascii="Arial" w:hAnsi="Arial" w:cs="Arial"/>
                <w:b/>
                <w:sz w:val="18"/>
                <w:szCs w:val="18"/>
                <w:u w:val="single"/>
              </w:rPr>
            </w:pPr>
            <w:r w:rsidRPr="00753721">
              <w:rPr>
                <w:rFonts w:ascii="Arial" w:hAnsi="Arial" w:cs="Arial"/>
                <w:b/>
                <w:sz w:val="18"/>
                <w:szCs w:val="18"/>
                <w:u w:val="single"/>
              </w:rPr>
              <w:t xml:space="preserve">N.ºs 10 e 12 </w:t>
            </w:r>
          </w:p>
          <w:p w:rsidR="006B6018" w:rsidRPr="00753721" w:rsidRDefault="006B6018" w:rsidP="006B6018">
            <w:pPr>
              <w:rPr>
                <w:rFonts w:ascii="Arial" w:hAnsi="Arial" w:cs="Arial"/>
                <w:b/>
                <w:sz w:val="18"/>
                <w:szCs w:val="18"/>
                <w:u w:val="single"/>
              </w:rPr>
            </w:pPr>
            <w:r w:rsidRPr="00753721">
              <w:rPr>
                <w:rFonts w:ascii="Arial" w:hAnsi="Arial" w:cs="Arial"/>
                <w:b/>
                <w:sz w:val="18"/>
                <w:szCs w:val="18"/>
                <w:u w:val="single"/>
              </w:rPr>
              <w:t>Contra</w:t>
            </w:r>
            <w:r w:rsidR="000E4AA0" w:rsidRPr="00753721">
              <w:rPr>
                <w:rFonts w:ascii="Arial" w:hAnsi="Arial" w:cs="Arial"/>
                <w:b/>
                <w:sz w:val="18"/>
                <w:szCs w:val="18"/>
                <w:u w:val="single"/>
              </w:rPr>
              <w:t xml:space="preserve"> CDS PSD PS</w:t>
            </w:r>
          </w:p>
          <w:p w:rsidR="006B6018" w:rsidRPr="00753721" w:rsidRDefault="006B6018" w:rsidP="006B6018">
            <w:pPr>
              <w:rPr>
                <w:rFonts w:ascii="Arial" w:hAnsi="Arial" w:cs="Arial"/>
                <w:b/>
                <w:sz w:val="18"/>
                <w:szCs w:val="18"/>
                <w:u w:val="single"/>
              </w:rPr>
            </w:pPr>
            <w:r w:rsidRPr="00753721">
              <w:rPr>
                <w:rFonts w:ascii="Arial" w:hAnsi="Arial" w:cs="Arial"/>
                <w:b/>
                <w:sz w:val="18"/>
                <w:szCs w:val="18"/>
                <w:u w:val="single"/>
              </w:rPr>
              <w:t>Abstenção</w:t>
            </w:r>
          </w:p>
          <w:p w:rsidR="006B6018" w:rsidRPr="00753721" w:rsidRDefault="006B6018" w:rsidP="006B6018">
            <w:pPr>
              <w:rPr>
                <w:rFonts w:ascii="Arial" w:hAnsi="Arial" w:cs="Arial"/>
                <w:b/>
                <w:sz w:val="18"/>
                <w:szCs w:val="18"/>
              </w:rPr>
            </w:pPr>
            <w:r w:rsidRPr="00753721">
              <w:rPr>
                <w:rFonts w:ascii="Arial" w:hAnsi="Arial" w:cs="Arial"/>
                <w:b/>
                <w:sz w:val="18"/>
                <w:szCs w:val="18"/>
                <w:u w:val="single"/>
              </w:rPr>
              <w:t>A favor</w:t>
            </w:r>
            <w:r w:rsidR="000E4AA0" w:rsidRPr="00753721">
              <w:rPr>
                <w:rFonts w:ascii="Arial" w:hAnsi="Arial" w:cs="Arial"/>
                <w:b/>
                <w:sz w:val="18"/>
                <w:szCs w:val="18"/>
                <w:u w:val="single"/>
              </w:rPr>
              <w:t xml:space="preserve"> PCP BE</w:t>
            </w:r>
          </w:p>
        </w:tc>
        <w:tc>
          <w:tcPr>
            <w:tcW w:w="695" w:type="pct"/>
            <w:shd w:val="clear" w:color="auto" w:fill="D9D9D9" w:themeFill="background1" w:themeFillShade="D9"/>
          </w:tcPr>
          <w:p w:rsidR="006B6018" w:rsidRPr="00753721" w:rsidRDefault="006B6018" w:rsidP="006B6018">
            <w:pPr>
              <w:rPr>
                <w:rFonts w:ascii="Arial" w:hAnsi="Arial" w:cs="Arial"/>
                <w:b/>
                <w:sz w:val="18"/>
                <w:szCs w:val="18"/>
                <w:u w:val="single"/>
              </w:rPr>
            </w:pPr>
            <w:r w:rsidRPr="00753721">
              <w:rPr>
                <w:rFonts w:ascii="Arial" w:hAnsi="Arial" w:cs="Arial"/>
                <w:b/>
                <w:sz w:val="18"/>
                <w:szCs w:val="18"/>
                <w:u w:val="single"/>
              </w:rPr>
              <w:t>N.ºs 10 a 13</w:t>
            </w:r>
          </w:p>
          <w:p w:rsidR="006B6018" w:rsidRPr="00753721" w:rsidRDefault="006B6018" w:rsidP="006B6018">
            <w:pPr>
              <w:rPr>
                <w:rFonts w:ascii="Arial" w:hAnsi="Arial" w:cs="Arial"/>
                <w:b/>
                <w:sz w:val="18"/>
                <w:szCs w:val="18"/>
                <w:u w:val="single"/>
              </w:rPr>
            </w:pPr>
            <w:r w:rsidRPr="00753721">
              <w:rPr>
                <w:rFonts w:ascii="Arial" w:hAnsi="Arial" w:cs="Arial"/>
                <w:b/>
                <w:sz w:val="18"/>
                <w:szCs w:val="18"/>
                <w:u w:val="single"/>
              </w:rPr>
              <w:t>Contra</w:t>
            </w:r>
            <w:r w:rsidR="000E4AA0" w:rsidRPr="00753721">
              <w:rPr>
                <w:rFonts w:ascii="Arial" w:hAnsi="Arial" w:cs="Arial"/>
                <w:b/>
                <w:sz w:val="18"/>
                <w:szCs w:val="18"/>
                <w:u w:val="single"/>
              </w:rPr>
              <w:t xml:space="preserve"> CDS PSD</w:t>
            </w:r>
          </w:p>
          <w:p w:rsidR="006B6018" w:rsidRPr="00753721" w:rsidRDefault="006B6018" w:rsidP="006B6018">
            <w:pPr>
              <w:rPr>
                <w:rFonts w:ascii="Arial" w:hAnsi="Arial" w:cs="Arial"/>
                <w:b/>
                <w:sz w:val="18"/>
                <w:szCs w:val="18"/>
                <w:u w:val="single"/>
              </w:rPr>
            </w:pPr>
            <w:r w:rsidRPr="00753721">
              <w:rPr>
                <w:rFonts w:ascii="Arial" w:hAnsi="Arial" w:cs="Arial"/>
                <w:b/>
                <w:sz w:val="18"/>
                <w:szCs w:val="18"/>
                <w:u w:val="single"/>
              </w:rPr>
              <w:t>Abstenção</w:t>
            </w:r>
          </w:p>
          <w:p w:rsidR="006B6018" w:rsidRPr="00B72D65" w:rsidRDefault="006B6018" w:rsidP="006B6018">
            <w:pPr>
              <w:rPr>
                <w:rFonts w:ascii="Arial" w:hAnsi="Arial" w:cs="Arial"/>
                <w:b/>
                <w:sz w:val="18"/>
                <w:szCs w:val="18"/>
                <w:lang w:val="en-US"/>
              </w:rPr>
            </w:pPr>
            <w:r w:rsidRPr="00B72D65">
              <w:rPr>
                <w:rFonts w:ascii="Arial" w:hAnsi="Arial" w:cs="Arial"/>
                <w:b/>
                <w:sz w:val="18"/>
                <w:szCs w:val="18"/>
                <w:u w:val="single"/>
                <w:lang w:val="en-US"/>
              </w:rPr>
              <w:t>A favor</w:t>
            </w:r>
            <w:r w:rsidR="000E4AA0" w:rsidRPr="00B72D65">
              <w:rPr>
                <w:rFonts w:ascii="Arial" w:hAnsi="Arial" w:cs="Arial"/>
                <w:b/>
                <w:sz w:val="18"/>
                <w:szCs w:val="18"/>
                <w:u w:val="single"/>
                <w:lang w:val="en-US"/>
              </w:rPr>
              <w:t xml:space="preserve"> PS PCP BE</w:t>
            </w:r>
          </w:p>
        </w:tc>
        <w:tc>
          <w:tcPr>
            <w:tcW w:w="630" w:type="pct"/>
            <w:shd w:val="clear" w:color="auto" w:fill="D9D9D9" w:themeFill="background1" w:themeFillShade="D9"/>
          </w:tcPr>
          <w:p w:rsidR="006B6018" w:rsidRPr="00B72D65" w:rsidRDefault="006B6018" w:rsidP="006B6018">
            <w:pPr>
              <w:rPr>
                <w:rFonts w:ascii="Arial" w:hAnsi="Arial" w:cs="Arial"/>
                <w:b/>
                <w:sz w:val="18"/>
                <w:szCs w:val="18"/>
                <w:u w:val="single"/>
                <w:lang w:val="en-US"/>
              </w:rPr>
            </w:pPr>
          </w:p>
        </w:tc>
      </w:tr>
    </w:tbl>
    <w:p w:rsidR="00AF08CA" w:rsidRPr="00B72D65" w:rsidRDefault="00AF08CA">
      <w:pPr>
        <w:rPr>
          <w:lang w:val="en-US"/>
        </w:rPr>
      </w:pPr>
    </w:p>
    <w:tbl>
      <w:tblPr>
        <w:tblStyle w:val="Tabelacomgrelha"/>
        <w:tblpPr w:leftFromText="141" w:rightFromText="141" w:vertAnchor="text" w:tblpY="1"/>
        <w:tblOverlap w:val="never"/>
        <w:tblW w:w="5103" w:type="pct"/>
        <w:tblLook w:val="04A0" w:firstRow="1" w:lastRow="0" w:firstColumn="1" w:lastColumn="0" w:noHBand="0" w:noVBand="1"/>
      </w:tblPr>
      <w:tblGrid>
        <w:gridCol w:w="685"/>
        <w:gridCol w:w="9"/>
        <w:gridCol w:w="2778"/>
        <w:gridCol w:w="68"/>
        <w:gridCol w:w="3120"/>
        <w:gridCol w:w="3257"/>
        <w:gridCol w:w="2838"/>
        <w:gridCol w:w="2975"/>
        <w:gridCol w:w="2975"/>
        <w:gridCol w:w="2697"/>
      </w:tblGrid>
      <w:tr w:rsidR="006B6018" w:rsidRPr="00753721" w:rsidTr="001F3B09">
        <w:trPr>
          <w:cantSplit/>
          <w:tblHeader/>
        </w:trPr>
        <w:tc>
          <w:tcPr>
            <w:tcW w:w="162" w:type="pct"/>
            <w:gridSpan w:val="2"/>
            <w:shd w:val="clear" w:color="auto" w:fill="E7E6E6" w:themeFill="background2"/>
            <w:textDirection w:val="btLr"/>
            <w:vAlign w:val="center"/>
          </w:tcPr>
          <w:p w:rsidR="006B6018" w:rsidRPr="00753721" w:rsidRDefault="006B6018" w:rsidP="007D4297">
            <w:pPr>
              <w:jc w:val="center"/>
              <w:rPr>
                <w:rFonts w:ascii="Arial" w:hAnsi="Arial" w:cs="Arial"/>
                <w:b/>
                <w:sz w:val="18"/>
                <w:szCs w:val="18"/>
              </w:rPr>
            </w:pPr>
            <w:r w:rsidRPr="00753721">
              <w:rPr>
                <w:rFonts w:ascii="Arial" w:hAnsi="Arial" w:cs="Arial"/>
                <w:b/>
                <w:sz w:val="18"/>
                <w:szCs w:val="18"/>
              </w:rPr>
              <w:t>TRANSMISSÃO POR MORTE NO ARRENDAMENTO PARA HABITAÇÃO</w:t>
            </w:r>
          </w:p>
          <w:p w:rsidR="006B6018" w:rsidRPr="00753721" w:rsidRDefault="006B6018" w:rsidP="009422F4">
            <w:pPr>
              <w:ind w:left="113" w:right="113"/>
              <w:jc w:val="center"/>
              <w:rPr>
                <w:rFonts w:ascii="Arial" w:hAnsi="Arial" w:cs="Arial"/>
                <w:b/>
                <w:sz w:val="18"/>
                <w:szCs w:val="18"/>
              </w:rPr>
            </w:pPr>
            <w:r w:rsidRPr="00753721">
              <w:rPr>
                <w:rFonts w:ascii="Arial" w:hAnsi="Arial" w:cs="Arial"/>
                <w:b/>
                <w:sz w:val="18"/>
                <w:szCs w:val="18"/>
              </w:rPr>
              <w:t>57.º NRAU</w:t>
            </w:r>
          </w:p>
        </w:tc>
        <w:tc>
          <w:tcPr>
            <w:tcW w:w="649" w:type="pct"/>
            <w:shd w:val="clear" w:color="auto" w:fill="auto"/>
          </w:tcPr>
          <w:p w:rsidR="006B6018" w:rsidRPr="00753721" w:rsidRDefault="006B6018" w:rsidP="007D4297">
            <w:pPr>
              <w:jc w:val="center"/>
              <w:rPr>
                <w:rFonts w:ascii="Arial" w:hAnsi="Arial" w:cs="Arial"/>
                <w:b/>
                <w:sz w:val="18"/>
                <w:szCs w:val="18"/>
              </w:rPr>
            </w:pPr>
            <w:r w:rsidRPr="00753721">
              <w:rPr>
                <w:rFonts w:ascii="Arial" w:hAnsi="Arial" w:cs="Arial"/>
                <w:b/>
                <w:sz w:val="18"/>
                <w:szCs w:val="18"/>
              </w:rPr>
              <w:t>Artigo 57.º</w:t>
            </w:r>
          </w:p>
          <w:p w:rsidR="006B6018" w:rsidRPr="00753721" w:rsidRDefault="006B6018" w:rsidP="007D4297">
            <w:pPr>
              <w:jc w:val="center"/>
              <w:rPr>
                <w:rFonts w:ascii="Arial" w:hAnsi="Arial" w:cs="Arial"/>
                <w:b/>
                <w:sz w:val="18"/>
                <w:szCs w:val="18"/>
              </w:rPr>
            </w:pPr>
            <w:r w:rsidRPr="00753721">
              <w:rPr>
                <w:rFonts w:ascii="Arial" w:hAnsi="Arial" w:cs="Arial"/>
                <w:b/>
                <w:sz w:val="18"/>
                <w:szCs w:val="18"/>
              </w:rPr>
              <w:t>Transmissão por morte no arrendamento para habitação</w:t>
            </w:r>
          </w:p>
          <w:p w:rsidR="006B6018" w:rsidRPr="00753721" w:rsidRDefault="006B6018" w:rsidP="007D4297">
            <w:pPr>
              <w:jc w:val="both"/>
              <w:rPr>
                <w:rFonts w:ascii="Arial" w:hAnsi="Arial" w:cs="Arial"/>
                <w:sz w:val="18"/>
                <w:szCs w:val="18"/>
              </w:rPr>
            </w:pPr>
            <w:r w:rsidRPr="00753721">
              <w:rPr>
                <w:rFonts w:ascii="Arial" w:hAnsi="Arial" w:cs="Arial"/>
                <w:sz w:val="18"/>
                <w:szCs w:val="18"/>
              </w:rPr>
              <w:t xml:space="preserve">1 - O arrendamento para habitação não caduca por morte do primitivo arrendatário quando lhe sobreviva: </w:t>
            </w:r>
          </w:p>
          <w:p w:rsidR="006B6018" w:rsidRPr="00753721" w:rsidRDefault="006B6018" w:rsidP="007D4297">
            <w:pPr>
              <w:jc w:val="both"/>
              <w:rPr>
                <w:rFonts w:ascii="Arial" w:hAnsi="Arial" w:cs="Arial"/>
                <w:sz w:val="18"/>
                <w:szCs w:val="18"/>
              </w:rPr>
            </w:pPr>
            <w:r w:rsidRPr="00753721">
              <w:rPr>
                <w:rFonts w:ascii="Arial" w:hAnsi="Arial" w:cs="Arial"/>
                <w:sz w:val="18"/>
                <w:szCs w:val="18"/>
              </w:rPr>
              <w:t xml:space="preserve">a) Cônjuge com residência no locado; </w:t>
            </w:r>
          </w:p>
          <w:p w:rsidR="006B6018" w:rsidRPr="00753721" w:rsidRDefault="006B6018" w:rsidP="007D4297">
            <w:pPr>
              <w:jc w:val="both"/>
              <w:rPr>
                <w:rFonts w:ascii="Arial" w:hAnsi="Arial" w:cs="Arial"/>
                <w:sz w:val="18"/>
                <w:szCs w:val="18"/>
              </w:rPr>
            </w:pPr>
            <w:r w:rsidRPr="00753721">
              <w:rPr>
                <w:rFonts w:ascii="Arial" w:hAnsi="Arial" w:cs="Arial"/>
                <w:sz w:val="18"/>
                <w:szCs w:val="18"/>
              </w:rPr>
              <w:t xml:space="preserve">b) Pessoa que com ele vivesse em união de facto há mais de dois anos, com residência no locado há mais de um ano; </w:t>
            </w:r>
          </w:p>
          <w:p w:rsidR="006B6018" w:rsidRPr="00753721" w:rsidRDefault="006B6018" w:rsidP="007D4297">
            <w:pPr>
              <w:jc w:val="both"/>
              <w:rPr>
                <w:rFonts w:ascii="Arial" w:hAnsi="Arial" w:cs="Arial"/>
                <w:sz w:val="18"/>
                <w:szCs w:val="18"/>
              </w:rPr>
            </w:pPr>
            <w:r w:rsidRPr="00753721">
              <w:rPr>
                <w:rFonts w:ascii="Arial" w:hAnsi="Arial" w:cs="Arial"/>
                <w:sz w:val="18"/>
                <w:szCs w:val="18"/>
              </w:rPr>
              <w:t xml:space="preserve">c) Ascendente em 1.º grau que com ele convivesse há mais de um ano; </w:t>
            </w:r>
          </w:p>
          <w:p w:rsidR="006B6018" w:rsidRPr="00753721" w:rsidRDefault="006B6018" w:rsidP="007D4297">
            <w:pPr>
              <w:jc w:val="both"/>
              <w:rPr>
                <w:rFonts w:ascii="Arial" w:hAnsi="Arial" w:cs="Arial"/>
                <w:sz w:val="18"/>
                <w:szCs w:val="18"/>
              </w:rPr>
            </w:pPr>
            <w:r w:rsidRPr="00753721">
              <w:rPr>
                <w:rFonts w:ascii="Arial" w:hAnsi="Arial" w:cs="Arial"/>
                <w:sz w:val="18"/>
                <w:szCs w:val="18"/>
              </w:rPr>
              <w:t xml:space="preserve">d) Filho ou enteado com menos de 1 ano de idade ou que com ele convivesse há mais de 1 ano e seja menor de idade ou, tendo idade inferior a 26 anos, frequente o 11.º ou o 12.º ano de escolaridade ou estabelecimento de ensino médio ou superior; </w:t>
            </w:r>
          </w:p>
          <w:p w:rsidR="006B6018" w:rsidRPr="00753721" w:rsidRDefault="006B6018" w:rsidP="007D4297">
            <w:pPr>
              <w:jc w:val="both"/>
              <w:rPr>
                <w:rFonts w:ascii="Arial" w:hAnsi="Arial" w:cs="Arial"/>
                <w:sz w:val="18"/>
                <w:szCs w:val="18"/>
              </w:rPr>
            </w:pPr>
            <w:r w:rsidRPr="00753721">
              <w:rPr>
                <w:rFonts w:ascii="Arial" w:hAnsi="Arial" w:cs="Arial"/>
                <w:sz w:val="18"/>
                <w:szCs w:val="18"/>
              </w:rPr>
              <w:t xml:space="preserve">e) Filho ou enteado, que com ele convivesse há mais de um ano, com deficiência com grau comprovado de incapacidade igual ou superior a 60 /prct.. </w:t>
            </w:r>
          </w:p>
          <w:p w:rsidR="006B6018" w:rsidRPr="00753721" w:rsidRDefault="006B6018" w:rsidP="007D4297">
            <w:pPr>
              <w:jc w:val="both"/>
              <w:rPr>
                <w:rFonts w:ascii="Arial" w:hAnsi="Arial" w:cs="Arial"/>
                <w:sz w:val="18"/>
                <w:szCs w:val="18"/>
              </w:rPr>
            </w:pPr>
            <w:r w:rsidRPr="00753721">
              <w:rPr>
                <w:rFonts w:ascii="Arial" w:hAnsi="Arial" w:cs="Arial"/>
                <w:sz w:val="18"/>
                <w:szCs w:val="18"/>
              </w:rPr>
              <w:t xml:space="preserve">2 - Nos casos do número anterior, a posição do arrendatário transmite-se, pela ordem das respetivas alíneas, às pessoas nele referidas, preferindo, em igualdade de condições, sucessivamente, o ascendente, filho ou enteado mais velho. </w:t>
            </w:r>
          </w:p>
          <w:p w:rsidR="006B6018" w:rsidRPr="00753721" w:rsidRDefault="006B6018" w:rsidP="007D4297">
            <w:pPr>
              <w:jc w:val="both"/>
              <w:rPr>
                <w:rFonts w:ascii="Arial" w:hAnsi="Arial" w:cs="Arial"/>
                <w:sz w:val="18"/>
                <w:szCs w:val="18"/>
              </w:rPr>
            </w:pPr>
            <w:r w:rsidRPr="00753721">
              <w:rPr>
                <w:rFonts w:ascii="Arial" w:hAnsi="Arial" w:cs="Arial"/>
                <w:sz w:val="18"/>
                <w:szCs w:val="18"/>
              </w:rPr>
              <w:t xml:space="preserve">3 - O direito à transmissão previsto nos números anteriores não se verifica se, à data da morte do arrendatário, o titular desse direito tiver outra casa, própria ou arrendada, na área dos concelhos de Lisboa ou do Porto e seus limítrofes ou no respetivo concelho quanto ao resto do País. </w:t>
            </w:r>
          </w:p>
          <w:p w:rsidR="006B6018" w:rsidRPr="00753721" w:rsidRDefault="006B6018" w:rsidP="007D4297">
            <w:pPr>
              <w:jc w:val="both"/>
              <w:rPr>
                <w:rFonts w:ascii="Arial" w:hAnsi="Arial" w:cs="Arial"/>
                <w:sz w:val="18"/>
                <w:szCs w:val="18"/>
              </w:rPr>
            </w:pPr>
            <w:r w:rsidRPr="00753721">
              <w:rPr>
                <w:rFonts w:ascii="Arial" w:hAnsi="Arial" w:cs="Arial"/>
                <w:sz w:val="18"/>
                <w:szCs w:val="18"/>
              </w:rPr>
              <w:t xml:space="preserve">4 - Sem prejuízo do disposto no número seguinte, quando ao arrendatário sobreviva mais de um ascendente, há transmissão por morte entre eles. </w:t>
            </w:r>
          </w:p>
          <w:p w:rsidR="006B6018" w:rsidRPr="00753721" w:rsidRDefault="006B6018" w:rsidP="007D4297">
            <w:pPr>
              <w:jc w:val="both"/>
              <w:rPr>
                <w:rFonts w:ascii="Arial" w:hAnsi="Arial" w:cs="Arial"/>
                <w:sz w:val="18"/>
                <w:szCs w:val="18"/>
              </w:rPr>
            </w:pPr>
            <w:r w:rsidRPr="00753721">
              <w:rPr>
                <w:rFonts w:ascii="Arial" w:hAnsi="Arial" w:cs="Arial"/>
                <w:sz w:val="18"/>
                <w:szCs w:val="18"/>
              </w:rPr>
              <w:t xml:space="preserve">5 - Quando a posição do arrendatário se transmita para ascendente com idade inferior a 65 anos à data da morte do arrendatário, o contrato fica submetido ao NRAU, aplicando-se, na falta de acordo entre as partes, o disposto para os contratos com prazo certo, pelo período de 2 anos. </w:t>
            </w:r>
          </w:p>
          <w:p w:rsidR="006B6018" w:rsidRPr="00753721" w:rsidRDefault="006B6018" w:rsidP="007D4297">
            <w:pPr>
              <w:jc w:val="both"/>
              <w:rPr>
                <w:rFonts w:ascii="Arial" w:hAnsi="Arial" w:cs="Arial"/>
                <w:b/>
                <w:sz w:val="18"/>
                <w:szCs w:val="18"/>
              </w:rPr>
            </w:pPr>
            <w:r w:rsidRPr="00753721">
              <w:rPr>
                <w:rFonts w:ascii="Arial" w:hAnsi="Arial" w:cs="Arial"/>
                <w:sz w:val="18"/>
                <w:szCs w:val="18"/>
              </w:rPr>
              <w:t xml:space="preserve">6 - Salvo no caso previsto na alínea e) do n.º 1, quando a posição do arrendatário se transmita para filho ou </w:t>
            </w:r>
            <w:r w:rsidR="005D1488" w:rsidRPr="00753721">
              <w:rPr>
                <w:rFonts w:ascii="Arial" w:hAnsi="Arial" w:cs="Arial"/>
                <w:sz w:val="18"/>
                <w:szCs w:val="18"/>
              </w:rPr>
              <w:t>enteado</w:t>
            </w:r>
            <w:r w:rsidRPr="00753721">
              <w:rPr>
                <w:rFonts w:ascii="Arial" w:hAnsi="Arial" w:cs="Arial"/>
                <w:sz w:val="18"/>
                <w:szCs w:val="18"/>
              </w:rPr>
              <w:t xml:space="preserve"> nos termos da alínea d) do mesmo número, o contrato fica submetido ao NRAU na data em que aquele adquirir a maioridade ou, caso frequente o 11.º ou o 12.º ano de escolaridade ou cursos de ensino pós-secundário não superior ou de ensino superior, na data em que perfizer 26 anos, aplicando-se, na falta de acordo entre as partes, o disposto para os contratos com prazo certo, pelo período de 2 anos.</w:t>
            </w:r>
          </w:p>
        </w:tc>
        <w:tc>
          <w:tcPr>
            <w:tcW w:w="745" w:type="pct"/>
            <w:gridSpan w:val="2"/>
            <w:shd w:val="clear" w:color="auto" w:fill="auto"/>
          </w:tcPr>
          <w:p w:rsidR="006B6018" w:rsidRPr="00753721" w:rsidRDefault="006B6018" w:rsidP="007B532C">
            <w:pPr>
              <w:rPr>
                <w:rFonts w:ascii="Arial" w:hAnsi="Arial" w:cs="Arial"/>
                <w:b/>
                <w:sz w:val="18"/>
                <w:szCs w:val="18"/>
                <w:u w:val="single"/>
              </w:rPr>
            </w:pPr>
          </w:p>
        </w:tc>
        <w:tc>
          <w:tcPr>
            <w:tcW w:w="761" w:type="pct"/>
            <w:shd w:val="clear" w:color="auto" w:fill="auto"/>
          </w:tcPr>
          <w:p w:rsidR="006B6018" w:rsidRPr="00753721" w:rsidRDefault="006B6018" w:rsidP="009422F4">
            <w:pPr>
              <w:jc w:val="center"/>
              <w:rPr>
                <w:rFonts w:ascii="Arial" w:hAnsi="Arial" w:cs="Arial"/>
                <w:b/>
                <w:sz w:val="18"/>
                <w:szCs w:val="18"/>
              </w:rPr>
            </w:pPr>
          </w:p>
        </w:tc>
        <w:tc>
          <w:tcPr>
            <w:tcW w:w="663" w:type="pct"/>
            <w:shd w:val="clear" w:color="auto" w:fill="auto"/>
          </w:tcPr>
          <w:p w:rsidR="0024623C" w:rsidRDefault="0024623C" w:rsidP="0024623C">
            <w:pPr>
              <w:jc w:val="both"/>
              <w:rPr>
                <w:rFonts w:ascii="Arial" w:hAnsi="Arial" w:cs="Arial"/>
                <w:sz w:val="18"/>
                <w:szCs w:val="18"/>
              </w:rPr>
            </w:pPr>
          </w:p>
          <w:p w:rsidR="0024623C" w:rsidRPr="00753721" w:rsidRDefault="0024623C" w:rsidP="0024623C">
            <w:pPr>
              <w:spacing w:line="276" w:lineRule="auto"/>
              <w:jc w:val="center"/>
              <w:rPr>
                <w:rFonts w:ascii="Arial" w:eastAsia="Calibri" w:hAnsi="Arial" w:cs="Arial"/>
                <w:sz w:val="18"/>
                <w:szCs w:val="18"/>
                <w:lang w:eastAsia="pt-PT"/>
              </w:rPr>
            </w:pPr>
            <w:r w:rsidRPr="00753721">
              <w:rPr>
                <w:rFonts w:ascii="Arial" w:eastAsia="Calibri" w:hAnsi="Arial" w:cs="Arial"/>
                <w:sz w:val="18"/>
                <w:szCs w:val="18"/>
                <w:lang w:eastAsia="pt-PT"/>
              </w:rPr>
              <w:t xml:space="preserve">Artigo 57.º </w:t>
            </w:r>
          </w:p>
          <w:p w:rsidR="0024623C" w:rsidRPr="00753721" w:rsidRDefault="0024623C" w:rsidP="0024623C">
            <w:pPr>
              <w:spacing w:line="276" w:lineRule="auto"/>
              <w:jc w:val="center"/>
              <w:rPr>
                <w:rFonts w:ascii="Arial" w:eastAsia="Calibri" w:hAnsi="Arial" w:cs="Arial"/>
                <w:sz w:val="18"/>
                <w:szCs w:val="18"/>
                <w:lang w:eastAsia="pt-PT"/>
              </w:rPr>
            </w:pPr>
            <w:r w:rsidRPr="00753721">
              <w:rPr>
                <w:rFonts w:ascii="Arial" w:eastAsia="Calibri" w:hAnsi="Arial" w:cs="Arial"/>
                <w:sz w:val="18"/>
                <w:szCs w:val="18"/>
                <w:lang w:eastAsia="pt-PT"/>
              </w:rPr>
              <w:t>(Transmissão por morte)</w:t>
            </w:r>
          </w:p>
          <w:p w:rsidR="0024623C" w:rsidRPr="00753721" w:rsidRDefault="0024623C" w:rsidP="0024623C">
            <w:pPr>
              <w:spacing w:line="276" w:lineRule="auto"/>
              <w:jc w:val="both"/>
              <w:rPr>
                <w:rFonts w:ascii="Arial" w:eastAsia="Calibri" w:hAnsi="Arial" w:cs="Arial"/>
                <w:sz w:val="18"/>
                <w:szCs w:val="18"/>
                <w:lang w:eastAsia="pt-PT"/>
              </w:rPr>
            </w:pPr>
            <w:r w:rsidRPr="00753721">
              <w:rPr>
                <w:rFonts w:ascii="Arial" w:eastAsia="Calibri" w:hAnsi="Arial" w:cs="Arial"/>
                <w:sz w:val="18"/>
                <w:szCs w:val="18"/>
                <w:lang w:eastAsia="pt-PT"/>
              </w:rPr>
              <w:t>1- (…)</w:t>
            </w:r>
          </w:p>
          <w:p w:rsidR="0024623C" w:rsidRPr="00753721" w:rsidRDefault="0024623C" w:rsidP="0024623C">
            <w:pPr>
              <w:spacing w:line="276" w:lineRule="auto"/>
              <w:jc w:val="both"/>
              <w:rPr>
                <w:rFonts w:ascii="Arial" w:eastAsia="Calibri" w:hAnsi="Arial" w:cs="Arial"/>
                <w:sz w:val="18"/>
                <w:szCs w:val="18"/>
                <w:lang w:eastAsia="pt-PT"/>
              </w:rPr>
            </w:pPr>
            <w:r w:rsidRPr="00753721">
              <w:rPr>
                <w:rFonts w:ascii="Arial" w:eastAsia="Calibri" w:hAnsi="Arial" w:cs="Arial"/>
                <w:sz w:val="18"/>
                <w:szCs w:val="18"/>
                <w:lang w:eastAsia="pt-PT"/>
              </w:rPr>
              <w:t>a) (…);</w:t>
            </w:r>
          </w:p>
          <w:p w:rsidR="0024623C" w:rsidRPr="00753721" w:rsidRDefault="0024623C" w:rsidP="0024623C">
            <w:pPr>
              <w:spacing w:line="276" w:lineRule="auto"/>
              <w:jc w:val="both"/>
              <w:rPr>
                <w:rFonts w:ascii="Arial" w:eastAsia="Calibri" w:hAnsi="Arial" w:cs="Arial"/>
                <w:sz w:val="18"/>
                <w:szCs w:val="18"/>
                <w:lang w:eastAsia="pt-PT"/>
              </w:rPr>
            </w:pPr>
            <w:r w:rsidRPr="00753721">
              <w:rPr>
                <w:rFonts w:ascii="Arial" w:eastAsia="Calibri" w:hAnsi="Arial" w:cs="Arial"/>
                <w:sz w:val="18"/>
                <w:szCs w:val="18"/>
                <w:lang w:eastAsia="pt-PT"/>
              </w:rPr>
              <w:t>b) (…);</w:t>
            </w:r>
          </w:p>
          <w:p w:rsidR="0024623C" w:rsidRPr="00753721" w:rsidRDefault="0024623C" w:rsidP="0024623C">
            <w:pPr>
              <w:spacing w:line="276" w:lineRule="auto"/>
              <w:jc w:val="both"/>
              <w:rPr>
                <w:rFonts w:ascii="Arial" w:eastAsia="Calibri" w:hAnsi="Arial" w:cs="Arial"/>
                <w:sz w:val="18"/>
                <w:szCs w:val="18"/>
                <w:lang w:eastAsia="pt-PT"/>
              </w:rPr>
            </w:pPr>
            <w:r w:rsidRPr="00753721">
              <w:rPr>
                <w:rFonts w:ascii="Arial" w:eastAsia="Calibri" w:hAnsi="Arial" w:cs="Arial"/>
                <w:sz w:val="18"/>
                <w:szCs w:val="18"/>
                <w:lang w:eastAsia="pt-PT"/>
              </w:rPr>
              <w:t>c) (…);</w:t>
            </w:r>
          </w:p>
          <w:p w:rsidR="0024623C" w:rsidRPr="00753721" w:rsidRDefault="0024623C" w:rsidP="0024623C">
            <w:pPr>
              <w:spacing w:line="276" w:lineRule="auto"/>
              <w:jc w:val="both"/>
              <w:rPr>
                <w:rFonts w:ascii="Arial" w:eastAsia="Calibri" w:hAnsi="Arial" w:cs="Arial"/>
                <w:sz w:val="18"/>
                <w:szCs w:val="18"/>
                <w:lang w:eastAsia="pt-PT"/>
              </w:rPr>
            </w:pPr>
            <w:r w:rsidRPr="00753721">
              <w:rPr>
                <w:rFonts w:ascii="Arial" w:eastAsia="Calibri" w:hAnsi="Arial" w:cs="Arial"/>
                <w:sz w:val="18"/>
                <w:szCs w:val="18"/>
                <w:lang w:eastAsia="pt-PT"/>
              </w:rPr>
              <w:t>d) (…);</w:t>
            </w:r>
          </w:p>
          <w:p w:rsidR="0024623C" w:rsidRDefault="0024623C" w:rsidP="0024623C">
            <w:pPr>
              <w:jc w:val="both"/>
              <w:rPr>
                <w:rFonts w:ascii="Arial" w:hAnsi="Arial" w:cs="Arial"/>
                <w:sz w:val="18"/>
                <w:szCs w:val="18"/>
              </w:rPr>
            </w:pPr>
            <w:r>
              <w:rPr>
                <w:rFonts w:ascii="Arial" w:hAnsi="Arial" w:cs="Arial"/>
                <w:sz w:val="18"/>
                <w:szCs w:val="18"/>
              </w:rPr>
              <w:t>e) (…)</w:t>
            </w:r>
          </w:p>
          <w:p w:rsidR="0024623C" w:rsidRDefault="0024623C" w:rsidP="0024623C">
            <w:pPr>
              <w:jc w:val="both"/>
              <w:rPr>
                <w:rFonts w:ascii="Arial" w:hAnsi="Arial" w:cs="Arial"/>
                <w:sz w:val="18"/>
                <w:szCs w:val="18"/>
              </w:rPr>
            </w:pPr>
          </w:p>
          <w:p w:rsidR="006B6018" w:rsidRPr="0024623C" w:rsidRDefault="0024623C" w:rsidP="0024623C">
            <w:pPr>
              <w:jc w:val="both"/>
              <w:rPr>
                <w:rFonts w:ascii="Arial" w:hAnsi="Arial" w:cs="Arial"/>
                <w:sz w:val="18"/>
                <w:szCs w:val="18"/>
              </w:rPr>
            </w:pPr>
            <w:r w:rsidRPr="0024623C">
              <w:rPr>
                <w:rFonts w:ascii="Arial" w:hAnsi="Arial" w:cs="Arial"/>
                <w:sz w:val="18"/>
                <w:szCs w:val="18"/>
              </w:rPr>
              <w:t>f)</w:t>
            </w:r>
            <w:r w:rsidRPr="0024623C">
              <w:rPr>
                <w:rFonts w:ascii="Arial" w:hAnsi="Arial" w:cs="Arial"/>
                <w:sz w:val="18"/>
                <w:szCs w:val="18"/>
              </w:rPr>
              <w:tab/>
              <w:t>Filho ou enteado que com ele convivesse há mais de cinco anos, com idade igual ou superior a 65 anos, desde que o RABC do agregado seja inferior a 5 RMNA.</w:t>
            </w:r>
          </w:p>
        </w:tc>
        <w:tc>
          <w:tcPr>
            <w:tcW w:w="695" w:type="pct"/>
            <w:shd w:val="clear" w:color="auto" w:fill="auto"/>
          </w:tcPr>
          <w:p w:rsidR="006B6018" w:rsidRPr="00753721" w:rsidRDefault="006B6018" w:rsidP="007D4297">
            <w:pPr>
              <w:spacing w:line="276" w:lineRule="auto"/>
              <w:jc w:val="center"/>
              <w:rPr>
                <w:rFonts w:ascii="Arial" w:eastAsia="Calibri" w:hAnsi="Arial" w:cs="Arial"/>
                <w:sz w:val="18"/>
                <w:szCs w:val="18"/>
                <w:lang w:eastAsia="pt-PT"/>
              </w:rPr>
            </w:pPr>
            <w:r w:rsidRPr="00753721">
              <w:rPr>
                <w:rFonts w:ascii="Arial" w:eastAsia="Calibri" w:hAnsi="Arial" w:cs="Arial"/>
                <w:sz w:val="18"/>
                <w:szCs w:val="18"/>
                <w:lang w:eastAsia="pt-PT"/>
              </w:rPr>
              <w:t xml:space="preserve">Artigo 57.º </w:t>
            </w:r>
          </w:p>
          <w:p w:rsidR="006B6018" w:rsidRPr="00753721" w:rsidRDefault="006B6018" w:rsidP="007D4297">
            <w:pPr>
              <w:spacing w:line="276" w:lineRule="auto"/>
              <w:jc w:val="center"/>
              <w:rPr>
                <w:rFonts w:ascii="Arial" w:eastAsia="Calibri" w:hAnsi="Arial" w:cs="Arial"/>
                <w:sz w:val="18"/>
                <w:szCs w:val="18"/>
                <w:lang w:eastAsia="pt-PT"/>
              </w:rPr>
            </w:pPr>
            <w:r w:rsidRPr="00753721">
              <w:rPr>
                <w:rFonts w:ascii="Arial" w:eastAsia="Calibri" w:hAnsi="Arial" w:cs="Arial"/>
                <w:sz w:val="18"/>
                <w:szCs w:val="18"/>
                <w:lang w:eastAsia="pt-PT"/>
              </w:rPr>
              <w:t>(Transmissão por morte)</w:t>
            </w:r>
          </w:p>
          <w:p w:rsidR="006B6018" w:rsidRPr="00753721" w:rsidRDefault="006B6018" w:rsidP="007D4297">
            <w:pPr>
              <w:spacing w:line="276" w:lineRule="auto"/>
              <w:jc w:val="both"/>
              <w:rPr>
                <w:rFonts w:ascii="Arial" w:eastAsia="Calibri" w:hAnsi="Arial" w:cs="Arial"/>
                <w:sz w:val="18"/>
                <w:szCs w:val="18"/>
                <w:lang w:eastAsia="pt-PT"/>
              </w:rPr>
            </w:pPr>
            <w:r w:rsidRPr="00753721">
              <w:rPr>
                <w:rFonts w:ascii="Arial" w:eastAsia="Calibri" w:hAnsi="Arial" w:cs="Arial"/>
                <w:sz w:val="18"/>
                <w:szCs w:val="18"/>
                <w:lang w:eastAsia="pt-PT"/>
              </w:rPr>
              <w:t>1- (…)</w:t>
            </w:r>
          </w:p>
          <w:p w:rsidR="006B6018" w:rsidRPr="00753721" w:rsidRDefault="006B6018" w:rsidP="007D4297">
            <w:pPr>
              <w:spacing w:line="276" w:lineRule="auto"/>
              <w:jc w:val="both"/>
              <w:rPr>
                <w:rFonts w:ascii="Arial" w:eastAsia="Calibri" w:hAnsi="Arial" w:cs="Arial"/>
                <w:sz w:val="18"/>
                <w:szCs w:val="18"/>
                <w:lang w:eastAsia="pt-PT"/>
              </w:rPr>
            </w:pPr>
            <w:r w:rsidRPr="00753721">
              <w:rPr>
                <w:rFonts w:ascii="Arial" w:eastAsia="Calibri" w:hAnsi="Arial" w:cs="Arial"/>
                <w:sz w:val="18"/>
                <w:szCs w:val="18"/>
                <w:lang w:eastAsia="pt-PT"/>
              </w:rPr>
              <w:t>a) (…);</w:t>
            </w:r>
          </w:p>
          <w:p w:rsidR="006B6018" w:rsidRPr="00753721" w:rsidRDefault="006B6018" w:rsidP="007D4297">
            <w:pPr>
              <w:spacing w:line="276" w:lineRule="auto"/>
              <w:jc w:val="both"/>
              <w:rPr>
                <w:rFonts w:ascii="Arial" w:eastAsia="Calibri" w:hAnsi="Arial" w:cs="Arial"/>
                <w:sz w:val="18"/>
                <w:szCs w:val="18"/>
                <w:lang w:eastAsia="pt-PT"/>
              </w:rPr>
            </w:pPr>
            <w:r w:rsidRPr="00753721">
              <w:rPr>
                <w:rFonts w:ascii="Arial" w:eastAsia="Calibri" w:hAnsi="Arial" w:cs="Arial"/>
                <w:sz w:val="18"/>
                <w:szCs w:val="18"/>
                <w:lang w:eastAsia="pt-PT"/>
              </w:rPr>
              <w:t>b) (…);</w:t>
            </w:r>
          </w:p>
          <w:p w:rsidR="006B6018" w:rsidRPr="00753721" w:rsidRDefault="006B6018" w:rsidP="007D4297">
            <w:pPr>
              <w:spacing w:line="276" w:lineRule="auto"/>
              <w:jc w:val="both"/>
              <w:rPr>
                <w:rFonts w:ascii="Arial" w:eastAsia="Calibri" w:hAnsi="Arial" w:cs="Arial"/>
                <w:sz w:val="18"/>
                <w:szCs w:val="18"/>
                <w:lang w:eastAsia="pt-PT"/>
              </w:rPr>
            </w:pPr>
            <w:r w:rsidRPr="00753721">
              <w:rPr>
                <w:rFonts w:ascii="Arial" w:eastAsia="Calibri" w:hAnsi="Arial" w:cs="Arial"/>
                <w:sz w:val="18"/>
                <w:szCs w:val="18"/>
                <w:lang w:eastAsia="pt-PT"/>
              </w:rPr>
              <w:t>c) (…);</w:t>
            </w:r>
          </w:p>
          <w:p w:rsidR="006B6018" w:rsidRPr="00753721" w:rsidRDefault="006B6018" w:rsidP="007D4297">
            <w:pPr>
              <w:spacing w:line="276" w:lineRule="auto"/>
              <w:jc w:val="both"/>
              <w:rPr>
                <w:rFonts w:ascii="Arial" w:eastAsia="Calibri" w:hAnsi="Arial" w:cs="Arial"/>
                <w:sz w:val="18"/>
                <w:szCs w:val="18"/>
                <w:lang w:eastAsia="pt-PT"/>
              </w:rPr>
            </w:pPr>
            <w:r w:rsidRPr="00753721">
              <w:rPr>
                <w:rFonts w:ascii="Arial" w:eastAsia="Calibri" w:hAnsi="Arial" w:cs="Arial"/>
                <w:sz w:val="18"/>
                <w:szCs w:val="18"/>
                <w:lang w:eastAsia="pt-PT"/>
              </w:rPr>
              <w:t>d) (…);</w:t>
            </w:r>
          </w:p>
          <w:p w:rsidR="006B6018" w:rsidRPr="00753721" w:rsidRDefault="006B6018" w:rsidP="00D87ED2">
            <w:pPr>
              <w:shd w:val="clear" w:color="auto" w:fill="FFFFFF" w:themeFill="background1"/>
              <w:spacing w:line="276" w:lineRule="auto"/>
              <w:jc w:val="both"/>
              <w:rPr>
                <w:rFonts w:ascii="Arial" w:eastAsia="Calibri" w:hAnsi="Arial" w:cs="Arial"/>
                <w:sz w:val="18"/>
                <w:szCs w:val="18"/>
                <w:u w:val="single"/>
                <w:lang w:eastAsia="pt-PT"/>
              </w:rPr>
            </w:pPr>
            <w:r w:rsidRPr="00753721">
              <w:rPr>
                <w:rFonts w:ascii="Arial" w:eastAsia="Calibri" w:hAnsi="Arial" w:cs="Arial"/>
                <w:sz w:val="18"/>
                <w:szCs w:val="18"/>
                <w:u w:val="single"/>
                <w:lang w:eastAsia="pt-PT"/>
              </w:rPr>
              <w:t xml:space="preserve">e) Filho ou enteado que com ele convivesse há mais de um ano, com idade igual ou superior a 65 anos ou com deficiência com grau comprovado de incapacidade igual ou superior a 60%.  </w:t>
            </w:r>
          </w:p>
          <w:p w:rsidR="00180370" w:rsidRPr="00753721" w:rsidRDefault="00180370" w:rsidP="00D87ED2">
            <w:pPr>
              <w:shd w:val="clear" w:color="auto" w:fill="FFFFFF" w:themeFill="background1"/>
              <w:rPr>
                <w:rFonts w:ascii="Arial" w:eastAsia="Calibri" w:hAnsi="Arial" w:cs="Arial"/>
                <w:b/>
                <w:color w:val="FF0000"/>
                <w:spacing w:val="-20"/>
                <w:sz w:val="18"/>
                <w:szCs w:val="18"/>
              </w:rPr>
            </w:pPr>
            <w:r w:rsidRPr="00753721">
              <w:rPr>
                <w:rFonts w:ascii="Arial" w:eastAsia="Calibri" w:hAnsi="Arial" w:cs="Arial"/>
                <w:b/>
                <w:color w:val="FF0000"/>
                <w:spacing w:val="-20"/>
                <w:sz w:val="18"/>
                <w:szCs w:val="18"/>
              </w:rPr>
              <w:t>REJEITADA</w:t>
            </w:r>
          </w:p>
          <w:p w:rsidR="00180370" w:rsidRPr="00753721" w:rsidRDefault="00180370" w:rsidP="00D87ED2">
            <w:pPr>
              <w:shd w:val="clear" w:color="auto" w:fill="FFFFFF" w:themeFill="background1"/>
              <w:spacing w:line="276" w:lineRule="auto"/>
              <w:jc w:val="both"/>
              <w:rPr>
                <w:rFonts w:ascii="Arial" w:eastAsia="Calibri" w:hAnsi="Arial" w:cs="Arial"/>
                <w:sz w:val="18"/>
                <w:szCs w:val="18"/>
                <w:lang w:eastAsia="pt-PT"/>
              </w:rPr>
            </w:pPr>
            <w:r w:rsidRPr="00753721">
              <w:rPr>
                <w:rFonts w:ascii="Arial" w:eastAsia="Calibri" w:hAnsi="Arial" w:cs="Arial"/>
                <w:spacing w:val="-20"/>
                <w:sz w:val="18"/>
                <w:szCs w:val="18"/>
                <w:highlight w:val="yellow"/>
              </w:rPr>
              <w:t>f</w:t>
            </w:r>
            <w:r w:rsidRPr="00753721">
              <w:rPr>
                <w:rFonts w:ascii="Arial" w:eastAsia="Calibri" w:hAnsi="Arial" w:cs="Arial"/>
                <w:sz w:val="18"/>
                <w:szCs w:val="18"/>
                <w:highlight w:val="yellow"/>
                <w:lang w:eastAsia="pt-PT"/>
              </w:rPr>
              <w:t>)</w:t>
            </w:r>
            <w:r w:rsidRPr="00753721">
              <w:rPr>
                <w:rFonts w:ascii="Arial" w:eastAsia="Calibri" w:hAnsi="Arial" w:cs="Arial"/>
                <w:sz w:val="18"/>
                <w:szCs w:val="18"/>
                <w:lang w:eastAsia="pt-PT"/>
              </w:rPr>
              <w:t xml:space="preserve"> </w:t>
            </w:r>
          </w:p>
          <w:p w:rsidR="006B6018" w:rsidRPr="00753721" w:rsidRDefault="006B6018" w:rsidP="00D87ED2">
            <w:pPr>
              <w:shd w:val="clear" w:color="auto" w:fill="FFFFFF" w:themeFill="background1"/>
              <w:spacing w:line="276" w:lineRule="auto"/>
              <w:jc w:val="both"/>
              <w:rPr>
                <w:rFonts w:ascii="Arial" w:eastAsia="Calibri" w:hAnsi="Arial" w:cs="Arial"/>
                <w:sz w:val="18"/>
                <w:szCs w:val="18"/>
                <w:lang w:eastAsia="pt-PT"/>
              </w:rPr>
            </w:pPr>
            <w:r w:rsidRPr="00753721">
              <w:rPr>
                <w:rFonts w:ascii="Arial" w:eastAsia="Calibri" w:hAnsi="Arial" w:cs="Arial"/>
                <w:sz w:val="18"/>
                <w:szCs w:val="18"/>
                <w:lang w:eastAsia="pt-PT"/>
              </w:rPr>
              <w:t>2- […].</w:t>
            </w:r>
          </w:p>
          <w:p w:rsidR="006B6018" w:rsidRPr="00753721" w:rsidRDefault="006B6018" w:rsidP="007D4297">
            <w:pPr>
              <w:spacing w:line="276" w:lineRule="auto"/>
              <w:jc w:val="both"/>
              <w:rPr>
                <w:rFonts w:ascii="Arial" w:eastAsia="Calibri" w:hAnsi="Arial" w:cs="Arial"/>
                <w:sz w:val="18"/>
                <w:szCs w:val="18"/>
                <w:lang w:eastAsia="pt-PT"/>
              </w:rPr>
            </w:pPr>
            <w:r w:rsidRPr="00753721">
              <w:rPr>
                <w:rFonts w:ascii="Arial" w:eastAsia="Calibri" w:hAnsi="Arial" w:cs="Arial"/>
                <w:sz w:val="18"/>
                <w:szCs w:val="18"/>
                <w:lang w:eastAsia="pt-PT"/>
              </w:rPr>
              <w:t>3- […].</w:t>
            </w:r>
          </w:p>
          <w:p w:rsidR="006B6018" w:rsidRPr="00753721" w:rsidRDefault="006B6018" w:rsidP="007D4297">
            <w:pPr>
              <w:spacing w:line="276" w:lineRule="auto"/>
              <w:jc w:val="both"/>
              <w:rPr>
                <w:rFonts w:ascii="Arial" w:eastAsia="Calibri" w:hAnsi="Arial" w:cs="Arial"/>
                <w:sz w:val="18"/>
                <w:szCs w:val="18"/>
                <w:lang w:eastAsia="pt-PT"/>
              </w:rPr>
            </w:pPr>
            <w:r w:rsidRPr="00753721">
              <w:rPr>
                <w:rFonts w:ascii="Arial" w:eastAsia="Calibri" w:hAnsi="Arial" w:cs="Arial"/>
                <w:sz w:val="18"/>
                <w:szCs w:val="18"/>
                <w:lang w:eastAsia="pt-PT"/>
              </w:rPr>
              <w:t>4- […].</w:t>
            </w:r>
          </w:p>
          <w:p w:rsidR="006B6018" w:rsidRPr="00753721" w:rsidRDefault="006B6018" w:rsidP="007D4297">
            <w:pPr>
              <w:spacing w:line="276" w:lineRule="auto"/>
              <w:jc w:val="both"/>
              <w:rPr>
                <w:rFonts w:ascii="Arial" w:eastAsia="Calibri" w:hAnsi="Arial" w:cs="Arial"/>
                <w:sz w:val="18"/>
                <w:szCs w:val="18"/>
                <w:lang w:eastAsia="pt-PT"/>
              </w:rPr>
            </w:pPr>
            <w:r w:rsidRPr="00753721">
              <w:rPr>
                <w:rFonts w:ascii="Arial" w:eastAsia="Calibri" w:hAnsi="Arial" w:cs="Arial"/>
                <w:sz w:val="18"/>
                <w:szCs w:val="18"/>
                <w:lang w:eastAsia="pt-PT"/>
              </w:rPr>
              <w:t>5- […].</w:t>
            </w:r>
          </w:p>
          <w:p w:rsidR="006B6018" w:rsidRPr="00753721" w:rsidRDefault="006B6018" w:rsidP="00180370">
            <w:pPr>
              <w:pStyle w:val="PargrafodaLista"/>
              <w:numPr>
                <w:ilvl w:val="0"/>
                <w:numId w:val="4"/>
              </w:numPr>
              <w:spacing w:after="0"/>
              <w:jc w:val="both"/>
              <w:rPr>
                <w:rFonts w:ascii="Arial" w:hAnsi="Arial" w:cs="Arial"/>
                <w:sz w:val="18"/>
                <w:szCs w:val="18"/>
              </w:rPr>
            </w:pPr>
            <w:r w:rsidRPr="00753721">
              <w:rPr>
                <w:rFonts w:ascii="Arial" w:hAnsi="Arial" w:cs="Arial"/>
                <w:sz w:val="18"/>
                <w:szCs w:val="18"/>
              </w:rPr>
              <w:t>[…].»</w:t>
            </w:r>
          </w:p>
          <w:p w:rsidR="00180370" w:rsidRPr="00753721" w:rsidRDefault="00180370" w:rsidP="00180370">
            <w:pPr>
              <w:rPr>
                <w:rFonts w:ascii="Arial" w:eastAsia="Calibri" w:hAnsi="Arial" w:cs="Arial"/>
                <w:b/>
                <w:color w:val="FF0000"/>
                <w:spacing w:val="-20"/>
                <w:sz w:val="18"/>
                <w:szCs w:val="18"/>
              </w:rPr>
            </w:pPr>
          </w:p>
          <w:p w:rsidR="00180370" w:rsidRPr="00753721" w:rsidRDefault="00180370" w:rsidP="00180370">
            <w:pPr>
              <w:rPr>
                <w:rFonts w:ascii="Arial" w:hAnsi="Arial" w:cs="Arial"/>
                <w:sz w:val="18"/>
                <w:szCs w:val="18"/>
              </w:rPr>
            </w:pPr>
          </w:p>
        </w:tc>
        <w:tc>
          <w:tcPr>
            <w:tcW w:w="695" w:type="pct"/>
            <w:shd w:val="clear" w:color="auto" w:fill="auto"/>
          </w:tcPr>
          <w:p w:rsidR="006B6018" w:rsidRPr="00753721" w:rsidRDefault="006B6018" w:rsidP="00415831">
            <w:pPr>
              <w:rPr>
                <w:rFonts w:ascii="Arial" w:hAnsi="Arial" w:cs="Arial"/>
                <w:b/>
                <w:sz w:val="18"/>
                <w:szCs w:val="18"/>
                <w:u w:val="single"/>
              </w:rPr>
            </w:pPr>
          </w:p>
        </w:tc>
        <w:tc>
          <w:tcPr>
            <w:tcW w:w="630" w:type="pct"/>
          </w:tcPr>
          <w:p w:rsidR="006B6018" w:rsidRPr="00753721" w:rsidRDefault="006B6018" w:rsidP="00415831">
            <w:pPr>
              <w:rPr>
                <w:rFonts w:ascii="Arial" w:hAnsi="Arial" w:cs="Arial"/>
                <w:b/>
                <w:sz w:val="18"/>
                <w:szCs w:val="18"/>
                <w:u w:val="single"/>
              </w:rPr>
            </w:pPr>
          </w:p>
        </w:tc>
      </w:tr>
      <w:tr w:rsidR="001F3B09" w:rsidRPr="0024623C" w:rsidTr="001F3B09">
        <w:trPr>
          <w:cantSplit/>
          <w:tblHeader/>
        </w:trPr>
        <w:tc>
          <w:tcPr>
            <w:tcW w:w="162" w:type="pct"/>
            <w:gridSpan w:val="2"/>
            <w:shd w:val="clear" w:color="auto" w:fill="E7E6E6" w:themeFill="background2"/>
            <w:textDirection w:val="btLr"/>
            <w:vAlign w:val="center"/>
          </w:tcPr>
          <w:p w:rsidR="006B6018" w:rsidRPr="00753721" w:rsidRDefault="006B6018" w:rsidP="009422F4">
            <w:pPr>
              <w:ind w:left="113" w:right="113"/>
              <w:jc w:val="center"/>
              <w:rPr>
                <w:rFonts w:ascii="Arial" w:hAnsi="Arial" w:cs="Arial"/>
                <w:b/>
                <w:sz w:val="18"/>
                <w:szCs w:val="18"/>
              </w:rPr>
            </w:pPr>
          </w:p>
        </w:tc>
        <w:tc>
          <w:tcPr>
            <w:tcW w:w="649" w:type="pct"/>
            <w:shd w:val="clear" w:color="auto" w:fill="E7E6E6" w:themeFill="background2"/>
          </w:tcPr>
          <w:p w:rsidR="006B6018" w:rsidRPr="00753721" w:rsidRDefault="006B6018" w:rsidP="009422F4">
            <w:pPr>
              <w:jc w:val="center"/>
              <w:rPr>
                <w:rFonts w:ascii="Arial" w:hAnsi="Arial" w:cs="Arial"/>
                <w:b/>
                <w:sz w:val="18"/>
                <w:szCs w:val="18"/>
              </w:rPr>
            </w:pPr>
          </w:p>
        </w:tc>
        <w:tc>
          <w:tcPr>
            <w:tcW w:w="745" w:type="pct"/>
            <w:gridSpan w:val="2"/>
            <w:shd w:val="clear" w:color="auto" w:fill="E7E6E6" w:themeFill="background2"/>
          </w:tcPr>
          <w:p w:rsidR="006B6018" w:rsidRPr="00753721" w:rsidRDefault="006B6018" w:rsidP="007B532C">
            <w:pPr>
              <w:rPr>
                <w:rFonts w:ascii="Arial" w:hAnsi="Arial" w:cs="Arial"/>
                <w:b/>
                <w:sz w:val="18"/>
                <w:szCs w:val="18"/>
                <w:u w:val="single"/>
              </w:rPr>
            </w:pPr>
          </w:p>
        </w:tc>
        <w:tc>
          <w:tcPr>
            <w:tcW w:w="761" w:type="pct"/>
            <w:shd w:val="clear" w:color="auto" w:fill="E7E6E6" w:themeFill="background2"/>
          </w:tcPr>
          <w:p w:rsidR="006B6018" w:rsidRPr="00753721" w:rsidRDefault="006B6018" w:rsidP="009422F4">
            <w:pPr>
              <w:jc w:val="center"/>
              <w:rPr>
                <w:rFonts w:ascii="Arial" w:hAnsi="Arial" w:cs="Arial"/>
                <w:b/>
                <w:sz w:val="18"/>
                <w:szCs w:val="18"/>
              </w:rPr>
            </w:pPr>
          </w:p>
        </w:tc>
        <w:tc>
          <w:tcPr>
            <w:tcW w:w="663" w:type="pct"/>
            <w:shd w:val="clear" w:color="auto" w:fill="E7E6E6" w:themeFill="background2"/>
          </w:tcPr>
          <w:p w:rsidR="0024623C" w:rsidRPr="00753721" w:rsidRDefault="0024623C" w:rsidP="0024623C">
            <w:pPr>
              <w:rPr>
                <w:rFonts w:ascii="Arial" w:hAnsi="Arial" w:cs="Arial"/>
                <w:b/>
                <w:sz w:val="18"/>
                <w:szCs w:val="18"/>
                <w:u w:val="single"/>
              </w:rPr>
            </w:pPr>
            <w:r w:rsidRPr="00753721">
              <w:rPr>
                <w:rFonts w:ascii="Arial" w:hAnsi="Arial" w:cs="Arial"/>
                <w:b/>
                <w:sz w:val="18"/>
                <w:szCs w:val="18"/>
                <w:u w:val="single"/>
              </w:rPr>
              <w:t>Contra CDS</w:t>
            </w:r>
          </w:p>
          <w:p w:rsidR="0024623C" w:rsidRPr="00753721" w:rsidRDefault="0024623C" w:rsidP="0024623C">
            <w:pPr>
              <w:rPr>
                <w:rFonts w:ascii="Arial" w:hAnsi="Arial" w:cs="Arial"/>
                <w:b/>
                <w:sz w:val="18"/>
                <w:szCs w:val="18"/>
                <w:u w:val="single"/>
              </w:rPr>
            </w:pPr>
            <w:r w:rsidRPr="00753721">
              <w:rPr>
                <w:rFonts w:ascii="Arial" w:hAnsi="Arial" w:cs="Arial"/>
                <w:b/>
                <w:sz w:val="18"/>
                <w:szCs w:val="18"/>
                <w:u w:val="single"/>
              </w:rPr>
              <w:t>Abstenção PSD</w:t>
            </w:r>
          </w:p>
          <w:p w:rsidR="006B6018" w:rsidRPr="0024623C" w:rsidRDefault="0024623C" w:rsidP="0024623C">
            <w:pPr>
              <w:rPr>
                <w:rFonts w:ascii="Arial" w:hAnsi="Arial" w:cs="Arial"/>
                <w:b/>
                <w:sz w:val="18"/>
                <w:szCs w:val="18"/>
                <w:lang w:val="en-US"/>
              </w:rPr>
            </w:pPr>
            <w:r w:rsidRPr="00753721">
              <w:rPr>
                <w:rFonts w:ascii="Arial" w:hAnsi="Arial" w:cs="Arial"/>
                <w:b/>
                <w:sz w:val="18"/>
                <w:szCs w:val="18"/>
                <w:u w:val="single"/>
                <w:lang w:val="en-US"/>
              </w:rPr>
              <w:t>A favor PS BE PCP</w:t>
            </w:r>
          </w:p>
        </w:tc>
        <w:tc>
          <w:tcPr>
            <w:tcW w:w="695" w:type="pct"/>
            <w:shd w:val="clear" w:color="auto" w:fill="E7E6E6" w:themeFill="background2"/>
          </w:tcPr>
          <w:p w:rsidR="006B6018" w:rsidRPr="00753721" w:rsidRDefault="006B6018" w:rsidP="007D4297">
            <w:pPr>
              <w:rPr>
                <w:rFonts w:ascii="Arial" w:hAnsi="Arial" w:cs="Arial"/>
                <w:b/>
                <w:sz w:val="18"/>
                <w:szCs w:val="18"/>
                <w:u w:val="single"/>
              </w:rPr>
            </w:pPr>
            <w:r w:rsidRPr="00753721">
              <w:rPr>
                <w:rFonts w:ascii="Arial" w:hAnsi="Arial" w:cs="Arial"/>
                <w:b/>
                <w:sz w:val="18"/>
                <w:szCs w:val="18"/>
                <w:u w:val="single"/>
              </w:rPr>
              <w:t>Contra CDS</w:t>
            </w:r>
          </w:p>
          <w:p w:rsidR="006B6018" w:rsidRPr="00753721" w:rsidRDefault="006B6018" w:rsidP="007D4297">
            <w:pPr>
              <w:rPr>
                <w:rFonts w:ascii="Arial" w:hAnsi="Arial" w:cs="Arial"/>
                <w:b/>
                <w:sz w:val="18"/>
                <w:szCs w:val="18"/>
                <w:u w:val="single"/>
              </w:rPr>
            </w:pPr>
            <w:r w:rsidRPr="00753721">
              <w:rPr>
                <w:rFonts w:ascii="Arial" w:hAnsi="Arial" w:cs="Arial"/>
                <w:b/>
                <w:sz w:val="18"/>
                <w:szCs w:val="18"/>
                <w:u w:val="single"/>
              </w:rPr>
              <w:t>Abstenção PSD</w:t>
            </w:r>
          </w:p>
          <w:p w:rsidR="006B6018" w:rsidRPr="0024623C" w:rsidRDefault="006B6018" w:rsidP="0024623C">
            <w:pPr>
              <w:rPr>
                <w:rFonts w:ascii="Arial" w:hAnsi="Arial" w:cs="Arial"/>
                <w:b/>
                <w:sz w:val="18"/>
                <w:szCs w:val="18"/>
                <w:u w:val="single"/>
              </w:rPr>
            </w:pPr>
            <w:r w:rsidRPr="0024623C">
              <w:rPr>
                <w:rFonts w:ascii="Arial" w:hAnsi="Arial" w:cs="Arial"/>
                <w:b/>
                <w:sz w:val="18"/>
                <w:szCs w:val="18"/>
                <w:u w:val="single"/>
              </w:rPr>
              <w:t>A favor BE PCP</w:t>
            </w:r>
          </w:p>
        </w:tc>
        <w:tc>
          <w:tcPr>
            <w:tcW w:w="695" w:type="pct"/>
            <w:shd w:val="clear" w:color="auto" w:fill="E7E6E6" w:themeFill="background2"/>
          </w:tcPr>
          <w:p w:rsidR="006B6018" w:rsidRPr="0024623C" w:rsidRDefault="006B6018" w:rsidP="00415831">
            <w:pPr>
              <w:rPr>
                <w:rFonts w:ascii="Arial" w:hAnsi="Arial" w:cs="Arial"/>
                <w:b/>
                <w:sz w:val="18"/>
                <w:szCs w:val="18"/>
                <w:u w:val="single"/>
              </w:rPr>
            </w:pPr>
          </w:p>
        </w:tc>
        <w:tc>
          <w:tcPr>
            <w:tcW w:w="630" w:type="pct"/>
            <w:shd w:val="clear" w:color="auto" w:fill="E7E6E6" w:themeFill="background2"/>
          </w:tcPr>
          <w:p w:rsidR="006B6018" w:rsidRPr="0024623C" w:rsidRDefault="006B6018" w:rsidP="00415831">
            <w:pPr>
              <w:rPr>
                <w:rFonts w:ascii="Arial" w:hAnsi="Arial" w:cs="Arial"/>
                <w:b/>
                <w:sz w:val="18"/>
                <w:szCs w:val="18"/>
                <w:u w:val="single"/>
              </w:rPr>
            </w:pPr>
          </w:p>
        </w:tc>
      </w:tr>
      <w:tr w:rsidR="001F3B09" w:rsidRPr="00753721" w:rsidTr="001F3B09">
        <w:trPr>
          <w:cantSplit/>
          <w:tblHeader/>
        </w:trPr>
        <w:tc>
          <w:tcPr>
            <w:tcW w:w="160" w:type="pct"/>
            <w:shd w:val="clear" w:color="auto" w:fill="E7E6E6" w:themeFill="background2"/>
            <w:textDirection w:val="btLr"/>
            <w:vAlign w:val="center"/>
          </w:tcPr>
          <w:p w:rsidR="001F3B09" w:rsidRPr="00753721" w:rsidRDefault="001F3B09" w:rsidP="009422F4">
            <w:pPr>
              <w:ind w:left="113" w:right="113"/>
              <w:jc w:val="center"/>
              <w:rPr>
                <w:rFonts w:ascii="Arial" w:hAnsi="Arial" w:cs="Arial"/>
                <w:b/>
                <w:sz w:val="18"/>
                <w:szCs w:val="18"/>
              </w:rPr>
            </w:pPr>
            <w:r w:rsidRPr="00753721">
              <w:rPr>
                <w:rFonts w:ascii="Arial" w:hAnsi="Arial" w:cs="Arial"/>
                <w:b/>
                <w:sz w:val="18"/>
                <w:szCs w:val="18"/>
              </w:rPr>
              <w:t>ADITAMENTO AO NRAU</w:t>
            </w:r>
          </w:p>
        </w:tc>
        <w:tc>
          <w:tcPr>
            <w:tcW w:w="667" w:type="pct"/>
            <w:gridSpan w:val="3"/>
            <w:shd w:val="clear" w:color="auto" w:fill="auto"/>
          </w:tcPr>
          <w:p w:rsidR="001F3B09" w:rsidRPr="00753721" w:rsidRDefault="001F3B09" w:rsidP="009422F4">
            <w:pPr>
              <w:jc w:val="center"/>
              <w:rPr>
                <w:rFonts w:ascii="Arial" w:hAnsi="Arial" w:cs="Arial"/>
                <w:b/>
                <w:sz w:val="18"/>
                <w:szCs w:val="18"/>
              </w:rPr>
            </w:pPr>
          </w:p>
        </w:tc>
        <w:tc>
          <w:tcPr>
            <w:tcW w:w="729" w:type="pct"/>
            <w:shd w:val="clear" w:color="auto" w:fill="auto"/>
          </w:tcPr>
          <w:p w:rsidR="001F3B09" w:rsidRPr="00753721" w:rsidRDefault="001F3B09" w:rsidP="007B532C">
            <w:pPr>
              <w:jc w:val="center"/>
              <w:rPr>
                <w:rFonts w:ascii="Arial" w:hAnsi="Arial" w:cs="Arial"/>
                <w:sz w:val="18"/>
                <w:szCs w:val="18"/>
              </w:rPr>
            </w:pPr>
            <w:r w:rsidRPr="00753721">
              <w:rPr>
                <w:rFonts w:ascii="Arial" w:hAnsi="Arial" w:cs="Arial"/>
                <w:sz w:val="18"/>
                <w:szCs w:val="18"/>
              </w:rPr>
              <w:t>Artigo 5.º</w:t>
            </w:r>
          </w:p>
          <w:p w:rsidR="001F3B09" w:rsidRPr="00753721" w:rsidRDefault="001F3B09" w:rsidP="007B532C">
            <w:pPr>
              <w:jc w:val="center"/>
              <w:rPr>
                <w:rFonts w:ascii="Arial" w:hAnsi="Arial" w:cs="Arial"/>
                <w:sz w:val="18"/>
                <w:szCs w:val="18"/>
              </w:rPr>
            </w:pPr>
            <w:r w:rsidRPr="00753721">
              <w:rPr>
                <w:rFonts w:ascii="Arial" w:hAnsi="Arial" w:cs="Arial"/>
                <w:sz w:val="18"/>
                <w:szCs w:val="18"/>
              </w:rPr>
              <w:t>Aditamento ao Novo Regime do Arrendamento Urbano</w:t>
            </w:r>
          </w:p>
          <w:p w:rsidR="001F3B09" w:rsidRPr="00753721" w:rsidRDefault="001F3B09" w:rsidP="007B532C">
            <w:pPr>
              <w:jc w:val="both"/>
              <w:rPr>
                <w:rFonts w:ascii="Arial" w:hAnsi="Arial" w:cs="Arial"/>
                <w:sz w:val="18"/>
                <w:szCs w:val="18"/>
              </w:rPr>
            </w:pPr>
            <w:r w:rsidRPr="00753721">
              <w:rPr>
                <w:rFonts w:ascii="Arial" w:hAnsi="Arial" w:cs="Arial"/>
                <w:sz w:val="18"/>
                <w:szCs w:val="18"/>
              </w:rPr>
              <w:t>É aditado o artigo 46.º-A ao Novo Regime do Arrendamento Urbano, aprovado pela Lei n.º 6/2006, de 27 de fevereiro, com as posteriores alterações, com a seguinte redação:</w:t>
            </w:r>
          </w:p>
          <w:p w:rsidR="000E4AA0" w:rsidRPr="00753721" w:rsidRDefault="000E4AA0" w:rsidP="007B532C">
            <w:pPr>
              <w:jc w:val="both"/>
              <w:rPr>
                <w:rFonts w:ascii="Arial" w:hAnsi="Arial" w:cs="Arial"/>
                <w:b/>
                <w:sz w:val="18"/>
                <w:szCs w:val="18"/>
              </w:rPr>
            </w:pPr>
            <w:r w:rsidRPr="00753721">
              <w:rPr>
                <w:rFonts w:ascii="Arial" w:hAnsi="Arial" w:cs="Arial"/>
                <w:color w:val="FF0000"/>
                <w:sz w:val="18"/>
                <w:szCs w:val="18"/>
              </w:rPr>
              <w:t>PREJUDICADO</w:t>
            </w:r>
          </w:p>
        </w:tc>
        <w:tc>
          <w:tcPr>
            <w:tcW w:w="761" w:type="pct"/>
            <w:shd w:val="clear" w:color="auto" w:fill="auto"/>
          </w:tcPr>
          <w:p w:rsidR="001F3B09" w:rsidRPr="00753721" w:rsidRDefault="001F3B09" w:rsidP="009422F4">
            <w:pPr>
              <w:jc w:val="center"/>
              <w:rPr>
                <w:rFonts w:ascii="Arial" w:hAnsi="Arial" w:cs="Arial"/>
                <w:b/>
                <w:sz w:val="18"/>
                <w:szCs w:val="18"/>
              </w:rPr>
            </w:pPr>
          </w:p>
        </w:tc>
        <w:tc>
          <w:tcPr>
            <w:tcW w:w="663" w:type="pct"/>
            <w:shd w:val="clear" w:color="auto" w:fill="auto"/>
          </w:tcPr>
          <w:p w:rsidR="001F3B09" w:rsidRPr="00753721" w:rsidRDefault="001F3B09" w:rsidP="009422F4">
            <w:pPr>
              <w:jc w:val="center"/>
              <w:rPr>
                <w:rFonts w:ascii="Arial" w:hAnsi="Arial" w:cs="Arial"/>
                <w:b/>
                <w:sz w:val="18"/>
                <w:szCs w:val="18"/>
              </w:rPr>
            </w:pPr>
          </w:p>
        </w:tc>
        <w:tc>
          <w:tcPr>
            <w:tcW w:w="695" w:type="pct"/>
            <w:shd w:val="clear" w:color="auto" w:fill="auto"/>
          </w:tcPr>
          <w:p w:rsidR="001F3B09" w:rsidRPr="00753721" w:rsidRDefault="001F3B09" w:rsidP="007D4297">
            <w:pPr>
              <w:jc w:val="center"/>
              <w:rPr>
                <w:rFonts w:ascii="Arial" w:hAnsi="Arial" w:cs="Arial"/>
                <w:sz w:val="18"/>
                <w:szCs w:val="18"/>
              </w:rPr>
            </w:pPr>
            <w:r w:rsidRPr="00753721">
              <w:rPr>
                <w:rFonts w:ascii="Arial" w:hAnsi="Arial" w:cs="Arial"/>
                <w:sz w:val="18"/>
                <w:szCs w:val="18"/>
              </w:rPr>
              <w:t>«Artigo 3.º A</w:t>
            </w:r>
          </w:p>
          <w:p w:rsidR="001F3B09" w:rsidRPr="00753721" w:rsidRDefault="001F3B09" w:rsidP="007D4297">
            <w:pPr>
              <w:jc w:val="center"/>
              <w:rPr>
                <w:rFonts w:ascii="Arial" w:hAnsi="Arial" w:cs="Arial"/>
                <w:sz w:val="18"/>
                <w:szCs w:val="18"/>
              </w:rPr>
            </w:pPr>
            <w:r w:rsidRPr="00753721">
              <w:rPr>
                <w:rFonts w:ascii="Arial" w:hAnsi="Arial" w:cs="Arial"/>
                <w:sz w:val="18"/>
                <w:szCs w:val="18"/>
              </w:rPr>
              <w:t>(Aditamento à Lei n.º 6/2006, de 27 de fevereiro)</w:t>
            </w:r>
          </w:p>
          <w:p w:rsidR="001F3B09" w:rsidRPr="00753721" w:rsidRDefault="001F3B09" w:rsidP="007D4297">
            <w:pPr>
              <w:jc w:val="both"/>
              <w:rPr>
                <w:rFonts w:ascii="Arial" w:hAnsi="Arial" w:cs="Arial"/>
                <w:b/>
                <w:sz w:val="18"/>
                <w:szCs w:val="18"/>
              </w:rPr>
            </w:pPr>
            <w:r w:rsidRPr="00753721">
              <w:rPr>
                <w:rFonts w:ascii="Arial" w:hAnsi="Arial" w:cs="Arial"/>
                <w:sz w:val="18"/>
                <w:szCs w:val="18"/>
              </w:rPr>
              <w:t>É alterada a epígrafe da Seção II do Capítul</w:t>
            </w:r>
            <w:r w:rsidR="005D1488" w:rsidRPr="00753721">
              <w:rPr>
                <w:rFonts w:ascii="Arial" w:hAnsi="Arial" w:cs="Arial"/>
                <w:sz w:val="18"/>
                <w:szCs w:val="18"/>
              </w:rPr>
              <w:t xml:space="preserve">o II, e aditado o artigo 12.º A </w:t>
            </w:r>
            <w:r w:rsidRPr="00753721">
              <w:rPr>
                <w:rFonts w:ascii="Arial" w:hAnsi="Arial" w:cs="Arial"/>
                <w:sz w:val="18"/>
                <w:szCs w:val="18"/>
              </w:rPr>
              <w:t>ao Novo Regime do Arrendamento Urbano, aprovado pela Lei n.º 6/2006, de 27 de fevereiro, na sua redação atual, com a seguinte redação</w:t>
            </w:r>
            <w:r w:rsidR="000E4AA0" w:rsidRPr="00753721">
              <w:rPr>
                <w:rFonts w:ascii="Arial" w:hAnsi="Arial" w:cs="Arial"/>
                <w:sz w:val="18"/>
                <w:szCs w:val="18"/>
              </w:rPr>
              <w:t xml:space="preserve">: </w:t>
            </w:r>
            <w:r w:rsidR="000E4AA0" w:rsidRPr="00753721">
              <w:rPr>
                <w:rFonts w:ascii="Arial" w:hAnsi="Arial" w:cs="Arial"/>
                <w:color w:val="FF0000"/>
                <w:sz w:val="18"/>
                <w:szCs w:val="18"/>
              </w:rPr>
              <w:t>PREJUDICADO</w:t>
            </w:r>
          </w:p>
        </w:tc>
        <w:tc>
          <w:tcPr>
            <w:tcW w:w="695" w:type="pct"/>
            <w:shd w:val="clear" w:color="auto" w:fill="auto"/>
          </w:tcPr>
          <w:p w:rsidR="001F3B09" w:rsidRPr="00753721" w:rsidRDefault="001F3B09" w:rsidP="00415831">
            <w:pPr>
              <w:rPr>
                <w:rFonts w:ascii="Arial" w:hAnsi="Arial" w:cs="Arial"/>
                <w:b/>
                <w:sz w:val="18"/>
                <w:szCs w:val="18"/>
                <w:u w:val="single"/>
              </w:rPr>
            </w:pPr>
          </w:p>
        </w:tc>
        <w:tc>
          <w:tcPr>
            <w:tcW w:w="630" w:type="pct"/>
          </w:tcPr>
          <w:p w:rsidR="001F3B09" w:rsidRPr="00753721" w:rsidRDefault="001F3B09" w:rsidP="00415831">
            <w:pPr>
              <w:rPr>
                <w:rFonts w:ascii="Arial" w:hAnsi="Arial" w:cs="Arial"/>
                <w:b/>
                <w:sz w:val="18"/>
                <w:szCs w:val="18"/>
                <w:u w:val="single"/>
              </w:rPr>
            </w:pPr>
          </w:p>
        </w:tc>
      </w:tr>
      <w:tr w:rsidR="001F3B09" w:rsidRPr="00753721" w:rsidTr="00D87ED2">
        <w:trPr>
          <w:cantSplit/>
          <w:tblHeader/>
        </w:trPr>
        <w:tc>
          <w:tcPr>
            <w:tcW w:w="160" w:type="pct"/>
            <w:shd w:val="clear" w:color="auto" w:fill="F2F2F2" w:themeFill="background1" w:themeFillShade="F2"/>
            <w:textDirection w:val="btLr"/>
            <w:vAlign w:val="center"/>
          </w:tcPr>
          <w:p w:rsidR="001F3B09" w:rsidRPr="00753721" w:rsidRDefault="001F3B09" w:rsidP="009422F4">
            <w:pPr>
              <w:ind w:left="113" w:right="113"/>
              <w:jc w:val="center"/>
              <w:rPr>
                <w:rFonts w:ascii="Arial" w:hAnsi="Arial" w:cs="Arial"/>
                <w:b/>
                <w:sz w:val="18"/>
                <w:szCs w:val="18"/>
              </w:rPr>
            </w:pPr>
          </w:p>
        </w:tc>
        <w:tc>
          <w:tcPr>
            <w:tcW w:w="667" w:type="pct"/>
            <w:gridSpan w:val="3"/>
            <w:shd w:val="clear" w:color="auto" w:fill="F2F2F2" w:themeFill="background1" w:themeFillShade="F2"/>
          </w:tcPr>
          <w:p w:rsidR="001F3B09" w:rsidRPr="00753721" w:rsidRDefault="001F3B09" w:rsidP="009422F4">
            <w:pPr>
              <w:jc w:val="center"/>
              <w:rPr>
                <w:rFonts w:ascii="Arial" w:hAnsi="Arial" w:cs="Arial"/>
                <w:b/>
                <w:sz w:val="18"/>
                <w:szCs w:val="18"/>
              </w:rPr>
            </w:pPr>
          </w:p>
        </w:tc>
        <w:tc>
          <w:tcPr>
            <w:tcW w:w="729" w:type="pct"/>
            <w:shd w:val="clear" w:color="auto" w:fill="F2F2F2" w:themeFill="background1" w:themeFillShade="F2"/>
          </w:tcPr>
          <w:p w:rsidR="001F3B09" w:rsidRPr="00753721" w:rsidRDefault="001F3B09" w:rsidP="007B532C">
            <w:pPr>
              <w:rPr>
                <w:rFonts w:ascii="Arial" w:hAnsi="Arial" w:cs="Arial"/>
                <w:b/>
                <w:sz w:val="18"/>
                <w:szCs w:val="18"/>
                <w:u w:val="single"/>
              </w:rPr>
            </w:pPr>
            <w:r w:rsidRPr="00753721">
              <w:rPr>
                <w:rFonts w:ascii="Arial" w:hAnsi="Arial" w:cs="Arial"/>
                <w:b/>
                <w:sz w:val="18"/>
                <w:szCs w:val="18"/>
                <w:u w:val="single"/>
              </w:rPr>
              <w:t>Contra</w:t>
            </w:r>
          </w:p>
          <w:p w:rsidR="001F3B09" w:rsidRPr="00753721" w:rsidRDefault="001F3B09" w:rsidP="007B532C">
            <w:pPr>
              <w:rPr>
                <w:rFonts w:ascii="Arial" w:hAnsi="Arial" w:cs="Arial"/>
                <w:b/>
                <w:sz w:val="18"/>
                <w:szCs w:val="18"/>
                <w:u w:val="single"/>
              </w:rPr>
            </w:pPr>
            <w:r w:rsidRPr="00753721">
              <w:rPr>
                <w:rFonts w:ascii="Arial" w:hAnsi="Arial" w:cs="Arial"/>
                <w:b/>
                <w:sz w:val="18"/>
                <w:szCs w:val="18"/>
                <w:u w:val="single"/>
              </w:rPr>
              <w:t>Abstenção</w:t>
            </w:r>
          </w:p>
          <w:p w:rsidR="001F3B09" w:rsidRPr="00753721" w:rsidRDefault="001F3B09" w:rsidP="007D4297">
            <w:pPr>
              <w:rPr>
                <w:rFonts w:ascii="Arial" w:hAnsi="Arial" w:cs="Arial"/>
                <w:b/>
                <w:sz w:val="18"/>
                <w:szCs w:val="18"/>
              </w:rPr>
            </w:pPr>
            <w:r w:rsidRPr="00753721">
              <w:rPr>
                <w:rFonts w:ascii="Arial" w:hAnsi="Arial" w:cs="Arial"/>
                <w:b/>
                <w:sz w:val="18"/>
                <w:szCs w:val="18"/>
                <w:u w:val="single"/>
              </w:rPr>
              <w:t>A favor</w:t>
            </w:r>
          </w:p>
        </w:tc>
        <w:tc>
          <w:tcPr>
            <w:tcW w:w="761" w:type="pct"/>
            <w:shd w:val="clear" w:color="auto" w:fill="F2F2F2" w:themeFill="background1" w:themeFillShade="F2"/>
          </w:tcPr>
          <w:p w:rsidR="001F3B09" w:rsidRPr="00753721" w:rsidRDefault="001F3B09" w:rsidP="009422F4">
            <w:pPr>
              <w:jc w:val="center"/>
              <w:rPr>
                <w:rFonts w:ascii="Arial" w:hAnsi="Arial" w:cs="Arial"/>
                <w:b/>
                <w:sz w:val="18"/>
                <w:szCs w:val="18"/>
              </w:rPr>
            </w:pPr>
          </w:p>
        </w:tc>
        <w:tc>
          <w:tcPr>
            <w:tcW w:w="663" w:type="pct"/>
            <w:shd w:val="clear" w:color="auto" w:fill="F2F2F2" w:themeFill="background1" w:themeFillShade="F2"/>
          </w:tcPr>
          <w:p w:rsidR="001F3B09" w:rsidRPr="00753721" w:rsidRDefault="001F3B09" w:rsidP="009422F4">
            <w:pPr>
              <w:jc w:val="center"/>
              <w:rPr>
                <w:rFonts w:ascii="Arial" w:hAnsi="Arial" w:cs="Arial"/>
                <w:b/>
                <w:sz w:val="18"/>
                <w:szCs w:val="18"/>
              </w:rPr>
            </w:pPr>
          </w:p>
        </w:tc>
        <w:tc>
          <w:tcPr>
            <w:tcW w:w="695" w:type="pct"/>
            <w:shd w:val="clear" w:color="auto" w:fill="F2F2F2" w:themeFill="background1" w:themeFillShade="F2"/>
          </w:tcPr>
          <w:p w:rsidR="001F3B09" w:rsidRPr="00753721" w:rsidRDefault="001F3B09" w:rsidP="007D4297">
            <w:pPr>
              <w:rPr>
                <w:rFonts w:ascii="Arial" w:hAnsi="Arial" w:cs="Arial"/>
                <w:b/>
                <w:sz w:val="18"/>
                <w:szCs w:val="18"/>
                <w:u w:val="single"/>
              </w:rPr>
            </w:pPr>
            <w:r w:rsidRPr="00753721">
              <w:rPr>
                <w:rFonts w:ascii="Arial" w:hAnsi="Arial" w:cs="Arial"/>
                <w:b/>
                <w:sz w:val="18"/>
                <w:szCs w:val="18"/>
                <w:u w:val="single"/>
              </w:rPr>
              <w:t>Contra</w:t>
            </w:r>
          </w:p>
          <w:p w:rsidR="001F3B09" w:rsidRPr="00753721" w:rsidRDefault="001F3B09" w:rsidP="007D4297">
            <w:pPr>
              <w:rPr>
                <w:rFonts w:ascii="Arial" w:hAnsi="Arial" w:cs="Arial"/>
                <w:b/>
                <w:sz w:val="18"/>
                <w:szCs w:val="18"/>
                <w:u w:val="single"/>
              </w:rPr>
            </w:pPr>
            <w:r w:rsidRPr="00753721">
              <w:rPr>
                <w:rFonts w:ascii="Arial" w:hAnsi="Arial" w:cs="Arial"/>
                <w:b/>
                <w:sz w:val="18"/>
                <w:szCs w:val="18"/>
                <w:u w:val="single"/>
              </w:rPr>
              <w:t>Abstenção</w:t>
            </w:r>
          </w:p>
          <w:p w:rsidR="001F3B09" w:rsidRPr="00753721" w:rsidRDefault="001F3B09" w:rsidP="007D4297">
            <w:pPr>
              <w:rPr>
                <w:rFonts w:ascii="Arial" w:hAnsi="Arial" w:cs="Arial"/>
                <w:b/>
                <w:sz w:val="18"/>
                <w:szCs w:val="18"/>
              </w:rPr>
            </w:pPr>
            <w:r w:rsidRPr="00753721">
              <w:rPr>
                <w:rFonts w:ascii="Arial" w:hAnsi="Arial" w:cs="Arial"/>
                <w:b/>
                <w:sz w:val="18"/>
                <w:szCs w:val="18"/>
                <w:u w:val="single"/>
              </w:rPr>
              <w:t>A favor</w:t>
            </w:r>
          </w:p>
        </w:tc>
        <w:tc>
          <w:tcPr>
            <w:tcW w:w="695" w:type="pct"/>
            <w:shd w:val="clear" w:color="auto" w:fill="F2F2F2" w:themeFill="background1" w:themeFillShade="F2"/>
          </w:tcPr>
          <w:p w:rsidR="001F3B09" w:rsidRPr="00753721" w:rsidRDefault="001F3B09" w:rsidP="00415831">
            <w:pPr>
              <w:rPr>
                <w:rFonts w:ascii="Arial" w:hAnsi="Arial" w:cs="Arial"/>
                <w:b/>
                <w:sz w:val="18"/>
                <w:szCs w:val="18"/>
                <w:u w:val="single"/>
              </w:rPr>
            </w:pPr>
          </w:p>
        </w:tc>
        <w:tc>
          <w:tcPr>
            <w:tcW w:w="630" w:type="pct"/>
            <w:shd w:val="clear" w:color="auto" w:fill="F2F2F2" w:themeFill="background1" w:themeFillShade="F2"/>
          </w:tcPr>
          <w:p w:rsidR="001F3B09" w:rsidRPr="00753721" w:rsidRDefault="001F3B09" w:rsidP="00415831">
            <w:pPr>
              <w:rPr>
                <w:rFonts w:ascii="Arial" w:hAnsi="Arial" w:cs="Arial"/>
                <w:b/>
                <w:sz w:val="18"/>
                <w:szCs w:val="18"/>
                <w:u w:val="single"/>
              </w:rPr>
            </w:pPr>
          </w:p>
        </w:tc>
      </w:tr>
    </w:tbl>
    <w:p w:rsidR="00AF08CA" w:rsidRPr="00753721" w:rsidRDefault="00AF08CA"/>
    <w:tbl>
      <w:tblPr>
        <w:tblStyle w:val="Tabelacomgrelha"/>
        <w:tblpPr w:leftFromText="141" w:rightFromText="141" w:vertAnchor="text" w:tblpY="1"/>
        <w:tblOverlap w:val="never"/>
        <w:tblW w:w="5103" w:type="pct"/>
        <w:tblLook w:val="04A0" w:firstRow="1" w:lastRow="0" w:firstColumn="1" w:lastColumn="0" w:noHBand="0" w:noVBand="1"/>
      </w:tblPr>
      <w:tblGrid>
        <w:gridCol w:w="681"/>
        <w:gridCol w:w="415"/>
        <w:gridCol w:w="2337"/>
        <w:gridCol w:w="3227"/>
        <w:gridCol w:w="3257"/>
        <w:gridCol w:w="2838"/>
        <w:gridCol w:w="2975"/>
        <w:gridCol w:w="2975"/>
        <w:gridCol w:w="2697"/>
      </w:tblGrid>
      <w:tr w:rsidR="001F3B09" w:rsidRPr="00753721" w:rsidTr="000F16E0">
        <w:trPr>
          <w:cantSplit/>
          <w:tblHeader/>
        </w:trPr>
        <w:tc>
          <w:tcPr>
            <w:tcW w:w="256" w:type="pct"/>
            <w:gridSpan w:val="2"/>
            <w:shd w:val="clear" w:color="auto" w:fill="E7E6E6" w:themeFill="background2"/>
            <w:textDirection w:val="btLr"/>
            <w:vAlign w:val="center"/>
          </w:tcPr>
          <w:p w:rsidR="001F3B09" w:rsidRPr="00753721" w:rsidRDefault="001F3B09" w:rsidP="009422F4">
            <w:pPr>
              <w:ind w:left="113" w:right="113"/>
              <w:jc w:val="center"/>
              <w:rPr>
                <w:rFonts w:ascii="Arial" w:hAnsi="Arial" w:cs="Arial"/>
                <w:b/>
                <w:sz w:val="18"/>
                <w:szCs w:val="18"/>
              </w:rPr>
            </w:pPr>
            <w:r w:rsidRPr="00753721">
              <w:rPr>
                <w:rFonts w:ascii="Arial" w:hAnsi="Arial" w:cs="Arial"/>
                <w:b/>
                <w:sz w:val="18"/>
                <w:szCs w:val="18"/>
              </w:rPr>
              <w:t>GABINETE DE APOIO AO ARRENDAMENTO URBANO</w:t>
            </w:r>
          </w:p>
          <w:p w:rsidR="001F3B09" w:rsidRPr="00753721" w:rsidRDefault="001F3B09" w:rsidP="009422F4">
            <w:pPr>
              <w:ind w:left="113" w:right="113"/>
              <w:jc w:val="center"/>
              <w:rPr>
                <w:rFonts w:ascii="Arial" w:hAnsi="Arial" w:cs="Arial"/>
                <w:b/>
                <w:sz w:val="18"/>
                <w:szCs w:val="18"/>
              </w:rPr>
            </w:pPr>
            <w:r w:rsidRPr="00753721">
              <w:rPr>
                <w:rFonts w:ascii="Arial" w:hAnsi="Arial" w:cs="Arial"/>
                <w:b/>
                <w:sz w:val="18"/>
                <w:szCs w:val="18"/>
              </w:rPr>
              <w:t>12.º-A NRAU</w:t>
            </w:r>
          </w:p>
        </w:tc>
        <w:tc>
          <w:tcPr>
            <w:tcW w:w="546" w:type="pct"/>
            <w:shd w:val="clear" w:color="auto" w:fill="auto"/>
          </w:tcPr>
          <w:p w:rsidR="001F3B09" w:rsidRPr="00753721" w:rsidRDefault="001F3B09" w:rsidP="004B7599">
            <w:pPr>
              <w:jc w:val="center"/>
              <w:rPr>
                <w:rFonts w:ascii="Arial" w:hAnsi="Arial" w:cs="Arial"/>
                <w:sz w:val="18"/>
                <w:szCs w:val="18"/>
              </w:rPr>
            </w:pPr>
            <w:r w:rsidRPr="00753721">
              <w:rPr>
                <w:rFonts w:ascii="Arial" w:hAnsi="Arial" w:cs="Arial"/>
                <w:sz w:val="18"/>
                <w:szCs w:val="18"/>
              </w:rPr>
              <w:t>Capítulo II</w:t>
            </w:r>
          </w:p>
          <w:p w:rsidR="001F3B09" w:rsidRPr="00753721" w:rsidRDefault="001F3B09" w:rsidP="004B7599">
            <w:pPr>
              <w:jc w:val="center"/>
              <w:rPr>
                <w:rFonts w:ascii="Arial" w:hAnsi="Arial" w:cs="Arial"/>
                <w:sz w:val="18"/>
                <w:szCs w:val="18"/>
              </w:rPr>
            </w:pPr>
            <w:r w:rsidRPr="00753721">
              <w:rPr>
                <w:rFonts w:ascii="Arial" w:hAnsi="Arial" w:cs="Arial"/>
                <w:sz w:val="18"/>
                <w:szCs w:val="18"/>
              </w:rPr>
              <w:t>Disposições gerais</w:t>
            </w:r>
          </w:p>
          <w:p w:rsidR="001F3B09" w:rsidRPr="00753721" w:rsidRDefault="001F3B09" w:rsidP="004B7599">
            <w:pPr>
              <w:jc w:val="center"/>
              <w:rPr>
                <w:rFonts w:ascii="Arial" w:hAnsi="Arial" w:cs="Arial"/>
                <w:sz w:val="18"/>
                <w:szCs w:val="18"/>
              </w:rPr>
            </w:pPr>
            <w:r w:rsidRPr="00753721">
              <w:rPr>
                <w:rFonts w:ascii="Arial" w:hAnsi="Arial" w:cs="Arial"/>
                <w:sz w:val="18"/>
                <w:szCs w:val="18"/>
              </w:rPr>
              <w:t>Seção II</w:t>
            </w:r>
          </w:p>
          <w:p w:rsidR="001F3B09" w:rsidRPr="00753721" w:rsidRDefault="001F3B09" w:rsidP="004B7599">
            <w:pPr>
              <w:jc w:val="center"/>
              <w:rPr>
                <w:rFonts w:ascii="Arial" w:hAnsi="Arial" w:cs="Arial"/>
                <w:sz w:val="18"/>
                <w:szCs w:val="18"/>
              </w:rPr>
            </w:pPr>
            <w:r w:rsidRPr="00753721">
              <w:rPr>
                <w:rFonts w:ascii="Arial" w:hAnsi="Arial" w:cs="Arial"/>
                <w:sz w:val="18"/>
                <w:szCs w:val="18"/>
              </w:rPr>
              <w:t>Associações</w:t>
            </w:r>
          </w:p>
          <w:p w:rsidR="001F3B09" w:rsidRPr="00753721" w:rsidRDefault="001F3B09" w:rsidP="009422F4">
            <w:pPr>
              <w:jc w:val="center"/>
              <w:rPr>
                <w:rFonts w:ascii="Arial" w:hAnsi="Arial" w:cs="Arial"/>
                <w:b/>
                <w:sz w:val="18"/>
                <w:szCs w:val="18"/>
              </w:rPr>
            </w:pPr>
          </w:p>
        </w:tc>
        <w:tc>
          <w:tcPr>
            <w:tcW w:w="754" w:type="pct"/>
            <w:shd w:val="clear" w:color="auto" w:fill="auto"/>
          </w:tcPr>
          <w:p w:rsidR="001F3B09" w:rsidRPr="00753721" w:rsidRDefault="001F3B09" w:rsidP="007B532C">
            <w:pPr>
              <w:rPr>
                <w:rFonts w:ascii="Arial" w:hAnsi="Arial" w:cs="Arial"/>
                <w:b/>
                <w:sz w:val="18"/>
                <w:szCs w:val="18"/>
                <w:u w:val="single"/>
              </w:rPr>
            </w:pPr>
          </w:p>
        </w:tc>
        <w:tc>
          <w:tcPr>
            <w:tcW w:w="761" w:type="pct"/>
            <w:shd w:val="clear" w:color="auto" w:fill="auto"/>
          </w:tcPr>
          <w:p w:rsidR="001F3B09" w:rsidRPr="00753721" w:rsidRDefault="001F3B09" w:rsidP="009422F4">
            <w:pPr>
              <w:jc w:val="center"/>
              <w:rPr>
                <w:rFonts w:ascii="Arial" w:hAnsi="Arial" w:cs="Arial"/>
                <w:b/>
                <w:sz w:val="18"/>
                <w:szCs w:val="18"/>
              </w:rPr>
            </w:pPr>
          </w:p>
        </w:tc>
        <w:tc>
          <w:tcPr>
            <w:tcW w:w="663" w:type="pct"/>
            <w:shd w:val="clear" w:color="auto" w:fill="auto"/>
          </w:tcPr>
          <w:p w:rsidR="001F3B09" w:rsidRPr="00753721" w:rsidRDefault="001F3B09" w:rsidP="009422F4">
            <w:pPr>
              <w:jc w:val="center"/>
              <w:rPr>
                <w:rFonts w:ascii="Arial" w:hAnsi="Arial" w:cs="Arial"/>
                <w:b/>
                <w:sz w:val="18"/>
                <w:szCs w:val="18"/>
              </w:rPr>
            </w:pPr>
          </w:p>
        </w:tc>
        <w:tc>
          <w:tcPr>
            <w:tcW w:w="695" w:type="pct"/>
            <w:shd w:val="clear" w:color="auto" w:fill="auto"/>
          </w:tcPr>
          <w:p w:rsidR="001F3B09" w:rsidRPr="00753721" w:rsidRDefault="001F3B09" w:rsidP="00DA27CB">
            <w:pPr>
              <w:jc w:val="center"/>
              <w:rPr>
                <w:rFonts w:ascii="Arial" w:hAnsi="Arial" w:cs="Arial"/>
                <w:sz w:val="18"/>
                <w:szCs w:val="18"/>
              </w:rPr>
            </w:pPr>
            <w:r w:rsidRPr="00753721">
              <w:rPr>
                <w:rFonts w:ascii="Arial" w:hAnsi="Arial" w:cs="Arial"/>
                <w:sz w:val="18"/>
                <w:szCs w:val="18"/>
              </w:rPr>
              <w:t>«Capítulo II</w:t>
            </w:r>
          </w:p>
          <w:p w:rsidR="001F3B09" w:rsidRPr="00753721" w:rsidRDefault="001F3B09" w:rsidP="00DA27CB">
            <w:pPr>
              <w:jc w:val="center"/>
              <w:rPr>
                <w:rFonts w:ascii="Arial" w:hAnsi="Arial" w:cs="Arial"/>
                <w:sz w:val="18"/>
                <w:szCs w:val="18"/>
              </w:rPr>
            </w:pPr>
            <w:r w:rsidRPr="00753721">
              <w:rPr>
                <w:rFonts w:ascii="Arial" w:hAnsi="Arial" w:cs="Arial"/>
                <w:sz w:val="18"/>
                <w:szCs w:val="18"/>
              </w:rPr>
              <w:t>Disposições gerais</w:t>
            </w:r>
          </w:p>
          <w:p w:rsidR="001F3B09" w:rsidRPr="00753721" w:rsidRDefault="001F3B09" w:rsidP="00DA27CB">
            <w:pPr>
              <w:jc w:val="center"/>
              <w:rPr>
                <w:rFonts w:ascii="Arial" w:hAnsi="Arial" w:cs="Arial"/>
                <w:sz w:val="18"/>
                <w:szCs w:val="18"/>
              </w:rPr>
            </w:pPr>
            <w:r w:rsidRPr="00753721">
              <w:rPr>
                <w:rFonts w:ascii="Arial" w:hAnsi="Arial" w:cs="Arial"/>
                <w:sz w:val="18"/>
                <w:szCs w:val="18"/>
              </w:rPr>
              <w:t>Seção II</w:t>
            </w:r>
          </w:p>
          <w:p w:rsidR="001F3B09" w:rsidRPr="00753721" w:rsidRDefault="001F3B09" w:rsidP="00DA27CB">
            <w:pPr>
              <w:jc w:val="center"/>
              <w:rPr>
                <w:rFonts w:ascii="Arial" w:hAnsi="Arial" w:cs="Arial"/>
                <w:sz w:val="18"/>
                <w:szCs w:val="18"/>
              </w:rPr>
            </w:pPr>
            <w:r w:rsidRPr="00753721">
              <w:rPr>
                <w:rFonts w:ascii="Arial" w:hAnsi="Arial" w:cs="Arial"/>
                <w:sz w:val="18"/>
                <w:szCs w:val="18"/>
              </w:rPr>
              <w:t>Gabinete de Apoio ao Arrendamento Urbano e Associações</w:t>
            </w:r>
          </w:p>
          <w:p w:rsidR="001F3B09" w:rsidRPr="00753721" w:rsidRDefault="001F3B09" w:rsidP="00DA27CB">
            <w:pPr>
              <w:jc w:val="center"/>
              <w:rPr>
                <w:rFonts w:ascii="Arial" w:hAnsi="Arial" w:cs="Arial"/>
                <w:sz w:val="18"/>
                <w:szCs w:val="18"/>
              </w:rPr>
            </w:pPr>
          </w:p>
          <w:p w:rsidR="001F3B09" w:rsidRPr="00753721" w:rsidRDefault="001F3B09" w:rsidP="00DA27CB">
            <w:pPr>
              <w:jc w:val="center"/>
              <w:rPr>
                <w:rFonts w:ascii="Arial" w:hAnsi="Arial" w:cs="Arial"/>
                <w:sz w:val="18"/>
                <w:szCs w:val="18"/>
              </w:rPr>
            </w:pPr>
            <w:r w:rsidRPr="00753721">
              <w:rPr>
                <w:rFonts w:ascii="Arial" w:hAnsi="Arial" w:cs="Arial"/>
                <w:sz w:val="18"/>
                <w:szCs w:val="18"/>
              </w:rPr>
              <w:t>Artigo 12.ºA</w:t>
            </w:r>
          </w:p>
          <w:p w:rsidR="001F3B09" w:rsidRPr="00753721" w:rsidRDefault="001F3B09" w:rsidP="00DA27CB">
            <w:pPr>
              <w:jc w:val="center"/>
              <w:rPr>
                <w:rFonts w:ascii="Arial" w:hAnsi="Arial" w:cs="Arial"/>
                <w:sz w:val="18"/>
                <w:szCs w:val="18"/>
              </w:rPr>
            </w:pPr>
            <w:r w:rsidRPr="00753721">
              <w:rPr>
                <w:rFonts w:ascii="Arial" w:hAnsi="Arial" w:cs="Arial"/>
                <w:sz w:val="18"/>
                <w:szCs w:val="18"/>
              </w:rPr>
              <w:t>(Gabinete de Apoio ao Arrendamento Urbano.)</w:t>
            </w:r>
          </w:p>
          <w:p w:rsidR="001F3B09" w:rsidRPr="00753721" w:rsidRDefault="001F3B09" w:rsidP="00DA27CB">
            <w:pPr>
              <w:jc w:val="both"/>
              <w:rPr>
                <w:rFonts w:ascii="Arial" w:hAnsi="Arial" w:cs="Arial"/>
                <w:sz w:val="18"/>
                <w:szCs w:val="18"/>
              </w:rPr>
            </w:pPr>
            <w:r w:rsidRPr="00753721">
              <w:rPr>
                <w:rFonts w:ascii="Arial" w:hAnsi="Arial" w:cs="Arial"/>
                <w:sz w:val="18"/>
                <w:szCs w:val="18"/>
              </w:rPr>
              <w:t xml:space="preserve">No âmbito da missão e atribuições do Instituto da Habitação e da Reabilitação Urbana (IHRU) é criado o Gabinete de Apoio ao Arrendamento Urbano com as seguintes funções: </w:t>
            </w:r>
          </w:p>
          <w:p w:rsidR="001F3B09" w:rsidRPr="00753721" w:rsidRDefault="005D1488" w:rsidP="00DA27CB">
            <w:pPr>
              <w:jc w:val="both"/>
              <w:rPr>
                <w:rFonts w:ascii="Arial" w:hAnsi="Arial" w:cs="Arial"/>
                <w:sz w:val="18"/>
                <w:szCs w:val="18"/>
              </w:rPr>
            </w:pPr>
            <w:r w:rsidRPr="00753721">
              <w:rPr>
                <w:rFonts w:ascii="Arial" w:hAnsi="Arial" w:cs="Arial"/>
                <w:sz w:val="18"/>
                <w:szCs w:val="18"/>
              </w:rPr>
              <w:t xml:space="preserve">a) </w:t>
            </w:r>
            <w:r w:rsidR="001F3B09" w:rsidRPr="00753721">
              <w:rPr>
                <w:rFonts w:ascii="Arial" w:hAnsi="Arial" w:cs="Arial"/>
                <w:sz w:val="18"/>
                <w:szCs w:val="18"/>
              </w:rPr>
              <w:t>Prestar informação a todos os interessados sobre a legislação em vigor e a sua aplicação em matéria de arrendamento urbano;</w:t>
            </w:r>
          </w:p>
          <w:p w:rsidR="001F3B09" w:rsidRPr="00753721" w:rsidRDefault="001F3B09" w:rsidP="00DA27CB">
            <w:pPr>
              <w:jc w:val="both"/>
              <w:rPr>
                <w:rFonts w:ascii="Arial" w:hAnsi="Arial" w:cs="Arial"/>
                <w:sz w:val="18"/>
                <w:szCs w:val="18"/>
              </w:rPr>
            </w:pPr>
            <w:r w:rsidRPr="00753721">
              <w:rPr>
                <w:rFonts w:ascii="Arial" w:hAnsi="Arial" w:cs="Arial"/>
                <w:sz w:val="18"/>
                <w:szCs w:val="18"/>
              </w:rPr>
              <w:t>b) Aconselhar e acompanhar os interessados, designadamente quando se verifique no âmbito de um contrato de arrendamento alteração do estado civil ou do agregado familiar, alteração da situação financeira, morte de arrendatário ou do proprietário ou situação de desemprego;</w:t>
            </w:r>
          </w:p>
          <w:p w:rsidR="001F3B09" w:rsidRPr="00753721" w:rsidRDefault="001F3B09" w:rsidP="00DA27CB">
            <w:pPr>
              <w:jc w:val="both"/>
              <w:rPr>
                <w:rFonts w:ascii="Arial" w:hAnsi="Arial" w:cs="Arial"/>
                <w:sz w:val="18"/>
                <w:szCs w:val="18"/>
              </w:rPr>
            </w:pPr>
            <w:r w:rsidRPr="00753721">
              <w:rPr>
                <w:rFonts w:ascii="Arial" w:hAnsi="Arial" w:cs="Arial"/>
                <w:sz w:val="18"/>
                <w:szCs w:val="18"/>
              </w:rPr>
              <w:t>c) Identificar as necessidades, gerir e desenvolver, em articulação com a Administração Central, Autoridade Tributária, Conservatórias e Tribunais, plataformas para informação direta e de prevenção de conflitos de interesses em matérias relacionadas com os contratos de arrendamento urbano.»</w:t>
            </w:r>
          </w:p>
          <w:p w:rsidR="000E4AA0" w:rsidRPr="00753721" w:rsidRDefault="000E4AA0" w:rsidP="000E4AA0">
            <w:pPr>
              <w:jc w:val="both"/>
              <w:rPr>
                <w:rFonts w:ascii="Arial" w:hAnsi="Arial" w:cs="Arial"/>
                <w:b/>
                <w:sz w:val="18"/>
                <w:szCs w:val="18"/>
                <w:u w:val="single"/>
              </w:rPr>
            </w:pPr>
            <w:r w:rsidRPr="00753721">
              <w:rPr>
                <w:rFonts w:ascii="Arial" w:hAnsi="Arial" w:cs="Arial"/>
                <w:color w:val="FF0000"/>
                <w:sz w:val="18"/>
                <w:szCs w:val="18"/>
              </w:rPr>
              <w:t>REJEITADO</w:t>
            </w:r>
          </w:p>
        </w:tc>
        <w:tc>
          <w:tcPr>
            <w:tcW w:w="695" w:type="pct"/>
            <w:shd w:val="clear" w:color="auto" w:fill="auto"/>
          </w:tcPr>
          <w:p w:rsidR="001F3B09" w:rsidRPr="00753721" w:rsidRDefault="001F3B09" w:rsidP="00415831">
            <w:pPr>
              <w:rPr>
                <w:rFonts w:ascii="Arial" w:hAnsi="Arial" w:cs="Arial"/>
                <w:b/>
                <w:sz w:val="18"/>
                <w:szCs w:val="18"/>
                <w:u w:val="single"/>
              </w:rPr>
            </w:pPr>
          </w:p>
        </w:tc>
        <w:tc>
          <w:tcPr>
            <w:tcW w:w="630" w:type="pct"/>
          </w:tcPr>
          <w:p w:rsidR="001F3B09" w:rsidRPr="00753721" w:rsidRDefault="001F3B09" w:rsidP="00415831">
            <w:pPr>
              <w:rPr>
                <w:rFonts w:ascii="Arial" w:hAnsi="Arial" w:cs="Arial"/>
                <w:b/>
                <w:sz w:val="18"/>
                <w:szCs w:val="18"/>
                <w:u w:val="single"/>
              </w:rPr>
            </w:pPr>
          </w:p>
        </w:tc>
      </w:tr>
      <w:tr w:rsidR="001F3B09" w:rsidRPr="00753721" w:rsidTr="00D87ED2">
        <w:trPr>
          <w:cantSplit/>
          <w:tblHeader/>
        </w:trPr>
        <w:tc>
          <w:tcPr>
            <w:tcW w:w="256" w:type="pct"/>
            <w:gridSpan w:val="2"/>
            <w:shd w:val="clear" w:color="auto" w:fill="F2F2F2" w:themeFill="background1" w:themeFillShade="F2"/>
            <w:textDirection w:val="btLr"/>
            <w:vAlign w:val="center"/>
          </w:tcPr>
          <w:p w:rsidR="001F3B09" w:rsidRPr="00753721" w:rsidRDefault="001F3B09" w:rsidP="009422F4">
            <w:pPr>
              <w:ind w:left="113" w:right="113"/>
              <w:jc w:val="center"/>
              <w:rPr>
                <w:rFonts w:ascii="Arial" w:hAnsi="Arial" w:cs="Arial"/>
                <w:b/>
                <w:sz w:val="18"/>
                <w:szCs w:val="18"/>
              </w:rPr>
            </w:pPr>
          </w:p>
        </w:tc>
        <w:tc>
          <w:tcPr>
            <w:tcW w:w="546" w:type="pct"/>
            <w:shd w:val="clear" w:color="auto" w:fill="F2F2F2" w:themeFill="background1" w:themeFillShade="F2"/>
          </w:tcPr>
          <w:p w:rsidR="001F3B09" w:rsidRPr="00753721" w:rsidRDefault="001F3B09" w:rsidP="009422F4">
            <w:pPr>
              <w:jc w:val="center"/>
              <w:rPr>
                <w:rFonts w:ascii="Arial" w:hAnsi="Arial" w:cs="Arial"/>
                <w:b/>
                <w:sz w:val="18"/>
                <w:szCs w:val="18"/>
              </w:rPr>
            </w:pPr>
          </w:p>
        </w:tc>
        <w:tc>
          <w:tcPr>
            <w:tcW w:w="754" w:type="pct"/>
            <w:shd w:val="clear" w:color="auto" w:fill="F2F2F2" w:themeFill="background1" w:themeFillShade="F2"/>
          </w:tcPr>
          <w:p w:rsidR="001F3B09" w:rsidRPr="00753721" w:rsidRDefault="001F3B09" w:rsidP="007B532C">
            <w:pPr>
              <w:rPr>
                <w:rFonts w:ascii="Arial" w:hAnsi="Arial" w:cs="Arial"/>
                <w:b/>
                <w:sz w:val="18"/>
                <w:szCs w:val="18"/>
                <w:u w:val="single"/>
              </w:rPr>
            </w:pPr>
          </w:p>
        </w:tc>
        <w:tc>
          <w:tcPr>
            <w:tcW w:w="761" w:type="pct"/>
            <w:shd w:val="clear" w:color="auto" w:fill="F2F2F2" w:themeFill="background1" w:themeFillShade="F2"/>
          </w:tcPr>
          <w:p w:rsidR="001F3B09" w:rsidRPr="00753721" w:rsidRDefault="001F3B09" w:rsidP="009422F4">
            <w:pPr>
              <w:jc w:val="center"/>
              <w:rPr>
                <w:rFonts w:ascii="Arial" w:hAnsi="Arial" w:cs="Arial"/>
                <w:b/>
                <w:sz w:val="18"/>
                <w:szCs w:val="18"/>
              </w:rPr>
            </w:pPr>
          </w:p>
        </w:tc>
        <w:tc>
          <w:tcPr>
            <w:tcW w:w="663" w:type="pct"/>
            <w:shd w:val="clear" w:color="auto" w:fill="F2F2F2" w:themeFill="background1" w:themeFillShade="F2"/>
          </w:tcPr>
          <w:p w:rsidR="001F3B09" w:rsidRPr="00753721" w:rsidRDefault="001F3B09" w:rsidP="009422F4">
            <w:pPr>
              <w:jc w:val="center"/>
              <w:rPr>
                <w:rFonts w:ascii="Arial" w:hAnsi="Arial" w:cs="Arial"/>
                <w:b/>
                <w:sz w:val="18"/>
                <w:szCs w:val="18"/>
              </w:rPr>
            </w:pPr>
          </w:p>
        </w:tc>
        <w:tc>
          <w:tcPr>
            <w:tcW w:w="695" w:type="pct"/>
            <w:shd w:val="clear" w:color="auto" w:fill="F2F2F2" w:themeFill="background1" w:themeFillShade="F2"/>
          </w:tcPr>
          <w:p w:rsidR="001F3B09" w:rsidRPr="00753721" w:rsidRDefault="001F3B09" w:rsidP="004F3399">
            <w:pPr>
              <w:rPr>
                <w:rFonts w:ascii="Arial" w:hAnsi="Arial" w:cs="Arial"/>
                <w:b/>
                <w:sz w:val="18"/>
                <w:szCs w:val="18"/>
                <w:u w:val="single"/>
              </w:rPr>
            </w:pPr>
            <w:r w:rsidRPr="00753721">
              <w:rPr>
                <w:rFonts w:ascii="Arial" w:hAnsi="Arial" w:cs="Arial"/>
                <w:b/>
                <w:sz w:val="18"/>
                <w:szCs w:val="18"/>
                <w:u w:val="single"/>
              </w:rPr>
              <w:t>Contra</w:t>
            </w:r>
            <w:r w:rsidR="000E4AA0" w:rsidRPr="00753721">
              <w:rPr>
                <w:rFonts w:ascii="Arial" w:hAnsi="Arial" w:cs="Arial"/>
                <w:b/>
                <w:sz w:val="18"/>
                <w:szCs w:val="18"/>
                <w:u w:val="single"/>
              </w:rPr>
              <w:t xml:space="preserve"> PSD PS CDS</w:t>
            </w:r>
          </w:p>
          <w:p w:rsidR="001F3B09" w:rsidRPr="00753721" w:rsidRDefault="001F3B09" w:rsidP="004F3399">
            <w:pPr>
              <w:rPr>
                <w:rFonts w:ascii="Arial" w:hAnsi="Arial" w:cs="Arial"/>
                <w:b/>
                <w:sz w:val="18"/>
                <w:szCs w:val="18"/>
                <w:u w:val="single"/>
              </w:rPr>
            </w:pPr>
            <w:r w:rsidRPr="00753721">
              <w:rPr>
                <w:rFonts w:ascii="Arial" w:hAnsi="Arial" w:cs="Arial"/>
                <w:b/>
                <w:sz w:val="18"/>
                <w:szCs w:val="18"/>
                <w:u w:val="single"/>
              </w:rPr>
              <w:t>Abstenção</w:t>
            </w:r>
          </w:p>
          <w:p w:rsidR="001F3B09" w:rsidRPr="00753721" w:rsidRDefault="001F3B09" w:rsidP="00524AF0">
            <w:pPr>
              <w:rPr>
                <w:rFonts w:ascii="Arial" w:hAnsi="Arial" w:cs="Arial"/>
                <w:b/>
                <w:sz w:val="18"/>
                <w:szCs w:val="18"/>
                <w:u w:val="single"/>
              </w:rPr>
            </w:pPr>
            <w:r w:rsidRPr="00753721">
              <w:rPr>
                <w:rFonts w:ascii="Arial" w:hAnsi="Arial" w:cs="Arial"/>
                <w:b/>
                <w:sz w:val="18"/>
                <w:szCs w:val="18"/>
                <w:u w:val="single"/>
              </w:rPr>
              <w:t>A favor</w:t>
            </w:r>
            <w:r w:rsidR="000E4AA0" w:rsidRPr="00753721">
              <w:rPr>
                <w:rFonts w:ascii="Arial" w:hAnsi="Arial" w:cs="Arial"/>
                <w:b/>
                <w:sz w:val="18"/>
                <w:szCs w:val="18"/>
                <w:u w:val="single"/>
              </w:rPr>
              <w:t xml:space="preserve"> PCP BE</w:t>
            </w:r>
          </w:p>
        </w:tc>
        <w:tc>
          <w:tcPr>
            <w:tcW w:w="695" w:type="pct"/>
            <w:shd w:val="clear" w:color="auto" w:fill="F2F2F2" w:themeFill="background1" w:themeFillShade="F2"/>
          </w:tcPr>
          <w:p w:rsidR="001F3B09" w:rsidRPr="00753721" w:rsidRDefault="001F3B09" w:rsidP="00415831">
            <w:pPr>
              <w:rPr>
                <w:rFonts w:ascii="Arial" w:hAnsi="Arial" w:cs="Arial"/>
                <w:b/>
                <w:sz w:val="18"/>
                <w:szCs w:val="18"/>
                <w:u w:val="single"/>
              </w:rPr>
            </w:pPr>
          </w:p>
        </w:tc>
        <w:tc>
          <w:tcPr>
            <w:tcW w:w="630" w:type="pct"/>
            <w:shd w:val="clear" w:color="auto" w:fill="F2F2F2" w:themeFill="background1" w:themeFillShade="F2"/>
          </w:tcPr>
          <w:p w:rsidR="001F3B09" w:rsidRPr="00753721" w:rsidRDefault="001F3B09" w:rsidP="00415831">
            <w:pPr>
              <w:rPr>
                <w:rFonts w:ascii="Arial" w:hAnsi="Arial" w:cs="Arial"/>
                <w:b/>
                <w:sz w:val="18"/>
                <w:szCs w:val="18"/>
                <w:u w:val="single"/>
              </w:rPr>
            </w:pPr>
          </w:p>
        </w:tc>
      </w:tr>
      <w:tr w:rsidR="001F3B09" w:rsidRPr="00753721" w:rsidTr="00E0435D">
        <w:trPr>
          <w:cantSplit/>
          <w:tblHeader/>
        </w:trPr>
        <w:tc>
          <w:tcPr>
            <w:tcW w:w="159" w:type="pct"/>
            <w:shd w:val="clear" w:color="auto" w:fill="E7E6E6" w:themeFill="background2"/>
            <w:textDirection w:val="btLr"/>
            <w:vAlign w:val="center"/>
          </w:tcPr>
          <w:p w:rsidR="001F3B09" w:rsidRPr="00753721" w:rsidRDefault="001F3B09" w:rsidP="009422F4">
            <w:pPr>
              <w:ind w:left="113" w:right="113"/>
              <w:jc w:val="center"/>
              <w:rPr>
                <w:rFonts w:ascii="Arial" w:hAnsi="Arial" w:cs="Arial"/>
                <w:b/>
                <w:sz w:val="18"/>
                <w:szCs w:val="18"/>
              </w:rPr>
            </w:pPr>
            <w:r w:rsidRPr="00753721">
              <w:rPr>
                <w:rFonts w:ascii="Arial" w:hAnsi="Arial" w:cs="Arial"/>
                <w:b/>
                <w:sz w:val="18"/>
                <w:szCs w:val="18"/>
              </w:rPr>
              <w:t>APOIO AO RENDIMENTO</w:t>
            </w:r>
          </w:p>
          <w:p w:rsidR="001F3B09" w:rsidRPr="00753721" w:rsidRDefault="001F3B09" w:rsidP="009422F4">
            <w:pPr>
              <w:ind w:left="113" w:right="113"/>
              <w:jc w:val="center"/>
              <w:rPr>
                <w:rFonts w:ascii="Arial" w:hAnsi="Arial" w:cs="Arial"/>
                <w:b/>
                <w:sz w:val="18"/>
                <w:szCs w:val="18"/>
              </w:rPr>
            </w:pPr>
            <w:r w:rsidRPr="00753721">
              <w:rPr>
                <w:rFonts w:ascii="Arial" w:hAnsi="Arial" w:cs="Arial"/>
                <w:b/>
                <w:sz w:val="18"/>
                <w:szCs w:val="18"/>
              </w:rPr>
              <w:t>46.º - A NRAU</w:t>
            </w:r>
          </w:p>
        </w:tc>
        <w:tc>
          <w:tcPr>
            <w:tcW w:w="643" w:type="pct"/>
            <w:gridSpan w:val="2"/>
            <w:shd w:val="clear" w:color="auto" w:fill="auto"/>
          </w:tcPr>
          <w:p w:rsidR="001F3B09" w:rsidRPr="00753721" w:rsidRDefault="001F3B09" w:rsidP="009422F4">
            <w:pPr>
              <w:jc w:val="center"/>
              <w:rPr>
                <w:rFonts w:ascii="Arial" w:hAnsi="Arial" w:cs="Arial"/>
                <w:b/>
                <w:sz w:val="18"/>
                <w:szCs w:val="18"/>
              </w:rPr>
            </w:pPr>
          </w:p>
        </w:tc>
        <w:tc>
          <w:tcPr>
            <w:tcW w:w="754" w:type="pct"/>
            <w:shd w:val="clear" w:color="auto" w:fill="auto"/>
          </w:tcPr>
          <w:p w:rsidR="001F3B09" w:rsidRPr="00753721" w:rsidRDefault="001F3B09" w:rsidP="007B532C">
            <w:pPr>
              <w:jc w:val="center"/>
              <w:rPr>
                <w:rFonts w:ascii="Arial" w:hAnsi="Arial" w:cs="Arial"/>
                <w:sz w:val="18"/>
                <w:szCs w:val="18"/>
              </w:rPr>
            </w:pPr>
            <w:r w:rsidRPr="00753721">
              <w:rPr>
                <w:rFonts w:ascii="Arial" w:hAnsi="Arial" w:cs="Arial"/>
                <w:sz w:val="18"/>
                <w:szCs w:val="18"/>
              </w:rPr>
              <w:t>“Artigo 46.º-A</w:t>
            </w:r>
          </w:p>
          <w:p w:rsidR="001F3B09" w:rsidRPr="00753721" w:rsidRDefault="001F3B09" w:rsidP="007B532C">
            <w:pPr>
              <w:rPr>
                <w:rFonts w:ascii="Arial" w:hAnsi="Arial" w:cs="Arial"/>
                <w:sz w:val="18"/>
                <w:szCs w:val="18"/>
              </w:rPr>
            </w:pPr>
          </w:p>
          <w:p w:rsidR="001F3B09" w:rsidRPr="00753721" w:rsidRDefault="001F3B09" w:rsidP="007B532C">
            <w:pPr>
              <w:jc w:val="center"/>
              <w:rPr>
                <w:rFonts w:ascii="Arial" w:hAnsi="Arial" w:cs="Arial"/>
                <w:sz w:val="18"/>
                <w:szCs w:val="18"/>
              </w:rPr>
            </w:pPr>
            <w:r w:rsidRPr="00753721">
              <w:rPr>
                <w:rFonts w:ascii="Arial" w:hAnsi="Arial" w:cs="Arial"/>
                <w:sz w:val="18"/>
                <w:szCs w:val="18"/>
              </w:rPr>
              <w:t>Apoio ao rendimento</w:t>
            </w:r>
          </w:p>
          <w:p w:rsidR="001F3B09" w:rsidRPr="00753721" w:rsidRDefault="001F3B09" w:rsidP="007B532C">
            <w:pPr>
              <w:jc w:val="both"/>
              <w:rPr>
                <w:rFonts w:ascii="Arial" w:hAnsi="Arial" w:cs="Arial"/>
                <w:sz w:val="18"/>
                <w:szCs w:val="18"/>
              </w:rPr>
            </w:pPr>
          </w:p>
          <w:p w:rsidR="001F3B09" w:rsidRPr="00753721" w:rsidRDefault="001F3B09" w:rsidP="007B532C">
            <w:pPr>
              <w:jc w:val="both"/>
              <w:rPr>
                <w:rFonts w:ascii="Arial" w:hAnsi="Arial" w:cs="Arial"/>
                <w:sz w:val="18"/>
                <w:szCs w:val="18"/>
              </w:rPr>
            </w:pPr>
            <w:r w:rsidRPr="00753721">
              <w:rPr>
                <w:rFonts w:ascii="Arial" w:hAnsi="Arial" w:cs="Arial"/>
                <w:sz w:val="18"/>
                <w:szCs w:val="18"/>
              </w:rPr>
              <w:t>Tem direito a um apoio ao rendimento, nos termos definidos em diploma próprio, o senhorio cujos contratos de arrendamento estejam ao abrigo do artigo 35.º ou do artigo 36.º e caso invoque e comprove que o RABC do seu agregado familiar é inferior a cinco RMNA.”</w:t>
            </w:r>
            <w:r w:rsidR="000E4AA0" w:rsidRPr="00753721">
              <w:rPr>
                <w:rFonts w:ascii="Arial" w:hAnsi="Arial" w:cs="Arial"/>
                <w:sz w:val="18"/>
                <w:szCs w:val="18"/>
              </w:rPr>
              <w:t xml:space="preserve"> </w:t>
            </w:r>
          </w:p>
          <w:p w:rsidR="000E4AA0" w:rsidRPr="00753721" w:rsidRDefault="000E4AA0" w:rsidP="007B532C">
            <w:pPr>
              <w:jc w:val="both"/>
              <w:rPr>
                <w:rFonts w:ascii="Arial" w:hAnsi="Arial" w:cs="Arial"/>
                <w:b/>
                <w:sz w:val="18"/>
                <w:szCs w:val="18"/>
                <w:u w:val="single"/>
              </w:rPr>
            </w:pPr>
            <w:r w:rsidRPr="00753721">
              <w:rPr>
                <w:rFonts w:ascii="Arial" w:hAnsi="Arial" w:cs="Arial"/>
                <w:color w:val="FF0000"/>
                <w:sz w:val="18"/>
                <w:szCs w:val="18"/>
              </w:rPr>
              <w:t>PREJUDICADO</w:t>
            </w:r>
          </w:p>
        </w:tc>
        <w:tc>
          <w:tcPr>
            <w:tcW w:w="761" w:type="pct"/>
            <w:shd w:val="clear" w:color="auto" w:fill="auto"/>
          </w:tcPr>
          <w:p w:rsidR="001F3B09" w:rsidRPr="00753721" w:rsidRDefault="001F3B09" w:rsidP="009422F4">
            <w:pPr>
              <w:jc w:val="center"/>
              <w:rPr>
                <w:rFonts w:ascii="Arial" w:hAnsi="Arial" w:cs="Arial"/>
                <w:b/>
                <w:sz w:val="18"/>
                <w:szCs w:val="18"/>
              </w:rPr>
            </w:pPr>
          </w:p>
        </w:tc>
        <w:tc>
          <w:tcPr>
            <w:tcW w:w="663" w:type="pct"/>
            <w:shd w:val="clear" w:color="auto" w:fill="auto"/>
          </w:tcPr>
          <w:p w:rsidR="001F3B09" w:rsidRPr="00753721" w:rsidRDefault="001F3B09" w:rsidP="009422F4">
            <w:pPr>
              <w:jc w:val="center"/>
              <w:rPr>
                <w:rFonts w:ascii="Arial" w:hAnsi="Arial" w:cs="Arial"/>
                <w:b/>
                <w:sz w:val="18"/>
                <w:szCs w:val="18"/>
              </w:rPr>
            </w:pPr>
          </w:p>
        </w:tc>
        <w:tc>
          <w:tcPr>
            <w:tcW w:w="695" w:type="pct"/>
            <w:shd w:val="clear" w:color="auto" w:fill="auto"/>
          </w:tcPr>
          <w:p w:rsidR="001F3B09" w:rsidRPr="00753721" w:rsidRDefault="001F3B09" w:rsidP="009422F4">
            <w:pPr>
              <w:rPr>
                <w:rFonts w:ascii="Arial" w:hAnsi="Arial" w:cs="Arial"/>
                <w:b/>
                <w:sz w:val="18"/>
                <w:szCs w:val="18"/>
              </w:rPr>
            </w:pPr>
          </w:p>
        </w:tc>
        <w:tc>
          <w:tcPr>
            <w:tcW w:w="695" w:type="pct"/>
            <w:shd w:val="clear" w:color="auto" w:fill="auto"/>
          </w:tcPr>
          <w:p w:rsidR="001F3B09" w:rsidRPr="00753721" w:rsidRDefault="001F3B09" w:rsidP="00415831">
            <w:pPr>
              <w:rPr>
                <w:rFonts w:ascii="Arial" w:hAnsi="Arial" w:cs="Arial"/>
                <w:b/>
                <w:sz w:val="18"/>
                <w:szCs w:val="18"/>
                <w:u w:val="single"/>
              </w:rPr>
            </w:pPr>
          </w:p>
        </w:tc>
        <w:tc>
          <w:tcPr>
            <w:tcW w:w="630" w:type="pct"/>
          </w:tcPr>
          <w:p w:rsidR="001F3B09" w:rsidRPr="00753721" w:rsidRDefault="001F3B09" w:rsidP="00415831">
            <w:pPr>
              <w:rPr>
                <w:rFonts w:ascii="Arial" w:hAnsi="Arial" w:cs="Arial"/>
                <w:b/>
                <w:sz w:val="18"/>
                <w:szCs w:val="18"/>
                <w:u w:val="single"/>
              </w:rPr>
            </w:pPr>
          </w:p>
        </w:tc>
      </w:tr>
      <w:tr w:rsidR="001F3B09" w:rsidRPr="00753721" w:rsidTr="00E0435D">
        <w:trPr>
          <w:cantSplit/>
          <w:tblHeader/>
        </w:trPr>
        <w:tc>
          <w:tcPr>
            <w:tcW w:w="159" w:type="pct"/>
            <w:shd w:val="clear" w:color="auto" w:fill="E7E6E6" w:themeFill="background2"/>
            <w:textDirection w:val="btLr"/>
            <w:vAlign w:val="center"/>
          </w:tcPr>
          <w:p w:rsidR="001F3B09" w:rsidRPr="00753721" w:rsidRDefault="001F3B09" w:rsidP="009422F4">
            <w:pPr>
              <w:ind w:left="113" w:right="113"/>
              <w:jc w:val="center"/>
              <w:rPr>
                <w:rFonts w:ascii="Arial" w:hAnsi="Arial" w:cs="Arial"/>
                <w:b/>
                <w:sz w:val="18"/>
                <w:szCs w:val="18"/>
              </w:rPr>
            </w:pPr>
          </w:p>
        </w:tc>
        <w:tc>
          <w:tcPr>
            <w:tcW w:w="643" w:type="pct"/>
            <w:gridSpan w:val="2"/>
            <w:shd w:val="clear" w:color="auto" w:fill="E7E6E6" w:themeFill="background2"/>
          </w:tcPr>
          <w:p w:rsidR="001F3B09" w:rsidRPr="00753721" w:rsidRDefault="001F3B09" w:rsidP="009422F4">
            <w:pPr>
              <w:jc w:val="center"/>
              <w:rPr>
                <w:rFonts w:ascii="Arial" w:hAnsi="Arial" w:cs="Arial"/>
                <w:b/>
                <w:sz w:val="18"/>
                <w:szCs w:val="18"/>
              </w:rPr>
            </w:pPr>
          </w:p>
        </w:tc>
        <w:tc>
          <w:tcPr>
            <w:tcW w:w="754" w:type="pct"/>
            <w:shd w:val="clear" w:color="auto" w:fill="E7E6E6" w:themeFill="background2"/>
          </w:tcPr>
          <w:p w:rsidR="001F3B09" w:rsidRPr="00753721" w:rsidRDefault="001F3B09" w:rsidP="007B532C">
            <w:pPr>
              <w:rPr>
                <w:rFonts w:ascii="Arial" w:hAnsi="Arial" w:cs="Arial"/>
                <w:b/>
                <w:sz w:val="18"/>
                <w:szCs w:val="18"/>
                <w:u w:val="single"/>
              </w:rPr>
            </w:pPr>
            <w:r w:rsidRPr="00753721">
              <w:rPr>
                <w:rFonts w:ascii="Arial" w:hAnsi="Arial" w:cs="Arial"/>
                <w:b/>
                <w:sz w:val="18"/>
                <w:szCs w:val="18"/>
                <w:u w:val="single"/>
              </w:rPr>
              <w:t>Contra PSD PS CDS</w:t>
            </w:r>
          </w:p>
          <w:p w:rsidR="001F3B09" w:rsidRPr="00753721" w:rsidRDefault="001F3B09" w:rsidP="007B532C">
            <w:pPr>
              <w:rPr>
                <w:rFonts w:ascii="Arial" w:hAnsi="Arial" w:cs="Arial"/>
                <w:b/>
                <w:sz w:val="18"/>
                <w:szCs w:val="18"/>
                <w:u w:val="single"/>
              </w:rPr>
            </w:pPr>
            <w:r w:rsidRPr="00753721">
              <w:rPr>
                <w:rFonts w:ascii="Arial" w:hAnsi="Arial" w:cs="Arial"/>
                <w:b/>
                <w:sz w:val="18"/>
                <w:szCs w:val="18"/>
                <w:u w:val="single"/>
              </w:rPr>
              <w:t>Abstenção PCP</w:t>
            </w:r>
          </w:p>
          <w:p w:rsidR="001F3B09" w:rsidRPr="00753721" w:rsidRDefault="001F3B09" w:rsidP="007B532C">
            <w:pPr>
              <w:rPr>
                <w:rFonts w:ascii="Arial" w:hAnsi="Arial" w:cs="Arial"/>
                <w:b/>
                <w:sz w:val="18"/>
                <w:szCs w:val="18"/>
                <w:u w:val="single"/>
              </w:rPr>
            </w:pPr>
            <w:r w:rsidRPr="00753721">
              <w:rPr>
                <w:rFonts w:ascii="Arial" w:hAnsi="Arial" w:cs="Arial"/>
                <w:b/>
                <w:sz w:val="18"/>
                <w:szCs w:val="18"/>
                <w:u w:val="single"/>
              </w:rPr>
              <w:t>A favor BE</w:t>
            </w:r>
          </w:p>
          <w:p w:rsidR="001F3B09" w:rsidRPr="00753721" w:rsidRDefault="001F3B09" w:rsidP="007B532C">
            <w:pPr>
              <w:rPr>
                <w:rFonts w:ascii="Arial" w:hAnsi="Arial" w:cs="Arial"/>
                <w:b/>
                <w:sz w:val="18"/>
                <w:szCs w:val="18"/>
                <w:u w:val="single"/>
              </w:rPr>
            </w:pPr>
          </w:p>
        </w:tc>
        <w:tc>
          <w:tcPr>
            <w:tcW w:w="761" w:type="pct"/>
            <w:shd w:val="clear" w:color="auto" w:fill="E7E6E6" w:themeFill="background2"/>
          </w:tcPr>
          <w:p w:rsidR="001F3B09" w:rsidRPr="00753721" w:rsidRDefault="001F3B09" w:rsidP="009422F4">
            <w:pPr>
              <w:jc w:val="center"/>
              <w:rPr>
                <w:rFonts w:ascii="Arial" w:hAnsi="Arial" w:cs="Arial"/>
                <w:b/>
                <w:sz w:val="18"/>
                <w:szCs w:val="18"/>
              </w:rPr>
            </w:pPr>
          </w:p>
        </w:tc>
        <w:tc>
          <w:tcPr>
            <w:tcW w:w="663" w:type="pct"/>
            <w:shd w:val="clear" w:color="auto" w:fill="E7E6E6" w:themeFill="background2"/>
          </w:tcPr>
          <w:p w:rsidR="001F3B09" w:rsidRPr="00753721" w:rsidRDefault="001F3B09" w:rsidP="009422F4">
            <w:pPr>
              <w:jc w:val="center"/>
              <w:rPr>
                <w:rFonts w:ascii="Arial" w:hAnsi="Arial" w:cs="Arial"/>
                <w:b/>
                <w:sz w:val="18"/>
                <w:szCs w:val="18"/>
              </w:rPr>
            </w:pPr>
          </w:p>
        </w:tc>
        <w:tc>
          <w:tcPr>
            <w:tcW w:w="695" w:type="pct"/>
            <w:shd w:val="clear" w:color="auto" w:fill="E7E6E6" w:themeFill="background2"/>
          </w:tcPr>
          <w:p w:rsidR="001F3B09" w:rsidRPr="00753721" w:rsidRDefault="001F3B09" w:rsidP="009422F4">
            <w:pPr>
              <w:rPr>
                <w:rFonts w:ascii="Arial" w:hAnsi="Arial" w:cs="Arial"/>
                <w:b/>
                <w:sz w:val="18"/>
                <w:szCs w:val="18"/>
              </w:rPr>
            </w:pPr>
          </w:p>
        </w:tc>
        <w:tc>
          <w:tcPr>
            <w:tcW w:w="695" w:type="pct"/>
            <w:shd w:val="clear" w:color="auto" w:fill="E7E6E6" w:themeFill="background2"/>
          </w:tcPr>
          <w:p w:rsidR="001F3B09" w:rsidRPr="00753721" w:rsidRDefault="001F3B09" w:rsidP="00415831">
            <w:pPr>
              <w:rPr>
                <w:rFonts w:ascii="Arial" w:hAnsi="Arial" w:cs="Arial"/>
                <w:b/>
                <w:sz w:val="18"/>
                <w:szCs w:val="18"/>
                <w:u w:val="single"/>
              </w:rPr>
            </w:pPr>
          </w:p>
        </w:tc>
        <w:tc>
          <w:tcPr>
            <w:tcW w:w="630" w:type="pct"/>
            <w:shd w:val="clear" w:color="auto" w:fill="E7E6E6" w:themeFill="background2"/>
          </w:tcPr>
          <w:p w:rsidR="001F3B09" w:rsidRPr="00753721" w:rsidRDefault="001F3B09" w:rsidP="00415831">
            <w:pPr>
              <w:rPr>
                <w:rFonts w:ascii="Arial" w:hAnsi="Arial" w:cs="Arial"/>
                <w:b/>
                <w:sz w:val="18"/>
                <w:szCs w:val="18"/>
                <w:u w:val="single"/>
              </w:rPr>
            </w:pPr>
          </w:p>
        </w:tc>
      </w:tr>
      <w:tr w:rsidR="00ED3606" w:rsidRPr="00753721" w:rsidTr="00E0435D">
        <w:trPr>
          <w:cantSplit/>
          <w:tblHeader/>
        </w:trPr>
        <w:tc>
          <w:tcPr>
            <w:tcW w:w="159" w:type="pct"/>
            <w:shd w:val="clear" w:color="auto" w:fill="FFFFFF" w:themeFill="background1"/>
            <w:textDirection w:val="btLr"/>
            <w:vAlign w:val="center"/>
          </w:tcPr>
          <w:p w:rsidR="00ED3606" w:rsidRPr="00753721" w:rsidRDefault="00ED3606" w:rsidP="009422F4">
            <w:pPr>
              <w:ind w:left="113" w:right="113"/>
              <w:jc w:val="center"/>
              <w:rPr>
                <w:rFonts w:ascii="Arial" w:hAnsi="Arial" w:cs="Arial"/>
                <w:b/>
                <w:sz w:val="18"/>
                <w:szCs w:val="18"/>
              </w:rPr>
            </w:pPr>
          </w:p>
        </w:tc>
        <w:tc>
          <w:tcPr>
            <w:tcW w:w="643" w:type="pct"/>
            <w:gridSpan w:val="2"/>
            <w:shd w:val="clear" w:color="auto" w:fill="FFFFFF" w:themeFill="background1"/>
          </w:tcPr>
          <w:p w:rsidR="00ED3606" w:rsidRPr="00753721" w:rsidRDefault="00ED3606" w:rsidP="009422F4">
            <w:pPr>
              <w:jc w:val="center"/>
              <w:rPr>
                <w:rFonts w:ascii="Arial" w:hAnsi="Arial" w:cs="Arial"/>
                <w:b/>
                <w:sz w:val="18"/>
                <w:szCs w:val="18"/>
              </w:rPr>
            </w:pPr>
          </w:p>
        </w:tc>
        <w:tc>
          <w:tcPr>
            <w:tcW w:w="754" w:type="pct"/>
            <w:shd w:val="clear" w:color="auto" w:fill="FFFFFF" w:themeFill="background1"/>
          </w:tcPr>
          <w:p w:rsidR="00ED3606" w:rsidRPr="00753721" w:rsidRDefault="00ED3606" w:rsidP="007B532C">
            <w:pPr>
              <w:rPr>
                <w:rFonts w:ascii="Arial" w:hAnsi="Arial" w:cs="Arial"/>
                <w:b/>
                <w:sz w:val="18"/>
                <w:szCs w:val="18"/>
                <w:u w:val="single"/>
              </w:rPr>
            </w:pPr>
          </w:p>
        </w:tc>
        <w:tc>
          <w:tcPr>
            <w:tcW w:w="761" w:type="pct"/>
            <w:shd w:val="clear" w:color="auto" w:fill="FFFFFF" w:themeFill="background1"/>
          </w:tcPr>
          <w:p w:rsidR="00ED3606" w:rsidRPr="00753721" w:rsidRDefault="00ED3606" w:rsidP="009422F4">
            <w:pPr>
              <w:jc w:val="center"/>
              <w:rPr>
                <w:rFonts w:ascii="Arial" w:hAnsi="Arial" w:cs="Arial"/>
                <w:b/>
                <w:sz w:val="18"/>
                <w:szCs w:val="18"/>
              </w:rPr>
            </w:pPr>
          </w:p>
        </w:tc>
        <w:tc>
          <w:tcPr>
            <w:tcW w:w="663" w:type="pct"/>
            <w:shd w:val="clear" w:color="auto" w:fill="FFFFFF" w:themeFill="background1"/>
          </w:tcPr>
          <w:p w:rsidR="00E13CED" w:rsidRPr="00753721" w:rsidRDefault="00E13CED" w:rsidP="00ED3606">
            <w:pPr>
              <w:jc w:val="center"/>
              <w:rPr>
                <w:rFonts w:ascii="Arial" w:hAnsi="Arial" w:cs="Arial"/>
                <w:b/>
                <w:sz w:val="18"/>
                <w:szCs w:val="18"/>
              </w:rPr>
            </w:pPr>
          </w:p>
          <w:p w:rsidR="00E13CED" w:rsidRPr="00753721" w:rsidRDefault="00E13CED" w:rsidP="00E13CED">
            <w:pPr>
              <w:ind w:right="140"/>
              <w:jc w:val="both"/>
              <w:rPr>
                <w:rFonts w:ascii="Arial" w:hAnsi="Arial" w:cs="Arial"/>
                <w:b/>
                <w:color w:val="FF0000"/>
                <w:sz w:val="18"/>
                <w:szCs w:val="18"/>
              </w:rPr>
            </w:pPr>
            <w:r w:rsidRPr="00753721">
              <w:rPr>
                <w:rFonts w:ascii="Arial" w:hAnsi="Arial" w:cs="Arial"/>
                <w:b/>
                <w:color w:val="FF0000"/>
                <w:sz w:val="18"/>
                <w:szCs w:val="18"/>
              </w:rPr>
              <w:t>Proposta de alteração de 17.12.2018</w:t>
            </w:r>
          </w:p>
          <w:p w:rsidR="00E13CED" w:rsidRPr="00753721" w:rsidRDefault="00E13CED" w:rsidP="00ED3606">
            <w:pPr>
              <w:jc w:val="center"/>
              <w:rPr>
                <w:rFonts w:ascii="Arial" w:hAnsi="Arial" w:cs="Arial"/>
                <w:b/>
                <w:sz w:val="18"/>
                <w:szCs w:val="18"/>
              </w:rPr>
            </w:pPr>
          </w:p>
          <w:p w:rsidR="00ED3606" w:rsidRPr="00753721" w:rsidRDefault="00ED3606" w:rsidP="00ED3606">
            <w:pPr>
              <w:jc w:val="center"/>
              <w:rPr>
                <w:rFonts w:ascii="Arial" w:hAnsi="Arial" w:cs="Arial"/>
                <w:b/>
                <w:sz w:val="18"/>
                <w:szCs w:val="18"/>
              </w:rPr>
            </w:pPr>
            <w:r w:rsidRPr="00753721">
              <w:rPr>
                <w:rFonts w:ascii="Arial" w:hAnsi="Arial" w:cs="Arial"/>
                <w:b/>
                <w:sz w:val="18"/>
                <w:szCs w:val="18"/>
              </w:rPr>
              <w:t>Artigo 6.º</w:t>
            </w:r>
          </w:p>
          <w:p w:rsidR="00ED3606" w:rsidRPr="00753721" w:rsidRDefault="00ED3606" w:rsidP="00ED3606">
            <w:pPr>
              <w:jc w:val="center"/>
              <w:rPr>
                <w:rFonts w:ascii="Arial" w:hAnsi="Arial" w:cs="Arial"/>
                <w:b/>
                <w:sz w:val="18"/>
                <w:szCs w:val="18"/>
              </w:rPr>
            </w:pPr>
            <w:r w:rsidRPr="00753721">
              <w:rPr>
                <w:rFonts w:ascii="Arial" w:hAnsi="Arial" w:cs="Arial"/>
                <w:b/>
                <w:sz w:val="18"/>
                <w:szCs w:val="18"/>
              </w:rPr>
              <w:t>Alteração sistemática à Lei n.º 6/2006, de 27 de fevereiro</w:t>
            </w:r>
          </w:p>
          <w:p w:rsidR="00ED3606" w:rsidRPr="00753721" w:rsidRDefault="00ED3606" w:rsidP="00ED3606">
            <w:pPr>
              <w:jc w:val="both"/>
              <w:rPr>
                <w:rFonts w:ascii="Arial" w:hAnsi="Arial" w:cs="Arial"/>
                <w:b/>
                <w:sz w:val="18"/>
                <w:szCs w:val="18"/>
              </w:rPr>
            </w:pPr>
            <w:r w:rsidRPr="00753721">
              <w:rPr>
                <w:rFonts w:ascii="Arial" w:hAnsi="Arial" w:cs="Arial"/>
                <w:b/>
                <w:sz w:val="18"/>
                <w:szCs w:val="18"/>
              </w:rPr>
              <w:t>1 -</w:t>
            </w:r>
            <w:r w:rsidRPr="00753721">
              <w:rPr>
                <w:rFonts w:ascii="Arial" w:hAnsi="Arial" w:cs="Arial"/>
                <w:b/>
                <w:sz w:val="18"/>
                <w:szCs w:val="18"/>
              </w:rPr>
              <w:tab/>
              <w:t>A secção IV do Capítulo II do Novo Regime do Arrendamento Urbano, aprovado pela Lei n.º 6/2006, de 27 de fevereiro, na sua redação atual, passa a ter a seguinte epígrafe:</w:t>
            </w:r>
          </w:p>
          <w:p w:rsidR="00ED3606" w:rsidRPr="00753721" w:rsidRDefault="00ED3606" w:rsidP="00ED3606">
            <w:pPr>
              <w:jc w:val="center"/>
              <w:rPr>
                <w:rFonts w:ascii="Arial" w:hAnsi="Arial" w:cs="Arial"/>
                <w:b/>
                <w:sz w:val="18"/>
                <w:szCs w:val="18"/>
              </w:rPr>
            </w:pPr>
            <w:r w:rsidRPr="00753721">
              <w:rPr>
                <w:rFonts w:ascii="Arial" w:hAnsi="Arial" w:cs="Arial"/>
                <w:b/>
                <w:sz w:val="18"/>
                <w:szCs w:val="18"/>
              </w:rPr>
              <w:t>«SECÇÃO IV</w:t>
            </w:r>
          </w:p>
          <w:p w:rsidR="00ED3606" w:rsidRPr="00753721" w:rsidRDefault="00ED3606" w:rsidP="00ED3606">
            <w:pPr>
              <w:jc w:val="center"/>
              <w:rPr>
                <w:rFonts w:ascii="Arial" w:hAnsi="Arial" w:cs="Arial"/>
                <w:b/>
                <w:sz w:val="18"/>
                <w:szCs w:val="18"/>
              </w:rPr>
            </w:pPr>
            <w:r w:rsidRPr="00753721">
              <w:rPr>
                <w:rFonts w:ascii="Arial" w:hAnsi="Arial" w:cs="Arial"/>
                <w:b/>
                <w:sz w:val="18"/>
                <w:szCs w:val="18"/>
              </w:rPr>
              <w:t>Resolução de litígios»</w:t>
            </w:r>
          </w:p>
          <w:p w:rsidR="00ED3606" w:rsidRPr="00753721" w:rsidRDefault="00ED3606" w:rsidP="00ED3606">
            <w:pPr>
              <w:jc w:val="both"/>
              <w:rPr>
                <w:rFonts w:ascii="Arial" w:hAnsi="Arial" w:cs="Arial"/>
                <w:b/>
                <w:sz w:val="18"/>
                <w:szCs w:val="18"/>
              </w:rPr>
            </w:pPr>
            <w:r w:rsidRPr="00753721">
              <w:rPr>
                <w:rFonts w:ascii="Arial" w:hAnsi="Arial" w:cs="Arial"/>
                <w:b/>
                <w:sz w:val="18"/>
                <w:szCs w:val="18"/>
              </w:rPr>
              <w:t>2 -</w:t>
            </w:r>
            <w:r w:rsidRPr="00753721">
              <w:rPr>
                <w:rFonts w:ascii="Arial" w:hAnsi="Arial" w:cs="Arial"/>
                <w:b/>
                <w:sz w:val="18"/>
                <w:szCs w:val="18"/>
              </w:rPr>
              <w:tab/>
              <w:t>É inserida na Secção IV prevista no número anterior uma subsecção III, constituída pelos artigos 15.º-T e 15.º-U, com a seguinte epígrafe:</w:t>
            </w:r>
          </w:p>
          <w:p w:rsidR="00ED3606" w:rsidRPr="00753721" w:rsidRDefault="00ED3606" w:rsidP="00ED3606">
            <w:pPr>
              <w:jc w:val="center"/>
              <w:rPr>
                <w:rFonts w:ascii="Arial" w:hAnsi="Arial" w:cs="Arial"/>
                <w:b/>
                <w:sz w:val="18"/>
                <w:szCs w:val="18"/>
              </w:rPr>
            </w:pPr>
            <w:r w:rsidRPr="00753721">
              <w:rPr>
                <w:rFonts w:ascii="Arial" w:hAnsi="Arial" w:cs="Arial"/>
                <w:b/>
                <w:sz w:val="18"/>
                <w:szCs w:val="18"/>
              </w:rPr>
              <w:t>«Subsecção III</w:t>
            </w:r>
          </w:p>
          <w:p w:rsidR="00ED3606" w:rsidRPr="00753721" w:rsidRDefault="00ED3606" w:rsidP="00ED3606">
            <w:pPr>
              <w:jc w:val="center"/>
              <w:rPr>
                <w:rFonts w:ascii="Arial" w:hAnsi="Arial" w:cs="Arial"/>
                <w:b/>
                <w:sz w:val="18"/>
                <w:szCs w:val="18"/>
                <w:u w:val="single"/>
              </w:rPr>
            </w:pPr>
            <w:r w:rsidRPr="00753721">
              <w:rPr>
                <w:rFonts w:ascii="Arial" w:hAnsi="Arial" w:cs="Arial"/>
                <w:b/>
                <w:sz w:val="18"/>
                <w:szCs w:val="18"/>
              </w:rPr>
              <w:t>Injunções»</w:t>
            </w:r>
          </w:p>
        </w:tc>
        <w:tc>
          <w:tcPr>
            <w:tcW w:w="695" w:type="pct"/>
            <w:shd w:val="clear" w:color="auto" w:fill="FFFFFF" w:themeFill="background1"/>
          </w:tcPr>
          <w:p w:rsidR="00ED3606" w:rsidRPr="00753721" w:rsidRDefault="00ED3606" w:rsidP="009422F4">
            <w:pPr>
              <w:rPr>
                <w:rFonts w:ascii="Arial" w:hAnsi="Arial" w:cs="Arial"/>
                <w:b/>
                <w:sz w:val="18"/>
                <w:szCs w:val="18"/>
              </w:rPr>
            </w:pPr>
          </w:p>
        </w:tc>
        <w:tc>
          <w:tcPr>
            <w:tcW w:w="695" w:type="pct"/>
            <w:shd w:val="clear" w:color="auto" w:fill="FFFFFF" w:themeFill="background1"/>
          </w:tcPr>
          <w:p w:rsidR="00ED3606" w:rsidRPr="00753721" w:rsidRDefault="00ED3606" w:rsidP="00415831">
            <w:pPr>
              <w:rPr>
                <w:rFonts w:ascii="Arial" w:hAnsi="Arial" w:cs="Arial"/>
                <w:b/>
                <w:sz w:val="18"/>
                <w:szCs w:val="18"/>
                <w:u w:val="single"/>
              </w:rPr>
            </w:pPr>
          </w:p>
        </w:tc>
        <w:tc>
          <w:tcPr>
            <w:tcW w:w="630" w:type="pct"/>
            <w:shd w:val="clear" w:color="auto" w:fill="FFFFFF" w:themeFill="background1"/>
          </w:tcPr>
          <w:p w:rsidR="00ED3606" w:rsidRPr="00753721" w:rsidRDefault="00ED3606" w:rsidP="00415831">
            <w:pPr>
              <w:rPr>
                <w:rFonts w:ascii="Arial" w:hAnsi="Arial" w:cs="Arial"/>
                <w:b/>
                <w:sz w:val="18"/>
                <w:szCs w:val="18"/>
                <w:u w:val="single"/>
              </w:rPr>
            </w:pPr>
          </w:p>
        </w:tc>
      </w:tr>
      <w:tr w:rsidR="00ED3606" w:rsidRPr="00B72D65" w:rsidTr="00E0435D">
        <w:trPr>
          <w:cantSplit/>
          <w:tblHeader/>
        </w:trPr>
        <w:tc>
          <w:tcPr>
            <w:tcW w:w="159" w:type="pct"/>
            <w:shd w:val="clear" w:color="auto" w:fill="E7E6E6" w:themeFill="background2"/>
            <w:textDirection w:val="btLr"/>
            <w:vAlign w:val="center"/>
          </w:tcPr>
          <w:p w:rsidR="00ED3606" w:rsidRPr="00753721" w:rsidRDefault="00ED3606" w:rsidP="009422F4">
            <w:pPr>
              <w:ind w:left="113" w:right="113"/>
              <w:jc w:val="center"/>
              <w:rPr>
                <w:rFonts w:ascii="Arial" w:hAnsi="Arial" w:cs="Arial"/>
                <w:b/>
                <w:sz w:val="18"/>
                <w:szCs w:val="18"/>
              </w:rPr>
            </w:pPr>
          </w:p>
        </w:tc>
        <w:tc>
          <w:tcPr>
            <w:tcW w:w="643" w:type="pct"/>
            <w:gridSpan w:val="2"/>
            <w:shd w:val="clear" w:color="auto" w:fill="E7E6E6" w:themeFill="background2"/>
          </w:tcPr>
          <w:p w:rsidR="00ED3606" w:rsidRPr="00753721" w:rsidRDefault="00ED3606" w:rsidP="009422F4">
            <w:pPr>
              <w:jc w:val="center"/>
              <w:rPr>
                <w:rFonts w:ascii="Arial" w:hAnsi="Arial" w:cs="Arial"/>
                <w:b/>
                <w:sz w:val="18"/>
                <w:szCs w:val="18"/>
              </w:rPr>
            </w:pPr>
          </w:p>
        </w:tc>
        <w:tc>
          <w:tcPr>
            <w:tcW w:w="754" w:type="pct"/>
            <w:shd w:val="clear" w:color="auto" w:fill="E7E6E6" w:themeFill="background2"/>
          </w:tcPr>
          <w:p w:rsidR="00ED3606" w:rsidRPr="00753721" w:rsidRDefault="00ED3606" w:rsidP="007B532C">
            <w:pPr>
              <w:rPr>
                <w:rFonts w:ascii="Arial" w:hAnsi="Arial" w:cs="Arial"/>
                <w:b/>
                <w:sz w:val="18"/>
                <w:szCs w:val="18"/>
                <w:u w:val="single"/>
              </w:rPr>
            </w:pPr>
          </w:p>
        </w:tc>
        <w:tc>
          <w:tcPr>
            <w:tcW w:w="761" w:type="pct"/>
            <w:shd w:val="clear" w:color="auto" w:fill="E7E6E6" w:themeFill="background2"/>
          </w:tcPr>
          <w:p w:rsidR="00ED3606" w:rsidRPr="00753721" w:rsidRDefault="00ED3606" w:rsidP="009422F4">
            <w:pPr>
              <w:jc w:val="center"/>
              <w:rPr>
                <w:rFonts w:ascii="Arial" w:hAnsi="Arial" w:cs="Arial"/>
                <w:b/>
                <w:sz w:val="18"/>
                <w:szCs w:val="18"/>
              </w:rPr>
            </w:pPr>
          </w:p>
        </w:tc>
        <w:tc>
          <w:tcPr>
            <w:tcW w:w="663" w:type="pct"/>
            <w:shd w:val="clear" w:color="auto" w:fill="E7E6E6" w:themeFill="background2"/>
          </w:tcPr>
          <w:p w:rsidR="00ED3606" w:rsidRPr="00753721" w:rsidRDefault="00ED3606" w:rsidP="00ED3606">
            <w:pPr>
              <w:rPr>
                <w:rFonts w:ascii="Arial" w:hAnsi="Arial" w:cs="Arial"/>
                <w:b/>
                <w:sz w:val="18"/>
                <w:szCs w:val="18"/>
                <w:u w:val="single"/>
              </w:rPr>
            </w:pPr>
            <w:r w:rsidRPr="00753721">
              <w:rPr>
                <w:rFonts w:ascii="Arial" w:hAnsi="Arial" w:cs="Arial"/>
                <w:b/>
                <w:sz w:val="18"/>
                <w:szCs w:val="18"/>
                <w:u w:val="single"/>
              </w:rPr>
              <w:t xml:space="preserve">Contra </w:t>
            </w:r>
            <w:r w:rsidR="000E4AA0" w:rsidRPr="00753721">
              <w:rPr>
                <w:rFonts w:ascii="Arial" w:hAnsi="Arial" w:cs="Arial"/>
                <w:b/>
                <w:sz w:val="18"/>
                <w:szCs w:val="18"/>
                <w:u w:val="single"/>
              </w:rPr>
              <w:t>PSD CDS</w:t>
            </w:r>
          </w:p>
          <w:p w:rsidR="00ED3606" w:rsidRPr="00753721" w:rsidRDefault="00ED3606" w:rsidP="00ED3606">
            <w:pPr>
              <w:rPr>
                <w:rFonts w:ascii="Arial" w:hAnsi="Arial" w:cs="Arial"/>
                <w:b/>
                <w:sz w:val="18"/>
                <w:szCs w:val="18"/>
                <w:u w:val="single"/>
              </w:rPr>
            </w:pPr>
            <w:r w:rsidRPr="00753721">
              <w:rPr>
                <w:rFonts w:ascii="Arial" w:hAnsi="Arial" w:cs="Arial"/>
                <w:b/>
                <w:sz w:val="18"/>
                <w:szCs w:val="18"/>
                <w:u w:val="single"/>
              </w:rPr>
              <w:t xml:space="preserve">Abstenção </w:t>
            </w:r>
          </w:p>
          <w:p w:rsidR="00ED3606" w:rsidRPr="00B72D65" w:rsidRDefault="00ED3606" w:rsidP="00ED3606">
            <w:pPr>
              <w:rPr>
                <w:rFonts w:ascii="Arial" w:hAnsi="Arial" w:cs="Arial"/>
                <w:b/>
                <w:sz w:val="18"/>
                <w:szCs w:val="18"/>
                <w:u w:val="single"/>
                <w:lang w:val="en-US"/>
              </w:rPr>
            </w:pPr>
            <w:r w:rsidRPr="00B72D65">
              <w:rPr>
                <w:rFonts w:ascii="Arial" w:hAnsi="Arial" w:cs="Arial"/>
                <w:b/>
                <w:sz w:val="18"/>
                <w:szCs w:val="18"/>
                <w:u w:val="single"/>
                <w:lang w:val="en-US"/>
              </w:rPr>
              <w:t>A favor</w:t>
            </w:r>
            <w:r w:rsidR="000E4AA0" w:rsidRPr="00B72D65">
              <w:rPr>
                <w:rFonts w:ascii="Arial" w:hAnsi="Arial" w:cs="Arial"/>
                <w:b/>
                <w:sz w:val="18"/>
                <w:szCs w:val="18"/>
                <w:u w:val="single"/>
                <w:lang w:val="en-US"/>
              </w:rPr>
              <w:t xml:space="preserve"> PS PCP BE</w:t>
            </w:r>
          </w:p>
        </w:tc>
        <w:tc>
          <w:tcPr>
            <w:tcW w:w="695" w:type="pct"/>
            <w:shd w:val="clear" w:color="auto" w:fill="E7E6E6" w:themeFill="background2"/>
          </w:tcPr>
          <w:p w:rsidR="00ED3606" w:rsidRPr="00B72D65" w:rsidRDefault="00ED3606" w:rsidP="009422F4">
            <w:pPr>
              <w:rPr>
                <w:rFonts w:ascii="Arial" w:hAnsi="Arial" w:cs="Arial"/>
                <w:b/>
                <w:sz w:val="18"/>
                <w:szCs w:val="18"/>
                <w:lang w:val="en-US"/>
              </w:rPr>
            </w:pPr>
          </w:p>
        </w:tc>
        <w:tc>
          <w:tcPr>
            <w:tcW w:w="695" w:type="pct"/>
            <w:shd w:val="clear" w:color="auto" w:fill="E7E6E6" w:themeFill="background2"/>
          </w:tcPr>
          <w:p w:rsidR="00ED3606" w:rsidRPr="00B72D65" w:rsidRDefault="00ED3606" w:rsidP="00415831">
            <w:pPr>
              <w:rPr>
                <w:rFonts w:ascii="Arial" w:hAnsi="Arial" w:cs="Arial"/>
                <w:b/>
                <w:sz w:val="18"/>
                <w:szCs w:val="18"/>
                <w:u w:val="single"/>
                <w:lang w:val="en-US"/>
              </w:rPr>
            </w:pPr>
          </w:p>
        </w:tc>
        <w:tc>
          <w:tcPr>
            <w:tcW w:w="630" w:type="pct"/>
            <w:shd w:val="clear" w:color="auto" w:fill="E7E6E6" w:themeFill="background2"/>
          </w:tcPr>
          <w:p w:rsidR="00ED3606" w:rsidRPr="00B72D65" w:rsidRDefault="00ED3606" w:rsidP="00415831">
            <w:pPr>
              <w:rPr>
                <w:rFonts w:ascii="Arial" w:hAnsi="Arial" w:cs="Arial"/>
                <w:b/>
                <w:sz w:val="18"/>
                <w:szCs w:val="18"/>
                <w:u w:val="single"/>
                <w:lang w:val="en-US"/>
              </w:rPr>
            </w:pPr>
          </w:p>
        </w:tc>
      </w:tr>
    </w:tbl>
    <w:p w:rsidR="00AF08CA" w:rsidRPr="00B72D65" w:rsidRDefault="00AF08CA">
      <w:pPr>
        <w:rPr>
          <w:lang w:val="en-US"/>
        </w:rPr>
      </w:pPr>
      <w:r w:rsidRPr="00B72D65">
        <w:rPr>
          <w:lang w:val="en-US"/>
        </w:rPr>
        <w:br w:type="page"/>
      </w:r>
    </w:p>
    <w:tbl>
      <w:tblPr>
        <w:tblStyle w:val="Tabelacomgrelha"/>
        <w:tblpPr w:leftFromText="141" w:rightFromText="141" w:vertAnchor="text" w:horzAnchor="margin" w:tblpY="74"/>
        <w:tblOverlap w:val="never"/>
        <w:tblW w:w="5103" w:type="pct"/>
        <w:tblLook w:val="04A0" w:firstRow="1" w:lastRow="0" w:firstColumn="1" w:lastColumn="0" w:noHBand="0" w:noVBand="1"/>
      </w:tblPr>
      <w:tblGrid>
        <w:gridCol w:w="843"/>
        <w:gridCol w:w="2697"/>
        <w:gridCol w:w="3120"/>
        <w:gridCol w:w="3257"/>
        <w:gridCol w:w="2838"/>
        <w:gridCol w:w="2975"/>
        <w:gridCol w:w="2975"/>
        <w:gridCol w:w="2697"/>
      </w:tblGrid>
      <w:tr w:rsidR="0059779E" w:rsidRPr="00753721" w:rsidTr="0059779E">
        <w:trPr>
          <w:cantSplit/>
          <w:trHeight w:val="838"/>
          <w:tblHeader/>
        </w:trPr>
        <w:tc>
          <w:tcPr>
            <w:tcW w:w="5000" w:type="pct"/>
            <w:gridSpan w:val="8"/>
            <w:shd w:val="clear" w:color="auto" w:fill="A6A6A6" w:themeFill="background1" w:themeFillShade="A6"/>
            <w:vAlign w:val="center"/>
          </w:tcPr>
          <w:p w:rsidR="0059779E" w:rsidRPr="00753721" w:rsidRDefault="0059779E" w:rsidP="001F3B09">
            <w:pPr>
              <w:ind w:right="140"/>
              <w:jc w:val="center"/>
              <w:rPr>
                <w:rFonts w:ascii="Arial" w:hAnsi="Arial" w:cs="Arial"/>
                <w:b/>
                <w:sz w:val="18"/>
                <w:szCs w:val="18"/>
              </w:rPr>
            </w:pPr>
            <w:r w:rsidRPr="00753721">
              <w:rPr>
                <w:rFonts w:ascii="Arial" w:hAnsi="Arial" w:cs="Arial"/>
                <w:b/>
                <w:sz w:val="18"/>
                <w:szCs w:val="18"/>
              </w:rPr>
              <w:t>ALTERACOES AO DECRETO-LEI N.º 157/2006, DE 8 DE AGOSTO</w:t>
            </w:r>
          </w:p>
          <w:p w:rsidR="0059779E" w:rsidRPr="00753721" w:rsidRDefault="0059779E" w:rsidP="001F3B09">
            <w:pPr>
              <w:ind w:right="140"/>
              <w:jc w:val="center"/>
              <w:rPr>
                <w:rFonts w:ascii="Arial" w:hAnsi="Arial" w:cs="Arial"/>
                <w:b/>
                <w:sz w:val="18"/>
                <w:szCs w:val="18"/>
              </w:rPr>
            </w:pPr>
            <w:r w:rsidRPr="00753721">
              <w:rPr>
                <w:rFonts w:ascii="Arial" w:hAnsi="Arial" w:cs="Arial"/>
                <w:b/>
                <w:sz w:val="18"/>
                <w:szCs w:val="18"/>
              </w:rPr>
              <w:t>REGIME JURIDICO DE OBRAS EM PREDIOS ARRENDADOS (RJOPA)</w:t>
            </w:r>
          </w:p>
        </w:tc>
      </w:tr>
      <w:tr w:rsidR="001F3B09" w:rsidRPr="00753721" w:rsidTr="0059779E">
        <w:trPr>
          <w:cantSplit/>
          <w:trHeight w:val="2539"/>
          <w:tblHeader/>
        </w:trPr>
        <w:tc>
          <w:tcPr>
            <w:tcW w:w="197" w:type="pct"/>
            <w:shd w:val="clear" w:color="auto" w:fill="E7E6E6" w:themeFill="background2"/>
            <w:textDirection w:val="btLr"/>
            <w:vAlign w:val="center"/>
          </w:tcPr>
          <w:p w:rsidR="001F3B09" w:rsidRPr="00753721" w:rsidRDefault="001F3B09" w:rsidP="001F3B09">
            <w:pPr>
              <w:ind w:left="113" w:right="140"/>
              <w:jc w:val="center"/>
              <w:rPr>
                <w:rFonts w:ascii="Arial" w:hAnsi="Arial" w:cs="Arial"/>
                <w:b/>
                <w:sz w:val="18"/>
                <w:szCs w:val="18"/>
              </w:rPr>
            </w:pPr>
            <w:r w:rsidRPr="00753721">
              <w:rPr>
                <w:rFonts w:ascii="Arial" w:hAnsi="Arial" w:cs="Arial"/>
                <w:b/>
                <w:sz w:val="18"/>
                <w:szCs w:val="18"/>
              </w:rPr>
              <w:t xml:space="preserve">ALTERAÇÕES </w:t>
            </w:r>
            <w:r w:rsidR="0059779E" w:rsidRPr="00753721">
              <w:rPr>
                <w:rFonts w:ascii="Arial" w:hAnsi="Arial" w:cs="Arial"/>
                <w:b/>
                <w:sz w:val="18"/>
                <w:szCs w:val="18"/>
              </w:rPr>
              <w:t>RJOPA</w:t>
            </w:r>
          </w:p>
          <w:p w:rsidR="001F3B09" w:rsidRPr="00753721" w:rsidRDefault="001F3B09" w:rsidP="001F3B09">
            <w:pPr>
              <w:ind w:left="113" w:right="140"/>
              <w:jc w:val="center"/>
              <w:rPr>
                <w:rFonts w:ascii="Arial" w:hAnsi="Arial" w:cs="Arial"/>
                <w:b/>
                <w:sz w:val="18"/>
                <w:szCs w:val="18"/>
              </w:rPr>
            </w:pPr>
          </w:p>
        </w:tc>
        <w:tc>
          <w:tcPr>
            <w:tcW w:w="630" w:type="pct"/>
          </w:tcPr>
          <w:p w:rsidR="001F3B09" w:rsidRPr="00753721" w:rsidRDefault="001F3B09" w:rsidP="001F3B09">
            <w:pPr>
              <w:ind w:right="140"/>
              <w:jc w:val="center"/>
              <w:rPr>
                <w:rFonts w:ascii="Arial" w:hAnsi="Arial" w:cs="Arial"/>
                <w:b/>
                <w:sz w:val="18"/>
                <w:szCs w:val="18"/>
              </w:rPr>
            </w:pPr>
          </w:p>
        </w:tc>
        <w:tc>
          <w:tcPr>
            <w:tcW w:w="729" w:type="pct"/>
          </w:tcPr>
          <w:p w:rsidR="001F3B09" w:rsidRPr="00753721" w:rsidRDefault="001F3B09" w:rsidP="001F3B09">
            <w:pPr>
              <w:pStyle w:val="PargrafodaLista"/>
              <w:spacing w:after="0" w:line="240" w:lineRule="auto"/>
              <w:ind w:left="360" w:right="140"/>
              <w:jc w:val="both"/>
              <w:rPr>
                <w:rFonts w:ascii="Arial" w:hAnsi="Arial" w:cs="Arial"/>
                <w:sz w:val="18"/>
                <w:szCs w:val="18"/>
              </w:rPr>
            </w:pPr>
          </w:p>
        </w:tc>
        <w:tc>
          <w:tcPr>
            <w:tcW w:w="761" w:type="pct"/>
          </w:tcPr>
          <w:p w:rsidR="001F3B09" w:rsidRPr="00753721" w:rsidRDefault="001F3B09" w:rsidP="001F3B09">
            <w:pPr>
              <w:ind w:right="140"/>
              <w:jc w:val="both"/>
              <w:rPr>
                <w:rFonts w:ascii="Arial" w:hAnsi="Arial" w:cs="Arial"/>
                <w:sz w:val="18"/>
                <w:szCs w:val="18"/>
              </w:rPr>
            </w:pPr>
          </w:p>
        </w:tc>
        <w:tc>
          <w:tcPr>
            <w:tcW w:w="663" w:type="pct"/>
          </w:tcPr>
          <w:p w:rsidR="001F3B09" w:rsidRPr="00753721" w:rsidRDefault="001F3B09" w:rsidP="001F3B09">
            <w:pPr>
              <w:ind w:right="140"/>
              <w:jc w:val="center"/>
              <w:rPr>
                <w:rFonts w:ascii="Arial" w:hAnsi="Arial" w:cs="Arial"/>
                <w:sz w:val="18"/>
                <w:szCs w:val="18"/>
              </w:rPr>
            </w:pPr>
            <w:r w:rsidRPr="00753721">
              <w:rPr>
                <w:rFonts w:ascii="Arial" w:hAnsi="Arial" w:cs="Arial"/>
                <w:sz w:val="18"/>
                <w:szCs w:val="18"/>
              </w:rPr>
              <w:t>Artigo 5.º</w:t>
            </w:r>
          </w:p>
          <w:p w:rsidR="001F3B09" w:rsidRPr="00D87ED2" w:rsidRDefault="001F3B09" w:rsidP="001F3B09">
            <w:pPr>
              <w:ind w:right="140"/>
              <w:jc w:val="center"/>
              <w:rPr>
                <w:rFonts w:ascii="Arial" w:hAnsi="Arial" w:cs="Arial"/>
                <w:sz w:val="18"/>
                <w:szCs w:val="18"/>
              </w:rPr>
            </w:pPr>
            <w:r w:rsidRPr="00D87ED2">
              <w:rPr>
                <w:rFonts w:ascii="Arial" w:hAnsi="Arial" w:cs="Arial"/>
                <w:sz w:val="18"/>
                <w:szCs w:val="18"/>
              </w:rPr>
              <w:t>[…]</w:t>
            </w:r>
          </w:p>
          <w:p w:rsidR="001F3B09" w:rsidRPr="00D87ED2" w:rsidRDefault="001F3B09" w:rsidP="001F3B09">
            <w:pPr>
              <w:ind w:right="140"/>
              <w:jc w:val="both"/>
              <w:rPr>
                <w:rFonts w:ascii="Arial" w:hAnsi="Arial" w:cs="Arial"/>
                <w:sz w:val="18"/>
                <w:szCs w:val="18"/>
              </w:rPr>
            </w:pPr>
            <w:r w:rsidRPr="00D87ED2">
              <w:rPr>
                <w:rFonts w:ascii="Arial" w:hAnsi="Arial" w:cs="Arial"/>
                <w:sz w:val="18"/>
                <w:szCs w:val="18"/>
              </w:rPr>
              <w:t>Os artigos 1.º, 4.º, 6.º, 7.º, 8.º, 15.º e 25.º do Decreto-Lei n.º 157/2006, de 8 de agosto, na sua redação atual, passam a ter a seguinte redação:</w:t>
            </w:r>
          </w:p>
          <w:p w:rsidR="001F3B09" w:rsidRPr="00D87ED2" w:rsidRDefault="001F3B09" w:rsidP="001F3B09">
            <w:pPr>
              <w:ind w:right="140"/>
              <w:jc w:val="both"/>
              <w:rPr>
                <w:rFonts w:ascii="Arial" w:hAnsi="Arial" w:cs="Arial"/>
                <w:sz w:val="18"/>
                <w:szCs w:val="18"/>
              </w:rPr>
            </w:pPr>
          </w:p>
          <w:p w:rsidR="001F3B09" w:rsidRPr="00753721" w:rsidRDefault="001F3B09" w:rsidP="001F3B09">
            <w:pPr>
              <w:ind w:right="140"/>
              <w:jc w:val="both"/>
              <w:rPr>
                <w:rFonts w:ascii="Arial" w:hAnsi="Arial" w:cs="Arial"/>
                <w:sz w:val="18"/>
                <w:szCs w:val="18"/>
              </w:rPr>
            </w:pPr>
            <w:r w:rsidRPr="00D87ED2">
              <w:rPr>
                <w:rFonts w:ascii="Arial" w:hAnsi="Arial" w:cs="Arial"/>
                <w:sz w:val="18"/>
                <w:szCs w:val="18"/>
              </w:rPr>
              <w:t>(</w:t>
            </w:r>
            <w:r w:rsidRPr="00D87ED2">
              <w:rPr>
                <w:rFonts w:ascii="Arial" w:hAnsi="Arial" w:cs="Arial"/>
                <w:i/>
                <w:sz w:val="18"/>
                <w:szCs w:val="18"/>
                <w:shd w:val="clear" w:color="auto" w:fill="FFFFFF" w:themeFill="background1"/>
              </w:rPr>
              <w:t>Referência a artigos 1.º e 4.º supra removida, tendo sido identificada como lapso pelo proponente)</w:t>
            </w:r>
          </w:p>
          <w:p w:rsidR="00D4245D" w:rsidRPr="00753721" w:rsidRDefault="00D4245D" w:rsidP="001F3B09">
            <w:pPr>
              <w:ind w:right="140"/>
              <w:jc w:val="both"/>
              <w:rPr>
                <w:rFonts w:ascii="Arial" w:hAnsi="Arial" w:cs="Arial"/>
                <w:sz w:val="18"/>
                <w:szCs w:val="18"/>
              </w:rPr>
            </w:pPr>
          </w:p>
          <w:p w:rsidR="00D4245D" w:rsidRPr="00753721" w:rsidRDefault="00D4245D" w:rsidP="001F3B09">
            <w:pPr>
              <w:ind w:right="140"/>
              <w:jc w:val="both"/>
              <w:rPr>
                <w:rFonts w:ascii="Arial" w:hAnsi="Arial" w:cs="Arial"/>
                <w:sz w:val="18"/>
                <w:szCs w:val="18"/>
              </w:rPr>
            </w:pPr>
          </w:p>
        </w:tc>
        <w:tc>
          <w:tcPr>
            <w:tcW w:w="695" w:type="pct"/>
          </w:tcPr>
          <w:p w:rsidR="001F3B09" w:rsidRPr="00753721" w:rsidRDefault="001F3B09" w:rsidP="001F3B09">
            <w:pPr>
              <w:spacing w:before="120" w:after="200"/>
              <w:ind w:right="140"/>
              <w:jc w:val="both"/>
              <w:rPr>
                <w:rFonts w:ascii="Arial" w:hAnsi="Arial" w:cs="Arial"/>
                <w:sz w:val="18"/>
                <w:szCs w:val="18"/>
              </w:rPr>
            </w:pPr>
          </w:p>
        </w:tc>
        <w:tc>
          <w:tcPr>
            <w:tcW w:w="695" w:type="pct"/>
          </w:tcPr>
          <w:p w:rsidR="001F3B09" w:rsidRPr="00753721" w:rsidRDefault="001F3B09" w:rsidP="001F3B09">
            <w:pPr>
              <w:ind w:right="140"/>
              <w:jc w:val="center"/>
              <w:rPr>
                <w:rFonts w:ascii="Arial" w:hAnsi="Arial" w:cs="Arial"/>
                <w:sz w:val="18"/>
                <w:szCs w:val="18"/>
              </w:rPr>
            </w:pPr>
            <w:r w:rsidRPr="00753721">
              <w:rPr>
                <w:rFonts w:ascii="Arial" w:hAnsi="Arial" w:cs="Arial"/>
                <w:sz w:val="18"/>
                <w:szCs w:val="18"/>
              </w:rPr>
              <w:t>Artigo 4.º</w:t>
            </w:r>
          </w:p>
          <w:p w:rsidR="001F3B09" w:rsidRPr="00753721" w:rsidRDefault="001F3B09" w:rsidP="001F3B09">
            <w:pPr>
              <w:ind w:right="140"/>
              <w:jc w:val="center"/>
              <w:rPr>
                <w:rFonts w:ascii="Arial" w:hAnsi="Arial" w:cs="Arial"/>
                <w:sz w:val="18"/>
                <w:szCs w:val="18"/>
              </w:rPr>
            </w:pPr>
            <w:r w:rsidRPr="00753721">
              <w:rPr>
                <w:rFonts w:ascii="Arial" w:hAnsi="Arial" w:cs="Arial"/>
                <w:sz w:val="18"/>
                <w:szCs w:val="18"/>
              </w:rPr>
              <w:t>Alteração ao Decreto-Lei n.º 157/2006, de 8 de agosto</w:t>
            </w:r>
          </w:p>
          <w:p w:rsidR="001F3B09" w:rsidRPr="00753721" w:rsidRDefault="001F3B09" w:rsidP="001F3B09">
            <w:pPr>
              <w:ind w:right="140"/>
              <w:jc w:val="both"/>
              <w:rPr>
                <w:rFonts w:ascii="Arial" w:hAnsi="Arial" w:cs="Arial"/>
                <w:sz w:val="18"/>
                <w:szCs w:val="18"/>
              </w:rPr>
            </w:pPr>
            <w:r w:rsidRPr="00753721">
              <w:rPr>
                <w:rFonts w:ascii="Arial" w:hAnsi="Arial" w:cs="Arial"/>
                <w:sz w:val="18"/>
                <w:szCs w:val="18"/>
              </w:rPr>
              <w:t>Os artigos 1.º, 4.º, 6.º, 8.º, 9.º e 25.º do Decreto-Lei n.º 157/2006, de 8 de agosto, na sua redação atual, passam a ter a seguinte redação:</w:t>
            </w:r>
          </w:p>
        </w:tc>
        <w:tc>
          <w:tcPr>
            <w:tcW w:w="630" w:type="pct"/>
          </w:tcPr>
          <w:p w:rsidR="001F3B09" w:rsidRPr="00753721" w:rsidRDefault="001F3B09" w:rsidP="001F3B09">
            <w:pPr>
              <w:ind w:right="140"/>
              <w:jc w:val="center"/>
              <w:rPr>
                <w:rFonts w:ascii="Arial" w:hAnsi="Arial" w:cs="Arial"/>
                <w:sz w:val="18"/>
                <w:szCs w:val="18"/>
              </w:rPr>
            </w:pPr>
          </w:p>
        </w:tc>
      </w:tr>
      <w:tr w:rsidR="001F3B09" w:rsidRPr="00753721" w:rsidTr="00D87ED2">
        <w:trPr>
          <w:cantSplit/>
          <w:trHeight w:val="837"/>
          <w:tblHeader/>
        </w:trPr>
        <w:tc>
          <w:tcPr>
            <w:tcW w:w="197" w:type="pct"/>
            <w:shd w:val="clear" w:color="auto" w:fill="F2F2F2" w:themeFill="background1" w:themeFillShade="F2"/>
            <w:textDirection w:val="btLr"/>
            <w:vAlign w:val="center"/>
          </w:tcPr>
          <w:p w:rsidR="001F3B09" w:rsidRPr="00753721" w:rsidRDefault="001F3B09" w:rsidP="001F3B09">
            <w:pPr>
              <w:ind w:left="113" w:right="140"/>
              <w:jc w:val="center"/>
              <w:rPr>
                <w:rFonts w:ascii="Arial" w:hAnsi="Arial" w:cs="Arial"/>
                <w:b/>
                <w:sz w:val="18"/>
                <w:szCs w:val="18"/>
              </w:rPr>
            </w:pPr>
          </w:p>
        </w:tc>
        <w:tc>
          <w:tcPr>
            <w:tcW w:w="630" w:type="pct"/>
            <w:shd w:val="clear" w:color="auto" w:fill="F2F2F2" w:themeFill="background1" w:themeFillShade="F2"/>
          </w:tcPr>
          <w:p w:rsidR="001F3B09" w:rsidRPr="00753721" w:rsidRDefault="001F3B09" w:rsidP="001F3B09">
            <w:pPr>
              <w:ind w:right="140"/>
              <w:rPr>
                <w:rFonts w:ascii="Arial" w:hAnsi="Arial" w:cs="Arial"/>
                <w:b/>
                <w:sz w:val="18"/>
                <w:szCs w:val="18"/>
              </w:rPr>
            </w:pPr>
          </w:p>
        </w:tc>
        <w:tc>
          <w:tcPr>
            <w:tcW w:w="729" w:type="pct"/>
            <w:shd w:val="clear" w:color="auto" w:fill="F2F2F2" w:themeFill="background1" w:themeFillShade="F2"/>
          </w:tcPr>
          <w:p w:rsidR="001F3B09" w:rsidRPr="00753721" w:rsidRDefault="001F3B09" w:rsidP="001F3B09">
            <w:pPr>
              <w:ind w:right="140"/>
              <w:rPr>
                <w:rFonts w:ascii="Arial" w:hAnsi="Arial" w:cs="Arial"/>
                <w:b/>
                <w:sz w:val="18"/>
                <w:szCs w:val="18"/>
                <w:u w:val="single"/>
              </w:rPr>
            </w:pPr>
          </w:p>
          <w:p w:rsidR="001F3B09" w:rsidRPr="00753721" w:rsidRDefault="001F3B09" w:rsidP="001F3B09">
            <w:pPr>
              <w:ind w:right="140"/>
              <w:rPr>
                <w:rFonts w:ascii="Arial" w:hAnsi="Arial" w:cs="Arial"/>
                <w:b/>
                <w:sz w:val="18"/>
                <w:szCs w:val="18"/>
              </w:rPr>
            </w:pPr>
          </w:p>
        </w:tc>
        <w:tc>
          <w:tcPr>
            <w:tcW w:w="761" w:type="pct"/>
            <w:shd w:val="clear" w:color="auto" w:fill="F2F2F2" w:themeFill="background1" w:themeFillShade="F2"/>
          </w:tcPr>
          <w:p w:rsidR="001F3B09" w:rsidRPr="00753721" w:rsidRDefault="001F3B09" w:rsidP="001F3B09">
            <w:pPr>
              <w:ind w:right="140"/>
              <w:jc w:val="center"/>
              <w:rPr>
                <w:rFonts w:ascii="Arial" w:hAnsi="Arial" w:cs="Arial"/>
                <w:b/>
                <w:sz w:val="18"/>
                <w:szCs w:val="18"/>
              </w:rPr>
            </w:pPr>
          </w:p>
        </w:tc>
        <w:tc>
          <w:tcPr>
            <w:tcW w:w="663" w:type="pct"/>
            <w:shd w:val="clear" w:color="auto" w:fill="F2F2F2" w:themeFill="background1" w:themeFillShade="F2"/>
          </w:tcPr>
          <w:p w:rsidR="001F3B09" w:rsidRPr="00753721" w:rsidRDefault="001F3B09" w:rsidP="001F3B09">
            <w:pPr>
              <w:ind w:right="140"/>
              <w:rPr>
                <w:rFonts w:ascii="Arial" w:hAnsi="Arial" w:cs="Arial"/>
                <w:b/>
                <w:sz w:val="18"/>
                <w:szCs w:val="18"/>
                <w:u w:val="single"/>
              </w:rPr>
            </w:pPr>
            <w:r w:rsidRPr="00753721">
              <w:rPr>
                <w:rFonts w:ascii="Arial" w:hAnsi="Arial" w:cs="Arial"/>
                <w:b/>
                <w:sz w:val="18"/>
                <w:szCs w:val="18"/>
                <w:u w:val="single"/>
              </w:rPr>
              <w:t>Contra</w:t>
            </w:r>
            <w:r w:rsidR="00061034" w:rsidRPr="00753721">
              <w:rPr>
                <w:rFonts w:ascii="Arial" w:hAnsi="Arial" w:cs="Arial"/>
                <w:b/>
                <w:sz w:val="18"/>
                <w:szCs w:val="18"/>
                <w:u w:val="single"/>
              </w:rPr>
              <w:t xml:space="preserve"> CDS PSD</w:t>
            </w:r>
          </w:p>
          <w:p w:rsidR="001F3B09" w:rsidRPr="00753721" w:rsidRDefault="001F3B09" w:rsidP="001F3B09">
            <w:pPr>
              <w:ind w:right="140"/>
              <w:rPr>
                <w:rFonts w:ascii="Arial" w:hAnsi="Arial" w:cs="Arial"/>
                <w:b/>
                <w:sz w:val="18"/>
                <w:szCs w:val="18"/>
                <w:u w:val="single"/>
              </w:rPr>
            </w:pPr>
            <w:r w:rsidRPr="00753721">
              <w:rPr>
                <w:rFonts w:ascii="Arial" w:hAnsi="Arial" w:cs="Arial"/>
                <w:b/>
                <w:sz w:val="18"/>
                <w:szCs w:val="18"/>
                <w:u w:val="single"/>
              </w:rPr>
              <w:t>Abstenção</w:t>
            </w:r>
          </w:p>
          <w:p w:rsidR="001F3B09" w:rsidRPr="00B72D65" w:rsidRDefault="001F3B09" w:rsidP="001F3B09">
            <w:pPr>
              <w:ind w:right="140"/>
              <w:rPr>
                <w:rFonts w:ascii="Arial" w:hAnsi="Arial" w:cs="Arial"/>
                <w:b/>
                <w:sz w:val="18"/>
                <w:szCs w:val="18"/>
                <w:lang w:val="en-US"/>
              </w:rPr>
            </w:pPr>
            <w:r w:rsidRPr="00B72D65">
              <w:rPr>
                <w:rFonts w:ascii="Arial" w:hAnsi="Arial" w:cs="Arial"/>
                <w:b/>
                <w:sz w:val="18"/>
                <w:szCs w:val="18"/>
                <w:u w:val="single"/>
                <w:lang w:val="en-US"/>
              </w:rPr>
              <w:t>A favor</w:t>
            </w:r>
            <w:r w:rsidR="00061034" w:rsidRPr="00B72D65">
              <w:rPr>
                <w:rFonts w:ascii="Arial" w:hAnsi="Arial" w:cs="Arial"/>
                <w:b/>
                <w:sz w:val="18"/>
                <w:szCs w:val="18"/>
                <w:u w:val="single"/>
                <w:lang w:val="en-US"/>
              </w:rPr>
              <w:t xml:space="preserve"> PS PCP BE</w:t>
            </w:r>
          </w:p>
        </w:tc>
        <w:tc>
          <w:tcPr>
            <w:tcW w:w="695" w:type="pct"/>
            <w:shd w:val="clear" w:color="auto" w:fill="F2F2F2" w:themeFill="background1" w:themeFillShade="F2"/>
          </w:tcPr>
          <w:p w:rsidR="001F3B09" w:rsidRPr="00B72D65" w:rsidRDefault="001F3B09" w:rsidP="001F3B09">
            <w:pPr>
              <w:ind w:right="140"/>
              <w:rPr>
                <w:rFonts w:ascii="Arial" w:hAnsi="Arial" w:cs="Arial"/>
                <w:b/>
                <w:sz w:val="18"/>
                <w:szCs w:val="18"/>
                <w:lang w:val="en-US"/>
              </w:rPr>
            </w:pPr>
          </w:p>
        </w:tc>
        <w:tc>
          <w:tcPr>
            <w:tcW w:w="695" w:type="pct"/>
            <w:shd w:val="clear" w:color="auto" w:fill="F2F2F2" w:themeFill="background1" w:themeFillShade="F2"/>
          </w:tcPr>
          <w:p w:rsidR="001F3B09" w:rsidRPr="00753721" w:rsidRDefault="001F3B09" w:rsidP="001F3B09">
            <w:pPr>
              <w:ind w:right="140"/>
              <w:rPr>
                <w:rFonts w:ascii="Arial" w:hAnsi="Arial" w:cs="Arial"/>
                <w:b/>
                <w:sz w:val="18"/>
                <w:szCs w:val="18"/>
                <w:u w:val="single"/>
              </w:rPr>
            </w:pPr>
            <w:r w:rsidRPr="00753721">
              <w:rPr>
                <w:rFonts w:ascii="Arial" w:hAnsi="Arial" w:cs="Arial"/>
                <w:b/>
                <w:sz w:val="18"/>
                <w:szCs w:val="18"/>
                <w:u w:val="single"/>
              </w:rPr>
              <w:t>Contra</w:t>
            </w:r>
          </w:p>
          <w:p w:rsidR="001F3B09" w:rsidRPr="00753721" w:rsidRDefault="001F3B09" w:rsidP="001F3B09">
            <w:pPr>
              <w:ind w:right="140"/>
              <w:rPr>
                <w:rFonts w:ascii="Arial" w:hAnsi="Arial" w:cs="Arial"/>
                <w:b/>
                <w:sz w:val="18"/>
                <w:szCs w:val="18"/>
                <w:u w:val="single"/>
              </w:rPr>
            </w:pPr>
            <w:r w:rsidRPr="00753721">
              <w:rPr>
                <w:rFonts w:ascii="Arial" w:hAnsi="Arial" w:cs="Arial"/>
                <w:b/>
                <w:sz w:val="18"/>
                <w:szCs w:val="18"/>
                <w:u w:val="single"/>
              </w:rPr>
              <w:t>Abstenção</w:t>
            </w:r>
          </w:p>
          <w:p w:rsidR="001F3B09" w:rsidRPr="00753721" w:rsidRDefault="001F3B09" w:rsidP="001F3B09">
            <w:pPr>
              <w:ind w:right="140"/>
              <w:rPr>
                <w:rFonts w:ascii="Arial" w:hAnsi="Arial" w:cs="Arial"/>
                <w:b/>
                <w:sz w:val="18"/>
                <w:szCs w:val="18"/>
              </w:rPr>
            </w:pPr>
            <w:r w:rsidRPr="00753721">
              <w:rPr>
                <w:rFonts w:ascii="Arial" w:hAnsi="Arial" w:cs="Arial"/>
                <w:b/>
                <w:sz w:val="18"/>
                <w:szCs w:val="18"/>
                <w:u w:val="single"/>
              </w:rPr>
              <w:t>A favor</w:t>
            </w:r>
          </w:p>
        </w:tc>
        <w:tc>
          <w:tcPr>
            <w:tcW w:w="630" w:type="pct"/>
            <w:shd w:val="clear" w:color="auto" w:fill="F2F2F2" w:themeFill="background1" w:themeFillShade="F2"/>
          </w:tcPr>
          <w:p w:rsidR="001F3B09" w:rsidRPr="00753721" w:rsidRDefault="001F3B09" w:rsidP="001F3B09">
            <w:pPr>
              <w:ind w:right="140"/>
              <w:rPr>
                <w:rFonts w:ascii="Arial" w:hAnsi="Arial" w:cs="Arial"/>
                <w:b/>
                <w:sz w:val="18"/>
                <w:szCs w:val="18"/>
                <w:u w:val="single"/>
              </w:rPr>
            </w:pPr>
          </w:p>
        </w:tc>
      </w:tr>
    </w:tbl>
    <w:p w:rsidR="009422F4" w:rsidRPr="00753721" w:rsidRDefault="009422F4" w:rsidP="0059779E">
      <w:pPr>
        <w:shd w:val="clear" w:color="auto" w:fill="FFFFFF" w:themeFill="background1"/>
      </w:pPr>
    </w:p>
    <w:tbl>
      <w:tblPr>
        <w:tblStyle w:val="Tabelacomgrelha"/>
        <w:tblW w:w="5103" w:type="pct"/>
        <w:tblLook w:val="04A0" w:firstRow="1" w:lastRow="0" w:firstColumn="1" w:lastColumn="0" w:noHBand="0" w:noVBand="1"/>
      </w:tblPr>
      <w:tblGrid>
        <w:gridCol w:w="681"/>
        <w:gridCol w:w="2859"/>
        <w:gridCol w:w="3120"/>
        <w:gridCol w:w="3257"/>
        <w:gridCol w:w="2838"/>
        <w:gridCol w:w="2975"/>
        <w:gridCol w:w="2975"/>
        <w:gridCol w:w="2697"/>
      </w:tblGrid>
      <w:tr w:rsidR="001F3B09" w:rsidRPr="00753721" w:rsidTr="001F3B09">
        <w:trPr>
          <w:cantSplit/>
          <w:tblHeader/>
        </w:trPr>
        <w:tc>
          <w:tcPr>
            <w:tcW w:w="159" w:type="pct"/>
            <w:shd w:val="clear" w:color="auto" w:fill="E7E6E6" w:themeFill="background2"/>
            <w:textDirection w:val="btLr"/>
            <w:vAlign w:val="center"/>
          </w:tcPr>
          <w:p w:rsidR="001F3B09" w:rsidRPr="00753721" w:rsidRDefault="001F3B09" w:rsidP="00DC42E6">
            <w:pPr>
              <w:ind w:left="113" w:right="113"/>
              <w:jc w:val="center"/>
              <w:rPr>
                <w:rFonts w:ascii="Arial" w:hAnsi="Arial" w:cs="Arial"/>
                <w:b/>
                <w:sz w:val="18"/>
                <w:szCs w:val="18"/>
              </w:rPr>
            </w:pPr>
            <w:r w:rsidRPr="00753721">
              <w:rPr>
                <w:rFonts w:ascii="Arial" w:hAnsi="Arial" w:cs="Arial"/>
                <w:b/>
                <w:sz w:val="18"/>
                <w:szCs w:val="18"/>
              </w:rPr>
              <w:t>1.º RJOPA</w:t>
            </w:r>
          </w:p>
        </w:tc>
        <w:tc>
          <w:tcPr>
            <w:tcW w:w="668" w:type="pct"/>
          </w:tcPr>
          <w:p w:rsidR="001F3B09" w:rsidRPr="00753721" w:rsidRDefault="001F3B09" w:rsidP="00415831">
            <w:pPr>
              <w:jc w:val="center"/>
              <w:rPr>
                <w:rFonts w:ascii="Arial" w:hAnsi="Arial" w:cs="Arial"/>
                <w:b/>
                <w:sz w:val="18"/>
                <w:szCs w:val="18"/>
              </w:rPr>
            </w:pPr>
            <w:r w:rsidRPr="00753721">
              <w:rPr>
                <w:rFonts w:ascii="Arial" w:hAnsi="Arial" w:cs="Arial"/>
                <w:b/>
                <w:sz w:val="18"/>
                <w:szCs w:val="18"/>
              </w:rPr>
              <w:t>Artigo 1.º</w:t>
            </w:r>
          </w:p>
          <w:p w:rsidR="001F3B09" w:rsidRPr="00753721" w:rsidRDefault="001F3B09" w:rsidP="00415831">
            <w:pPr>
              <w:jc w:val="center"/>
              <w:rPr>
                <w:rFonts w:ascii="Arial" w:hAnsi="Arial" w:cs="Arial"/>
                <w:b/>
                <w:sz w:val="18"/>
                <w:szCs w:val="18"/>
              </w:rPr>
            </w:pPr>
            <w:r w:rsidRPr="00753721">
              <w:rPr>
                <w:rFonts w:ascii="Arial" w:hAnsi="Arial" w:cs="Arial"/>
                <w:b/>
                <w:sz w:val="18"/>
                <w:szCs w:val="18"/>
              </w:rPr>
              <w:t>Âmbito</w:t>
            </w:r>
          </w:p>
          <w:p w:rsidR="001F3B09" w:rsidRPr="00753721" w:rsidRDefault="001F3B09" w:rsidP="00415831">
            <w:pPr>
              <w:jc w:val="both"/>
              <w:rPr>
                <w:rFonts w:ascii="Arial" w:hAnsi="Arial" w:cs="Arial"/>
                <w:sz w:val="18"/>
                <w:szCs w:val="18"/>
              </w:rPr>
            </w:pPr>
            <w:r w:rsidRPr="00753721">
              <w:rPr>
                <w:rFonts w:ascii="Arial" w:hAnsi="Arial" w:cs="Arial"/>
                <w:sz w:val="18"/>
                <w:szCs w:val="18"/>
              </w:rPr>
              <w:t xml:space="preserve">1 - O presente decreto-lei aprova o regime jurídico aplicável: </w:t>
            </w:r>
          </w:p>
          <w:p w:rsidR="001F3B09" w:rsidRPr="00753721" w:rsidRDefault="001F3B09" w:rsidP="00415831">
            <w:pPr>
              <w:jc w:val="both"/>
              <w:rPr>
                <w:rFonts w:ascii="Arial" w:hAnsi="Arial" w:cs="Arial"/>
                <w:sz w:val="18"/>
                <w:szCs w:val="18"/>
              </w:rPr>
            </w:pPr>
            <w:r w:rsidRPr="00753721">
              <w:rPr>
                <w:rFonts w:ascii="Arial" w:hAnsi="Arial" w:cs="Arial"/>
                <w:sz w:val="18"/>
                <w:szCs w:val="18"/>
              </w:rPr>
              <w:t xml:space="preserve">a) À denúncia do contrato para demolição ou para realização de obra de remodelação ou restauro profundos, nos termos do n.º 11 do artigo 1103.º do Código Civil; </w:t>
            </w:r>
          </w:p>
          <w:p w:rsidR="001F3B09" w:rsidRPr="00753721" w:rsidRDefault="001F3B09" w:rsidP="00415831">
            <w:pPr>
              <w:jc w:val="both"/>
              <w:rPr>
                <w:rFonts w:ascii="Arial" w:hAnsi="Arial" w:cs="Arial"/>
                <w:sz w:val="18"/>
                <w:szCs w:val="18"/>
              </w:rPr>
            </w:pPr>
            <w:r w:rsidRPr="00753721">
              <w:rPr>
                <w:rFonts w:ascii="Arial" w:hAnsi="Arial" w:cs="Arial"/>
                <w:sz w:val="18"/>
                <w:szCs w:val="18"/>
              </w:rPr>
              <w:t xml:space="preserve">b) À realização de obras coercivas; </w:t>
            </w:r>
          </w:p>
          <w:p w:rsidR="001F3B09" w:rsidRPr="00753721" w:rsidRDefault="001F3B09" w:rsidP="00415831">
            <w:pPr>
              <w:jc w:val="both"/>
              <w:rPr>
                <w:rFonts w:ascii="Arial" w:hAnsi="Arial" w:cs="Arial"/>
                <w:sz w:val="18"/>
                <w:szCs w:val="18"/>
              </w:rPr>
            </w:pPr>
            <w:r w:rsidRPr="00753721">
              <w:rPr>
                <w:rFonts w:ascii="Arial" w:hAnsi="Arial" w:cs="Arial"/>
                <w:sz w:val="18"/>
                <w:szCs w:val="18"/>
              </w:rPr>
              <w:t xml:space="preserve">c) À edificação em prédio rústico arrendado e não sujeito a regime especial; </w:t>
            </w:r>
          </w:p>
          <w:p w:rsidR="001F3B09" w:rsidRPr="00753721" w:rsidRDefault="001F3B09" w:rsidP="00415831">
            <w:pPr>
              <w:jc w:val="both"/>
              <w:rPr>
                <w:rFonts w:ascii="Arial" w:hAnsi="Arial" w:cs="Arial"/>
                <w:sz w:val="18"/>
                <w:szCs w:val="18"/>
              </w:rPr>
            </w:pPr>
            <w:r w:rsidRPr="00753721">
              <w:rPr>
                <w:rFonts w:ascii="Arial" w:hAnsi="Arial" w:cs="Arial"/>
                <w:sz w:val="18"/>
                <w:szCs w:val="18"/>
              </w:rPr>
              <w:t xml:space="preserve">d) (Revogada.) </w:t>
            </w:r>
          </w:p>
          <w:p w:rsidR="001F3B09" w:rsidRPr="00753721" w:rsidRDefault="001F3B09" w:rsidP="00415831">
            <w:pPr>
              <w:jc w:val="both"/>
              <w:rPr>
                <w:rFonts w:ascii="Arial" w:hAnsi="Arial" w:cs="Arial"/>
                <w:sz w:val="18"/>
                <w:szCs w:val="18"/>
              </w:rPr>
            </w:pPr>
            <w:r w:rsidRPr="00753721">
              <w:rPr>
                <w:rFonts w:ascii="Arial" w:hAnsi="Arial" w:cs="Arial"/>
                <w:sz w:val="18"/>
                <w:szCs w:val="18"/>
              </w:rPr>
              <w:t xml:space="preserve">e) À desocupação do locado para realização de obras de conservação. </w:t>
            </w:r>
          </w:p>
          <w:p w:rsidR="001F3B09" w:rsidRPr="00753721" w:rsidRDefault="001F3B09" w:rsidP="00415831">
            <w:pPr>
              <w:jc w:val="both"/>
              <w:rPr>
                <w:rFonts w:ascii="Arial" w:hAnsi="Arial" w:cs="Arial"/>
                <w:sz w:val="18"/>
                <w:szCs w:val="18"/>
              </w:rPr>
            </w:pPr>
            <w:r w:rsidRPr="00753721">
              <w:rPr>
                <w:rFonts w:ascii="Arial" w:hAnsi="Arial" w:cs="Arial"/>
                <w:sz w:val="18"/>
                <w:szCs w:val="18"/>
              </w:rPr>
              <w:t xml:space="preserve">2 - O presente decreto-lei estabelece ainda o regime aplicável nos contratos de arrendamento para fim habitacional celebrados antes da vigência do Regime do Arrendamento Urbano (RAU), aprovado pelo Decreto-Lei n.º 321-B/90, de 15 de outubro: </w:t>
            </w:r>
          </w:p>
          <w:p w:rsidR="001F3B09" w:rsidRPr="00753721" w:rsidRDefault="001F3B09" w:rsidP="00415831">
            <w:pPr>
              <w:jc w:val="both"/>
              <w:rPr>
                <w:rFonts w:ascii="Arial" w:hAnsi="Arial" w:cs="Arial"/>
                <w:sz w:val="18"/>
                <w:szCs w:val="18"/>
              </w:rPr>
            </w:pPr>
            <w:r w:rsidRPr="00753721">
              <w:rPr>
                <w:rFonts w:ascii="Arial" w:hAnsi="Arial" w:cs="Arial"/>
                <w:sz w:val="18"/>
                <w:szCs w:val="18"/>
              </w:rPr>
              <w:t xml:space="preserve">a) À denúncia ou suspensão do contrato de arrendamento para demolição ou realização de obras de remodelação ou restauro profundos, quando o arrendatário tiver idade igual ou superior a 65 anos ou deficiência com grau comprovado de incapacidade igual ou superior a 60 /prct.; </w:t>
            </w:r>
          </w:p>
          <w:p w:rsidR="001F3B09" w:rsidRPr="00753721" w:rsidRDefault="001F3B09" w:rsidP="00415831">
            <w:pPr>
              <w:jc w:val="both"/>
              <w:rPr>
                <w:rFonts w:ascii="Arial" w:hAnsi="Arial" w:cs="Arial"/>
                <w:b/>
                <w:sz w:val="18"/>
                <w:szCs w:val="18"/>
              </w:rPr>
            </w:pPr>
            <w:r w:rsidRPr="00753721">
              <w:rPr>
                <w:rFonts w:ascii="Arial" w:hAnsi="Arial" w:cs="Arial"/>
                <w:sz w:val="18"/>
                <w:szCs w:val="18"/>
              </w:rPr>
              <w:t>b) À realização de obras pelo arrendatário.</w:t>
            </w:r>
          </w:p>
        </w:tc>
        <w:tc>
          <w:tcPr>
            <w:tcW w:w="729" w:type="pct"/>
          </w:tcPr>
          <w:p w:rsidR="001F3B09" w:rsidRPr="00753721" w:rsidRDefault="001F3B09" w:rsidP="00AB4362">
            <w:pPr>
              <w:pStyle w:val="PargrafodaLista"/>
              <w:spacing w:after="0" w:line="240" w:lineRule="auto"/>
              <w:ind w:left="122"/>
              <w:jc w:val="both"/>
              <w:rPr>
                <w:rFonts w:ascii="Arial" w:hAnsi="Arial" w:cs="Arial"/>
                <w:sz w:val="18"/>
                <w:szCs w:val="18"/>
              </w:rPr>
            </w:pPr>
          </w:p>
        </w:tc>
        <w:tc>
          <w:tcPr>
            <w:tcW w:w="761" w:type="pct"/>
          </w:tcPr>
          <w:p w:rsidR="001F3B09" w:rsidRPr="00753721" w:rsidRDefault="001F3B09" w:rsidP="00DC42E6">
            <w:pPr>
              <w:jc w:val="both"/>
              <w:rPr>
                <w:rFonts w:ascii="Arial" w:hAnsi="Arial" w:cs="Arial"/>
                <w:sz w:val="18"/>
                <w:szCs w:val="18"/>
              </w:rPr>
            </w:pPr>
          </w:p>
        </w:tc>
        <w:tc>
          <w:tcPr>
            <w:tcW w:w="663" w:type="pct"/>
          </w:tcPr>
          <w:p w:rsidR="001F3B09" w:rsidRPr="00753721" w:rsidRDefault="001F3B09" w:rsidP="00216E3A">
            <w:pPr>
              <w:widowControl w:val="0"/>
              <w:autoSpaceDE w:val="0"/>
              <w:autoSpaceDN w:val="0"/>
              <w:adjustRightInd w:val="0"/>
              <w:spacing w:after="120" w:line="360" w:lineRule="auto"/>
              <w:jc w:val="center"/>
              <w:rPr>
                <w:rFonts w:ascii="Arial" w:hAnsi="Arial" w:cs="Arial"/>
                <w:sz w:val="18"/>
                <w:szCs w:val="18"/>
              </w:rPr>
            </w:pPr>
          </w:p>
        </w:tc>
        <w:tc>
          <w:tcPr>
            <w:tcW w:w="695" w:type="pct"/>
          </w:tcPr>
          <w:p w:rsidR="001F3B09" w:rsidRPr="00753721" w:rsidRDefault="001F3B09" w:rsidP="009B7727">
            <w:pPr>
              <w:spacing w:before="120" w:after="200"/>
              <w:ind w:right="255"/>
              <w:jc w:val="both"/>
              <w:rPr>
                <w:rFonts w:ascii="Arial" w:hAnsi="Arial" w:cs="Arial"/>
                <w:sz w:val="18"/>
                <w:szCs w:val="18"/>
              </w:rPr>
            </w:pPr>
          </w:p>
        </w:tc>
        <w:tc>
          <w:tcPr>
            <w:tcW w:w="695" w:type="pct"/>
          </w:tcPr>
          <w:p w:rsidR="001F3B09" w:rsidRPr="00753721" w:rsidRDefault="001F3B09" w:rsidP="00D45B47">
            <w:pPr>
              <w:jc w:val="center"/>
              <w:rPr>
                <w:rFonts w:ascii="Arial" w:hAnsi="Arial" w:cs="Arial"/>
                <w:sz w:val="18"/>
                <w:szCs w:val="18"/>
              </w:rPr>
            </w:pPr>
            <w:r w:rsidRPr="00753721">
              <w:rPr>
                <w:rFonts w:ascii="Arial" w:hAnsi="Arial" w:cs="Arial"/>
                <w:sz w:val="18"/>
                <w:szCs w:val="18"/>
              </w:rPr>
              <w:t>«Artigo 1.º</w:t>
            </w:r>
          </w:p>
          <w:p w:rsidR="001F3B09" w:rsidRPr="00753721" w:rsidRDefault="001F3B09" w:rsidP="00D45B47">
            <w:pPr>
              <w:jc w:val="center"/>
              <w:rPr>
                <w:rFonts w:ascii="Arial" w:hAnsi="Arial" w:cs="Arial"/>
                <w:sz w:val="18"/>
                <w:szCs w:val="18"/>
              </w:rPr>
            </w:pPr>
            <w:r w:rsidRPr="00753721">
              <w:rPr>
                <w:rFonts w:ascii="Arial" w:hAnsi="Arial" w:cs="Arial"/>
                <w:sz w:val="18"/>
                <w:szCs w:val="18"/>
              </w:rPr>
              <w:t>[…]</w:t>
            </w:r>
          </w:p>
          <w:p w:rsidR="001F3B09" w:rsidRPr="00753721" w:rsidRDefault="001F3B09" w:rsidP="00D45B47">
            <w:pPr>
              <w:jc w:val="both"/>
              <w:rPr>
                <w:rFonts w:ascii="Arial" w:hAnsi="Arial" w:cs="Arial"/>
                <w:sz w:val="18"/>
                <w:szCs w:val="18"/>
              </w:rPr>
            </w:pPr>
            <w:r w:rsidRPr="00753721">
              <w:rPr>
                <w:rFonts w:ascii="Arial" w:hAnsi="Arial" w:cs="Arial"/>
                <w:sz w:val="18"/>
                <w:szCs w:val="18"/>
              </w:rPr>
              <w:t>1 -</w:t>
            </w:r>
            <w:r w:rsidRPr="00753721">
              <w:rPr>
                <w:rFonts w:ascii="Arial" w:hAnsi="Arial" w:cs="Arial"/>
                <w:sz w:val="18"/>
                <w:szCs w:val="18"/>
              </w:rPr>
              <w:tab/>
              <w:t>[…]:</w:t>
            </w:r>
          </w:p>
          <w:p w:rsidR="001F3B09" w:rsidRPr="00753721" w:rsidRDefault="001F3B09" w:rsidP="00D45B47">
            <w:pPr>
              <w:jc w:val="both"/>
              <w:rPr>
                <w:rFonts w:ascii="Arial" w:hAnsi="Arial" w:cs="Arial"/>
                <w:sz w:val="18"/>
                <w:szCs w:val="18"/>
              </w:rPr>
            </w:pPr>
            <w:r w:rsidRPr="00753721">
              <w:rPr>
                <w:rFonts w:ascii="Arial" w:hAnsi="Arial" w:cs="Arial"/>
                <w:sz w:val="18"/>
                <w:szCs w:val="18"/>
              </w:rPr>
              <w:t>a)</w:t>
            </w:r>
            <w:r w:rsidRPr="00753721">
              <w:rPr>
                <w:rFonts w:ascii="Arial" w:hAnsi="Arial" w:cs="Arial"/>
                <w:sz w:val="18"/>
                <w:szCs w:val="18"/>
              </w:rPr>
              <w:tab/>
              <w:t>[…];</w:t>
            </w:r>
          </w:p>
          <w:p w:rsidR="001F3B09" w:rsidRPr="00753721" w:rsidRDefault="001F3B09" w:rsidP="00D45B47">
            <w:pPr>
              <w:jc w:val="both"/>
              <w:rPr>
                <w:rFonts w:ascii="Arial" w:hAnsi="Arial" w:cs="Arial"/>
                <w:sz w:val="18"/>
                <w:szCs w:val="18"/>
              </w:rPr>
            </w:pPr>
            <w:r w:rsidRPr="00753721">
              <w:rPr>
                <w:rFonts w:ascii="Arial" w:hAnsi="Arial" w:cs="Arial"/>
                <w:sz w:val="18"/>
                <w:szCs w:val="18"/>
              </w:rPr>
              <w:t>b)</w:t>
            </w:r>
            <w:r w:rsidRPr="00753721">
              <w:rPr>
                <w:rFonts w:ascii="Arial" w:hAnsi="Arial" w:cs="Arial"/>
                <w:sz w:val="18"/>
                <w:szCs w:val="18"/>
              </w:rPr>
              <w:tab/>
              <w:t>[…];</w:t>
            </w:r>
          </w:p>
          <w:p w:rsidR="001F3B09" w:rsidRPr="00753721" w:rsidRDefault="001F3B09" w:rsidP="00D45B47">
            <w:pPr>
              <w:jc w:val="both"/>
              <w:rPr>
                <w:rFonts w:ascii="Arial" w:hAnsi="Arial" w:cs="Arial"/>
                <w:sz w:val="18"/>
                <w:szCs w:val="18"/>
              </w:rPr>
            </w:pPr>
            <w:r w:rsidRPr="00753721">
              <w:rPr>
                <w:rFonts w:ascii="Arial" w:hAnsi="Arial" w:cs="Arial"/>
                <w:sz w:val="18"/>
                <w:szCs w:val="18"/>
              </w:rPr>
              <w:t>c)</w:t>
            </w:r>
            <w:r w:rsidRPr="00753721">
              <w:rPr>
                <w:rFonts w:ascii="Arial" w:hAnsi="Arial" w:cs="Arial"/>
                <w:sz w:val="18"/>
                <w:szCs w:val="18"/>
              </w:rPr>
              <w:tab/>
              <w:t>[…];</w:t>
            </w:r>
          </w:p>
          <w:p w:rsidR="001F3B09" w:rsidRPr="00753721" w:rsidRDefault="001F3B09" w:rsidP="00D45B47">
            <w:pPr>
              <w:jc w:val="both"/>
              <w:rPr>
                <w:rFonts w:ascii="Arial" w:hAnsi="Arial" w:cs="Arial"/>
                <w:sz w:val="18"/>
                <w:szCs w:val="18"/>
              </w:rPr>
            </w:pPr>
            <w:r w:rsidRPr="00753721">
              <w:rPr>
                <w:rFonts w:ascii="Arial" w:hAnsi="Arial" w:cs="Arial"/>
                <w:sz w:val="18"/>
                <w:szCs w:val="18"/>
              </w:rPr>
              <w:t>d)</w:t>
            </w:r>
            <w:r w:rsidRPr="00753721">
              <w:rPr>
                <w:rFonts w:ascii="Arial" w:hAnsi="Arial" w:cs="Arial"/>
                <w:sz w:val="18"/>
                <w:szCs w:val="18"/>
              </w:rPr>
              <w:tab/>
              <w:t>[…];</w:t>
            </w:r>
          </w:p>
          <w:p w:rsidR="001F3B09" w:rsidRPr="00753721" w:rsidRDefault="001F3B09" w:rsidP="00D45B47">
            <w:pPr>
              <w:jc w:val="both"/>
              <w:rPr>
                <w:rFonts w:ascii="Arial" w:hAnsi="Arial" w:cs="Arial"/>
                <w:sz w:val="18"/>
                <w:szCs w:val="18"/>
              </w:rPr>
            </w:pPr>
            <w:r w:rsidRPr="00753721">
              <w:rPr>
                <w:rFonts w:ascii="Arial" w:hAnsi="Arial" w:cs="Arial"/>
                <w:sz w:val="18"/>
                <w:szCs w:val="18"/>
              </w:rPr>
              <w:t>e)</w:t>
            </w:r>
            <w:r w:rsidRPr="00753721">
              <w:rPr>
                <w:rFonts w:ascii="Arial" w:hAnsi="Arial" w:cs="Arial"/>
                <w:sz w:val="18"/>
                <w:szCs w:val="18"/>
              </w:rPr>
              <w:tab/>
              <w:t>[…];</w:t>
            </w:r>
          </w:p>
          <w:p w:rsidR="001F3B09" w:rsidRPr="00753721" w:rsidRDefault="001F3B09" w:rsidP="00D87ED2">
            <w:pPr>
              <w:jc w:val="both"/>
              <w:rPr>
                <w:rFonts w:ascii="Arial" w:hAnsi="Arial" w:cs="Arial"/>
                <w:sz w:val="18"/>
                <w:szCs w:val="18"/>
              </w:rPr>
            </w:pPr>
            <w:r w:rsidRPr="00753721">
              <w:rPr>
                <w:rFonts w:ascii="Arial" w:hAnsi="Arial" w:cs="Arial"/>
                <w:sz w:val="18"/>
                <w:szCs w:val="18"/>
              </w:rPr>
              <w:t>f)</w:t>
            </w:r>
            <w:r w:rsidRPr="00753721">
              <w:rPr>
                <w:rFonts w:ascii="Arial" w:hAnsi="Arial" w:cs="Arial"/>
                <w:sz w:val="18"/>
                <w:szCs w:val="18"/>
              </w:rPr>
              <w:tab/>
              <w:t>À suspensão do contrato de arrendamento para realização de obras de remodelação ou restauro profundos.</w:t>
            </w:r>
          </w:p>
          <w:p w:rsidR="001F3B09" w:rsidRPr="00753721" w:rsidRDefault="001F3B09" w:rsidP="00D87ED2">
            <w:pPr>
              <w:jc w:val="both"/>
              <w:rPr>
                <w:rFonts w:ascii="Arial" w:hAnsi="Arial" w:cs="Arial"/>
                <w:sz w:val="18"/>
                <w:szCs w:val="18"/>
              </w:rPr>
            </w:pPr>
            <w:r w:rsidRPr="00753721">
              <w:rPr>
                <w:rFonts w:ascii="Arial" w:hAnsi="Arial" w:cs="Arial"/>
                <w:sz w:val="18"/>
                <w:szCs w:val="18"/>
              </w:rPr>
              <w:t>2 -</w:t>
            </w:r>
            <w:r w:rsidRPr="00753721">
              <w:rPr>
                <w:rFonts w:ascii="Arial" w:hAnsi="Arial" w:cs="Arial"/>
                <w:sz w:val="18"/>
                <w:szCs w:val="18"/>
              </w:rPr>
              <w:tab/>
              <w:t>[…].</w:t>
            </w:r>
          </w:p>
        </w:tc>
        <w:tc>
          <w:tcPr>
            <w:tcW w:w="630" w:type="pct"/>
          </w:tcPr>
          <w:p w:rsidR="001F3B09" w:rsidRPr="00753721" w:rsidRDefault="001F3B09" w:rsidP="00D45B47">
            <w:pPr>
              <w:jc w:val="center"/>
              <w:rPr>
                <w:rFonts w:ascii="Arial" w:hAnsi="Arial" w:cs="Arial"/>
                <w:sz w:val="18"/>
                <w:szCs w:val="18"/>
              </w:rPr>
            </w:pPr>
          </w:p>
        </w:tc>
      </w:tr>
      <w:tr w:rsidR="001F3B09" w:rsidRPr="00B72D65" w:rsidTr="001F3B09">
        <w:trPr>
          <w:cantSplit/>
          <w:tblHeader/>
        </w:trPr>
        <w:tc>
          <w:tcPr>
            <w:tcW w:w="159" w:type="pct"/>
            <w:shd w:val="clear" w:color="auto" w:fill="E7E6E6" w:themeFill="background2"/>
            <w:textDirection w:val="btLr"/>
            <w:vAlign w:val="center"/>
          </w:tcPr>
          <w:p w:rsidR="001F3B09" w:rsidRPr="00753721" w:rsidRDefault="001F3B09" w:rsidP="00DC42E6">
            <w:pPr>
              <w:ind w:left="113" w:right="113"/>
              <w:jc w:val="center"/>
              <w:rPr>
                <w:rFonts w:ascii="Arial" w:hAnsi="Arial" w:cs="Arial"/>
                <w:b/>
                <w:sz w:val="18"/>
                <w:szCs w:val="18"/>
              </w:rPr>
            </w:pPr>
          </w:p>
        </w:tc>
        <w:tc>
          <w:tcPr>
            <w:tcW w:w="668" w:type="pct"/>
            <w:shd w:val="clear" w:color="auto" w:fill="E7E6E6" w:themeFill="background2"/>
          </w:tcPr>
          <w:p w:rsidR="001F3B09" w:rsidRPr="00753721" w:rsidRDefault="001F3B09" w:rsidP="00DC42E6">
            <w:pPr>
              <w:jc w:val="center"/>
              <w:rPr>
                <w:rFonts w:ascii="Arial" w:hAnsi="Arial" w:cs="Arial"/>
                <w:b/>
                <w:sz w:val="18"/>
                <w:szCs w:val="18"/>
              </w:rPr>
            </w:pPr>
          </w:p>
        </w:tc>
        <w:tc>
          <w:tcPr>
            <w:tcW w:w="729" w:type="pct"/>
            <w:shd w:val="clear" w:color="auto" w:fill="E7E6E6" w:themeFill="background2"/>
          </w:tcPr>
          <w:p w:rsidR="001F3B09" w:rsidRPr="00753721" w:rsidRDefault="001F3B09" w:rsidP="009422F4">
            <w:pPr>
              <w:rPr>
                <w:rFonts w:ascii="Arial" w:hAnsi="Arial" w:cs="Arial"/>
                <w:sz w:val="18"/>
                <w:szCs w:val="18"/>
              </w:rPr>
            </w:pPr>
          </w:p>
        </w:tc>
        <w:tc>
          <w:tcPr>
            <w:tcW w:w="761" w:type="pct"/>
            <w:shd w:val="clear" w:color="auto" w:fill="E7E6E6" w:themeFill="background2"/>
          </w:tcPr>
          <w:p w:rsidR="001F3B09" w:rsidRPr="00753721" w:rsidRDefault="001F3B09" w:rsidP="00DC42E6">
            <w:pPr>
              <w:jc w:val="both"/>
              <w:rPr>
                <w:rFonts w:ascii="Arial" w:hAnsi="Arial" w:cs="Arial"/>
                <w:sz w:val="18"/>
                <w:szCs w:val="18"/>
              </w:rPr>
            </w:pPr>
          </w:p>
        </w:tc>
        <w:tc>
          <w:tcPr>
            <w:tcW w:w="663" w:type="pct"/>
            <w:shd w:val="clear" w:color="auto" w:fill="E7E6E6" w:themeFill="background2"/>
          </w:tcPr>
          <w:p w:rsidR="001F3B09" w:rsidRPr="00753721" w:rsidRDefault="001F3B09" w:rsidP="00DC42E6">
            <w:pPr>
              <w:jc w:val="both"/>
              <w:rPr>
                <w:rFonts w:ascii="Arial" w:hAnsi="Arial" w:cs="Arial"/>
                <w:sz w:val="18"/>
                <w:szCs w:val="18"/>
              </w:rPr>
            </w:pPr>
          </w:p>
        </w:tc>
        <w:tc>
          <w:tcPr>
            <w:tcW w:w="695" w:type="pct"/>
            <w:shd w:val="clear" w:color="auto" w:fill="E7E6E6" w:themeFill="background2"/>
          </w:tcPr>
          <w:p w:rsidR="001F3B09" w:rsidRPr="00753721" w:rsidRDefault="001F3B09" w:rsidP="009422F4">
            <w:pPr>
              <w:rPr>
                <w:rFonts w:ascii="Arial" w:hAnsi="Arial" w:cs="Arial"/>
                <w:b/>
                <w:sz w:val="18"/>
                <w:szCs w:val="18"/>
                <w:u w:val="single"/>
              </w:rPr>
            </w:pPr>
          </w:p>
        </w:tc>
        <w:tc>
          <w:tcPr>
            <w:tcW w:w="695" w:type="pct"/>
            <w:shd w:val="clear" w:color="auto" w:fill="E7E6E6" w:themeFill="background2"/>
          </w:tcPr>
          <w:p w:rsidR="001F3B09" w:rsidRPr="00753721" w:rsidRDefault="001F3B09" w:rsidP="009B7727">
            <w:pPr>
              <w:rPr>
                <w:rFonts w:ascii="Arial" w:hAnsi="Arial" w:cs="Arial"/>
                <w:b/>
                <w:sz w:val="18"/>
                <w:szCs w:val="18"/>
                <w:u w:val="single"/>
              </w:rPr>
            </w:pPr>
            <w:r w:rsidRPr="00753721">
              <w:rPr>
                <w:rFonts w:ascii="Arial" w:hAnsi="Arial" w:cs="Arial"/>
                <w:b/>
                <w:sz w:val="18"/>
                <w:szCs w:val="18"/>
                <w:u w:val="single"/>
              </w:rPr>
              <w:t>Contra PSD CDS</w:t>
            </w:r>
          </w:p>
          <w:p w:rsidR="001F3B09" w:rsidRPr="00753721" w:rsidRDefault="001F3B09" w:rsidP="009B7727">
            <w:pPr>
              <w:rPr>
                <w:rFonts w:ascii="Arial" w:hAnsi="Arial" w:cs="Arial"/>
                <w:b/>
                <w:sz w:val="18"/>
                <w:szCs w:val="18"/>
                <w:u w:val="single"/>
              </w:rPr>
            </w:pPr>
            <w:r w:rsidRPr="00753721">
              <w:rPr>
                <w:rFonts w:ascii="Arial" w:hAnsi="Arial" w:cs="Arial"/>
                <w:b/>
                <w:sz w:val="18"/>
                <w:szCs w:val="18"/>
                <w:u w:val="single"/>
              </w:rPr>
              <w:t>Abstenção</w:t>
            </w:r>
          </w:p>
          <w:p w:rsidR="001F3B09" w:rsidRPr="00B72D65" w:rsidRDefault="001F3B09" w:rsidP="009B7727">
            <w:pPr>
              <w:jc w:val="both"/>
              <w:rPr>
                <w:rFonts w:ascii="Arial" w:hAnsi="Arial" w:cs="Arial"/>
                <w:sz w:val="18"/>
                <w:szCs w:val="18"/>
                <w:lang w:val="en-US"/>
              </w:rPr>
            </w:pPr>
            <w:r w:rsidRPr="00B72D65">
              <w:rPr>
                <w:rFonts w:ascii="Arial" w:hAnsi="Arial" w:cs="Arial"/>
                <w:b/>
                <w:sz w:val="18"/>
                <w:szCs w:val="18"/>
                <w:u w:val="single"/>
                <w:lang w:val="en-US"/>
              </w:rPr>
              <w:t>A favor PS BE PCP</w:t>
            </w:r>
          </w:p>
        </w:tc>
        <w:tc>
          <w:tcPr>
            <w:tcW w:w="630" w:type="pct"/>
            <w:shd w:val="clear" w:color="auto" w:fill="E7E6E6" w:themeFill="background2"/>
          </w:tcPr>
          <w:p w:rsidR="001F3B09" w:rsidRPr="00B72D65" w:rsidRDefault="001F3B09" w:rsidP="009B7727">
            <w:pPr>
              <w:rPr>
                <w:rFonts w:ascii="Arial" w:hAnsi="Arial" w:cs="Arial"/>
                <w:b/>
                <w:sz w:val="18"/>
                <w:szCs w:val="18"/>
                <w:u w:val="single"/>
                <w:lang w:val="en-US"/>
              </w:rPr>
            </w:pPr>
          </w:p>
        </w:tc>
      </w:tr>
    </w:tbl>
    <w:p w:rsidR="009422F4" w:rsidRPr="00B72D65" w:rsidRDefault="009422F4">
      <w:pPr>
        <w:rPr>
          <w:lang w:val="en-US"/>
        </w:rPr>
      </w:pPr>
      <w:r w:rsidRPr="00B72D65">
        <w:rPr>
          <w:lang w:val="en-US"/>
        </w:rPr>
        <w:br w:type="page"/>
      </w:r>
    </w:p>
    <w:tbl>
      <w:tblPr>
        <w:tblStyle w:val="Tabelacomgrelha"/>
        <w:tblpPr w:leftFromText="141" w:rightFromText="141" w:vertAnchor="text" w:tblpY="1"/>
        <w:tblOverlap w:val="never"/>
        <w:tblW w:w="5103" w:type="pct"/>
        <w:tblLook w:val="04A0" w:firstRow="1" w:lastRow="0" w:firstColumn="1" w:lastColumn="0" w:noHBand="0" w:noVBand="1"/>
      </w:tblPr>
      <w:tblGrid>
        <w:gridCol w:w="637"/>
        <w:gridCol w:w="2808"/>
        <w:gridCol w:w="3215"/>
        <w:gridCol w:w="3257"/>
        <w:gridCol w:w="2838"/>
        <w:gridCol w:w="2975"/>
        <w:gridCol w:w="2975"/>
        <w:gridCol w:w="2697"/>
      </w:tblGrid>
      <w:tr w:rsidR="00F1387A" w:rsidRPr="00753721" w:rsidTr="00F1387A">
        <w:trPr>
          <w:cantSplit/>
          <w:tblHeader/>
        </w:trPr>
        <w:tc>
          <w:tcPr>
            <w:tcW w:w="149" w:type="pct"/>
            <w:shd w:val="clear" w:color="auto" w:fill="E7E6E6" w:themeFill="background2"/>
            <w:textDirection w:val="btLr"/>
            <w:vAlign w:val="center"/>
          </w:tcPr>
          <w:p w:rsidR="00F1387A" w:rsidRPr="00753721" w:rsidRDefault="00F1387A" w:rsidP="00DC42E6">
            <w:pPr>
              <w:ind w:left="113" w:right="113"/>
              <w:jc w:val="center"/>
              <w:rPr>
                <w:rFonts w:ascii="Arial" w:hAnsi="Arial" w:cs="Arial"/>
                <w:b/>
                <w:sz w:val="18"/>
                <w:szCs w:val="18"/>
              </w:rPr>
            </w:pPr>
            <w:r w:rsidRPr="00753721">
              <w:rPr>
                <w:rFonts w:ascii="Arial" w:hAnsi="Arial" w:cs="Arial"/>
                <w:b/>
                <w:sz w:val="18"/>
                <w:szCs w:val="18"/>
              </w:rPr>
              <w:t>REMODELAÇÃO E RESTAURO PROFUNDOS</w:t>
            </w:r>
          </w:p>
          <w:p w:rsidR="00F1387A" w:rsidRPr="00753721" w:rsidRDefault="00F1387A" w:rsidP="00DC42E6">
            <w:pPr>
              <w:ind w:left="113" w:right="113"/>
              <w:jc w:val="center"/>
              <w:rPr>
                <w:rFonts w:ascii="Arial" w:hAnsi="Arial" w:cs="Arial"/>
                <w:b/>
                <w:sz w:val="18"/>
                <w:szCs w:val="18"/>
              </w:rPr>
            </w:pPr>
            <w:r w:rsidRPr="00753721">
              <w:rPr>
                <w:rFonts w:ascii="Arial" w:hAnsi="Arial" w:cs="Arial"/>
                <w:b/>
                <w:sz w:val="18"/>
                <w:szCs w:val="18"/>
              </w:rPr>
              <w:t>4.º RJOPA</w:t>
            </w:r>
          </w:p>
        </w:tc>
        <w:tc>
          <w:tcPr>
            <w:tcW w:w="656" w:type="pct"/>
          </w:tcPr>
          <w:p w:rsidR="00F1387A" w:rsidRPr="00753721" w:rsidRDefault="00F1387A" w:rsidP="00415831">
            <w:pPr>
              <w:jc w:val="center"/>
              <w:rPr>
                <w:rFonts w:ascii="Arial" w:hAnsi="Arial" w:cs="Arial"/>
                <w:b/>
                <w:sz w:val="18"/>
                <w:szCs w:val="18"/>
              </w:rPr>
            </w:pPr>
            <w:r w:rsidRPr="00753721">
              <w:rPr>
                <w:rFonts w:ascii="Arial" w:hAnsi="Arial" w:cs="Arial"/>
                <w:b/>
                <w:sz w:val="18"/>
                <w:szCs w:val="18"/>
              </w:rPr>
              <w:t>Artigo 4.º</w:t>
            </w:r>
          </w:p>
          <w:p w:rsidR="00F1387A" w:rsidRPr="00753721" w:rsidRDefault="00F1387A" w:rsidP="00415831">
            <w:pPr>
              <w:jc w:val="center"/>
              <w:rPr>
                <w:rFonts w:ascii="Arial" w:hAnsi="Arial" w:cs="Arial"/>
                <w:b/>
                <w:sz w:val="18"/>
                <w:szCs w:val="18"/>
              </w:rPr>
            </w:pPr>
            <w:r w:rsidRPr="00753721">
              <w:rPr>
                <w:rFonts w:ascii="Arial" w:hAnsi="Arial" w:cs="Arial"/>
                <w:b/>
                <w:sz w:val="18"/>
                <w:szCs w:val="18"/>
              </w:rPr>
              <w:t>Remodelação ou restauro profundos</w:t>
            </w:r>
          </w:p>
          <w:p w:rsidR="00F1387A" w:rsidRPr="00753721" w:rsidRDefault="00F1387A" w:rsidP="00415831">
            <w:pPr>
              <w:jc w:val="both"/>
              <w:rPr>
                <w:rFonts w:ascii="Arial" w:hAnsi="Arial" w:cs="Arial"/>
                <w:sz w:val="18"/>
                <w:szCs w:val="18"/>
              </w:rPr>
            </w:pPr>
            <w:r w:rsidRPr="00753721">
              <w:rPr>
                <w:rFonts w:ascii="Arial" w:hAnsi="Arial" w:cs="Arial"/>
                <w:sz w:val="18"/>
                <w:szCs w:val="18"/>
              </w:rPr>
              <w:t xml:space="preserve">1 - Para efeitos do presente decreto-lei, são obras de remodelação ou restauro profundos: </w:t>
            </w:r>
          </w:p>
          <w:p w:rsidR="00F1387A" w:rsidRPr="00753721" w:rsidRDefault="00F1387A" w:rsidP="00415831">
            <w:pPr>
              <w:jc w:val="both"/>
              <w:rPr>
                <w:rFonts w:ascii="Arial" w:hAnsi="Arial" w:cs="Arial"/>
                <w:sz w:val="18"/>
                <w:szCs w:val="18"/>
              </w:rPr>
            </w:pPr>
            <w:r w:rsidRPr="00753721">
              <w:rPr>
                <w:rFonts w:ascii="Arial" w:hAnsi="Arial" w:cs="Arial"/>
                <w:sz w:val="18"/>
                <w:szCs w:val="18"/>
              </w:rPr>
              <w:t xml:space="preserve">a) As obras de reconstrução, definidas na alínea c) do artigo 2.º do regime jurídico da urbanização e da edificação, aprovado pelo Decreto-Lei n.º 555/99, de 16 de dezembro; ou </w:t>
            </w:r>
          </w:p>
          <w:p w:rsidR="00F1387A" w:rsidRPr="00753721" w:rsidRDefault="00F1387A" w:rsidP="00415831">
            <w:pPr>
              <w:jc w:val="both"/>
              <w:rPr>
                <w:rFonts w:ascii="Arial" w:hAnsi="Arial" w:cs="Arial"/>
                <w:sz w:val="18"/>
                <w:szCs w:val="18"/>
              </w:rPr>
            </w:pPr>
            <w:r w:rsidRPr="00753721">
              <w:rPr>
                <w:rFonts w:ascii="Arial" w:hAnsi="Arial" w:cs="Arial"/>
                <w:sz w:val="18"/>
                <w:szCs w:val="18"/>
              </w:rPr>
              <w:t xml:space="preserve">b) As obras de alteração ou ampliação, definidas respetivamente nas alíneas d) e e) do artigo 2.º do regime jurídico da urbanização e da edificação, aprovado pelo Decreto-Lei n.º 555/99, de 16 de dezembro, em que: </w:t>
            </w:r>
          </w:p>
          <w:p w:rsidR="00F1387A" w:rsidRPr="00753721" w:rsidRDefault="00F1387A" w:rsidP="00415831">
            <w:pPr>
              <w:jc w:val="both"/>
              <w:rPr>
                <w:rFonts w:ascii="Arial" w:hAnsi="Arial" w:cs="Arial"/>
                <w:sz w:val="18"/>
                <w:szCs w:val="18"/>
              </w:rPr>
            </w:pPr>
            <w:r w:rsidRPr="00753721">
              <w:rPr>
                <w:rFonts w:ascii="Arial" w:hAnsi="Arial" w:cs="Arial"/>
                <w:sz w:val="18"/>
                <w:szCs w:val="18"/>
              </w:rPr>
              <w:t xml:space="preserve">i) Destas resulte um nível bom ou superior no estado de conservação do locado, de acordo com a tabela referida no n.º 3 do artigo 6.º da Portaria n.º 1192-B/2006, de 3 de novembro; e </w:t>
            </w:r>
          </w:p>
          <w:p w:rsidR="00F1387A" w:rsidRPr="00753721" w:rsidRDefault="00F1387A" w:rsidP="00415831">
            <w:pPr>
              <w:jc w:val="both"/>
              <w:rPr>
                <w:rFonts w:ascii="Arial" w:hAnsi="Arial" w:cs="Arial"/>
                <w:sz w:val="18"/>
                <w:szCs w:val="18"/>
              </w:rPr>
            </w:pPr>
            <w:r w:rsidRPr="00753721">
              <w:rPr>
                <w:rFonts w:ascii="Arial" w:hAnsi="Arial" w:cs="Arial"/>
                <w:sz w:val="18"/>
                <w:szCs w:val="18"/>
              </w:rPr>
              <w:t xml:space="preserve">ii) O custo da obra a realizar no locado, incluindo imposto sobre valor acrescentado, corresponda, pelo menos, a 25 /prct. do seu valor patrimonial tributário constante da matriz do locado ou proporcionalmente calculado, se este valor não disser exclusivamente respeito ao locado. </w:t>
            </w:r>
          </w:p>
          <w:p w:rsidR="00F1387A" w:rsidRPr="00753721" w:rsidRDefault="00F1387A" w:rsidP="00415831">
            <w:pPr>
              <w:jc w:val="both"/>
              <w:rPr>
                <w:rFonts w:ascii="Arial" w:hAnsi="Arial" w:cs="Arial"/>
                <w:sz w:val="18"/>
                <w:szCs w:val="18"/>
              </w:rPr>
            </w:pPr>
            <w:r w:rsidRPr="00753721">
              <w:rPr>
                <w:rFonts w:ascii="Arial" w:hAnsi="Arial" w:cs="Arial"/>
                <w:sz w:val="18"/>
                <w:szCs w:val="18"/>
              </w:rPr>
              <w:t xml:space="preserve">2 - (Revogado.) </w:t>
            </w:r>
          </w:p>
          <w:p w:rsidR="00F1387A" w:rsidRPr="00753721" w:rsidRDefault="00F1387A" w:rsidP="00415831">
            <w:pPr>
              <w:jc w:val="both"/>
              <w:rPr>
                <w:rFonts w:ascii="Arial" w:hAnsi="Arial" w:cs="Arial"/>
                <w:sz w:val="18"/>
                <w:szCs w:val="18"/>
              </w:rPr>
            </w:pPr>
            <w:r w:rsidRPr="00753721">
              <w:rPr>
                <w:rFonts w:ascii="Arial" w:hAnsi="Arial" w:cs="Arial"/>
                <w:sz w:val="18"/>
                <w:szCs w:val="18"/>
              </w:rPr>
              <w:t xml:space="preserve">3 - (Revogado.) </w:t>
            </w:r>
          </w:p>
          <w:p w:rsidR="00F1387A" w:rsidRPr="00753721" w:rsidRDefault="00F1387A" w:rsidP="00415831">
            <w:pPr>
              <w:jc w:val="both"/>
              <w:rPr>
                <w:rFonts w:ascii="Arial" w:hAnsi="Arial" w:cs="Arial"/>
                <w:sz w:val="18"/>
                <w:szCs w:val="18"/>
              </w:rPr>
            </w:pPr>
            <w:r w:rsidRPr="00753721">
              <w:rPr>
                <w:rFonts w:ascii="Arial" w:hAnsi="Arial" w:cs="Arial"/>
                <w:sz w:val="18"/>
                <w:szCs w:val="18"/>
              </w:rPr>
              <w:t xml:space="preserve">4 - As obras referidas no n.º 1 podem decorrer de intervenções urbanísticas realizadas em área de reabilitação urbana. </w:t>
            </w:r>
          </w:p>
          <w:p w:rsidR="00F1387A" w:rsidRPr="00753721" w:rsidRDefault="00F1387A" w:rsidP="00415831">
            <w:pPr>
              <w:jc w:val="both"/>
              <w:rPr>
                <w:rFonts w:ascii="Arial" w:hAnsi="Arial" w:cs="Arial"/>
                <w:sz w:val="18"/>
                <w:szCs w:val="18"/>
              </w:rPr>
            </w:pPr>
            <w:r w:rsidRPr="00753721">
              <w:rPr>
                <w:rFonts w:ascii="Arial" w:hAnsi="Arial" w:cs="Arial"/>
                <w:sz w:val="18"/>
                <w:szCs w:val="18"/>
              </w:rPr>
              <w:t xml:space="preserve">5 - Além dos demais elementos previstos na lei, o requerimento de controlo prévio urbanístico respeitante às operações referidas no n.º 1 deve ser acompanhado dos seguintes elementos: </w:t>
            </w:r>
          </w:p>
          <w:p w:rsidR="00F1387A" w:rsidRPr="00753721" w:rsidRDefault="00F1387A" w:rsidP="00415831">
            <w:pPr>
              <w:jc w:val="both"/>
              <w:rPr>
                <w:rFonts w:ascii="Arial" w:hAnsi="Arial" w:cs="Arial"/>
                <w:sz w:val="18"/>
                <w:szCs w:val="18"/>
              </w:rPr>
            </w:pPr>
            <w:r w:rsidRPr="00753721">
              <w:rPr>
                <w:rFonts w:ascii="Arial" w:hAnsi="Arial" w:cs="Arial"/>
                <w:sz w:val="18"/>
                <w:szCs w:val="18"/>
              </w:rPr>
              <w:t xml:space="preserve">a) Indicação da situação de arrendamento existente, se aplicável; e </w:t>
            </w:r>
          </w:p>
          <w:p w:rsidR="00F1387A" w:rsidRPr="00753721" w:rsidRDefault="00F1387A" w:rsidP="00415831">
            <w:pPr>
              <w:jc w:val="both"/>
              <w:rPr>
                <w:rFonts w:ascii="Arial" w:hAnsi="Arial" w:cs="Arial"/>
                <w:sz w:val="18"/>
                <w:szCs w:val="18"/>
              </w:rPr>
            </w:pPr>
            <w:r w:rsidRPr="00753721">
              <w:rPr>
                <w:rFonts w:ascii="Arial" w:hAnsi="Arial" w:cs="Arial"/>
                <w:sz w:val="18"/>
                <w:szCs w:val="18"/>
              </w:rPr>
              <w:t xml:space="preserve">b) Nos casos da alínea b) do n.º 1: </w:t>
            </w:r>
          </w:p>
          <w:p w:rsidR="00F1387A" w:rsidRPr="00753721" w:rsidRDefault="00F1387A" w:rsidP="00415831">
            <w:pPr>
              <w:jc w:val="both"/>
              <w:rPr>
                <w:rFonts w:ascii="Arial" w:hAnsi="Arial" w:cs="Arial"/>
                <w:sz w:val="18"/>
                <w:szCs w:val="18"/>
              </w:rPr>
            </w:pPr>
            <w:r w:rsidRPr="00753721">
              <w:rPr>
                <w:rFonts w:ascii="Arial" w:hAnsi="Arial" w:cs="Arial"/>
                <w:sz w:val="18"/>
                <w:szCs w:val="18"/>
              </w:rPr>
              <w:t xml:space="preserve">i) Orçamento total da operação a realizar, incluindo estimativa do custo total da operação urbanística; </w:t>
            </w:r>
          </w:p>
          <w:p w:rsidR="00F1387A" w:rsidRPr="00753721" w:rsidRDefault="00F1387A" w:rsidP="00415831">
            <w:pPr>
              <w:jc w:val="both"/>
              <w:rPr>
                <w:rFonts w:ascii="Arial" w:hAnsi="Arial" w:cs="Arial"/>
                <w:sz w:val="18"/>
                <w:szCs w:val="18"/>
              </w:rPr>
            </w:pPr>
            <w:r w:rsidRPr="00753721">
              <w:rPr>
                <w:rFonts w:ascii="Arial" w:hAnsi="Arial" w:cs="Arial"/>
                <w:sz w:val="18"/>
                <w:szCs w:val="18"/>
              </w:rPr>
              <w:t xml:space="preserve">ii) Caderneta predial, que inclui o valor patrimonial do locado. </w:t>
            </w:r>
          </w:p>
          <w:p w:rsidR="00F1387A" w:rsidRPr="00753721" w:rsidRDefault="00F1387A" w:rsidP="00415831">
            <w:pPr>
              <w:jc w:val="both"/>
              <w:rPr>
                <w:rFonts w:ascii="Arial" w:hAnsi="Arial" w:cs="Arial"/>
                <w:b/>
                <w:sz w:val="18"/>
                <w:szCs w:val="18"/>
              </w:rPr>
            </w:pPr>
            <w:r w:rsidRPr="00753721">
              <w:rPr>
                <w:rFonts w:ascii="Arial" w:hAnsi="Arial" w:cs="Arial"/>
                <w:sz w:val="18"/>
                <w:szCs w:val="18"/>
              </w:rPr>
              <w:t>6 - Ao arrendatário não pode, em qualquer caso, ser negada a consulta ou a emissão de reprodução ou certidão do processo respeitante ao controlo prévio urbanístico relativo ao locado, dispondo os órgãos competentes do prazo improrrogável de 10 dias para assegurar a garantia de acesso, sem prejuízo dos demais direitos previstos na Lei n.º 26/2016, de 22 de agosto, que aprova o regime de acesso à informação administrativa e ambiental e de reutilização dos documentos administrativos.</w:t>
            </w:r>
          </w:p>
        </w:tc>
        <w:tc>
          <w:tcPr>
            <w:tcW w:w="751" w:type="pct"/>
          </w:tcPr>
          <w:p w:rsidR="00F1387A" w:rsidRPr="00753721" w:rsidRDefault="00F1387A" w:rsidP="00AB4362">
            <w:pPr>
              <w:pStyle w:val="03-numeros"/>
              <w:ind w:left="122"/>
              <w:jc w:val="both"/>
              <w:rPr>
                <w:rFonts w:ascii="Arial" w:hAnsi="Arial" w:cs="Arial"/>
              </w:rPr>
            </w:pPr>
          </w:p>
        </w:tc>
        <w:tc>
          <w:tcPr>
            <w:tcW w:w="761" w:type="pct"/>
          </w:tcPr>
          <w:p w:rsidR="00F1387A" w:rsidRPr="00753721" w:rsidRDefault="00F1387A" w:rsidP="00DC42E6">
            <w:pPr>
              <w:jc w:val="both"/>
              <w:rPr>
                <w:rFonts w:ascii="Arial" w:hAnsi="Arial" w:cs="Arial"/>
                <w:sz w:val="18"/>
                <w:szCs w:val="18"/>
              </w:rPr>
            </w:pPr>
          </w:p>
        </w:tc>
        <w:tc>
          <w:tcPr>
            <w:tcW w:w="663" w:type="pct"/>
          </w:tcPr>
          <w:p w:rsidR="00FB1870" w:rsidRPr="00753721" w:rsidRDefault="00FB1870" w:rsidP="00FB1870">
            <w:pPr>
              <w:widowControl w:val="0"/>
              <w:autoSpaceDE w:val="0"/>
              <w:autoSpaceDN w:val="0"/>
              <w:adjustRightInd w:val="0"/>
              <w:spacing w:after="120" w:line="360" w:lineRule="auto"/>
              <w:jc w:val="center"/>
              <w:rPr>
                <w:rFonts w:eastAsia="Calibri" w:cs="Times New Roman"/>
                <w:i/>
              </w:rPr>
            </w:pPr>
            <w:r w:rsidRPr="00753721">
              <w:rPr>
                <w:rFonts w:eastAsia="Calibri" w:cs="Times New Roman"/>
                <w:i/>
              </w:rPr>
              <w:t>]</w:t>
            </w:r>
          </w:p>
          <w:p w:rsidR="00F1387A" w:rsidRPr="00753721" w:rsidRDefault="00F1387A" w:rsidP="00DC42E6">
            <w:pPr>
              <w:jc w:val="both"/>
              <w:rPr>
                <w:rFonts w:ascii="Arial" w:hAnsi="Arial" w:cs="Arial"/>
                <w:sz w:val="18"/>
                <w:szCs w:val="18"/>
              </w:rPr>
            </w:pPr>
          </w:p>
        </w:tc>
        <w:tc>
          <w:tcPr>
            <w:tcW w:w="695" w:type="pct"/>
          </w:tcPr>
          <w:p w:rsidR="00F1387A" w:rsidRPr="00753721" w:rsidRDefault="00F1387A" w:rsidP="00DC42E6">
            <w:pPr>
              <w:jc w:val="both"/>
              <w:rPr>
                <w:rFonts w:ascii="Arial" w:hAnsi="Arial" w:cs="Arial"/>
                <w:sz w:val="18"/>
                <w:szCs w:val="18"/>
              </w:rPr>
            </w:pPr>
          </w:p>
        </w:tc>
        <w:tc>
          <w:tcPr>
            <w:tcW w:w="695" w:type="pct"/>
          </w:tcPr>
          <w:p w:rsidR="00F1387A" w:rsidRPr="00753721" w:rsidRDefault="00F1387A" w:rsidP="00D45B47">
            <w:pPr>
              <w:jc w:val="center"/>
              <w:rPr>
                <w:rFonts w:ascii="Arial" w:hAnsi="Arial" w:cs="Arial"/>
                <w:sz w:val="18"/>
                <w:szCs w:val="18"/>
              </w:rPr>
            </w:pPr>
            <w:r w:rsidRPr="00753721">
              <w:rPr>
                <w:rFonts w:ascii="Arial" w:hAnsi="Arial" w:cs="Arial"/>
                <w:sz w:val="18"/>
                <w:szCs w:val="18"/>
              </w:rPr>
              <w:t>Artigo 4.º</w:t>
            </w:r>
          </w:p>
          <w:p w:rsidR="00F1387A" w:rsidRPr="00753721" w:rsidRDefault="00F1387A" w:rsidP="00D45B47">
            <w:pPr>
              <w:jc w:val="center"/>
              <w:rPr>
                <w:rFonts w:ascii="Arial" w:hAnsi="Arial" w:cs="Arial"/>
                <w:sz w:val="18"/>
                <w:szCs w:val="18"/>
              </w:rPr>
            </w:pPr>
            <w:r w:rsidRPr="00753721">
              <w:rPr>
                <w:rFonts w:ascii="Arial" w:hAnsi="Arial" w:cs="Arial"/>
                <w:sz w:val="18"/>
                <w:szCs w:val="18"/>
              </w:rPr>
              <w:t>[…]</w:t>
            </w:r>
          </w:p>
          <w:p w:rsidR="00F1387A" w:rsidRPr="00753721" w:rsidRDefault="00F1387A" w:rsidP="00D45B47">
            <w:pPr>
              <w:jc w:val="both"/>
              <w:rPr>
                <w:rFonts w:ascii="Arial" w:hAnsi="Arial" w:cs="Arial"/>
                <w:sz w:val="18"/>
                <w:szCs w:val="18"/>
              </w:rPr>
            </w:pPr>
            <w:r w:rsidRPr="00753721">
              <w:rPr>
                <w:rFonts w:ascii="Arial" w:hAnsi="Arial" w:cs="Arial"/>
                <w:sz w:val="18"/>
                <w:szCs w:val="18"/>
              </w:rPr>
              <w:t>1 -</w:t>
            </w:r>
            <w:r w:rsidRPr="00753721">
              <w:rPr>
                <w:rFonts w:ascii="Arial" w:hAnsi="Arial" w:cs="Arial"/>
                <w:sz w:val="18"/>
                <w:szCs w:val="18"/>
              </w:rPr>
              <w:tab/>
              <w:t>[…]:</w:t>
            </w:r>
          </w:p>
          <w:p w:rsidR="00F1387A" w:rsidRPr="00753721" w:rsidRDefault="00F1387A" w:rsidP="00D45B47">
            <w:pPr>
              <w:jc w:val="both"/>
              <w:rPr>
                <w:rFonts w:ascii="Arial" w:hAnsi="Arial" w:cs="Arial"/>
                <w:sz w:val="18"/>
                <w:szCs w:val="18"/>
              </w:rPr>
            </w:pPr>
            <w:r w:rsidRPr="00753721">
              <w:rPr>
                <w:rFonts w:ascii="Arial" w:hAnsi="Arial" w:cs="Arial"/>
                <w:sz w:val="18"/>
                <w:szCs w:val="18"/>
              </w:rPr>
              <w:t>a)</w:t>
            </w:r>
            <w:r w:rsidRPr="00753721">
              <w:rPr>
                <w:rFonts w:ascii="Arial" w:hAnsi="Arial" w:cs="Arial"/>
                <w:sz w:val="18"/>
                <w:szCs w:val="18"/>
              </w:rPr>
              <w:tab/>
              <w:t>[…];</w:t>
            </w:r>
          </w:p>
          <w:p w:rsidR="00F1387A" w:rsidRPr="00753721" w:rsidRDefault="00F1387A" w:rsidP="00D45B47">
            <w:pPr>
              <w:jc w:val="both"/>
              <w:rPr>
                <w:rFonts w:ascii="Arial" w:hAnsi="Arial" w:cs="Arial"/>
                <w:sz w:val="18"/>
                <w:szCs w:val="18"/>
              </w:rPr>
            </w:pPr>
            <w:r w:rsidRPr="00753721">
              <w:rPr>
                <w:rFonts w:ascii="Arial" w:hAnsi="Arial" w:cs="Arial"/>
                <w:sz w:val="18"/>
                <w:szCs w:val="18"/>
              </w:rPr>
              <w:t>b)</w:t>
            </w:r>
            <w:r w:rsidRPr="00753721">
              <w:rPr>
                <w:rFonts w:ascii="Arial" w:hAnsi="Arial" w:cs="Arial"/>
                <w:sz w:val="18"/>
                <w:szCs w:val="18"/>
              </w:rPr>
              <w:tab/>
              <w:t>[…]:</w:t>
            </w:r>
          </w:p>
          <w:p w:rsidR="00F1387A" w:rsidRPr="00753721" w:rsidRDefault="00F1387A" w:rsidP="00D87ED2">
            <w:pPr>
              <w:jc w:val="both"/>
              <w:rPr>
                <w:rFonts w:ascii="Arial" w:hAnsi="Arial" w:cs="Arial"/>
                <w:sz w:val="18"/>
                <w:szCs w:val="18"/>
              </w:rPr>
            </w:pPr>
            <w:r w:rsidRPr="00753721">
              <w:rPr>
                <w:rFonts w:ascii="Arial" w:hAnsi="Arial" w:cs="Arial"/>
                <w:sz w:val="18"/>
                <w:szCs w:val="18"/>
              </w:rPr>
              <w:t xml:space="preserve">i) </w:t>
            </w:r>
            <w:r w:rsidRPr="00753721">
              <w:rPr>
                <w:rFonts w:ascii="Arial" w:hAnsi="Arial" w:cs="Arial"/>
                <w:sz w:val="18"/>
                <w:szCs w:val="18"/>
              </w:rPr>
              <w:tab/>
              <w:t>[…];</w:t>
            </w:r>
          </w:p>
          <w:p w:rsidR="00F1387A" w:rsidRPr="00753721" w:rsidRDefault="00F1387A" w:rsidP="00D87ED2">
            <w:pPr>
              <w:jc w:val="both"/>
              <w:rPr>
                <w:rFonts w:ascii="Arial" w:hAnsi="Arial" w:cs="Arial"/>
                <w:sz w:val="18"/>
                <w:szCs w:val="18"/>
              </w:rPr>
            </w:pPr>
            <w:r w:rsidRPr="00753721">
              <w:rPr>
                <w:rFonts w:ascii="Arial" w:hAnsi="Arial" w:cs="Arial"/>
                <w:sz w:val="18"/>
                <w:szCs w:val="18"/>
              </w:rPr>
              <w:t xml:space="preserve">ii) </w:t>
            </w:r>
            <w:r w:rsidRPr="00753721">
              <w:rPr>
                <w:rFonts w:ascii="Arial" w:hAnsi="Arial" w:cs="Arial"/>
                <w:sz w:val="18"/>
                <w:szCs w:val="18"/>
              </w:rPr>
              <w:tab/>
              <w:t xml:space="preserve">O custo da obra a realizar no locado, incluindo imposto sobre valor acrescentado, corresponda, pelo menos, a 25% do valor aplicável ao locado em função da sua localização e área bruta de construção, de acordo com o valor mediano das vendas por m2 de alojamentos familiares (€), por concelho, divulgado pelo Instituto Nacional de Estatística, I.P., para o trimestre anterior. </w:t>
            </w:r>
          </w:p>
          <w:p w:rsidR="00F1387A" w:rsidRPr="00753721" w:rsidRDefault="00F1387A" w:rsidP="00D87ED2">
            <w:pPr>
              <w:jc w:val="both"/>
              <w:rPr>
                <w:rFonts w:ascii="Arial" w:hAnsi="Arial" w:cs="Arial"/>
                <w:sz w:val="18"/>
                <w:szCs w:val="18"/>
              </w:rPr>
            </w:pPr>
            <w:r w:rsidRPr="00753721">
              <w:rPr>
                <w:rFonts w:ascii="Arial" w:hAnsi="Arial" w:cs="Arial"/>
                <w:sz w:val="18"/>
                <w:szCs w:val="18"/>
              </w:rPr>
              <w:t>2 -</w:t>
            </w:r>
            <w:r w:rsidRPr="00753721">
              <w:rPr>
                <w:rFonts w:ascii="Arial" w:hAnsi="Arial" w:cs="Arial"/>
                <w:sz w:val="18"/>
                <w:szCs w:val="18"/>
              </w:rPr>
              <w:tab/>
              <w:t>[…].</w:t>
            </w:r>
          </w:p>
          <w:p w:rsidR="00F1387A" w:rsidRPr="00753721" w:rsidRDefault="00F1387A" w:rsidP="00D87ED2">
            <w:pPr>
              <w:jc w:val="both"/>
              <w:rPr>
                <w:rFonts w:ascii="Arial" w:hAnsi="Arial" w:cs="Arial"/>
                <w:sz w:val="18"/>
                <w:szCs w:val="18"/>
              </w:rPr>
            </w:pPr>
            <w:r w:rsidRPr="00753721">
              <w:rPr>
                <w:rFonts w:ascii="Arial" w:hAnsi="Arial" w:cs="Arial"/>
                <w:sz w:val="18"/>
                <w:szCs w:val="18"/>
              </w:rPr>
              <w:t>3 -</w:t>
            </w:r>
            <w:r w:rsidRPr="00753721">
              <w:rPr>
                <w:rFonts w:ascii="Arial" w:hAnsi="Arial" w:cs="Arial"/>
                <w:sz w:val="18"/>
                <w:szCs w:val="18"/>
              </w:rPr>
              <w:tab/>
              <w:t>[…].</w:t>
            </w:r>
          </w:p>
          <w:p w:rsidR="00F1387A" w:rsidRPr="00753721" w:rsidRDefault="00F1387A" w:rsidP="00D87ED2">
            <w:pPr>
              <w:jc w:val="both"/>
              <w:rPr>
                <w:rFonts w:ascii="Arial" w:hAnsi="Arial" w:cs="Arial"/>
                <w:sz w:val="18"/>
                <w:szCs w:val="18"/>
              </w:rPr>
            </w:pPr>
            <w:r w:rsidRPr="00753721">
              <w:rPr>
                <w:rFonts w:ascii="Arial" w:hAnsi="Arial" w:cs="Arial"/>
                <w:sz w:val="18"/>
                <w:szCs w:val="18"/>
              </w:rPr>
              <w:t>4 -</w:t>
            </w:r>
            <w:r w:rsidRPr="00753721">
              <w:rPr>
                <w:rFonts w:ascii="Arial" w:hAnsi="Arial" w:cs="Arial"/>
                <w:sz w:val="18"/>
                <w:szCs w:val="18"/>
              </w:rPr>
              <w:tab/>
              <w:t>[…].</w:t>
            </w:r>
          </w:p>
          <w:p w:rsidR="00F1387A" w:rsidRPr="00753721" w:rsidRDefault="00F1387A" w:rsidP="00D87ED2">
            <w:pPr>
              <w:jc w:val="both"/>
              <w:rPr>
                <w:rFonts w:ascii="Arial" w:hAnsi="Arial" w:cs="Arial"/>
                <w:sz w:val="18"/>
                <w:szCs w:val="18"/>
              </w:rPr>
            </w:pPr>
            <w:r w:rsidRPr="00753721">
              <w:rPr>
                <w:rFonts w:ascii="Arial" w:hAnsi="Arial" w:cs="Arial"/>
                <w:sz w:val="18"/>
                <w:szCs w:val="18"/>
              </w:rPr>
              <w:t>5 -</w:t>
            </w:r>
            <w:r w:rsidRPr="00753721">
              <w:rPr>
                <w:rFonts w:ascii="Arial" w:hAnsi="Arial" w:cs="Arial"/>
                <w:sz w:val="18"/>
                <w:szCs w:val="18"/>
              </w:rPr>
              <w:tab/>
              <w:t>[…]:</w:t>
            </w:r>
          </w:p>
          <w:p w:rsidR="00F1387A" w:rsidRPr="00753721" w:rsidRDefault="00F1387A" w:rsidP="00D87ED2">
            <w:pPr>
              <w:jc w:val="both"/>
              <w:rPr>
                <w:rFonts w:ascii="Arial" w:hAnsi="Arial" w:cs="Arial"/>
                <w:sz w:val="18"/>
                <w:szCs w:val="18"/>
              </w:rPr>
            </w:pPr>
            <w:r w:rsidRPr="00753721">
              <w:rPr>
                <w:rFonts w:ascii="Arial" w:hAnsi="Arial" w:cs="Arial"/>
                <w:sz w:val="18"/>
                <w:szCs w:val="18"/>
              </w:rPr>
              <w:t>a)</w:t>
            </w:r>
            <w:r w:rsidRPr="00753721">
              <w:rPr>
                <w:rFonts w:ascii="Arial" w:hAnsi="Arial" w:cs="Arial"/>
                <w:sz w:val="18"/>
                <w:szCs w:val="18"/>
              </w:rPr>
              <w:tab/>
              <w:t>[…]; e</w:t>
            </w:r>
          </w:p>
          <w:p w:rsidR="00F1387A" w:rsidRPr="00753721" w:rsidRDefault="00F1387A" w:rsidP="00D87ED2">
            <w:pPr>
              <w:jc w:val="both"/>
              <w:rPr>
                <w:rFonts w:ascii="Arial" w:hAnsi="Arial" w:cs="Arial"/>
                <w:sz w:val="18"/>
                <w:szCs w:val="18"/>
              </w:rPr>
            </w:pPr>
            <w:r w:rsidRPr="00753721">
              <w:rPr>
                <w:rFonts w:ascii="Arial" w:hAnsi="Arial" w:cs="Arial"/>
                <w:sz w:val="18"/>
                <w:szCs w:val="18"/>
              </w:rPr>
              <w:t>b)</w:t>
            </w:r>
            <w:r w:rsidRPr="00753721">
              <w:rPr>
                <w:rFonts w:ascii="Arial" w:hAnsi="Arial" w:cs="Arial"/>
                <w:sz w:val="18"/>
                <w:szCs w:val="18"/>
              </w:rPr>
              <w:tab/>
              <w:t>[…]:</w:t>
            </w:r>
          </w:p>
          <w:p w:rsidR="00F1387A" w:rsidRPr="00753721" w:rsidRDefault="00F1387A" w:rsidP="00D87ED2">
            <w:pPr>
              <w:jc w:val="both"/>
              <w:rPr>
                <w:rFonts w:ascii="Arial" w:hAnsi="Arial" w:cs="Arial"/>
                <w:sz w:val="18"/>
                <w:szCs w:val="18"/>
              </w:rPr>
            </w:pPr>
            <w:r w:rsidRPr="00753721">
              <w:rPr>
                <w:rFonts w:ascii="Arial" w:hAnsi="Arial" w:cs="Arial"/>
                <w:sz w:val="18"/>
                <w:szCs w:val="18"/>
              </w:rPr>
              <w:t>i)</w:t>
            </w:r>
            <w:r w:rsidRPr="00753721">
              <w:rPr>
                <w:rFonts w:ascii="Arial" w:hAnsi="Arial" w:cs="Arial"/>
                <w:sz w:val="18"/>
                <w:szCs w:val="18"/>
              </w:rPr>
              <w:tab/>
              <w:t>[…];</w:t>
            </w:r>
          </w:p>
          <w:p w:rsidR="00F1387A" w:rsidRPr="00753721" w:rsidRDefault="00F1387A" w:rsidP="00D87ED2">
            <w:pPr>
              <w:jc w:val="both"/>
              <w:rPr>
                <w:rFonts w:ascii="Arial" w:hAnsi="Arial" w:cs="Arial"/>
                <w:sz w:val="18"/>
                <w:szCs w:val="18"/>
              </w:rPr>
            </w:pPr>
            <w:r w:rsidRPr="00753721">
              <w:rPr>
                <w:rFonts w:ascii="Arial" w:hAnsi="Arial" w:cs="Arial"/>
                <w:sz w:val="18"/>
                <w:szCs w:val="18"/>
              </w:rPr>
              <w:t>ii)</w:t>
            </w:r>
            <w:r w:rsidRPr="00753721">
              <w:rPr>
                <w:rFonts w:ascii="Arial" w:hAnsi="Arial" w:cs="Arial"/>
                <w:sz w:val="18"/>
                <w:szCs w:val="18"/>
              </w:rPr>
              <w:tab/>
              <w:t>Caderneta predial, que inclui área bruta de construção correspondente ao locado.</w:t>
            </w:r>
          </w:p>
          <w:p w:rsidR="00F1387A" w:rsidRPr="00753721" w:rsidRDefault="00F1387A" w:rsidP="00D87ED2">
            <w:pPr>
              <w:jc w:val="both"/>
              <w:rPr>
                <w:rFonts w:ascii="Arial" w:hAnsi="Arial" w:cs="Arial"/>
                <w:sz w:val="18"/>
                <w:szCs w:val="18"/>
              </w:rPr>
            </w:pPr>
            <w:r w:rsidRPr="00753721">
              <w:rPr>
                <w:rFonts w:ascii="Arial" w:hAnsi="Arial" w:cs="Arial"/>
                <w:sz w:val="18"/>
                <w:szCs w:val="18"/>
              </w:rPr>
              <w:t>6 -</w:t>
            </w:r>
            <w:r w:rsidRPr="00753721">
              <w:rPr>
                <w:rFonts w:ascii="Arial" w:hAnsi="Arial" w:cs="Arial"/>
                <w:sz w:val="18"/>
                <w:szCs w:val="18"/>
              </w:rPr>
              <w:tab/>
              <w:t>[…].</w:t>
            </w:r>
          </w:p>
        </w:tc>
        <w:tc>
          <w:tcPr>
            <w:tcW w:w="630" w:type="pct"/>
          </w:tcPr>
          <w:p w:rsidR="00F1387A" w:rsidRPr="00753721" w:rsidRDefault="00F1387A" w:rsidP="00D45B47">
            <w:pPr>
              <w:jc w:val="center"/>
              <w:rPr>
                <w:rFonts w:ascii="Arial" w:hAnsi="Arial" w:cs="Arial"/>
                <w:sz w:val="18"/>
                <w:szCs w:val="18"/>
              </w:rPr>
            </w:pPr>
          </w:p>
        </w:tc>
      </w:tr>
      <w:tr w:rsidR="00F1387A" w:rsidRPr="000C31DA" w:rsidTr="00F1387A">
        <w:trPr>
          <w:cantSplit/>
          <w:tblHeader/>
        </w:trPr>
        <w:tc>
          <w:tcPr>
            <w:tcW w:w="149" w:type="pct"/>
            <w:shd w:val="clear" w:color="auto" w:fill="E7E6E6" w:themeFill="background2"/>
            <w:textDirection w:val="btLr"/>
            <w:vAlign w:val="center"/>
          </w:tcPr>
          <w:p w:rsidR="00F1387A" w:rsidRPr="00753721" w:rsidRDefault="00F1387A" w:rsidP="00FF3FF8">
            <w:pPr>
              <w:ind w:left="113" w:right="113"/>
              <w:jc w:val="center"/>
              <w:rPr>
                <w:rFonts w:ascii="Arial" w:hAnsi="Arial" w:cs="Arial"/>
                <w:b/>
                <w:sz w:val="18"/>
                <w:szCs w:val="18"/>
              </w:rPr>
            </w:pPr>
          </w:p>
        </w:tc>
        <w:tc>
          <w:tcPr>
            <w:tcW w:w="656" w:type="pct"/>
            <w:shd w:val="clear" w:color="auto" w:fill="E7E6E6" w:themeFill="background2"/>
          </w:tcPr>
          <w:p w:rsidR="00F1387A" w:rsidRPr="00753721" w:rsidRDefault="00F1387A" w:rsidP="00AB4362">
            <w:pPr>
              <w:rPr>
                <w:rFonts w:ascii="Arial" w:hAnsi="Arial" w:cs="Arial"/>
                <w:b/>
                <w:sz w:val="18"/>
                <w:szCs w:val="18"/>
              </w:rPr>
            </w:pPr>
          </w:p>
        </w:tc>
        <w:tc>
          <w:tcPr>
            <w:tcW w:w="751" w:type="pct"/>
            <w:shd w:val="clear" w:color="auto" w:fill="E7E6E6" w:themeFill="background2"/>
          </w:tcPr>
          <w:p w:rsidR="00F1387A" w:rsidRPr="00753721" w:rsidRDefault="00F1387A" w:rsidP="00FF3FF8">
            <w:pPr>
              <w:rPr>
                <w:rFonts w:ascii="Arial" w:hAnsi="Arial" w:cs="Arial"/>
                <w:sz w:val="18"/>
                <w:szCs w:val="18"/>
              </w:rPr>
            </w:pPr>
          </w:p>
        </w:tc>
        <w:tc>
          <w:tcPr>
            <w:tcW w:w="761" w:type="pct"/>
            <w:shd w:val="clear" w:color="auto" w:fill="E7E6E6" w:themeFill="background2"/>
          </w:tcPr>
          <w:p w:rsidR="00F1387A" w:rsidRPr="00753721" w:rsidRDefault="00F1387A" w:rsidP="00FF3FF8">
            <w:pPr>
              <w:jc w:val="both"/>
              <w:rPr>
                <w:rFonts w:ascii="Arial" w:hAnsi="Arial" w:cs="Arial"/>
                <w:sz w:val="18"/>
                <w:szCs w:val="18"/>
              </w:rPr>
            </w:pPr>
          </w:p>
        </w:tc>
        <w:tc>
          <w:tcPr>
            <w:tcW w:w="663" w:type="pct"/>
            <w:shd w:val="clear" w:color="auto" w:fill="E7E6E6" w:themeFill="background2"/>
          </w:tcPr>
          <w:p w:rsidR="00F1387A" w:rsidRPr="00753721" w:rsidRDefault="00F1387A" w:rsidP="00FF3FF8">
            <w:pPr>
              <w:jc w:val="both"/>
              <w:rPr>
                <w:rFonts w:ascii="Arial" w:hAnsi="Arial" w:cs="Arial"/>
                <w:sz w:val="18"/>
                <w:szCs w:val="18"/>
              </w:rPr>
            </w:pPr>
          </w:p>
        </w:tc>
        <w:tc>
          <w:tcPr>
            <w:tcW w:w="695" w:type="pct"/>
            <w:shd w:val="clear" w:color="auto" w:fill="E7E6E6" w:themeFill="background2"/>
          </w:tcPr>
          <w:p w:rsidR="00F1387A" w:rsidRPr="00753721" w:rsidRDefault="00F1387A" w:rsidP="00FF3FF8">
            <w:pPr>
              <w:rPr>
                <w:rFonts w:ascii="Arial" w:hAnsi="Arial" w:cs="Arial"/>
                <w:b/>
                <w:sz w:val="18"/>
                <w:szCs w:val="18"/>
                <w:u w:val="single"/>
              </w:rPr>
            </w:pPr>
          </w:p>
        </w:tc>
        <w:tc>
          <w:tcPr>
            <w:tcW w:w="695" w:type="pct"/>
            <w:shd w:val="clear" w:color="auto" w:fill="E7E6E6" w:themeFill="background2"/>
          </w:tcPr>
          <w:p w:rsidR="00F1387A" w:rsidRPr="00753721" w:rsidRDefault="00F1387A" w:rsidP="007B41AD">
            <w:pPr>
              <w:rPr>
                <w:rFonts w:ascii="Arial" w:hAnsi="Arial" w:cs="Arial"/>
                <w:b/>
                <w:sz w:val="18"/>
                <w:szCs w:val="18"/>
                <w:u w:val="single"/>
              </w:rPr>
            </w:pPr>
            <w:r w:rsidRPr="00753721">
              <w:rPr>
                <w:rFonts w:ascii="Arial" w:hAnsi="Arial" w:cs="Arial"/>
                <w:b/>
                <w:sz w:val="18"/>
                <w:szCs w:val="18"/>
                <w:u w:val="single"/>
              </w:rPr>
              <w:t>Contra PSD CDS</w:t>
            </w:r>
          </w:p>
          <w:p w:rsidR="00F1387A" w:rsidRPr="00753721" w:rsidRDefault="00F1387A" w:rsidP="007B41AD">
            <w:pPr>
              <w:rPr>
                <w:rFonts w:ascii="Arial" w:hAnsi="Arial" w:cs="Arial"/>
                <w:b/>
                <w:sz w:val="18"/>
                <w:szCs w:val="18"/>
                <w:u w:val="single"/>
              </w:rPr>
            </w:pPr>
            <w:r w:rsidRPr="00753721">
              <w:rPr>
                <w:rFonts w:ascii="Arial" w:hAnsi="Arial" w:cs="Arial"/>
                <w:b/>
                <w:sz w:val="18"/>
                <w:szCs w:val="18"/>
                <w:u w:val="single"/>
              </w:rPr>
              <w:t>Abstenção</w:t>
            </w:r>
          </w:p>
          <w:p w:rsidR="00F1387A" w:rsidRPr="003D127D" w:rsidRDefault="00F1387A" w:rsidP="007B41AD">
            <w:pPr>
              <w:jc w:val="both"/>
              <w:rPr>
                <w:rFonts w:ascii="Arial" w:hAnsi="Arial" w:cs="Arial"/>
                <w:sz w:val="18"/>
                <w:szCs w:val="18"/>
              </w:rPr>
            </w:pPr>
            <w:r w:rsidRPr="003D127D">
              <w:rPr>
                <w:rFonts w:ascii="Arial" w:hAnsi="Arial" w:cs="Arial"/>
                <w:b/>
                <w:sz w:val="18"/>
                <w:szCs w:val="18"/>
                <w:u w:val="single"/>
              </w:rPr>
              <w:t>A favor PS BE PCP</w:t>
            </w:r>
          </w:p>
        </w:tc>
        <w:tc>
          <w:tcPr>
            <w:tcW w:w="630" w:type="pct"/>
            <w:shd w:val="clear" w:color="auto" w:fill="E7E6E6" w:themeFill="background2"/>
          </w:tcPr>
          <w:p w:rsidR="00F1387A" w:rsidRPr="003D127D" w:rsidRDefault="00F1387A" w:rsidP="007B41AD">
            <w:pPr>
              <w:rPr>
                <w:rFonts w:ascii="Arial" w:hAnsi="Arial" w:cs="Arial"/>
                <w:b/>
                <w:sz w:val="18"/>
                <w:szCs w:val="18"/>
                <w:u w:val="single"/>
              </w:rPr>
            </w:pPr>
          </w:p>
        </w:tc>
      </w:tr>
    </w:tbl>
    <w:p w:rsidR="00EE264B" w:rsidRPr="003D127D" w:rsidRDefault="00EE264B">
      <w:r w:rsidRPr="003D127D">
        <w:br w:type="page"/>
      </w:r>
    </w:p>
    <w:tbl>
      <w:tblPr>
        <w:tblStyle w:val="Tabelacomgrelha"/>
        <w:tblpPr w:leftFromText="141" w:rightFromText="141" w:vertAnchor="text" w:tblpY="1"/>
        <w:tblOverlap w:val="never"/>
        <w:tblW w:w="5103" w:type="pct"/>
        <w:tblLook w:val="04A0" w:firstRow="1" w:lastRow="0" w:firstColumn="1" w:lastColumn="0" w:noHBand="0" w:noVBand="1"/>
      </w:tblPr>
      <w:tblGrid>
        <w:gridCol w:w="680"/>
        <w:gridCol w:w="2744"/>
        <w:gridCol w:w="3236"/>
        <w:gridCol w:w="3257"/>
        <w:gridCol w:w="2838"/>
        <w:gridCol w:w="2975"/>
        <w:gridCol w:w="2975"/>
        <w:gridCol w:w="2697"/>
      </w:tblGrid>
      <w:tr w:rsidR="00F1387A" w:rsidRPr="00753721" w:rsidTr="00D87ED2">
        <w:trPr>
          <w:cantSplit/>
          <w:tblHeader/>
        </w:trPr>
        <w:tc>
          <w:tcPr>
            <w:tcW w:w="159" w:type="pct"/>
            <w:shd w:val="clear" w:color="auto" w:fill="E7E6E6" w:themeFill="background2"/>
            <w:textDirection w:val="btLr"/>
            <w:vAlign w:val="center"/>
          </w:tcPr>
          <w:p w:rsidR="00F1387A" w:rsidRPr="00753721" w:rsidRDefault="00F1387A" w:rsidP="00415831">
            <w:pPr>
              <w:jc w:val="center"/>
              <w:rPr>
                <w:rFonts w:ascii="Arial" w:hAnsi="Arial" w:cs="Arial"/>
                <w:b/>
                <w:sz w:val="18"/>
                <w:szCs w:val="18"/>
              </w:rPr>
            </w:pPr>
            <w:r w:rsidRPr="00753721">
              <w:rPr>
                <w:rFonts w:ascii="Arial" w:hAnsi="Arial" w:cs="Arial"/>
                <w:b/>
                <w:sz w:val="18"/>
                <w:szCs w:val="18"/>
              </w:rPr>
              <w:t>DENÚNCIA PARA REMODELAÇÃO OU RESTAURO</w:t>
            </w:r>
          </w:p>
          <w:p w:rsidR="00F1387A" w:rsidRPr="00753721" w:rsidRDefault="00F1387A" w:rsidP="00DC42E6">
            <w:pPr>
              <w:ind w:left="113" w:right="113"/>
              <w:jc w:val="center"/>
              <w:rPr>
                <w:rFonts w:ascii="Arial" w:hAnsi="Arial" w:cs="Arial"/>
                <w:b/>
                <w:sz w:val="18"/>
                <w:szCs w:val="18"/>
              </w:rPr>
            </w:pPr>
            <w:r w:rsidRPr="00753721">
              <w:rPr>
                <w:rFonts w:ascii="Arial" w:hAnsi="Arial" w:cs="Arial"/>
                <w:b/>
                <w:sz w:val="18"/>
                <w:szCs w:val="18"/>
              </w:rPr>
              <w:t>6.º RJOPA</w:t>
            </w:r>
          </w:p>
        </w:tc>
        <w:tc>
          <w:tcPr>
            <w:tcW w:w="641" w:type="pct"/>
          </w:tcPr>
          <w:p w:rsidR="00F1387A" w:rsidRPr="00753721" w:rsidRDefault="00F1387A" w:rsidP="00415831">
            <w:pPr>
              <w:jc w:val="center"/>
              <w:rPr>
                <w:rFonts w:ascii="Arial" w:hAnsi="Arial" w:cs="Arial"/>
                <w:b/>
                <w:sz w:val="18"/>
                <w:szCs w:val="18"/>
              </w:rPr>
            </w:pPr>
            <w:r w:rsidRPr="00753721">
              <w:rPr>
                <w:rFonts w:ascii="Arial" w:hAnsi="Arial" w:cs="Arial"/>
                <w:b/>
                <w:sz w:val="18"/>
                <w:szCs w:val="18"/>
              </w:rPr>
              <w:t>Artigo 6.º</w:t>
            </w:r>
          </w:p>
          <w:p w:rsidR="00F1387A" w:rsidRPr="00753721" w:rsidRDefault="00F1387A" w:rsidP="00415831">
            <w:pPr>
              <w:jc w:val="center"/>
              <w:rPr>
                <w:rFonts w:ascii="Arial" w:hAnsi="Arial" w:cs="Arial"/>
                <w:b/>
                <w:sz w:val="18"/>
                <w:szCs w:val="18"/>
              </w:rPr>
            </w:pPr>
            <w:r w:rsidRPr="00753721">
              <w:rPr>
                <w:rFonts w:ascii="Arial" w:hAnsi="Arial" w:cs="Arial"/>
                <w:b/>
                <w:sz w:val="18"/>
                <w:szCs w:val="18"/>
              </w:rPr>
              <w:t>Denúncia para remodelação ou restauro</w:t>
            </w:r>
          </w:p>
          <w:p w:rsidR="00F1387A" w:rsidRPr="00753721" w:rsidRDefault="00F1387A" w:rsidP="00415831">
            <w:pPr>
              <w:jc w:val="both"/>
              <w:rPr>
                <w:rFonts w:ascii="Arial" w:hAnsi="Arial" w:cs="Arial"/>
                <w:sz w:val="18"/>
                <w:szCs w:val="18"/>
              </w:rPr>
            </w:pPr>
            <w:r w:rsidRPr="00753721">
              <w:rPr>
                <w:rFonts w:ascii="Arial" w:hAnsi="Arial" w:cs="Arial"/>
                <w:sz w:val="18"/>
                <w:szCs w:val="18"/>
              </w:rPr>
              <w:t xml:space="preserve">1 - A denúncia do contrato de duração indeterminada para realização de obra de remodelação ou restauro profundos, nos termos da alínea b) do artigo 1101.º do Código Civil, obriga o senhorio, mediante acordo e em alternativa: </w:t>
            </w:r>
          </w:p>
          <w:p w:rsidR="00F1387A" w:rsidRPr="00753721" w:rsidRDefault="00F1387A" w:rsidP="00415831">
            <w:pPr>
              <w:jc w:val="both"/>
              <w:rPr>
                <w:rFonts w:ascii="Arial" w:hAnsi="Arial" w:cs="Arial"/>
                <w:sz w:val="18"/>
                <w:szCs w:val="18"/>
              </w:rPr>
            </w:pPr>
            <w:r w:rsidRPr="00753721">
              <w:rPr>
                <w:rFonts w:ascii="Arial" w:hAnsi="Arial" w:cs="Arial"/>
                <w:sz w:val="18"/>
                <w:szCs w:val="18"/>
              </w:rPr>
              <w:t xml:space="preserve">a) Ao pagamento de uma indemnização correspondente a dois anos de renda, de valor não inferior a duas vezes o montante de 1/15 do valor patrimonial tributário do locado; </w:t>
            </w:r>
          </w:p>
          <w:p w:rsidR="00F1387A" w:rsidRPr="00753721" w:rsidRDefault="00F1387A" w:rsidP="00415831">
            <w:pPr>
              <w:jc w:val="both"/>
              <w:rPr>
                <w:rFonts w:ascii="Arial" w:hAnsi="Arial" w:cs="Arial"/>
                <w:sz w:val="18"/>
                <w:szCs w:val="18"/>
              </w:rPr>
            </w:pPr>
            <w:r w:rsidRPr="00753721">
              <w:rPr>
                <w:rFonts w:ascii="Arial" w:hAnsi="Arial" w:cs="Arial"/>
                <w:sz w:val="18"/>
                <w:szCs w:val="18"/>
              </w:rPr>
              <w:t xml:space="preserve">b) A garantir o realojamento do arrendatário por período não inferior a três anos. </w:t>
            </w:r>
          </w:p>
          <w:p w:rsidR="00F1387A" w:rsidRPr="00753721" w:rsidRDefault="00F1387A" w:rsidP="00415831">
            <w:pPr>
              <w:jc w:val="both"/>
              <w:rPr>
                <w:rFonts w:ascii="Arial" w:hAnsi="Arial" w:cs="Arial"/>
                <w:sz w:val="18"/>
                <w:szCs w:val="18"/>
              </w:rPr>
            </w:pPr>
            <w:r w:rsidRPr="00753721">
              <w:rPr>
                <w:rFonts w:ascii="Arial" w:hAnsi="Arial" w:cs="Arial"/>
                <w:sz w:val="18"/>
                <w:szCs w:val="18"/>
              </w:rPr>
              <w:t xml:space="preserve">2 - Caso as partes não cheguem a acordo no prazo de 60 dias a contar da receção da comunicação prevista no n.º 1 do artigo 1103.º do Código Civil, aplica-se o disposto na alínea a) do número anterior. </w:t>
            </w:r>
          </w:p>
          <w:p w:rsidR="00F1387A" w:rsidRPr="00753721" w:rsidRDefault="00F1387A" w:rsidP="00415831">
            <w:pPr>
              <w:jc w:val="both"/>
              <w:rPr>
                <w:rFonts w:ascii="Arial" w:hAnsi="Arial" w:cs="Arial"/>
                <w:sz w:val="18"/>
                <w:szCs w:val="18"/>
              </w:rPr>
            </w:pPr>
            <w:r w:rsidRPr="00753721">
              <w:rPr>
                <w:rFonts w:ascii="Arial" w:hAnsi="Arial" w:cs="Arial"/>
                <w:sz w:val="18"/>
                <w:szCs w:val="18"/>
              </w:rPr>
              <w:t xml:space="preserve">3 - O realojamento do arrendatário previsto na alínea b) do n.º 1 é feito em condições análogas às que aquele já detinha, quer quanto ao local, quer quanto ao valor da renda e encargos. </w:t>
            </w:r>
          </w:p>
          <w:p w:rsidR="00F1387A" w:rsidRPr="00753721" w:rsidRDefault="00F1387A" w:rsidP="00415831">
            <w:pPr>
              <w:jc w:val="both"/>
              <w:rPr>
                <w:rFonts w:ascii="Arial" w:hAnsi="Arial" w:cs="Arial"/>
                <w:sz w:val="18"/>
                <w:szCs w:val="18"/>
              </w:rPr>
            </w:pPr>
            <w:r w:rsidRPr="00753721">
              <w:rPr>
                <w:rFonts w:ascii="Arial" w:hAnsi="Arial" w:cs="Arial"/>
                <w:sz w:val="18"/>
                <w:szCs w:val="18"/>
              </w:rPr>
              <w:t xml:space="preserve">4 - Para efeitos do disposto no número anterior, considera-se realojamento em condição análogas quanto ao local o realojamento do arrendatário na área da mesma freguesia ou de freguesia limítrofe, em fogo em estado de conservação igual ou superior ao do locado primitivo e adequado às necessidades do agregado familiar do arrendatário. </w:t>
            </w:r>
          </w:p>
          <w:p w:rsidR="00F1387A" w:rsidRPr="00753721" w:rsidRDefault="00F1387A" w:rsidP="00415831">
            <w:pPr>
              <w:jc w:val="both"/>
              <w:rPr>
                <w:rFonts w:ascii="Arial" w:hAnsi="Arial" w:cs="Arial"/>
                <w:sz w:val="18"/>
                <w:szCs w:val="18"/>
              </w:rPr>
            </w:pPr>
            <w:r w:rsidRPr="00753721">
              <w:rPr>
                <w:rFonts w:ascii="Arial" w:hAnsi="Arial" w:cs="Arial"/>
                <w:sz w:val="18"/>
                <w:szCs w:val="18"/>
              </w:rPr>
              <w:t>5 - Para efeitos do disposto nos n.os 3 e 4, presume-se adequado às necessidades do agregado familiar do arrendatário o fogo cujo tipo se situe entre o mínimo e o máximo previsto no quadro seguinte, de modo que não se verifique sobreocupação:</w:t>
            </w:r>
          </w:p>
          <w:p w:rsidR="00F1387A" w:rsidRPr="00753721" w:rsidRDefault="00470742" w:rsidP="00415831">
            <w:pPr>
              <w:jc w:val="both"/>
              <w:rPr>
                <w:rFonts w:ascii="Arial" w:hAnsi="Arial" w:cs="Arial"/>
                <w:sz w:val="18"/>
                <w:szCs w:val="18"/>
              </w:rPr>
            </w:pPr>
            <w:hyperlink r:id="rId14" w:history="1">
              <w:r w:rsidR="00F1387A" w:rsidRPr="00753721">
                <w:rPr>
                  <w:rStyle w:val="Hiperligao"/>
                  <w:rFonts w:ascii="Arial" w:hAnsi="Arial" w:cs="Arial"/>
                  <w:sz w:val="18"/>
                  <w:szCs w:val="18"/>
                </w:rPr>
                <w:t>[VER QUADRO]</w:t>
              </w:r>
            </w:hyperlink>
          </w:p>
          <w:p w:rsidR="00F1387A" w:rsidRPr="00753721" w:rsidRDefault="00F1387A" w:rsidP="00415831">
            <w:pPr>
              <w:jc w:val="both"/>
              <w:rPr>
                <w:rFonts w:ascii="Arial" w:hAnsi="Arial" w:cs="Arial"/>
                <w:sz w:val="18"/>
                <w:szCs w:val="18"/>
              </w:rPr>
            </w:pPr>
            <w:r w:rsidRPr="00753721">
              <w:rPr>
                <w:noProof/>
                <w:lang w:eastAsia="pt-PT"/>
              </w:rPr>
              <w:drawing>
                <wp:inline distT="0" distB="0" distL="0" distR="0" wp14:anchorId="56E3A19B" wp14:editId="75BB9856">
                  <wp:extent cx="1106695" cy="741728"/>
                  <wp:effectExtent l="0" t="0" r="0" b="1270"/>
                  <wp:docPr id="7" name="Imagem 7" descr="http://www.pgdlisboa.pt/leis/imagens/1497883570_2017_lei43_artigo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pgdlisboa.pt/leis/imagens/1497883570_2017_lei43_artigo6.g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23788" cy="753184"/>
                          </a:xfrm>
                          <a:prstGeom prst="rect">
                            <a:avLst/>
                          </a:prstGeom>
                          <a:noFill/>
                          <a:ln>
                            <a:noFill/>
                          </a:ln>
                        </pic:spPr>
                      </pic:pic>
                    </a:graphicData>
                  </a:graphic>
                </wp:inline>
              </w:drawing>
            </w:r>
          </w:p>
          <w:p w:rsidR="00F1387A" w:rsidRPr="00753721" w:rsidRDefault="00F1387A" w:rsidP="00415831">
            <w:pPr>
              <w:jc w:val="both"/>
              <w:rPr>
                <w:rFonts w:ascii="Arial" w:hAnsi="Arial" w:cs="Arial"/>
                <w:sz w:val="18"/>
                <w:szCs w:val="18"/>
              </w:rPr>
            </w:pPr>
          </w:p>
          <w:p w:rsidR="00F1387A" w:rsidRPr="00753721" w:rsidRDefault="00F1387A" w:rsidP="00415831">
            <w:pPr>
              <w:jc w:val="both"/>
              <w:rPr>
                <w:rFonts w:ascii="Arial" w:hAnsi="Arial" w:cs="Arial"/>
                <w:sz w:val="18"/>
                <w:szCs w:val="18"/>
              </w:rPr>
            </w:pPr>
            <w:r w:rsidRPr="00753721">
              <w:rPr>
                <w:rFonts w:ascii="Trebuchet MS" w:hAnsi="Trebuchet MS"/>
                <w:color w:val="000000"/>
                <w:sz w:val="16"/>
                <w:szCs w:val="16"/>
                <w:shd w:val="clear" w:color="auto" w:fill="FFFFFF"/>
              </w:rPr>
              <w:t>6 - Tratando-se de obra realizada no âmbito do regime da reabilitação urbana aplica-se o disposto no artigo 73.º daquele regime. </w:t>
            </w:r>
            <w:r w:rsidRPr="00753721">
              <w:rPr>
                <w:rFonts w:ascii="Trebuchet MS" w:hAnsi="Trebuchet MS"/>
                <w:color w:val="000000"/>
                <w:sz w:val="16"/>
                <w:szCs w:val="16"/>
              </w:rPr>
              <w:br/>
            </w:r>
            <w:r w:rsidRPr="00753721">
              <w:rPr>
                <w:rFonts w:ascii="Trebuchet MS" w:hAnsi="Trebuchet MS"/>
                <w:color w:val="000000"/>
                <w:sz w:val="16"/>
                <w:szCs w:val="16"/>
                <w:shd w:val="clear" w:color="auto" w:fill="FFFFFF"/>
              </w:rPr>
              <w:t>7 - O regime previsto no presente artigo não é aplicável nos casos em que um estabelecimento ou uma entidade situados no locado tenham sido reconhecidos pelo município como de interesse histórico e cultural ou social local, nos termos do respetivo regime jurídico, casos em que o estabelecimento ou entidade se mantém no locado. </w:t>
            </w:r>
            <w:r w:rsidRPr="00753721">
              <w:rPr>
                <w:rFonts w:ascii="Trebuchet MS" w:hAnsi="Trebuchet MS"/>
                <w:color w:val="000000"/>
                <w:sz w:val="16"/>
                <w:szCs w:val="16"/>
              </w:rPr>
              <w:br/>
            </w:r>
            <w:r w:rsidRPr="00753721">
              <w:rPr>
                <w:rFonts w:ascii="Trebuchet MS" w:hAnsi="Trebuchet MS"/>
                <w:color w:val="000000"/>
                <w:sz w:val="16"/>
                <w:szCs w:val="16"/>
                <w:shd w:val="clear" w:color="auto" w:fill="FFFFFF"/>
              </w:rPr>
              <w:t>8 - Em caso de remodelação ou restauro profundos de imóvel em que esteja situado estabelecimento ou entidade reconhecidos como de interesse histórico e cultural ou social local, cabe aos municípios salvaguardar a manutenção da atividade e património material existentes no locado, designadamente impondo para o efeito as condicionantes necessárias, no âmbito da respetiva competência de controlo prévio urbanístico e demais competências em matéria urbanística.</w:t>
            </w:r>
          </w:p>
        </w:tc>
        <w:tc>
          <w:tcPr>
            <w:tcW w:w="756" w:type="pct"/>
          </w:tcPr>
          <w:p w:rsidR="00F1387A" w:rsidRPr="00753721" w:rsidRDefault="00F1387A" w:rsidP="00AB4362">
            <w:pPr>
              <w:pStyle w:val="03-numeros"/>
              <w:autoSpaceDE w:val="0"/>
              <w:autoSpaceDN w:val="0"/>
              <w:adjustRightInd w:val="0"/>
              <w:ind w:left="479"/>
              <w:jc w:val="both"/>
              <w:rPr>
                <w:rFonts w:ascii="Arial" w:hAnsi="Arial" w:cs="Arial"/>
                <w:b/>
              </w:rPr>
            </w:pPr>
          </w:p>
        </w:tc>
        <w:tc>
          <w:tcPr>
            <w:tcW w:w="761" w:type="pct"/>
          </w:tcPr>
          <w:p w:rsidR="00F1387A" w:rsidRPr="00753721" w:rsidRDefault="00F1387A" w:rsidP="00DC42E6">
            <w:pPr>
              <w:jc w:val="both"/>
              <w:rPr>
                <w:rFonts w:ascii="Arial" w:hAnsi="Arial" w:cs="Arial"/>
                <w:sz w:val="18"/>
                <w:szCs w:val="18"/>
              </w:rPr>
            </w:pPr>
          </w:p>
        </w:tc>
        <w:tc>
          <w:tcPr>
            <w:tcW w:w="663" w:type="pct"/>
            <w:shd w:val="clear" w:color="auto" w:fill="auto"/>
          </w:tcPr>
          <w:p w:rsidR="00F1387A" w:rsidRPr="00753721" w:rsidRDefault="00F1387A" w:rsidP="004F3399">
            <w:pPr>
              <w:jc w:val="center"/>
              <w:rPr>
                <w:rFonts w:ascii="Arial" w:hAnsi="Arial" w:cs="Arial"/>
                <w:sz w:val="18"/>
                <w:szCs w:val="18"/>
              </w:rPr>
            </w:pPr>
            <w:r w:rsidRPr="00753721">
              <w:rPr>
                <w:rFonts w:ascii="Arial" w:hAnsi="Arial" w:cs="Arial"/>
                <w:sz w:val="18"/>
                <w:szCs w:val="18"/>
              </w:rPr>
              <w:t>Artigo 6.º</w:t>
            </w:r>
          </w:p>
          <w:p w:rsidR="00F1387A" w:rsidRPr="00753721" w:rsidRDefault="00F1387A" w:rsidP="004F3399">
            <w:pPr>
              <w:jc w:val="center"/>
              <w:rPr>
                <w:rFonts w:ascii="Arial" w:hAnsi="Arial" w:cs="Arial"/>
                <w:sz w:val="18"/>
                <w:szCs w:val="18"/>
              </w:rPr>
            </w:pPr>
            <w:r w:rsidRPr="00753721">
              <w:rPr>
                <w:rFonts w:ascii="Arial" w:hAnsi="Arial" w:cs="Arial"/>
                <w:sz w:val="18"/>
                <w:szCs w:val="18"/>
              </w:rPr>
              <w:t>[…]</w:t>
            </w:r>
          </w:p>
          <w:p w:rsidR="00F1387A" w:rsidRPr="00753721" w:rsidRDefault="00F1387A" w:rsidP="004F3399">
            <w:pPr>
              <w:jc w:val="both"/>
              <w:rPr>
                <w:rFonts w:ascii="Arial" w:hAnsi="Arial" w:cs="Arial"/>
                <w:sz w:val="18"/>
                <w:szCs w:val="18"/>
              </w:rPr>
            </w:pPr>
            <w:r w:rsidRPr="00753721">
              <w:rPr>
                <w:rFonts w:ascii="Arial" w:hAnsi="Arial" w:cs="Arial"/>
                <w:sz w:val="18"/>
                <w:szCs w:val="18"/>
              </w:rPr>
              <w:t>1 -</w:t>
            </w:r>
            <w:r w:rsidRPr="00753721">
              <w:rPr>
                <w:rFonts w:ascii="Arial" w:hAnsi="Arial" w:cs="Arial"/>
                <w:sz w:val="18"/>
                <w:szCs w:val="18"/>
              </w:rPr>
              <w:tab/>
              <w:t>[…]:</w:t>
            </w:r>
          </w:p>
          <w:p w:rsidR="00F1387A" w:rsidRPr="00753721" w:rsidRDefault="00F1387A" w:rsidP="004F3399">
            <w:pPr>
              <w:jc w:val="both"/>
              <w:rPr>
                <w:rFonts w:ascii="Arial" w:hAnsi="Arial" w:cs="Arial"/>
                <w:sz w:val="18"/>
                <w:szCs w:val="18"/>
              </w:rPr>
            </w:pPr>
            <w:r w:rsidRPr="00753721">
              <w:rPr>
                <w:rFonts w:ascii="Arial" w:hAnsi="Arial" w:cs="Arial"/>
                <w:sz w:val="18"/>
                <w:szCs w:val="18"/>
              </w:rPr>
              <w:t>a)</w:t>
            </w:r>
            <w:r w:rsidRPr="00753721">
              <w:rPr>
                <w:rFonts w:ascii="Arial" w:hAnsi="Arial" w:cs="Arial"/>
                <w:sz w:val="18"/>
                <w:szCs w:val="18"/>
              </w:rPr>
              <w:tab/>
              <w:t xml:space="preserve">[…]; </w:t>
            </w:r>
          </w:p>
          <w:p w:rsidR="00F1387A" w:rsidRPr="00753721" w:rsidRDefault="00F1387A" w:rsidP="00D87ED2">
            <w:pPr>
              <w:jc w:val="both"/>
              <w:rPr>
                <w:rFonts w:ascii="Arial" w:hAnsi="Arial" w:cs="Arial"/>
                <w:sz w:val="18"/>
                <w:szCs w:val="18"/>
              </w:rPr>
            </w:pPr>
            <w:r w:rsidRPr="00753721">
              <w:rPr>
                <w:rFonts w:ascii="Arial" w:hAnsi="Arial" w:cs="Arial"/>
                <w:sz w:val="18"/>
                <w:szCs w:val="18"/>
              </w:rPr>
              <w:t>b)</w:t>
            </w:r>
            <w:r w:rsidRPr="00753721">
              <w:rPr>
                <w:rFonts w:ascii="Arial" w:hAnsi="Arial" w:cs="Arial"/>
                <w:sz w:val="18"/>
                <w:szCs w:val="18"/>
              </w:rPr>
              <w:tab/>
              <w:t>[…].</w:t>
            </w:r>
          </w:p>
          <w:p w:rsidR="00F1387A" w:rsidRPr="00753721" w:rsidRDefault="00F1387A" w:rsidP="00D87ED2">
            <w:pPr>
              <w:jc w:val="both"/>
              <w:rPr>
                <w:rFonts w:ascii="Arial" w:hAnsi="Arial" w:cs="Arial"/>
                <w:sz w:val="18"/>
                <w:szCs w:val="18"/>
              </w:rPr>
            </w:pPr>
            <w:r w:rsidRPr="00753721">
              <w:rPr>
                <w:rFonts w:ascii="Arial" w:hAnsi="Arial" w:cs="Arial"/>
                <w:sz w:val="18"/>
                <w:szCs w:val="18"/>
              </w:rPr>
              <w:t>2 -</w:t>
            </w:r>
            <w:r w:rsidRPr="00753721">
              <w:rPr>
                <w:rFonts w:ascii="Arial" w:hAnsi="Arial" w:cs="Arial"/>
                <w:sz w:val="18"/>
                <w:szCs w:val="18"/>
              </w:rPr>
              <w:tab/>
            </w:r>
            <w:r w:rsidRPr="00D87ED2">
              <w:rPr>
                <w:rFonts w:ascii="Arial" w:hAnsi="Arial" w:cs="Arial"/>
                <w:sz w:val="18"/>
                <w:szCs w:val="18"/>
              </w:rPr>
              <w:t>Caso as partes não cheguem a acordo no prazo de 60 dias a contar da receção da comunicação prevista no n.º 1 do artigo 1103.º do Código Civil, aplica-se o disposto na alínea b) do número anterior, sem prejuízo do disposto no n.º 9.</w:t>
            </w:r>
          </w:p>
          <w:p w:rsidR="00F1387A" w:rsidRPr="00753721" w:rsidRDefault="00F1387A" w:rsidP="00D87ED2">
            <w:pPr>
              <w:jc w:val="both"/>
              <w:rPr>
                <w:rFonts w:ascii="Arial" w:hAnsi="Arial" w:cs="Arial"/>
                <w:sz w:val="18"/>
                <w:szCs w:val="18"/>
              </w:rPr>
            </w:pPr>
            <w:r w:rsidRPr="00753721">
              <w:rPr>
                <w:rFonts w:ascii="Arial" w:hAnsi="Arial" w:cs="Arial"/>
                <w:sz w:val="18"/>
                <w:szCs w:val="18"/>
              </w:rPr>
              <w:t>3 -</w:t>
            </w:r>
            <w:r w:rsidRPr="00753721">
              <w:rPr>
                <w:rFonts w:ascii="Arial" w:hAnsi="Arial" w:cs="Arial"/>
                <w:sz w:val="18"/>
                <w:szCs w:val="18"/>
              </w:rPr>
              <w:tab/>
              <w:t>[…].</w:t>
            </w:r>
          </w:p>
          <w:p w:rsidR="00F1387A" w:rsidRPr="00753721" w:rsidRDefault="00F1387A" w:rsidP="00D87ED2">
            <w:pPr>
              <w:jc w:val="both"/>
              <w:rPr>
                <w:rFonts w:ascii="Arial" w:hAnsi="Arial" w:cs="Arial"/>
                <w:sz w:val="18"/>
                <w:szCs w:val="18"/>
              </w:rPr>
            </w:pPr>
            <w:r w:rsidRPr="00753721">
              <w:rPr>
                <w:rFonts w:ascii="Arial" w:hAnsi="Arial" w:cs="Arial"/>
                <w:sz w:val="18"/>
                <w:szCs w:val="18"/>
              </w:rPr>
              <w:t>4 -</w:t>
            </w:r>
            <w:r w:rsidRPr="00753721">
              <w:rPr>
                <w:rFonts w:ascii="Arial" w:hAnsi="Arial" w:cs="Arial"/>
                <w:sz w:val="18"/>
                <w:szCs w:val="18"/>
              </w:rPr>
              <w:tab/>
              <w:t>[…].</w:t>
            </w:r>
          </w:p>
          <w:p w:rsidR="00F1387A" w:rsidRPr="00753721" w:rsidRDefault="00F1387A" w:rsidP="00D87ED2">
            <w:pPr>
              <w:jc w:val="both"/>
              <w:rPr>
                <w:rFonts w:ascii="Arial" w:hAnsi="Arial" w:cs="Arial"/>
                <w:sz w:val="18"/>
                <w:szCs w:val="18"/>
              </w:rPr>
            </w:pPr>
            <w:r w:rsidRPr="00753721">
              <w:rPr>
                <w:rFonts w:ascii="Arial" w:hAnsi="Arial" w:cs="Arial"/>
                <w:sz w:val="18"/>
                <w:szCs w:val="18"/>
              </w:rPr>
              <w:t>5 -</w:t>
            </w:r>
            <w:r w:rsidRPr="00753721">
              <w:rPr>
                <w:rFonts w:ascii="Arial" w:hAnsi="Arial" w:cs="Arial"/>
                <w:sz w:val="18"/>
                <w:szCs w:val="18"/>
              </w:rPr>
              <w:tab/>
              <w:t>[…].</w:t>
            </w:r>
          </w:p>
          <w:p w:rsidR="00F1387A" w:rsidRPr="00753721" w:rsidRDefault="00F1387A" w:rsidP="00D87ED2">
            <w:pPr>
              <w:jc w:val="both"/>
              <w:rPr>
                <w:rFonts w:ascii="Arial" w:hAnsi="Arial" w:cs="Arial"/>
                <w:sz w:val="18"/>
                <w:szCs w:val="18"/>
              </w:rPr>
            </w:pPr>
            <w:r w:rsidRPr="00753721">
              <w:rPr>
                <w:rFonts w:ascii="Arial" w:hAnsi="Arial" w:cs="Arial"/>
                <w:sz w:val="18"/>
                <w:szCs w:val="18"/>
              </w:rPr>
              <w:t>6 -</w:t>
            </w:r>
            <w:r w:rsidRPr="00753721">
              <w:rPr>
                <w:rFonts w:ascii="Arial" w:hAnsi="Arial" w:cs="Arial"/>
                <w:sz w:val="18"/>
                <w:szCs w:val="18"/>
              </w:rPr>
              <w:tab/>
              <w:t>[…].</w:t>
            </w:r>
          </w:p>
          <w:p w:rsidR="00F1387A" w:rsidRPr="00753721" w:rsidRDefault="00F1387A" w:rsidP="00D87ED2">
            <w:pPr>
              <w:jc w:val="both"/>
              <w:rPr>
                <w:rFonts w:ascii="Arial" w:hAnsi="Arial" w:cs="Arial"/>
                <w:sz w:val="18"/>
                <w:szCs w:val="18"/>
              </w:rPr>
            </w:pPr>
            <w:r w:rsidRPr="00753721">
              <w:rPr>
                <w:rFonts w:ascii="Arial" w:hAnsi="Arial" w:cs="Arial"/>
                <w:sz w:val="18"/>
                <w:szCs w:val="18"/>
              </w:rPr>
              <w:t>7 -</w:t>
            </w:r>
            <w:r w:rsidRPr="00753721">
              <w:rPr>
                <w:rFonts w:ascii="Arial" w:hAnsi="Arial" w:cs="Arial"/>
                <w:sz w:val="18"/>
                <w:szCs w:val="18"/>
              </w:rPr>
              <w:tab/>
              <w:t>[…].</w:t>
            </w:r>
          </w:p>
          <w:p w:rsidR="00F1387A" w:rsidRPr="00753721" w:rsidRDefault="00F1387A" w:rsidP="00D87ED2">
            <w:pPr>
              <w:jc w:val="both"/>
              <w:rPr>
                <w:rFonts w:ascii="Arial" w:hAnsi="Arial" w:cs="Arial"/>
                <w:sz w:val="18"/>
                <w:szCs w:val="18"/>
              </w:rPr>
            </w:pPr>
            <w:r w:rsidRPr="00753721">
              <w:rPr>
                <w:rFonts w:ascii="Arial" w:hAnsi="Arial" w:cs="Arial"/>
                <w:sz w:val="18"/>
                <w:szCs w:val="18"/>
              </w:rPr>
              <w:t>8 -</w:t>
            </w:r>
            <w:r w:rsidRPr="00753721">
              <w:rPr>
                <w:rFonts w:ascii="Arial" w:hAnsi="Arial" w:cs="Arial"/>
                <w:sz w:val="18"/>
                <w:szCs w:val="18"/>
              </w:rPr>
              <w:tab/>
              <w:t>[…].</w:t>
            </w:r>
          </w:p>
          <w:p w:rsidR="00F1387A" w:rsidRPr="00753721" w:rsidRDefault="00F1387A" w:rsidP="00D87ED2">
            <w:pPr>
              <w:jc w:val="both"/>
              <w:rPr>
                <w:rFonts w:ascii="Arial" w:hAnsi="Arial" w:cs="Arial"/>
                <w:sz w:val="18"/>
                <w:szCs w:val="18"/>
              </w:rPr>
            </w:pPr>
            <w:r w:rsidRPr="00753721">
              <w:rPr>
                <w:rFonts w:ascii="Arial" w:hAnsi="Arial" w:cs="Arial"/>
                <w:sz w:val="18"/>
                <w:szCs w:val="18"/>
              </w:rPr>
              <w:t>9 -</w:t>
            </w:r>
            <w:r w:rsidRPr="00753721">
              <w:rPr>
                <w:rFonts w:ascii="Arial" w:hAnsi="Arial" w:cs="Arial"/>
                <w:sz w:val="18"/>
                <w:szCs w:val="18"/>
              </w:rPr>
              <w:tab/>
              <w:t>Caso o arrendatário não aceite proposta de realojamento conforme com o disposto nos n.ºs 3 a 5 ou caso, tratando-se de arrendamento não habitacional, não seja possível o realojamento, é aplicável o disposto na alínea a) do n.º 1.</w:t>
            </w:r>
          </w:p>
          <w:p w:rsidR="00FB1870" w:rsidRPr="00753721" w:rsidRDefault="00FB1870" w:rsidP="00D87ED2">
            <w:pPr>
              <w:rPr>
                <w:rFonts w:ascii="Arial" w:hAnsi="Arial" w:cs="Arial"/>
                <w:b/>
                <w:sz w:val="18"/>
                <w:szCs w:val="18"/>
                <w:u w:val="single"/>
              </w:rPr>
            </w:pPr>
          </w:p>
          <w:p w:rsidR="00FB1870" w:rsidRPr="00753721" w:rsidRDefault="00FB1870" w:rsidP="00D87ED2">
            <w:pPr>
              <w:rPr>
                <w:rFonts w:ascii="Arial" w:hAnsi="Arial" w:cs="Arial"/>
                <w:b/>
                <w:sz w:val="18"/>
                <w:szCs w:val="18"/>
                <w:u w:val="single"/>
              </w:rPr>
            </w:pPr>
            <w:r w:rsidRPr="00753721">
              <w:rPr>
                <w:rFonts w:ascii="Arial" w:hAnsi="Arial" w:cs="Arial"/>
                <w:b/>
                <w:sz w:val="18"/>
                <w:szCs w:val="18"/>
                <w:u w:val="single"/>
              </w:rPr>
              <w:t>Contra PSD CDS</w:t>
            </w:r>
          </w:p>
          <w:p w:rsidR="00FB1870" w:rsidRPr="00753721" w:rsidRDefault="00FB1870" w:rsidP="00D87ED2">
            <w:pPr>
              <w:rPr>
                <w:rFonts w:ascii="Arial" w:hAnsi="Arial" w:cs="Arial"/>
                <w:b/>
                <w:sz w:val="18"/>
                <w:szCs w:val="18"/>
                <w:u w:val="single"/>
              </w:rPr>
            </w:pPr>
            <w:r w:rsidRPr="00753721">
              <w:rPr>
                <w:rFonts w:ascii="Arial" w:hAnsi="Arial" w:cs="Arial"/>
                <w:b/>
                <w:sz w:val="18"/>
                <w:szCs w:val="18"/>
                <w:u w:val="single"/>
              </w:rPr>
              <w:t>Abstenção</w:t>
            </w:r>
          </w:p>
          <w:p w:rsidR="00F1387A" w:rsidRPr="00753721" w:rsidRDefault="00FB1870" w:rsidP="00D87ED2">
            <w:pPr>
              <w:jc w:val="both"/>
              <w:rPr>
                <w:rFonts w:ascii="Arial" w:hAnsi="Arial" w:cs="Arial"/>
                <w:b/>
                <w:sz w:val="18"/>
                <w:szCs w:val="18"/>
                <w:u w:val="single"/>
              </w:rPr>
            </w:pPr>
            <w:r w:rsidRPr="00753721">
              <w:rPr>
                <w:rFonts w:ascii="Arial" w:hAnsi="Arial" w:cs="Arial"/>
                <w:b/>
                <w:sz w:val="18"/>
                <w:szCs w:val="18"/>
                <w:u w:val="single"/>
              </w:rPr>
              <w:t>A favor PS BE PCP</w:t>
            </w:r>
          </w:p>
          <w:p w:rsidR="00FB1870" w:rsidRPr="00753721" w:rsidRDefault="00FB1870" w:rsidP="00D87ED2">
            <w:pPr>
              <w:jc w:val="both"/>
              <w:rPr>
                <w:rFonts w:ascii="Arial" w:hAnsi="Arial" w:cs="Arial"/>
                <w:b/>
                <w:sz w:val="18"/>
                <w:szCs w:val="18"/>
                <w:u w:val="single"/>
              </w:rPr>
            </w:pPr>
          </w:p>
          <w:p w:rsidR="00FB1870" w:rsidRPr="00753721" w:rsidRDefault="00FB1870" w:rsidP="00D87ED2">
            <w:pPr>
              <w:jc w:val="both"/>
              <w:rPr>
                <w:rFonts w:ascii="Arial" w:hAnsi="Arial" w:cs="Arial"/>
                <w:b/>
                <w:sz w:val="18"/>
                <w:szCs w:val="18"/>
                <w:u w:val="single"/>
              </w:rPr>
            </w:pPr>
          </w:p>
          <w:p w:rsidR="00FB1870" w:rsidRPr="00753721" w:rsidRDefault="00FB1870" w:rsidP="00FB1870">
            <w:pPr>
              <w:jc w:val="both"/>
              <w:rPr>
                <w:rFonts w:ascii="Arial" w:hAnsi="Arial" w:cs="Arial"/>
                <w:sz w:val="18"/>
                <w:szCs w:val="18"/>
              </w:rPr>
            </w:pPr>
          </w:p>
        </w:tc>
        <w:tc>
          <w:tcPr>
            <w:tcW w:w="695" w:type="pct"/>
            <w:shd w:val="clear" w:color="auto" w:fill="auto"/>
          </w:tcPr>
          <w:p w:rsidR="00F1387A" w:rsidRPr="00753721" w:rsidRDefault="00F1387A" w:rsidP="00DC42E6">
            <w:pPr>
              <w:jc w:val="both"/>
              <w:rPr>
                <w:rFonts w:ascii="Arial" w:hAnsi="Arial" w:cs="Arial"/>
                <w:sz w:val="18"/>
                <w:szCs w:val="18"/>
              </w:rPr>
            </w:pPr>
          </w:p>
        </w:tc>
        <w:tc>
          <w:tcPr>
            <w:tcW w:w="695" w:type="pct"/>
            <w:shd w:val="clear" w:color="auto" w:fill="auto"/>
          </w:tcPr>
          <w:p w:rsidR="00F1387A" w:rsidRPr="00753721" w:rsidRDefault="00F1387A" w:rsidP="00D45B47">
            <w:pPr>
              <w:jc w:val="center"/>
              <w:rPr>
                <w:rFonts w:ascii="Arial" w:hAnsi="Arial" w:cs="Arial"/>
                <w:sz w:val="18"/>
                <w:szCs w:val="18"/>
              </w:rPr>
            </w:pPr>
            <w:r w:rsidRPr="00753721">
              <w:rPr>
                <w:rFonts w:ascii="Arial" w:hAnsi="Arial" w:cs="Arial"/>
                <w:sz w:val="18"/>
                <w:szCs w:val="18"/>
              </w:rPr>
              <w:t>Artigo 6.º</w:t>
            </w:r>
          </w:p>
          <w:p w:rsidR="00F1387A" w:rsidRPr="00753721" w:rsidRDefault="00F1387A" w:rsidP="00D45B47">
            <w:pPr>
              <w:jc w:val="center"/>
              <w:rPr>
                <w:rFonts w:ascii="Arial" w:hAnsi="Arial" w:cs="Arial"/>
                <w:sz w:val="18"/>
                <w:szCs w:val="18"/>
              </w:rPr>
            </w:pPr>
            <w:r w:rsidRPr="00753721">
              <w:rPr>
                <w:rFonts w:ascii="Arial" w:hAnsi="Arial" w:cs="Arial"/>
                <w:sz w:val="18"/>
                <w:szCs w:val="18"/>
              </w:rPr>
              <w:t>[…]</w:t>
            </w:r>
          </w:p>
          <w:p w:rsidR="00F1387A" w:rsidRPr="00753721" w:rsidRDefault="00F1387A" w:rsidP="00D87ED2">
            <w:pPr>
              <w:shd w:val="clear" w:color="auto" w:fill="FFFFFF" w:themeFill="background1"/>
              <w:jc w:val="both"/>
              <w:rPr>
                <w:rFonts w:ascii="Arial" w:hAnsi="Arial" w:cs="Arial"/>
                <w:sz w:val="18"/>
                <w:szCs w:val="18"/>
              </w:rPr>
            </w:pPr>
            <w:r w:rsidRPr="00753721">
              <w:rPr>
                <w:rFonts w:ascii="Arial" w:hAnsi="Arial" w:cs="Arial"/>
                <w:sz w:val="18"/>
                <w:szCs w:val="18"/>
              </w:rPr>
              <w:t>1 -</w:t>
            </w:r>
            <w:r w:rsidRPr="00753721">
              <w:rPr>
                <w:rFonts w:ascii="Arial" w:hAnsi="Arial" w:cs="Arial"/>
                <w:sz w:val="18"/>
                <w:szCs w:val="18"/>
              </w:rPr>
              <w:tab/>
              <w:t>[…]:</w:t>
            </w:r>
          </w:p>
          <w:p w:rsidR="00F1387A" w:rsidRPr="00753721" w:rsidRDefault="00F1387A" w:rsidP="00D87ED2">
            <w:pPr>
              <w:shd w:val="clear" w:color="auto" w:fill="FFFFFF" w:themeFill="background1"/>
              <w:jc w:val="both"/>
              <w:rPr>
                <w:rFonts w:ascii="Arial" w:hAnsi="Arial" w:cs="Arial"/>
                <w:sz w:val="18"/>
                <w:szCs w:val="18"/>
              </w:rPr>
            </w:pPr>
            <w:r w:rsidRPr="00D87ED2">
              <w:rPr>
                <w:rFonts w:ascii="Arial" w:hAnsi="Arial" w:cs="Arial"/>
                <w:sz w:val="18"/>
                <w:szCs w:val="18"/>
              </w:rPr>
              <w:t>a)</w:t>
            </w:r>
            <w:r w:rsidRPr="00D87ED2">
              <w:rPr>
                <w:rFonts w:ascii="Arial" w:hAnsi="Arial" w:cs="Arial"/>
                <w:sz w:val="18"/>
                <w:szCs w:val="18"/>
              </w:rPr>
              <w:tab/>
              <w:t>Ao pagamento de uma indemnização no valor mínimo correspondente a dois anos de renda, não podendo este ser inferior a duas vezes o montante de 1/15 do valor patrimonial tributário do locado;</w:t>
            </w:r>
          </w:p>
          <w:p w:rsidR="00F1387A" w:rsidRPr="00753721" w:rsidRDefault="00F1387A" w:rsidP="00D87ED2">
            <w:pPr>
              <w:shd w:val="clear" w:color="auto" w:fill="FFFFFF" w:themeFill="background1"/>
              <w:jc w:val="both"/>
              <w:rPr>
                <w:rFonts w:ascii="Arial" w:hAnsi="Arial" w:cs="Arial"/>
                <w:sz w:val="18"/>
                <w:szCs w:val="18"/>
              </w:rPr>
            </w:pPr>
            <w:r w:rsidRPr="00753721">
              <w:rPr>
                <w:rFonts w:ascii="Arial" w:hAnsi="Arial" w:cs="Arial"/>
                <w:sz w:val="18"/>
                <w:szCs w:val="18"/>
              </w:rPr>
              <w:t>b)</w:t>
            </w:r>
            <w:r w:rsidRPr="00753721">
              <w:rPr>
                <w:rFonts w:ascii="Arial" w:hAnsi="Arial" w:cs="Arial"/>
                <w:sz w:val="18"/>
                <w:szCs w:val="18"/>
              </w:rPr>
              <w:tab/>
              <w:t>[…].</w:t>
            </w:r>
          </w:p>
          <w:p w:rsidR="00F1387A" w:rsidRPr="00753721" w:rsidRDefault="00F1387A" w:rsidP="00D45B47">
            <w:pPr>
              <w:jc w:val="both"/>
              <w:rPr>
                <w:rFonts w:ascii="Arial" w:hAnsi="Arial" w:cs="Arial"/>
                <w:sz w:val="18"/>
                <w:szCs w:val="18"/>
              </w:rPr>
            </w:pPr>
            <w:r w:rsidRPr="00753721">
              <w:rPr>
                <w:rFonts w:ascii="Arial" w:hAnsi="Arial" w:cs="Arial"/>
                <w:sz w:val="18"/>
                <w:szCs w:val="18"/>
              </w:rPr>
              <w:t>2 -</w:t>
            </w:r>
            <w:r w:rsidRPr="00753721">
              <w:rPr>
                <w:rFonts w:ascii="Arial" w:hAnsi="Arial" w:cs="Arial"/>
                <w:sz w:val="18"/>
                <w:szCs w:val="18"/>
              </w:rPr>
              <w:tab/>
              <w:t xml:space="preserve">Caso as partes não cheguem a acordo no prazo de 60 dias a contar da receção da comunicação prevista no n.º 1 do artigo 1103.º do Código Civil, aplica-se o disposto na alínea b) do número anterior. </w:t>
            </w:r>
            <w:r w:rsidRPr="00753721">
              <w:rPr>
                <w:rFonts w:ascii="Arial" w:hAnsi="Arial" w:cs="Arial"/>
                <w:color w:val="FF0000"/>
                <w:sz w:val="18"/>
                <w:szCs w:val="18"/>
              </w:rPr>
              <w:t>PREJUDICADO</w:t>
            </w:r>
          </w:p>
          <w:p w:rsidR="00F1387A" w:rsidRPr="00753721" w:rsidRDefault="00F1387A" w:rsidP="00D45B47">
            <w:pPr>
              <w:jc w:val="both"/>
              <w:rPr>
                <w:rFonts w:ascii="Arial" w:hAnsi="Arial" w:cs="Arial"/>
                <w:sz w:val="18"/>
                <w:szCs w:val="18"/>
              </w:rPr>
            </w:pPr>
            <w:r w:rsidRPr="00753721">
              <w:rPr>
                <w:rFonts w:ascii="Arial" w:hAnsi="Arial" w:cs="Arial"/>
                <w:sz w:val="18"/>
                <w:szCs w:val="18"/>
              </w:rPr>
              <w:t>3 -</w:t>
            </w:r>
            <w:r w:rsidRPr="00753721">
              <w:rPr>
                <w:rFonts w:ascii="Arial" w:hAnsi="Arial" w:cs="Arial"/>
                <w:sz w:val="18"/>
                <w:szCs w:val="18"/>
              </w:rPr>
              <w:tab/>
              <w:t>[…].</w:t>
            </w:r>
          </w:p>
          <w:p w:rsidR="00F1387A" w:rsidRPr="00753721" w:rsidRDefault="00F1387A" w:rsidP="00D45B47">
            <w:pPr>
              <w:jc w:val="both"/>
              <w:rPr>
                <w:rFonts w:ascii="Arial" w:hAnsi="Arial" w:cs="Arial"/>
                <w:sz w:val="18"/>
                <w:szCs w:val="18"/>
              </w:rPr>
            </w:pPr>
            <w:r w:rsidRPr="00753721">
              <w:rPr>
                <w:rFonts w:ascii="Arial" w:hAnsi="Arial" w:cs="Arial"/>
                <w:sz w:val="18"/>
                <w:szCs w:val="18"/>
              </w:rPr>
              <w:t>4 -</w:t>
            </w:r>
            <w:r w:rsidRPr="00753721">
              <w:rPr>
                <w:rFonts w:ascii="Arial" w:hAnsi="Arial" w:cs="Arial"/>
                <w:sz w:val="18"/>
                <w:szCs w:val="18"/>
              </w:rPr>
              <w:tab/>
              <w:t>[…].</w:t>
            </w:r>
          </w:p>
          <w:p w:rsidR="00F1387A" w:rsidRPr="00753721" w:rsidRDefault="00F1387A" w:rsidP="00D45B47">
            <w:pPr>
              <w:jc w:val="both"/>
              <w:rPr>
                <w:rFonts w:ascii="Arial" w:hAnsi="Arial" w:cs="Arial"/>
                <w:sz w:val="18"/>
                <w:szCs w:val="18"/>
              </w:rPr>
            </w:pPr>
            <w:r w:rsidRPr="00753721">
              <w:rPr>
                <w:rFonts w:ascii="Arial" w:hAnsi="Arial" w:cs="Arial"/>
                <w:sz w:val="18"/>
                <w:szCs w:val="18"/>
              </w:rPr>
              <w:t>5 -</w:t>
            </w:r>
            <w:r w:rsidRPr="00753721">
              <w:rPr>
                <w:rFonts w:ascii="Arial" w:hAnsi="Arial" w:cs="Arial"/>
                <w:sz w:val="18"/>
                <w:szCs w:val="18"/>
              </w:rPr>
              <w:tab/>
              <w:t>[…].</w:t>
            </w:r>
          </w:p>
          <w:p w:rsidR="00F1387A" w:rsidRPr="00753721" w:rsidRDefault="00F1387A" w:rsidP="00D45B47">
            <w:pPr>
              <w:jc w:val="both"/>
              <w:rPr>
                <w:rFonts w:ascii="Arial" w:hAnsi="Arial" w:cs="Arial"/>
                <w:sz w:val="18"/>
                <w:szCs w:val="18"/>
              </w:rPr>
            </w:pPr>
            <w:r w:rsidRPr="00753721">
              <w:rPr>
                <w:rFonts w:ascii="Arial" w:hAnsi="Arial" w:cs="Arial"/>
                <w:sz w:val="18"/>
                <w:szCs w:val="18"/>
              </w:rPr>
              <w:t>6 -</w:t>
            </w:r>
            <w:r w:rsidRPr="00753721">
              <w:rPr>
                <w:rFonts w:ascii="Arial" w:hAnsi="Arial" w:cs="Arial"/>
                <w:sz w:val="18"/>
                <w:szCs w:val="18"/>
              </w:rPr>
              <w:tab/>
              <w:t>[…].</w:t>
            </w:r>
          </w:p>
          <w:p w:rsidR="00F1387A" w:rsidRPr="00753721" w:rsidRDefault="00F1387A" w:rsidP="00D45B47">
            <w:pPr>
              <w:jc w:val="both"/>
              <w:rPr>
                <w:rFonts w:ascii="Arial" w:hAnsi="Arial" w:cs="Arial"/>
                <w:sz w:val="18"/>
                <w:szCs w:val="18"/>
              </w:rPr>
            </w:pPr>
            <w:r w:rsidRPr="00753721">
              <w:rPr>
                <w:rFonts w:ascii="Arial" w:hAnsi="Arial" w:cs="Arial"/>
                <w:sz w:val="18"/>
                <w:szCs w:val="18"/>
              </w:rPr>
              <w:t>7 -</w:t>
            </w:r>
            <w:r w:rsidRPr="00753721">
              <w:rPr>
                <w:rFonts w:ascii="Arial" w:hAnsi="Arial" w:cs="Arial"/>
                <w:sz w:val="18"/>
                <w:szCs w:val="18"/>
              </w:rPr>
              <w:tab/>
              <w:t>[…].</w:t>
            </w:r>
          </w:p>
          <w:p w:rsidR="00F1387A" w:rsidRPr="00753721" w:rsidRDefault="00F1387A" w:rsidP="00D45B47">
            <w:pPr>
              <w:jc w:val="both"/>
              <w:rPr>
                <w:rFonts w:ascii="Arial" w:hAnsi="Arial" w:cs="Arial"/>
                <w:sz w:val="18"/>
                <w:szCs w:val="18"/>
              </w:rPr>
            </w:pPr>
            <w:r w:rsidRPr="00753721">
              <w:rPr>
                <w:rFonts w:ascii="Arial" w:hAnsi="Arial" w:cs="Arial"/>
                <w:sz w:val="18"/>
                <w:szCs w:val="18"/>
              </w:rPr>
              <w:t>8 -</w:t>
            </w:r>
            <w:r w:rsidRPr="00753721">
              <w:rPr>
                <w:rFonts w:ascii="Arial" w:hAnsi="Arial" w:cs="Arial"/>
                <w:sz w:val="18"/>
                <w:szCs w:val="18"/>
              </w:rPr>
              <w:tab/>
              <w:t>[…].</w:t>
            </w:r>
          </w:p>
        </w:tc>
        <w:tc>
          <w:tcPr>
            <w:tcW w:w="630" w:type="pct"/>
          </w:tcPr>
          <w:p w:rsidR="00F1387A" w:rsidRPr="00753721" w:rsidRDefault="00F1387A" w:rsidP="00D45B47">
            <w:pPr>
              <w:jc w:val="center"/>
              <w:rPr>
                <w:rFonts w:ascii="Arial" w:hAnsi="Arial" w:cs="Arial"/>
                <w:sz w:val="18"/>
                <w:szCs w:val="18"/>
              </w:rPr>
            </w:pPr>
          </w:p>
        </w:tc>
      </w:tr>
      <w:tr w:rsidR="00F1387A" w:rsidRPr="00B72D65" w:rsidTr="00F1387A">
        <w:trPr>
          <w:cantSplit/>
          <w:tblHeader/>
        </w:trPr>
        <w:tc>
          <w:tcPr>
            <w:tcW w:w="159" w:type="pct"/>
            <w:shd w:val="clear" w:color="auto" w:fill="E7E6E6" w:themeFill="background2"/>
            <w:textDirection w:val="btLr"/>
            <w:vAlign w:val="center"/>
          </w:tcPr>
          <w:p w:rsidR="00F1387A" w:rsidRPr="00753721" w:rsidRDefault="00F1387A" w:rsidP="009422F4">
            <w:pPr>
              <w:ind w:left="113" w:right="113"/>
              <w:jc w:val="center"/>
              <w:rPr>
                <w:rFonts w:ascii="Arial" w:hAnsi="Arial" w:cs="Arial"/>
                <w:b/>
                <w:sz w:val="18"/>
                <w:szCs w:val="18"/>
              </w:rPr>
            </w:pPr>
          </w:p>
        </w:tc>
        <w:tc>
          <w:tcPr>
            <w:tcW w:w="641" w:type="pct"/>
            <w:shd w:val="clear" w:color="auto" w:fill="E7E6E6" w:themeFill="background2"/>
          </w:tcPr>
          <w:p w:rsidR="00F1387A" w:rsidRPr="00753721" w:rsidRDefault="00F1387A" w:rsidP="009422F4">
            <w:pPr>
              <w:jc w:val="center"/>
              <w:rPr>
                <w:rFonts w:ascii="Arial" w:hAnsi="Arial" w:cs="Arial"/>
                <w:b/>
                <w:sz w:val="18"/>
                <w:szCs w:val="18"/>
              </w:rPr>
            </w:pPr>
          </w:p>
        </w:tc>
        <w:tc>
          <w:tcPr>
            <w:tcW w:w="756" w:type="pct"/>
            <w:shd w:val="clear" w:color="auto" w:fill="E7E6E6" w:themeFill="background2"/>
          </w:tcPr>
          <w:p w:rsidR="00F1387A" w:rsidRPr="00753721" w:rsidRDefault="00F1387A" w:rsidP="009422F4">
            <w:pPr>
              <w:rPr>
                <w:rFonts w:ascii="Arial" w:hAnsi="Arial" w:cs="Arial"/>
                <w:sz w:val="18"/>
                <w:szCs w:val="18"/>
              </w:rPr>
            </w:pPr>
          </w:p>
        </w:tc>
        <w:tc>
          <w:tcPr>
            <w:tcW w:w="761" w:type="pct"/>
            <w:shd w:val="clear" w:color="auto" w:fill="E7E6E6" w:themeFill="background2"/>
          </w:tcPr>
          <w:p w:rsidR="00F1387A" w:rsidRPr="00753721" w:rsidRDefault="00F1387A" w:rsidP="009422F4">
            <w:pPr>
              <w:jc w:val="both"/>
              <w:rPr>
                <w:rFonts w:ascii="Arial" w:hAnsi="Arial" w:cs="Arial"/>
                <w:sz w:val="18"/>
                <w:szCs w:val="18"/>
              </w:rPr>
            </w:pPr>
          </w:p>
        </w:tc>
        <w:tc>
          <w:tcPr>
            <w:tcW w:w="663" w:type="pct"/>
            <w:shd w:val="clear" w:color="auto" w:fill="E7E6E6" w:themeFill="background2"/>
          </w:tcPr>
          <w:p w:rsidR="00F1387A" w:rsidRPr="00753721" w:rsidRDefault="00F1387A" w:rsidP="00FE11E3">
            <w:pPr>
              <w:rPr>
                <w:rFonts w:ascii="Arial" w:hAnsi="Arial" w:cs="Arial"/>
                <w:b/>
                <w:sz w:val="18"/>
                <w:szCs w:val="18"/>
                <w:u w:val="single"/>
              </w:rPr>
            </w:pPr>
          </w:p>
        </w:tc>
        <w:tc>
          <w:tcPr>
            <w:tcW w:w="695" w:type="pct"/>
            <w:shd w:val="clear" w:color="auto" w:fill="E7E6E6" w:themeFill="background2"/>
          </w:tcPr>
          <w:p w:rsidR="00F1387A" w:rsidRPr="00753721" w:rsidRDefault="00F1387A" w:rsidP="009422F4">
            <w:pPr>
              <w:rPr>
                <w:rFonts w:ascii="Arial" w:hAnsi="Arial" w:cs="Arial"/>
                <w:b/>
                <w:sz w:val="18"/>
                <w:szCs w:val="18"/>
                <w:u w:val="single"/>
              </w:rPr>
            </w:pPr>
          </w:p>
        </w:tc>
        <w:tc>
          <w:tcPr>
            <w:tcW w:w="695" w:type="pct"/>
            <w:shd w:val="clear" w:color="auto" w:fill="E7E6E6" w:themeFill="background2"/>
          </w:tcPr>
          <w:p w:rsidR="00F1387A" w:rsidRPr="00753721" w:rsidRDefault="00F1387A" w:rsidP="00415831">
            <w:pPr>
              <w:rPr>
                <w:rFonts w:ascii="Arial" w:hAnsi="Arial" w:cs="Arial"/>
                <w:b/>
                <w:sz w:val="18"/>
                <w:szCs w:val="18"/>
                <w:u w:val="single"/>
              </w:rPr>
            </w:pPr>
            <w:r w:rsidRPr="00753721">
              <w:rPr>
                <w:rFonts w:ascii="Arial" w:hAnsi="Arial" w:cs="Arial"/>
                <w:b/>
                <w:sz w:val="18"/>
                <w:szCs w:val="18"/>
                <w:u w:val="single"/>
              </w:rPr>
              <w:t>Contra PSD CDS</w:t>
            </w:r>
          </w:p>
          <w:p w:rsidR="00F1387A" w:rsidRPr="00753721" w:rsidRDefault="00F1387A" w:rsidP="00415831">
            <w:pPr>
              <w:rPr>
                <w:rFonts w:ascii="Arial" w:hAnsi="Arial" w:cs="Arial"/>
                <w:b/>
                <w:sz w:val="18"/>
                <w:szCs w:val="18"/>
                <w:u w:val="single"/>
              </w:rPr>
            </w:pPr>
            <w:r w:rsidRPr="00753721">
              <w:rPr>
                <w:rFonts w:ascii="Arial" w:hAnsi="Arial" w:cs="Arial"/>
                <w:b/>
                <w:sz w:val="18"/>
                <w:szCs w:val="18"/>
                <w:u w:val="single"/>
              </w:rPr>
              <w:t>Abstenção</w:t>
            </w:r>
          </w:p>
          <w:p w:rsidR="00F1387A" w:rsidRPr="00B72D65" w:rsidRDefault="00F1387A" w:rsidP="00415831">
            <w:pPr>
              <w:jc w:val="both"/>
              <w:rPr>
                <w:rFonts w:ascii="Arial" w:hAnsi="Arial" w:cs="Arial"/>
                <w:sz w:val="18"/>
                <w:szCs w:val="18"/>
                <w:lang w:val="en-US"/>
              </w:rPr>
            </w:pPr>
            <w:r w:rsidRPr="00B72D65">
              <w:rPr>
                <w:rFonts w:ascii="Arial" w:hAnsi="Arial" w:cs="Arial"/>
                <w:b/>
                <w:sz w:val="18"/>
                <w:szCs w:val="18"/>
                <w:u w:val="single"/>
                <w:lang w:val="en-US"/>
              </w:rPr>
              <w:t>A favor PS BE PCP</w:t>
            </w:r>
          </w:p>
        </w:tc>
        <w:tc>
          <w:tcPr>
            <w:tcW w:w="630" w:type="pct"/>
            <w:shd w:val="clear" w:color="auto" w:fill="E7E6E6" w:themeFill="background2"/>
          </w:tcPr>
          <w:p w:rsidR="00F1387A" w:rsidRPr="00B72D65" w:rsidRDefault="00F1387A" w:rsidP="00415831">
            <w:pPr>
              <w:rPr>
                <w:rFonts w:ascii="Arial" w:hAnsi="Arial" w:cs="Arial"/>
                <w:b/>
                <w:sz w:val="18"/>
                <w:szCs w:val="18"/>
                <w:u w:val="single"/>
                <w:lang w:val="en-US"/>
              </w:rPr>
            </w:pPr>
          </w:p>
        </w:tc>
      </w:tr>
    </w:tbl>
    <w:p w:rsidR="00AF08CA" w:rsidRPr="00B72D65" w:rsidRDefault="00AF08CA">
      <w:pPr>
        <w:rPr>
          <w:lang w:val="en-US"/>
        </w:rPr>
      </w:pPr>
    </w:p>
    <w:tbl>
      <w:tblPr>
        <w:tblStyle w:val="Tabelacomgrelha"/>
        <w:tblpPr w:leftFromText="141" w:rightFromText="141" w:vertAnchor="text" w:tblpY="1"/>
        <w:tblOverlap w:val="never"/>
        <w:tblW w:w="5103" w:type="pct"/>
        <w:tblLook w:val="04A0" w:firstRow="1" w:lastRow="0" w:firstColumn="1" w:lastColumn="0" w:noHBand="0" w:noVBand="1"/>
      </w:tblPr>
      <w:tblGrid>
        <w:gridCol w:w="680"/>
        <w:gridCol w:w="2744"/>
        <w:gridCol w:w="3236"/>
        <w:gridCol w:w="3257"/>
        <w:gridCol w:w="2838"/>
        <w:gridCol w:w="2975"/>
        <w:gridCol w:w="2975"/>
        <w:gridCol w:w="2697"/>
      </w:tblGrid>
      <w:tr w:rsidR="00F1387A" w:rsidRPr="00753721" w:rsidTr="00F1387A">
        <w:trPr>
          <w:cantSplit/>
          <w:tblHeader/>
        </w:trPr>
        <w:tc>
          <w:tcPr>
            <w:tcW w:w="159" w:type="pct"/>
            <w:shd w:val="clear" w:color="auto" w:fill="E7E6E6" w:themeFill="background2"/>
            <w:textDirection w:val="btLr"/>
            <w:vAlign w:val="center"/>
          </w:tcPr>
          <w:p w:rsidR="00F1387A" w:rsidRPr="00753721" w:rsidRDefault="00F1387A" w:rsidP="009422F4">
            <w:pPr>
              <w:ind w:left="113" w:right="113"/>
              <w:jc w:val="center"/>
              <w:rPr>
                <w:rFonts w:ascii="Arial" w:hAnsi="Arial" w:cs="Arial"/>
                <w:b/>
                <w:sz w:val="18"/>
                <w:szCs w:val="18"/>
              </w:rPr>
            </w:pPr>
            <w:r w:rsidRPr="00753721">
              <w:rPr>
                <w:rFonts w:ascii="Arial" w:hAnsi="Arial" w:cs="Arial"/>
                <w:b/>
                <w:sz w:val="18"/>
                <w:szCs w:val="18"/>
              </w:rPr>
              <w:t>DENÚNCIA PARA DEMOLIÇÃO</w:t>
            </w:r>
          </w:p>
          <w:p w:rsidR="00F1387A" w:rsidRPr="00753721" w:rsidRDefault="00F1387A" w:rsidP="009422F4">
            <w:pPr>
              <w:ind w:left="113" w:right="113"/>
              <w:jc w:val="center"/>
              <w:rPr>
                <w:rFonts w:ascii="Arial" w:hAnsi="Arial" w:cs="Arial"/>
                <w:b/>
                <w:sz w:val="18"/>
                <w:szCs w:val="18"/>
              </w:rPr>
            </w:pPr>
            <w:r w:rsidRPr="00753721">
              <w:rPr>
                <w:rFonts w:ascii="Arial" w:hAnsi="Arial" w:cs="Arial"/>
                <w:b/>
                <w:sz w:val="18"/>
                <w:szCs w:val="18"/>
              </w:rPr>
              <w:t>7.º RJOPA</w:t>
            </w:r>
          </w:p>
        </w:tc>
        <w:tc>
          <w:tcPr>
            <w:tcW w:w="641" w:type="pct"/>
            <w:shd w:val="clear" w:color="auto" w:fill="auto"/>
          </w:tcPr>
          <w:p w:rsidR="00F1387A" w:rsidRPr="00753721" w:rsidRDefault="00F1387A" w:rsidP="004F3399">
            <w:pPr>
              <w:jc w:val="center"/>
              <w:rPr>
                <w:rFonts w:ascii="Arial" w:hAnsi="Arial" w:cs="Arial"/>
                <w:b/>
                <w:sz w:val="18"/>
                <w:szCs w:val="18"/>
              </w:rPr>
            </w:pPr>
            <w:r w:rsidRPr="00753721">
              <w:rPr>
                <w:rFonts w:ascii="Arial" w:hAnsi="Arial" w:cs="Arial"/>
                <w:b/>
                <w:sz w:val="18"/>
                <w:szCs w:val="18"/>
              </w:rPr>
              <w:t>Artigo 7.º</w:t>
            </w:r>
          </w:p>
          <w:p w:rsidR="00F1387A" w:rsidRPr="00753721" w:rsidRDefault="00F1387A" w:rsidP="004F3399">
            <w:pPr>
              <w:jc w:val="center"/>
              <w:rPr>
                <w:rFonts w:ascii="Arial" w:hAnsi="Arial" w:cs="Arial"/>
                <w:b/>
                <w:sz w:val="18"/>
                <w:szCs w:val="18"/>
              </w:rPr>
            </w:pPr>
            <w:r w:rsidRPr="00753721">
              <w:rPr>
                <w:rFonts w:ascii="Arial" w:hAnsi="Arial" w:cs="Arial"/>
                <w:b/>
                <w:sz w:val="18"/>
                <w:szCs w:val="18"/>
              </w:rPr>
              <w:t>Denúncia para demolição</w:t>
            </w:r>
          </w:p>
          <w:p w:rsidR="00F1387A" w:rsidRPr="00753721" w:rsidRDefault="00F1387A" w:rsidP="004F3399">
            <w:pPr>
              <w:jc w:val="both"/>
              <w:rPr>
                <w:rFonts w:ascii="Arial" w:hAnsi="Arial" w:cs="Arial"/>
                <w:sz w:val="18"/>
                <w:szCs w:val="18"/>
              </w:rPr>
            </w:pPr>
            <w:r w:rsidRPr="00753721">
              <w:rPr>
                <w:rFonts w:ascii="Arial" w:hAnsi="Arial" w:cs="Arial"/>
                <w:sz w:val="18"/>
                <w:szCs w:val="18"/>
              </w:rPr>
              <w:t xml:space="preserve">1 - A denúncia do contrato pelo senhorio, nos termos da alínea b) do artigo 1101.º do Código Civil, pode ocorrer quando a demolição: </w:t>
            </w:r>
          </w:p>
          <w:p w:rsidR="00F1387A" w:rsidRPr="00753721" w:rsidRDefault="00F1387A" w:rsidP="004F3399">
            <w:pPr>
              <w:jc w:val="both"/>
              <w:rPr>
                <w:rFonts w:ascii="Arial" w:hAnsi="Arial" w:cs="Arial"/>
                <w:sz w:val="18"/>
                <w:szCs w:val="18"/>
              </w:rPr>
            </w:pPr>
            <w:r w:rsidRPr="00753721">
              <w:rPr>
                <w:rFonts w:ascii="Arial" w:hAnsi="Arial" w:cs="Arial"/>
                <w:sz w:val="18"/>
                <w:szCs w:val="18"/>
              </w:rPr>
              <w:t xml:space="preserve">a) Seja ordenada nos termos do n.º 3 do artigo 89.º do regime jurídico da urbanização e da edificação ou do artigo 57.º do regime jurídico da reabilitação urbana; </w:t>
            </w:r>
          </w:p>
          <w:p w:rsidR="00F1387A" w:rsidRPr="00753721" w:rsidRDefault="00F1387A" w:rsidP="004F3399">
            <w:pPr>
              <w:jc w:val="both"/>
              <w:rPr>
                <w:rFonts w:ascii="Arial" w:hAnsi="Arial" w:cs="Arial"/>
                <w:sz w:val="18"/>
                <w:szCs w:val="18"/>
              </w:rPr>
            </w:pPr>
            <w:r w:rsidRPr="00753721">
              <w:rPr>
                <w:rFonts w:ascii="Arial" w:hAnsi="Arial" w:cs="Arial"/>
                <w:sz w:val="18"/>
                <w:szCs w:val="18"/>
              </w:rPr>
              <w:t xml:space="preserve">b) Seja necessária por força da degradação do prédio, a atestar pelo município; </w:t>
            </w:r>
          </w:p>
          <w:p w:rsidR="00F1387A" w:rsidRPr="00753721" w:rsidRDefault="00F1387A" w:rsidP="004F3399">
            <w:pPr>
              <w:jc w:val="both"/>
              <w:rPr>
                <w:rFonts w:ascii="Arial" w:hAnsi="Arial" w:cs="Arial"/>
                <w:sz w:val="18"/>
                <w:szCs w:val="18"/>
              </w:rPr>
            </w:pPr>
            <w:r w:rsidRPr="00753721">
              <w:rPr>
                <w:rFonts w:ascii="Arial" w:hAnsi="Arial" w:cs="Arial"/>
                <w:sz w:val="18"/>
                <w:szCs w:val="18"/>
              </w:rPr>
              <w:t xml:space="preserve">c) Resulte de plano de ordenamento do território aplicável, nomeadamente de plano de pormenor de reabilitação urbana. </w:t>
            </w:r>
          </w:p>
          <w:p w:rsidR="00F1387A" w:rsidRPr="00753721" w:rsidRDefault="00F1387A" w:rsidP="004F3399">
            <w:pPr>
              <w:jc w:val="both"/>
              <w:rPr>
                <w:rFonts w:ascii="Arial" w:hAnsi="Arial" w:cs="Arial"/>
                <w:sz w:val="18"/>
                <w:szCs w:val="18"/>
              </w:rPr>
            </w:pPr>
            <w:r w:rsidRPr="00753721">
              <w:rPr>
                <w:rFonts w:ascii="Arial" w:hAnsi="Arial" w:cs="Arial"/>
                <w:sz w:val="18"/>
                <w:szCs w:val="18"/>
              </w:rPr>
              <w:t xml:space="preserve">2 - Nas situações previstas no número anterior, o senhorio está obrigado ao pagamento da indemnização prevista na alínea a) do n.º 1 do artigo anterior, sem prejuízo do disposto no número seguinte. </w:t>
            </w:r>
          </w:p>
          <w:p w:rsidR="00F1387A" w:rsidRPr="00753721" w:rsidRDefault="00F1387A" w:rsidP="004F3399">
            <w:pPr>
              <w:jc w:val="both"/>
              <w:rPr>
                <w:rFonts w:ascii="Arial" w:hAnsi="Arial" w:cs="Arial"/>
                <w:sz w:val="18"/>
                <w:szCs w:val="18"/>
              </w:rPr>
            </w:pPr>
            <w:r w:rsidRPr="00753721">
              <w:rPr>
                <w:rFonts w:ascii="Arial" w:hAnsi="Arial" w:cs="Arial"/>
                <w:sz w:val="18"/>
                <w:szCs w:val="18"/>
              </w:rPr>
              <w:t xml:space="preserve">3 - Nas situações previstas nas alíneas a) e b) do n.º 1, o senhorio não está obrigado ao pagamento da indemnização prevista no número anterior, quando a ordem ou a necessidade de demolição não resulte de ação ou omissão culposa da sua parte. </w:t>
            </w:r>
          </w:p>
          <w:p w:rsidR="00F1387A" w:rsidRPr="00753721" w:rsidRDefault="00F1387A" w:rsidP="004F3399">
            <w:pPr>
              <w:jc w:val="both"/>
              <w:rPr>
                <w:rFonts w:ascii="Arial" w:hAnsi="Arial" w:cs="Arial"/>
                <w:b/>
                <w:sz w:val="18"/>
                <w:szCs w:val="18"/>
              </w:rPr>
            </w:pPr>
            <w:r w:rsidRPr="00753721">
              <w:rPr>
                <w:rFonts w:ascii="Arial" w:hAnsi="Arial" w:cs="Arial"/>
                <w:sz w:val="18"/>
                <w:szCs w:val="18"/>
              </w:rPr>
              <w:t>4 - À denúncia para demolição de imóveis onde se encontrem instalados estabelecimentos ou entidades de interesse histórico e cultural ou social local é aplicável o disposto nos números anteriores e no artigo seguinte.</w:t>
            </w:r>
          </w:p>
        </w:tc>
        <w:tc>
          <w:tcPr>
            <w:tcW w:w="756" w:type="pct"/>
            <w:shd w:val="clear" w:color="auto" w:fill="auto"/>
          </w:tcPr>
          <w:p w:rsidR="00F1387A" w:rsidRPr="00753721" w:rsidRDefault="00F1387A" w:rsidP="009422F4">
            <w:pPr>
              <w:rPr>
                <w:rFonts w:ascii="Arial" w:hAnsi="Arial" w:cs="Arial"/>
                <w:sz w:val="18"/>
                <w:szCs w:val="18"/>
              </w:rPr>
            </w:pPr>
          </w:p>
        </w:tc>
        <w:tc>
          <w:tcPr>
            <w:tcW w:w="761" w:type="pct"/>
            <w:shd w:val="clear" w:color="auto" w:fill="auto"/>
          </w:tcPr>
          <w:p w:rsidR="00F1387A" w:rsidRPr="00753721" w:rsidRDefault="00F1387A" w:rsidP="009422F4">
            <w:pPr>
              <w:jc w:val="both"/>
              <w:rPr>
                <w:rFonts w:ascii="Arial" w:hAnsi="Arial" w:cs="Arial"/>
                <w:sz w:val="18"/>
                <w:szCs w:val="18"/>
              </w:rPr>
            </w:pPr>
          </w:p>
        </w:tc>
        <w:tc>
          <w:tcPr>
            <w:tcW w:w="663" w:type="pct"/>
            <w:shd w:val="clear" w:color="auto" w:fill="auto"/>
          </w:tcPr>
          <w:p w:rsidR="00F1387A" w:rsidRPr="00753721" w:rsidRDefault="00F1387A" w:rsidP="004F3399">
            <w:pPr>
              <w:jc w:val="center"/>
              <w:rPr>
                <w:rFonts w:ascii="Arial" w:hAnsi="Arial" w:cs="Arial"/>
                <w:sz w:val="18"/>
                <w:szCs w:val="18"/>
              </w:rPr>
            </w:pPr>
            <w:r w:rsidRPr="00753721">
              <w:rPr>
                <w:rFonts w:ascii="Arial" w:hAnsi="Arial" w:cs="Arial"/>
                <w:sz w:val="18"/>
                <w:szCs w:val="18"/>
              </w:rPr>
              <w:t>Artigo 7.º</w:t>
            </w:r>
          </w:p>
          <w:p w:rsidR="00F1387A" w:rsidRPr="00753721" w:rsidRDefault="00F1387A" w:rsidP="004F3399">
            <w:pPr>
              <w:jc w:val="center"/>
              <w:rPr>
                <w:rFonts w:ascii="Arial" w:hAnsi="Arial" w:cs="Arial"/>
                <w:sz w:val="18"/>
                <w:szCs w:val="18"/>
              </w:rPr>
            </w:pPr>
            <w:r w:rsidRPr="00753721">
              <w:rPr>
                <w:rFonts w:ascii="Arial" w:hAnsi="Arial" w:cs="Arial"/>
                <w:sz w:val="18"/>
                <w:szCs w:val="18"/>
              </w:rPr>
              <w:t>[…]</w:t>
            </w:r>
          </w:p>
          <w:p w:rsidR="00F1387A" w:rsidRPr="00753721" w:rsidRDefault="00F1387A" w:rsidP="002F513A">
            <w:pPr>
              <w:jc w:val="both"/>
              <w:rPr>
                <w:rFonts w:ascii="Arial" w:hAnsi="Arial" w:cs="Arial"/>
                <w:sz w:val="18"/>
                <w:szCs w:val="18"/>
              </w:rPr>
            </w:pPr>
            <w:r w:rsidRPr="00753721">
              <w:rPr>
                <w:rFonts w:ascii="Arial" w:hAnsi="Arial" w:cs="Arial"/>
                <w:sz w:val="18"/>
                <w:szCs w:val="18"/>
              </w:rPr>
              <w:t>1 -</w:t>
            </w:r>
            <w:r w:rsidRPr="00753721">
              <w:rPr>
                <w:rFonts w:ascii="Arial" w:hAnsi="Arial" w:cs="Arial"/>
                <w:sz w:val="18"/>
                <w:szCs w:val="18"/>
              </w:rPr>
              <w:tab/>
              <w:t>[…].</w:t>
            </w:r>
          </w:p>
          <w:p w:rsidR="00F1387A" w:rsidRPr="00753721" w:rsidRDefault="00F1387A" w:rsidP="002F513A">
            <w:pPr>
              <w:jc w:val="both"/>
              <w:rPr>
                <w:rFonts w:ascii="Arial" w:hAnsi="Arial" w:cs="Arial"/>
                <w:sz w:val="18"/>
                <w:szCs w:val="18"/>
              </w:rPr>
            </w:pPr>
            <w:r w:rsidRPr="00753721">
              <w:rPr>
                <w:rFonts w:ascii="Arial" w:hAnsi="Arial" w:cs="Arial"/>
                <w:sz w:val="18"/>
                <w:szCs w:val="18"/>
              </w:rPr>
              <w:t>2 -</w:t>
            </w:r>
            <w:r w:rsidRPr="00753721">
              <w:rPr>
                <w:rFonts w:ascii="Arial" w:hAnsi="Arial" w:cs="Arial"/>
                <w:sz w:val="18"/>
                <w:szCs w:val="18"/>
              </w:rPr>
              <w:tab/>
              <w:t>Nas situações previstas no número anterior, aplica-se, com as devidas adaptações, o disposto no artigo anterior, sem prejuízo do disposto nos números seguintes.</w:t>
            </w:r>
          </w:p>
          <w:p w:rsidR="00F1387A" w:rsidRPr="00753721" w:rsidRDefault="00F1387A" w:rsidP="002F513A">
            <w:pPr>
              <w:jc w:val="both"/>
              <w:rPr>
                <w:rFonts w:ascii="Arial" w:hAnsi="Arial" w:cs="Arial"/>
                <w:sz w:val="18"/>
                <w:szCs w:val="18"/>
              </w:rPr>
            </w:pPr>
            <w:r w:rsidRPr="00753721">
              <w:rPr>
                <w:rFonts w:ascii="Arial" w:hAnsi="Arial" w:cs="Arial"/>
                <w:sz w:val="18"/>
                <w:szCs w:val="18"/>
              </w:rPr>
              <w:t>3 -</w:t>
            </w:r>
            <w:r w:rsidRPr="00753721">
              <w:rPr>
                <w:rFonts w:ascii="Arial" w:hAnsi="Arial" w:cs="Arial"/>
                <w:sz w:val="18"/>
                <w:szCs w:val="18"/>
              </w:rPr>
              <w:tab/>
              <w:t>No caso previsto na alínea c) do n.º 1, o proprietário pode pedir à entidade responsável pela execução do plano o ressarcimento dos custos suportados com o realojamento ou indemnização dos arrendatários.</w:t>
            </w:r>
          </w:p>
          <w:p w:rsidR="00F1387A" w:rsidRPr="00753721" w:rsidRDefault="00F1387A" w:rsidP="002F513A">
            <w:pPr>
              <w:jc w:val="both"/>
              <w:rPr>
                <w:rFonts w:ascii="Arial" w:hAnsi="Arial" w:cs="Arial"/>
                <w:sz w:val="18"/>
                <w:szCs w:val="18"/>
              </w:rPr>
            </w:pPr>
            <w:r w:rsidRPr="00753721">
              <w:rPr>
                <w:rFonts w:ascii="Arial" w:hAnsi="Arial" w:cs="Arial"/>
                <w:sz w:val="18"/>
                <w:szCs w:val="18"/>
              </w:rPr>
              <w:t>4 -</w:t>
            </w:r>
            <w:r w:rsidRPr="00753721">
              <w:rPr>
                <w:rFonts w:ascii="Arial" w:hAnsi="Arial" w:cs="Arial"/>
                <w:sz w:val="18"/>
                <w:szCs w:val="18"/>
              </w:rPr>
              <w:tab/>
              <w:t>[…].</w:t>
            </w:r>
          </w:p>
          <w:p w:rsidR="00B979B2" w:rsidRPr="00753721" w:rsidRDefault="00B979B2" w:rsidP="00B979B2">
            <w:pPr>
              <w:rPr>
                <w:rFonts w:ascii="Arial" w:hAnsi="Arial" w:cs="Arial"/>
                <w:b/>
                <w:sz w:val="18"/>
                <w:szCs w:val="18"/>
                <w:u w:val="single"/>
              </w:rPr>
            </w:pPr>
          </w:p>
          <w:p w:rsidR="007A3D76" w:rsidRPr="00753721" w:rsidRDefault="007A3D76" w:rsidP="004F3399">
            <w:pPr>
              <w:jc w:val="both"/>
              <w:rPr>
                <w:rFonts w:ascii="Arial" w:hAnsi="Arial" w:cs="Arial"/>
                <w:sz w:val="18"/>
                <w:szCs w:val="18"/>
              </w:rPr>
            </w:pPr>
          </w:p>
          <w:p w:rsidR="007A3D76" w:rsidRPr="00753721" w:rsidRDefault="00B979B2" w:rsidP="00B06B33">
            <w:pPr>
              <w:widowControl w:val="0"/>
              <w:suppressAutoHyphens/>
              <w:autoSpaceDE w:val="0"/>
              <w:autoSpaceDN w:val="0"/>
              <w:adjustRightInd w:val="0"/>
              <w:jc w:val="both"/>
              <w:rPr>
                <w:rFonts w:ascii="Arial" w:hAnsi="Arial" w:cs="Arial"/>
                <w:sz w:val="18"/>
                <w:szCs w:val="18"/>
              </w:rPr>
            </w:pPr>
            <w:r w:rsidRPr="00753721">
              <w:rPr>
                <w:rFonts w:ascii="Arial" w:hAnsi="Arial" w:cs="Arial"/>
                <w:b/>
                <w:sz w:val="18"/>
                <w:szCs w:val="18"/>
                <w:u w:val="single"/>
              </w:rPr>
              <w:t xml:space="preserve"> </w:t>
            </w:r>
          </w:p>
        </w:tc>
        <w:tc>
          <w:tcPr>
            <w:tcW w:w="695" w:type="pct"/>
            <w:shd w:val="clear" w:color="auto" w:fill="auto"/>
          </w:tcPr>
          <w:p w:rsidR="00F1387A" w:rsidRPr="00753721" w:rsidRDefault="00F1387A" w:rsidP="009422F4">
            <w:pPr>
              <w:rPr>
                <w:rFonts w:ascii="Arial" w:hAnsi="Arial" w:cs="Arial"/>
                <w:b/>
                <w:sz w:val="18"/>
                <w:szCs w:val="18"/>
                <w:u w:val="single"/>
              </w:rPr>
            </w:pPr>
          </w:p>
        </w:tc>
        <w:tc>
          <w:tcPr>
            <w:tcW w:w="695" w:type="pct"/>
            <w:shd w:val="clear" w:color="auto" w:fill="auto"/>
          </w:tcPr>
          <w:p w:rsidR="00F1387A" w:rsidRPr="00753721" w:rsidRDefault="00F1387A" w:rsidP="00415831">
            <w:pPr>
              <w:rPr>
                <w:rFonts w:ascii="Arial" w:hAnsi="Arial" w:cs="Arial"/>
                <w:b/>
                <w:sz w:val="18"/>
                <w:szCs w:val="18"/>
                <w:u w:val="single"/>
              </w:rPr>
            </w:pPr>
          </w:p>
        </w:tc>
        <w:tc>
          <w:tcPr>
            <w:tcW w:w="630" w:type="pct"/>
          </w:tcPr>
          <w:p w:rsidR="00F1387A" w:rsidRPr="00753721" w:rsidRDefault="00F1387A" w:rsidP="00415831">
            <w:pPr>
              <w:rPr>
                <w:rFonts w:ascii="Arial" w:hAnsi="Arial" w:cs="Arial"/>
                <w:b/>
                <w:sz w:val="18"/>
                <w:szCs w:val="18"/>
                <w:u w:val="single"/>
              </w:rPr>
            </w:pPr>
          </w:p>
        </w:tc>
      </w:tr>
      <w:tr w:rsidR="00F1387A" w:rsidRPr="00753721" w:rsidTr="00B979B2">
        <w:trPr>
          <w:cantSplit/>
          <w:trHeight w:val="436"/>
          <w:tblHeader/>
        </w:trPr>
        <w:tc>
          <w:tcPr>
            <w:tcW w:w="159" w:type="pct"/>
            <w:shd w:val="clear" w:color="auto" w:fill="E7E6E6" w:themeFill="background2"/>
            <w:textDirection w:val="btLr"/>
            <w:vAlign w:val="center"/>
          </w:tcPr>
          <w:p w:rsidR="00F1387A" w:rsidRPr="00753721" w:rsidRDefault="00F1387A" w:rsidP="009422F4">
            <w:pPr>
              <w:ind w:left="113" w:right="113"/>
              <w:jc w:val="center"/>
              <w:rPr>
                <w:rFonts w:ascii="Arial" w:hAnsi="Arial" w:cs="Arial"/>
                <w:b/>
                <w:sz w:val="18"/>
                <w:szCs w:val="18"/>
              </w:rPr>
            </w:pPr>
          </w:p>
        </w:tc>
        <w:tc>
          <w:tcPr>
            <w:tcW w:w="641" w:type="pct"/>
            <w:shd w:val="clear" w:color="auto" w:fill="E7E6E6" w:themeFill="background2"/>
          </w:tcPr>
          <w:p w:rsidR="00F1387A" w:rsidRPr="00753721" w:rsidRDefault="00F1387A" w:rsidP="009422F4">
            <w:pPr>
              <w:jc w:val="center"/>
              <w:rPr>
                <w:rFonts w:ascii="Arial" w:hAnsi="Arial" w:cs="Arial"/>
                <w:b/>
                <w:sz w:val="18"/>
                <w:szCs w:val="18"/>
              </w:rPr>
            </w:pPr>
          </w:p>
        </w:tc>
        <w:tc>
          <w:tcPr>
            <w:tcW w:w="756" w:type="pct"/>
            <w:shd w:val="clear" w:color="auto" w:fill="E7E6E6" w:themeFill="background2"/>
          </w:tcPr>
          <w:p w:rsidR="00F1387A" w:rsidRPr="00753721" w:rsidRDefault="00F1387A" w:rsidP="009422F4">
            <w:pPr>
              <w:rPr>
                <w:rFonts w:ascii="Arial" w:hAnsi="Arial" w:cs="Arial"/>
                <w:sz w:val="18"/>
                <w:szCs w:val="18"/>
              </w:rPr>
            </w:pPr>
          </w:p>
        </w:tc>
        <w:tc>
          <w:tcPr>
            <w:tcW w:w="761" w:type="pct"/>
            <w:shd w:val="clear" w:color="auto" w:fill="E7E6E6" w:themeFill="background2"/>
          </w:tcPr>
          <w:p w:rsidR="00F1387A" w:rsidRPr="00753721" w:rsidRDefault="00F1387A" w:rsidP="009422F4">
            <w:pPr>
              <w:jc w:val="both"/>
              <w:rPr>
                <w:rFonts w:ascii="Arial" w:hAnsi="Arial" w:cs="Arial"/>
                <w:sz w:val="18"/>
                <w:szCs w:val="18"/>
              </w:rPr>
            </w:pPr>
          </w:p>
        </w:tc>
        <w:tc>
          <w:tcPr>
            <w:tcW w:w="663" w:type="pct"/>
            <w:shd w:val="clear" w:color="auto" w:fill="E7E6E6" w:themeFill="background2"/>
          </w:tcPr>
          <w:p w:rsidR="002F513A" w:rsidRPr="00753721" w:rsidRDefault="002F513A" w:rsidP="002F513A">
            <w:pPr>
              <w:rPr>
                <w:rFonts w:ascii="Arial" w:hAnsi="Arial" w:cs="Arial"/>
                <w:b/>
                <w:sz w:val="18"/>
                <w:szCs w:val="18"/>
                <w:u w:val="single"/>
              </w:rPr>
            </w:pPr>
            <w:r w:rsidRPr="00753721">
              <w:rPr>
                <w:rFonts w:ascii="Arial" w:hAnsi="Arial" w:cs="Arial"/>
                <w:b/>
                <w:sz w:val="18"/>
                <w:szCs w:val="18"/>
                <w:u w:val="single"/>
              </w:rPr>
              <w:t>Contra CDS</w:t>
            </w:r>
          </w:p>
          <w:p w:rsidR="002F513A" w:rsidRPr="00753721" w:rsidRDefault="002F513A" w:rsidP="002F513A">
            <w:pPr>
              <w:rPr>
                <w:rFonts w:ascii="Arial" w:hAnsi="Arial" w:cs="Arial"/>
                <w:b/>
                <w:sz w:val="18"/>
                <w:szCs w:val="18"/>
                <w:u w:val="single"/>
              </w:rPr>
            </w:pPr>
            <w:r w:rsidRPr="00753721">
              <w:rPr>
                <w:rFonts w:ascii="Arial" w:hAnsi="Arial" w:cs="Arial"/>
                <w:b/>
                <w:sz w:val="18"/>
                <w:szCs w:val="18"/>
                <w:u w:val="single"/>
              </w:rPr>
              <w:t>Abstenção PSD</w:t>
            </w:r>
          </w:p>
          <w:p w:rsidR="002F513A" w:rsidRPr="00753721" w:rsidRDefault="002F513A" w:rsidP="002F513A">
            <w:pPr>
              <w:jc w:val="both"/>
              <w:rPr>
                <w:rFonts w:ascii="Arial" w:hAnsi="Arial" w:cs="Arial"/>
                <w:sz w:val="18"/>
                <w:szCs w:val="18"/>
              </w:rPr>
            </w:pPr>
            <w:r w:rsidRPr="00753721">
              <w:rPr>
                <w:rFonts w:ascii="Arial" w:hAnsi="Arial" w:cs="Arial"/>
                <w:b/>
                <w:sz w:val="18"/>
                <w:szCs w:val="18"/>
                <w:u w:val="single"/>
              </w:rPr>
              <w:t>A favor PS BE PCP</w:t>
            </w:r>
          </w:p>
          <w:p w:rsidR="00F1387A" w:rsidRPr="00753721" w:rsidRDefault="00F1387A" w:rsidP="004F3399">
            <w:pPr>
              <w:jc w:val="both"/>
              <w:rPr>
                <w:rFonts w:ascii="Arial" w:hAnsi="Arial" w:cs="Arial"/>
                <w:sz w:val="18"/>
                <w:szCs w:val="18"/>
              </w:rPr>
            </w:pPr>
          </w:p>
        </w:tc>
        <w:tc>
          <w:tcPr>
            <w:tcW w:w="695" w:type="pct"/>
            <w:shd w:val="clear" w:color="auto" w:fill="E7E6E6" w:themeFill="background2"/>
          </w:tcPr>
          <w:p w:rsidR="00F1387A" w:rsidRPr="00753721" w:rsidRDefault="00F1387A" w:rsidP="009422F4">
            <w:pPr>
              <w:rPr>
                <w:rFonts w:ascii="Arial" w:hAnsi="Arial" w:cs="Arial"/>
                <w:b/>
                <w:sz w:val="18"/>
                <w:szCs w:val="18"/>
                <w:u w:val="single"/>
              </w:rPr>
            </w:pPr>
          </w:p>
        </w:tc>
        <w:tc>
          <w:tcPr>
            <w:tcW w:w="695" w:type="pct"/>
            <w:shd w:val="clear" w:color="auto" w:fill="E7E6E6" w:themeFill="background2"/>
          </w:tcPr>
          <w:p w:rsidR="00F1387A" w:rsidRPr="00753721" w:rsidRDefault="00F1387A" w:rsidP="00415831">
            <w:pPr>
              <w:rPr>
                <w:rFonts w:ascii="Arial" w:hAnsi="Arial" w:cs="Arial"/>
                <w:b/>
                <w:sz w:val="18"/>
                <w:szCs w:val="18"/>
                <w:u w:val="single"/>
              </w:rPr>
            </w:pPr>
          </w:p>
        </w:tc>
        <w:tc>
          <w:tcPr>
            <w:tcW w:w="630" w:type="pct"/>
            <w:shd w:val="clear" w:color="auto" w:fill="E7E6E6" w:themeFill="background2"/>
          </w:tcPr>
          <w:p w:rsidR="00F1387A" w:rsidRPr="00753721" w:rsidRDefault="00F1387A" w:rsidP="00415831">
            <w:pPr>
              <w:rPr>
                <w:rFonts w:ascii="Arial" w:hAnsi="Arial" w:cs="Arial"/>
                <w:b/>
                <w:sz w:val="18"/>
                <w:szCs w:val="18"/>
                <w:u w:val="single"/>
              </w:rPr>
            </w:pPr>
          </w:p>
        </w:tc>
      </w:tr>
    </w:tbl>
    <w:p w:rsidR="00EE264B" w:rsidRPr="00753721" w:rsidRDefault="00EE264B">
      <w:r w:rsidRPr="00753721">
        <w:br w:type="page"/>
      </w:r>
    </w:p>
    <w:tbl>
      <w:tblPr>
        <w:tblStyle w:val="Tabelacomgrelha"/>
        <w:tblpPr w:leftFromText="141" w:rightFromText="141" w:vertAnchor="text" w:tblpY="1"/>
        <w:tblOverlap w:val="never"/>
        <w:tblW w:w="5103" w:type="pct"/>
        <w:tblLook w:val="04A0" w:firstRow="1" w:lastRow="0" w:firstColumn="1" w:lastColumn="0" w:noHBand="0" w:noVBand="1"/>
      </w:tblPr>
      <w:tblGrid>
        <w:gridCol w:w="693"/>
        <w:gridCol w:w="2782"/>
        <w:gridCol w:w="3185"/>
        <w:gridCol w:w="3257"/>
        <w:gridCol w:w="2838"/>
        <w:gridCol w:w="2975"/>
        <w:gridCol w:w="2975"/>
        <w:gridCol w:w="2697"/>
      </w:tblGrid>
      <w:tr w:rsidR="00735743" w:rsidRPr="00753721" w:rsidTr="00735743">
        <w:trPr>
          <w:cantSplit/>
          <w:tblHeader/>
        </w:trPr>
        <w:tc>
          <w:tcPr>
            <w:tcW w:w="162" w:type="pct"/>
            <w:shd w:val="clear" w:color="auto" w:fill="E7E6E6" w:themeFill="background2"/>
            <w:textDirection w:val="btLr"/>
            <w:vAlign w:val="center"/>
          </w:tcPr>
          <w:p w:rsidR="00735743" w:rsidRPr="00753721" w:rsidRDefault="00735743" w:rsidP="001F60A2">
            <w:pPr>
              <w:jc w:val="center"/>
              <w:rPr>
                <w:rFonts w:ascii="Arial" w:hAnsi="Arial" w:cs="Arial"/>
                <w:b/>
                <w:sz w:val="18"/>
                <w:szCs w:val="18"/>
              </w:rPr>
            </w:pPr>
            <w:r w:rsidRPr="00753721">
              <w:rPr>
                <w:rFonts w:ascii="Arial" w:hAnsi="Arial" w:cs="Arial"/>
                <w:b/>
                <w:sz w:val="18"/>
                <w:szCs w:val="18"/>
              </w:rPr>
              <w:t>EFETIVAÇÃO DA DENÚNCIA</w:t>
            </w:r>
          </w:p>
          <w:p w:rsidR="00735743" w:rsidRPr="00753721" w:rsidRDefault="00735743" w:rsidP="00DC42E6">
            <w:pPr>
              <w:ind w:left="113" w:right="113"/>
              <w:jc w:val="center"/>
              <w:rPr>
                <w:rFonts w:ascii="Arial" w:hAnsi="Arial" w:cs="Arial"/>
                <w:b/>
                <w:sz w:val="18"/>
                <w:szCs w:val="18"/>
              </w:rPr>
            </w:pPr>
            <w:r w:rsidRPr="00753721">
              <w:rPr>
                <w:rFonts w:ascii="Arial" w:hAnsi="Arial" w:cs="Arial"/>
                <w:b/>
                <w:sz w:val="18"/>
                <w:szCs w:val="18"/>
              </w:rPr>
              <w:t>8.º RJOPA</w:t>
            </w:r>
          </w:p>
        </w:tc>
        <w:tc>
          <w:tcPr>
            <w:tcW w:w="650" w:type="pct"/>
          </w:tcPr>
          <w:p w:rsidR="00735743" w:rsidRPr="00753721" w:rsidRDefault="00735743" w:rsidP="00415831">
            <w:pPr>
              <w:jc w:val="center"/>
              <w:rPr>
                <w:rFonts w:ascii="Arial" w:hAnsi="Arial" w:cs="Arial"/>
                <w:b/>
                <w:sz w:val="18"/>
                <w:szCs w:val="18"/>
              </w:rPr>
            </w:pPr>
            <w:r w:rsidRPr="00753721">
              <w:rPr>
                <w:rFonts w:ascii="Arial" w:hAnsi="Arial" w:cs="Arial"/>
                <w:b/>
                <w:sz w:val="18"/>
                <w:szCs w:val="18"/>
              </w:rPr>
              <w:t>Artigo 8.º</w:t>
            </w:r>
          </w:p>
          <w:p w:rsidR="00735743" w:rsidRPr="00753721" w:rsidRDefault="00735743" w:rsidP="00415831">
            <w:pPr>
              <w:jc w:val="center"/>
              <w:rPr>
                <w:rFonts w:ascii="Arial" w:hAnsi="Arial" w:cs="Arial"/>
                <w:b/>
                <w:sz w:val="18"/>
                <w:szCs w:val="18"/>
              </w:rPr>
            </w:pPr>
            <w:r w:rsidRPr="00753721">
              <w:rPr>
                <w:rFonts w:ascii="Arial" w:hAnsi="Arial" w:cs="Arial"/>
                <w:b/>
                <w:sz w:val="18"/>
                <w:szCs w:val="18"/>
              </w:rPr>
              <w:t>Efetivação da denúncia</w:t>
            </w:r>
          </w:p>
          <w:p w:rsidR="00735743" w:rsidRPr="00753721" w:rsidRDefault="00735743" w:rsidP="00415831">
            <w:pPr>
              <w:jc w:val="both"/>
              <w:rPr>
                <w:rFonts w:ascii="Arial" w:hAnsi="Arial" w:cs="Arial"/>
                <w:sz w:val="18"/>
                <w:szCs w:val="18"/>
              </w:rPr>
            </w:pPr>
            <w:r w:rsidRPr="00753721">
              <w:rPr>
                <w:rFonts w:ascii="Arial" w:hAnsi="Arial" w:cs="Arial"/>
                <w:sz w:val="18"/>
                <w:szCs w:val="18"/>
              </w:rPr>
              <w:t xml:space="preserve">1 - A denúncia do contrato é feita mediante comunicação ao arrendatário com antecedência não inferior a seis meses sobre a data pretendida para a desocupação e da qual conste, de forma expressa e sob pena de ineficácia, o fundamento da denúncia. </w:t>
            </w:r>
          </w:p>
          <w:p w:rsidR="00735743" w:rsidRPr="00753721" w:rsidRDefault="00735743" w:rsidP="00415831">
            <w:pPr>
              <w:jc w:val="both"/>
              <w:rPr>
                <w:rFonts w:ascii="Arial" w:hAnsi="Arial" w:cs="Arial"/>
                <w:sz w:val="18"/>
                <w:szCs w:val="18"/>
              </w:rPr>
            </w:pPr>
            <w:r w:rsidRPr="00753721">
              <w:rPr>
                <w:rFonts w:ascii="Arial" w:hAnsi="Arial" w:cs="Arial"/>
                <w:sz w:val="18"/>
                <w:szCs w:val="18"/>
              </w:rPr>
              <w:t xml:space="preserve">2 - A comunicação referida no número anterior é acompanhada, sob pena de ineficácia da denúncia: </w:t>
            </w:r>
          </w:p>
          <w:p w:rsidR="00735743" w:rsidRPr="00753721" w:rsidRDefault="00735743" w:rsidP="00415831">
            <w:pPr>
              <w:jc w:val="both"/>
              <w:rPr>
                <w:rFonts w:ascii="Arial" w:hAnsi="Arial" w:cs="Arial"/>
                <w:sz w:val="18"/>
                <w:szCs w:val="18"/>
              </w:rPr>
            </w:pPr>
            <w:r w:rsidRPr="00753721">
              <w:rPr>
                <w:rFonts w:ascii="Arial" w:hAnsi="Arial" w:cs="Arial"/>
                <w:sz w:val="18"/>
                <w:szCs w:val="18"/>
              </w:rPr>
              <w:t xml:space="preserve">a) De comprovativo de que foi iniciado, junto da entidade competente, procedimento de controlo prévio da operação urbanística a efetuar no locado; </w:t>
            </w:r>
          </w:p>
          <w:p w:rsidR="00735743" w:rsidRPr="00753721" w:rsidRDefault="00735743" w:rsidP="00415831">
            <w:pPr>
              <w:jc w:val="both"/>
              <w:rPr>
                <w:rFonts w:ascii="Arial" w:hAnsi="Arial" w:cs="Arial"/>
                <w:sz w:val="18"/>
                <w:szCs w:val="18"/>
              </w:rPr>
            </w:pPr>
            <w:r w:rsidRPr="00753721">
              <w:rPr>
                <w:rFonts w:ascii="Arial" w:hAnsi="Arial" w:cs="Arial"/>
                <w:sz w:val="18"/>
                <w:szCs w:val="18"/>
              </w:rPr>
              <w:t xml:space="preserve">b) De termo de responsabilidade do técnico autor do projeto legalmente habilitado que ateste que a operação urbanística a realizar constitui uma obra de remodelação ou restauro profundos ou uma obra de demolição, nos termos previstos no n.º 1 do artigo 4.º ou no n.º 1 do artigo anterior, bem como as razões pelas quais a execução da obra obriga à desocupação do locado; e </w:t>
            </w:r>
          </w:p>
          <w:p w:rsidR="00735743" w:rsidRPr="00753721" w:rsidRDefault="00735743" w:rsidP="00415831">
            <w:pPr>
              <w:jc w:val="both"/>
              <w:rPr>
                <w:rFonts w:ascii="Arial" w:hAnsi="Arial" w:cs="Arial"/>
                <w:sz w:val="18"/>
                <w:szCs w:val="18"/>
              </w:rPr>
            </w:pPr>
            <w:r w:rsidRPr="00753721">
              <w:rPr>
                <w:rFonts w:ascii="Arial" w:hAnsi="Arial" w:cs="Arial"/>
                <w:sz w:val="18"/>
                <w:szCs w:val="18"/>
              </w:rPr>
              <w:t xml:space="preserve">c) Nos casos em que estejam em causa obras de alteração ou ampliação, nos termos da alínea b) do n.º 1 do artigo 4.º, de cópia dos elementos entregues juntamente com o requerimento de controlo prévio, referidos na alínea b) do n.º 5 do mesmo artigo 4.º, bem como de documento emitido pelo município que ateste a entrega pelo senhorio destes elementos, no pedido de controlo prévio da operação urbanística. </w:t>
            </w:r>
          </w:p>
          <w:p w:rsidR="00735743" w:rsidRPr="00753721" w:rsidRDefault="00735743" w:rsidP="00415831">
            <w:pPr>
              <w:jc w:val="both"/>
              <w:rPr>
                <w:rFonts w:ascii="Arial" w:hAnsi="Arial" w:cs="Arial"/>
                <w:sz w:val="18"/>
                <w:szCs w:val="18"/>
              </w:rPr>
            </w:pPr>
            <w:r w:rsidRPr="00753721">
              <w:rPr>
                <w:rFonts w:ascii="Arial" w:hAnsi="Arial" w:cs="Arial"/>
                <w:sz w:val="18"/>
                <w:szCs w:val="18"/>
              </w:rPr>
              <w:t xml:space="preserve">3 - A denúncia a que se referem os números anteriores é confirmada, sob pena de ineficácia, mediante comunicação ao arrendatário, acompanhada de: </w:t>
            </w:r>
          </w:p>
          <w:p w:rsidR="00735743" w:rsidRPr="00753721" w:rsidRDefault="00735743" w:rsidP="00415831">
            <w:pPr>
              <w:jc w:val="both"/>
              <w:rPr>
                <w:rFonts w:ascii="Arial" w:hAnsi="Arial" w:cs="Arial"/>
                <w:sz w:val="18"/>
                <w:szCs w:val="18"/>
              </w:rPr>
            </w:pPr>
            <w:r w:rsidRPr="00753721">
              <w:rPr>
                <w:rFonts w:ascii="Arial" w:hAnsi="Arial" w:cs="Arial"/>
                <w:sz w:val="18"/>
                <w:szCs w:val="18"/>
              </w:rPr>
              <w:t xml:space="preserve">a) Comprovativo de deferimento do correspondente pedido, no caso de operação urbanística sujeita a licença administrativa, ou </w:t>
            </w:r>
          </w:p>
          <w:p w:rsidR="00735743" w:rsidRPr="00753721" w:rsidRDefault="00735743" w:rsidP="00415831">
            <w:pPr>
              <w:jc w:val="both"/>
              <w:rPr>
                <w:rFonts w:ascii="Arial" w:hAnsi="Arial" w:cs="Arial"/>
                <w:sz w:val="18"/>
                <w:szCs w:val="18"/>
              </w:rPr>
            </w:pPr>
            <w:r w:rsidRPr="00753721">
              <w:rPr>
                <w:rFonts w:ascii="Arial" w:hAnsi="Arial" w:cs="Arial"/>
                <w:sz w:val="18"/>
                <w:szCs w:val="18"/>
              </w:rPr>
              <w:t xml:space="preserve">b) Comprovativo de que a pretensão não foi rejeitada, no caso de operação urbanística sujeita a comunicação prévia. </w:t>
            </w:r>
          </w:p>
          <w:p w:rsidR="00735743" w:rsidRPr="00753721" w:rsidRDefault="00735743" w:rsidP="00415831">
            <w:pPr>
              <w:jc w:val="both"/>
              <w:rPr>
                <w:rFonts w:ascii="Arial" w:hAnsi="Arial" w:cs="Arial"/>
                <w:sz w:val="18"/>
                <w:szCs w:val="18"/>
              </w:rPr>
            </w:pPr>
            <w:r w:rsidRPr="00753721">
              <w:rPr>
                <w:rFonts w:ascii="Arial" w:hAnsi="Arial" w:cs="Arial"/>
                <w:sz w:val="18"/>
                <w:szCs w:val="18"/>
              </w:rPr>
              <w:t xml:space="preserve">4 - No caso previsto no número anterior, a desocupação tem lugar no prazo de 60 dias contados da receção da confirmação, salvo se não se encontrar decorrido o prazo previsto no n.º 1, caso em que a desocupação tem lugar até ao termo do último prazo. </w:t>
            </w:r>
          </w:p>
          <w:p w:rsidR="00735743" w:rsidRPr="00753721" w:rsidRDefault="00735743" w:rsidP="00415831">
            <w:pPr>
              <w:jc w:val="both"/>
              <w:rPr>
                <w:rFonts w:ascii="Arial" w:hAnsi="Arial" w:cs="Arial"/>
                <w:sz w:val="18"/>
                <w:szCs w:val="18"/>
              </w:rPr>
            </w:pPr>
            <w:r w:rsidRPr="00753721">
              <w:rPr>
                <w:rFonts w:ascii="Arial" w:hAnsi="Arial" w:cs="Arial"/>
                <w:sz w:val="18"/>
                <w:szCs w:val="18"/>
              </w:rPr>
              <w:t xml:space="preserve">5 - Metade da indemnização deve ser paga após a confirmação da denúncia e o restante no ato da entrega do locado, sob pena de ineficácia. </w:t>
            </w:r>
          </w:p>
          <w:p w:rsidR="00735743" w:rsidRPr="00753721" w:rsidRDefault="00735743" w:rsidP="00415831">
            <w:pPr>
              <w:jc w:val="both"/>
              <w:rPr>
                <w:rFonts w:ascii="Arial" w:hAnsi="Arial" w:cs="Arial"/>
                <w:sz w:val="18"/>
                <w:szCs w:val="18"/>
              </w:rPr>
            </w:pPr>
            <w:r w:rsidRPr="00753721">
              <w:rPr>
                <w:rFonts w:ascii="Arial" w:hAnsi="Arial" w:cs="Arial"/>
                <w:sz w:val="18"/>
                <w:szCs w:val="18"/>
              </w:rPr>
              <w:t xml:space="preserve">6 - (Revogado.) </w:t>
            </w:r>
          </w:p>
          <w:p w:rsidR="00735743" w:rsidRPr="00753721" w:rsidRDefault="00735743" w:rsidP="00415831">
            <w:pPr>
              <w:jc w:val="both"/>
              <w:rPr>
                <w:rFonts w:ascii="Arial" w:hAnsi="Arial" w:cs="Arial"/>
                <w:b/>
                <w:sz w:val="18"/>
                <w:szCs w:val="18"/>
              </w:rPr>
            </w:pPr>
            <w:r w:rsidRPr="00753721">
              <w:rPr>
                <w:rFonts w:ascii="Arial" w:hAnsi="Arial" w:cs="Arial"/>
                <w:sz w:val="18"/>
                <w:szCs w:val="18"/>
              </w:rPr>
              <w:t>7 - (Revogado.)</w:t>
            </w:r>
          </w:p>
        </w:tc>
        <w:tc>
          <w:tcPr>
            <w:tcW w:w="744" w:type="pct"/>
          </w:tcPr>
          <w:p w:rsidR="00735743" w:rsidRPr="00753721" w:rsidRDefault="00735743" w:rsidP="00AB4362">
            <w:pPr>
              <w:pStyle w:val="03-numeros"/>
              <w:ind w:left="264"/>
              <w:jc w:val="both"/>
              <w:rPr>
                <w:rFonts w:ascii="Arial" w:hAnsi="Arial" w:cs="Arial"/>
                <w:b/>
              </w:rPr>
            </w:pPr>
          </w:p>
        </w:tc>
        <w:tc>
          <w:tcPr>
            <w:tcW w:w="761" w:type="pct"/>
          </w:tcPr>
          <w:p w:rsidR="00735743" w:rsidRPr="00753721" w:rsidRDefault="00735743" w:rsidP="00DC42E6">
            <w:pPr>
              <w:jc w:val="both"/>
              <w:rPr>
                <w:rFonts w:ascii="Arial" w:hAnsi="Arial" w:cs="Arial"/>
                <w:sz w:val="18"/>
                <w:szCs w:val="18"/>
              </w:rPr>
            </w:pPr>
          </w:p>
        </w:tc>
        <w:tc>
          <w:tcPr>
            <w:tcW w:w="663" w:type="pct"/>
          </w:tcPr>
          <w:p w:rsidR="00735743" w:rsidRPr="00753721" w:rsidRDefault="00735743" w:rsidP="002F513A">
            <w:pPr>
              <w:widowControl w:val="0"/>
              <w:autoSpaceDE w:val="0"/>
              <w:autoSpaceDN w:val="0"/>
              <w:adjustRightInd w:val="0"/>
              <w:spacing w:after="120" w:line="360" w:lineRule="auto"/>
              <w:jc w:val="center"/>
              <w:rPr>
                <w:rFonts w:ascii="Arial" w:hAnsi="Arial" w:cs="Arial"/>
                <w:sz w:val="18"/>
                <w:szCs w:val="18"/>
              </w:rPr>
            </w:pPr>
          </w:p>
        </w:tc>
        <w:tc>
          <w:tcPr>
            <w:tcW w:w="695" w:type="pct"/>
          </w:tcPr>
          <w:p w:rsidR="00735743" w:rsidRPr="00753721" w:rsidRDefault="00735743" w:rsidP="00DC42E6">
            <w:pPr>
              <w:jc w:val="both"/>
              <w:rPr>
                <w:rFonts w:ascii="Arial" w:hAnsi="Arial" w:cs="Arial"/>
                <w:sz w:val="18"/>
                <w:szCs w:val="18"/>
              </w:rPr>
            </w:pPr>
          </w:p>
        </w:tc>
        <w:tc>
          <w:tcPr>
            <w:tcW w:w="695" w:type="pct"/>
          </w:tcPr>
          <w:p w:rsidR="00735743" w:rsidRPr="00753721" w:rsidRDefault="00735743" w:rsidP="00D45B47">
            <w:pPr>
              <w:jc w:val="center"/>
              <w:rPr>
                <w:rFonts w:ascii="Arial" w:hAnsi="Arial" w:cs="Arial"/>
                <w:sz w:val="18"/>
                <w:szCs w:val="18"/>
              </w:rPr>
            </w:pPr>
            <w:r w:rsidRPr="00753721">
              <w:rPr>
                <w:rFonts w:ascii="Arial" w:hAnsi="Arial" w:cs="Arial"/>
                <w:sz w:val="18"/>
                <w:szCs w:val="18"/>
              </w:rPr>
              <w:t>Artigo 8.º</w:t>
            </w:r>
          </w:p>
          <w:p w:rsidR="00735743" w:rsidRPr="00753721" w:rsidRDefault="00735743" w:rsidP="00D45B47">
            <w:pPr>
              <w:jc w:val="center"/>
              <w:rPr>
                <w:rFonts w:ascii="Arial" w:hAnsi="Arial" w:cs="Arial"/>
                <w:sz w:val="18"/>
                <w:szCs w:val="18"/>
              </w:rPr>
            </w:pPr>
            <w:r w:rsidRPr="00753721">
              <w:rPr>
                <w:rFonts w:ascii="Arial" w:hAnsi="Arial" w:cs="Arial"/>
                <w:sz w:val="18"/>
                <w:szCs w:val="18"/>
              </w:rPr>
              <w:t>[…]</w:t>
            </w:r>
          </w:p>
          <w:p w:rsidR="00735743" w:rsidRPr="00753721" w:rsidRDefault="00735743" w:rsidP="00D45B47">
            <w:pPr>
              <w:jc w:val="both"/>
              <w:rPr>
                <w:rFonts w:ascii="Arial" w:hAnsi="Arial" w:cs="Arial"/>
                <w:sz w:val="18"/>
                <w:szCs w:val="18"/>
              </w:rPr>
            </w:pPr>
            <w:r w:rsidRPr="00753721">
              <w:rPr>
                <w:rFonts w:ascii="Arial" w:hAnsi="Arial" w:cs="Arial"/>
                <w:sz w:val="18"/>
                <w:szCs w:val="18"/>
              </w:rPr>
              <w:t>1 -</w:t>
            </w:r>
            <w:r w:rsidRPr="00753721">
              <w:rPr>
                <w:rFonts w:ascii="Arial" w:hAnsi="Arial" w:cs="Arial"/>
                <w:sz w:val="18"/>
                <w:szCs w:val="18"/>
              </w:rPr>
              <w:tab/>
              <w:t>[…].</w:t>
            </w:r>
          </w:p>
          <w:p w:rsidR="00735743" w:rsidRPr="00753721" w:rsidRDefault="00735743" w:rsidP="00D45B47">
            <w:pPr>
              <w:jc w:val="both"/>
              <w:rPr>
                <w:rFonts w:ascii="Arial" w:hAnsi="Arial" w:cs="Arial"/>
                <w:sz w:val="18"/>
                <w:szCs w:val="18"/>
              </w:rPr>
            </w:pPr>
            <w:r w:rsidRPr="00753721">
              <w:rPr>
                <w:rFonts w:ascii="Arial" w:hAnsi="Arial" w:cs="Arial"/>
                <w:sz w:val="18"/>
                <w:szCs w:val="18"/>
              </w:rPr>
              <w:t>2 -</w:t>
            </w:r>
            <w:r w:rsidRPr="00753721">
              <w:rPr>
                <w:rFonts w:ascii="Arial" w:hAnsi="Arial" w:cs="Arial"/>
                <w:sz w:val="18"/>
                <w:szCs w:val="18"/>
              </w:rPr>
              <w:tab/>
              <w:t>[…]:</w:t>
            </w:r>
          </w:p>
          <w:p w:rsidR="00735743" w:rsidRPr="00753721" w:rsidRDefault="00735743" w:rsidP="00D45B47">
            <w:pPr>
              <w:jc w:val="both"/>
              <w:rPr>
                <w:rFonts w:ascii="Arial" w:hAnsi="Arial" w:cs="Arial"/>
                <w:sz w:val="18"/>
                <w:szCs w:val="18"/>
              </w:rPr>
            </w:pPr>
            <w:r w:rsidRPr="00753721">
              <w:rPr>
                <w:rFonts w:ascii="Arial" w:hAnsi="Arial" w:cs="Arial"/>
                <w:sz w:val="18"/>
                <w:szCs w:val="18"/>
              </w:rPr>
              <w:t>a)</w:t>
            </w:r>
            <w:r w:rsidRPr="00753721">
              <w:rPr>
                <w:rFonts w:ascii="Arial" w:hAnsi="Arial" w:cs="Arial"/>
                <w:sz w:val="18"/>
                <w:szCs w:val="18"/>
              </w:rPr>
              <w:tab/>
              <w:t>[…];</w:t>
            </w:r>
          </w:p>
          <w:p w:rsidR="00735743" w:rsidRPr="00753721" w:rsidRDefault="00735743" w:rsidP="00D45B47">
            <w:pPr>
              <w:jc w:val="both"/>
              <w:rPr>
                <w:rFonts w:ascii="Arial" w:hAnsi="Arial" w:cs="Arial"/>
                <w:sz w:val="18"/>
                <w:szCs w:val="18"/>
              </w:rPr>
            </w:pPr>
            <w:r w:rsidRPr="00753721">
              <w:rPr>
                <w:rFonts w:ascii="Arial" w:hAnsi="Arial" w:cs="Arial"/>
                <w:sz w:val="18"/>
                <w:szCs w:val="18"/>
              </w:rPr>
              <w:t>b)</w:t>
            </w:r>
            <w:r w:rsidRPr="00753721">
              <w:rPr>
                <w:rFonts w:ascii="Arial" w:hAnsi="Arial" w:cs="Arial"/>
                <w:sz w:val="18"/>
                <w:szCs w:val="18"/>
              </w:rPr>
              <w:tab/>
              <w:t>De termo de responsabilidade do técnico autor do projeto legalmente habilitado que ateste que a operação urbanística a realizar constitui uma obra de remodelação ou restauro profundos ou uma obra de demolição, nos termos previstos no n.º 1 do artigo 4.º e do n.º 2 do artigo 5.º-A ou no n.º 1 do artigo anterior; e</w:t>
            </w:r>
          </w:p>
          <w:p w:rsidR="00735743" w:rsidRPr="00753721" w:rsidRDefault="00735743" w:rsidP="00D45B47">
            <w:pPr>
              <w:jc w:val="both"/>
              <w:rPr>
                <w:rFonts w:ascii="Arial" w:hAnsi="Arial" w:cs="Arial"/>
                <w:sz w:val="18"/>
                <w:szCs w:val="18"/>
              </w:rPr>
            </w:pPr>
            <w:r w:rsidRPr="00753721">
              <w:rPr>
                <w:rFonts w:ascii="Arial" w:hAnsi="Arial" w:cs="Arial"/>
                <w:sz w:val="18"/>
                <w:szCs w:val="18"/>
              </w:rPr>
              <w:t>c)</w:t>
            </w:r>
            <w:r w:rsidRPr="00753721">
              <w:rPr>
                <w:rFonts w:ascii="Arial" w:hAnsi="Arial" w:cs="Arial"/>
                <w:sz w:val="18"/>
                <w:szCs w:val="18"/>
              </w:rPr>
              <w:tab/>
              <w:t>[…].</w:t>
            </w:r>
          </w:p>
          <w:p w:rsidR="00735743" w:rsidRPr="00753721" w:rsidRDefault="00735743" w:rsidP="00D45B47">
            <w:pPr>
              <w:jc w:val="both"/>
              <w:rPr>
                <w:rFonts w:ascii="Arial" w:hAnsi="Arial" w:cs="Arial"/>
                <w:sz w:val="18"/>
                <w:szCs w:val="18"/>
              </w:rPr>
            </w:pPr>
            <w:r w:rsidRPr="00753721">
              <w:rPr>
                <w:rFonts w:ascii="Arial" w:hAnsi="Arial" w:cs="Arial"/>
                <w:sz w:val="18"/>
                <w:szCs w:val="18"/>
              </w:rPr>
              <w:t>3 -</w:t>
            </w:r>
            <w:r w:rsidRPr="00753721">
              <w:rPr>
                <w:rFonts w:ascii="Arial" w:hAnsi="Arial" w:cs="Arial"/>
                <w:sz w:val="18"/>
                <w:szCs w:val="18"/>
              </w:rPr>
              <w:tab/>
              <w:t>[…].</w:t>
            </w:r>
          </w:p>
          <w:p w:rsidR="00735743" w:rsidRPr="00753721" w:rsidRDefault="00735743" w:rsidP="00D45B47">
            <w:pPr>
              <w:jc w:val="both"/>
              <w:rPr>
                <w:rFonts w:ascii="Arial" w:hAnsi="Arial" w:cs="Arial"/>
                <w:sz w:val="18"/>
                <w:szCs w:val="18"/>
              </w:rPr>
            </w:pPr>
            <w:r w:rsidRPr="00753721">
              <w:rPr>
                <w:rFonts w:ascii="Arial" w:hAnsi="Arial" w:cs="Arial"/>
                <w:sz w:val="18"/>
                <w:szCs w:val="18"/>
              </w:rPr>
              <w:t>4 -</w:t>
            </w:r>
            <w:r w:rsidRPr="00753721">
              <w:rPr>
                <w:rFonts w:ascii="Arial" w:hAnsi="Arial" w:cs="Arial"/>
                <w:sz w:val="18"/>
                <w:szCs w:val="18"/>
              </w:rPr>
              <w:tab/>
              <w:t>[…].</w:t>
            </w:r>
          </w:p>
          <w:p w:rsidR="00735743" w:rsidRPr="00753721" w:rsidRDefault="00735743" w:rsidP="00D45B47">
            <w:pPr>
              <w:jc w:val="both"/>
              <w:rPr>
                <w:rFonts w:ascii="Arial" w:hAnsi="Arial" w:cs="Arial"/>
                <w:sz w:val="18"/>
                <w:szCs w:val="18"/>
              </w:rPr>
            </w:pPr>
            <w:r w:rsidRPr="00753721">
              <w:rPr>
                <w:rFonts w:ascii="Arial" w:hAnsi="Arial" w:cs="Arial"/>
                <w:sz w:val="18"/>
                <w:szCs w:val="18"/>
              </w:rPr>
              <w:t>5 -</w:t>
            </w:r>
            <w:r w:rsidRPr="00753721">
              <w:rPr>
                <w:rFonts w:ascii="Arial" w:hAnsi="Arial" w:cs="Arial"/>
                <w:sz w:val="18"/>
                <w:szCs w:val="18"/>
              </w:rPr>
              <w:tab/>
              <w:t>[…].</w:t>
            </w:r>
          </w:p>
          <w:p w:rsidR="00735743" w:rsidRPr="00753721" w:rsidRDefault="00735743" w:rsidP="00D45B47">
            <w:pPr>
              <w:jc w:val="both"/>
              <w:rPr>
                <w:rFonts w:ascii="Arial" w:hAnsi="Arial" w:cs="Arial"/>
                <w:sz w:val="18"/>
                <w:szCs w:val="18"/>
              </w:rPr>
            </w:pPr>
            <w:r w:rsidRPr="00753721">
              <w:rPr>
                <w:rFonts w:ascii="Arial" w:hAnsi="Arial" w:cs="Arial"/>
                <w:sz w:val="18"/>
                <w:szCs w:val="18"/>
              </w:rPr>
              <w:t>6 -</w:t>
            </w:r>
            <w:r w:rsidRPr="00753721">
              <w:rPr>
                <w:rFonts w:ascii="Arial" w:hAnsi="Arial" w:cs="Arial"/>
                <w:sz w:val="18"/>
                <w:szCs w:val="18"/>
              </w:rPr>
              <w:tab/>
              <w:t>[…].</w:t>
            </w:r>
          </w:p>
          <w:p w:rsidR="00735743" w:rsidRPr="00753721" w:rsidRDefault="00735743" w:rsidP="00D45B47">
            <w:pPr>
              <w:jc w:val="both"/>
              <w:rPr>
                <w:rFonts w:ascii="Arial" w:hAnsi="Arial" w:cs="Arial"/>
                <w:sz w:val="18"/>
                <w:szCs w:val="18"/>
              </w:rPr>
            </w:pPr>
            <w:r w:rsidRPr="00753721">
              <w:rPr>
                <w:rFonts w:ascii="Arial" w:hAnsi="Arial" w:cs="Arial"/>
                <w:sz w:val="18"/>
                <w:szCs w:val="18"/>
              </w:rPr>
              <w:t>7 -</w:t>
            </w:r>
            <w:r w:rsidRPr="00753721">
              <w:rPr>
                <w:rFonts w:ascii="Arial" w:hAnsi="Arial" w:cs="Arial"/>
                <w:sz w:val="18"/>
                <w:szCs w:val="18"/>
              </w:rPr>
              <w:tab/>
              <w:t>[…].</w:t>
            </w:r>
          </w:p>
          <w:p w:rsidR="00735743" w:rsidRPr="00753721" w:rsidRDefault="00735743" w:rsidP="00D45B47">
            <w:pPr>
              <w:jc w:val="both"/>
              <w:rPr>
                <w:rFonts w:ascii="Arial" w:hAnsi="Arial" w:cs="Arial"/>
                <w:sz w:val="18"/>
                <w:szCs w:val="18"/>
              </w:rPr>
            </w:pPr>
          </w:p>
          <w:p w:rsidR="00735743" w:rsidRPr="00753721" w:rsidRDefault="00735743" w:rsidP="00D45B47">
            <w:pPr>
              <w:jc w:val="both"/>
              <w:rPr>
                <w:rFonts w:ascii="Arial" w:hAnsi="Arial" w:cs="Arial"/>
                <w:sz w:val="18"/>
                <w:szCs w:val="18"/>
              </w:rPr>
            </w:pPr>
          </w:p>
          <w:p w:rsidR="00735743" w:rsidRPr="00753721" w:rsidRDefault="00735743" w:rsidP="00C45902">
            <w:pPr>
              <w:jc w:val="both"/>
              <w:rPr>
                <w:rFonts w:ascii="Arial" w:hAnsi="Arial" w:cs="Arial"/>
                <w:sz w:val="18"/>
                <w:szCs w:val="18"/>
              </w:rPr>
            </w:pPr>
          </w:p>
        </w:tc>
        <w:tc>
          <w:tcPr>
            <w:tcW w:w="630" w:type="pct"/>
          </w:tcPr>
          <w:p w:rsidR="00735743" w:rsidRPr="00753721" w:rsidRDefault="00735743" w:rsidP="00D45B47">
            <w:pPr>
              <w:jc w:val="center"/>
              <w:rPr>
                <w:rFonts w:ascii="Arial" w:hAnsi="Arial" w:cs="Arial"/>
                <w:sz w:val="18"/>
                <w:szCs w:val="18"/>
              </w:rPr>
            </w:pPr>
          </w:p>
        </w:tc>
      </w:tr>
      <w:tr w:rsidR="00735743" w:rsidRPr="00B72D65" w:rsidTr="00A83529">
        <w:trPr>
          <w:cantSplit/>
          <w:trHeight w:val="499"/>
          <w:tblHeader/>
        </w:trPr>
        <w:tc>
          <w:tcPr>
            <w:tcW w:w="162" w:type="pct"/>
            <w:shd w:val="clear" w:color="auto" w:fill="E7E6E6" w:themeFill="background2"/>
            <w:textDirection w:val="btLr"/>
            <w:vAlign w:val="center"/>
          </w:tcPr>
          <w:p w:rsidR="00735743" w:rsidRPr="00753721" w:rsidRDefault="00735743" w:rsidP="009422F4">
            <w:pPr>
              <w:ind w:left="113" w:right="113"/>
              <w:jc w:val="center"/>
              <w:rPr>
                <w:rFonts w:ascii="Arial" w:hAnsi="Arial" w:cs="Arial"/>
                <w:b/>
                <w:sz w:val="18"/>
                <w:szCs w:val="18"/>
              </w:rPr>
            </w:pPr>
          </w:p>
        </w:tc>
        <w:tc>
          <w:tcPr>
            <w:tcW w:w="650" w:type="pct"/>
            <w:shd w:val="clear" w:color="auto" w:fill="E7E6E6" w:themeFill="background2"/>
          </w:tcPr>
          <w:p w:rsidR="00735743" w:rsidRPr="00753721" w:rsidRDefault="00735743" w:rsidP="009422F4">
            <w:pPr>
              <w:jc w:val="center"/>
              <w:rPr>
                <w:rFonts w:ascii="Arial" w:hAnsi="Arial" w:cs="Arial"/>
                <w:b/>
                <w:sz w:val="18"/>
                <w:szCs w:val="18"/>
              </w:rPr>
            </w:pPr>
          </w:p>
        </w:tc>
        <w:tc>
          <w:tcPr>
            <w:tcW w:w="744" w:type="pct"/>
            <w:shd w:val="clear" w:color="auto" w:fill="E7E6E6" w:themeFill="background2"/>
          </w:tcPr>
          <w:p w:rsidR="00735743" w:rsidRPr="00753721" w:rsidRDefault="00735743" w:rsidP="009422F4">
            <w:pPr>
              <w:rPr>
                <w:rFonts w:ascii="Arial" w:hAnsi="Arial" w:cs="Arial"/>
                <w:sz w:val="18"/>
                <w:szCs w:val="18"/>
              </w:rPr>
            </w:pPr>
          </w:p>
        </w:tc>
        <w:tc>
          <w:tcPr>
            <w:tcW w:w="761" w:type="pct"/>
            <w:shd w:val="clear" w:color="auto" w:fill="E7E6E6" w:themeFill="background2"/>
          </w:tcPr>
          <w:p w:rsidR="00735743" w:rsidRPr="00753721" w:rsidRDefault="00735743" w:rsidP="009422F4">
            <w:pPr>
              <w:jc w:val="both"/>
              <w:rPr>
                <w:rFonts w:ascii="Arial" w:hAnsi="Arial" w:cs="Arial"/>
                <w:sz w:val="18"/>
                <w:szCs w:val="18"/>
              </w:rPr>
            </w:pPr>
          </w:p>
        </w:tc>
        <w:tc>
          <w:tcPr>
            <w:tcW w:w="663" w:type="pct"/>
            <w:shd w:val="clear" w:color="auto" w:fill="E7E6E6" w:themeFill="background2"/>
          </w:tcPr>
          <w:p w:rsidR="00735743" w:rsidRPr="00753721" w:rsidRDefault="00735743" w:rsidP="009422F4">
            <w:pPr>
              <w:jc w:val="both"/>
              <w:rPr>
                <w:rFonts w:ascii="Arial" w:hAnsi="Arial" w:cs="Arial"/>
                <w:sz w:val="18"/>
                <w:szCs w:val="18"/>
              </w:rPr>
            </w:pPr>
          </w:p>
        </w:tc>
        <w:tc>
          <w:tcPr>
            <w:tcW w:w="695" w:type="pct"/>
            <w:shd w:val="clear" w:color="auto" w:fill="D9D9D9" w:themeFill="background1" w:themeFillShade="D9"/>
          </w:tcPr>
          <w:p w:rsidR="00735743" w:rsidRPr="00753721" w:rsidRDefault="00735743" w:rsidP="009422F4">
            <w:pPr>
              <w:rPr>
                <w:rFonts w:ascii="Arial" w:hAnsi="Arial" w:cs="Arial"/>
                <w:b/>
                <w:sz w:val="18"/>
                <w:szCs w:val="18"/>
                <w:u w:val="single"/>
              </w:rPr>
            </w:pPr>
          </w:p>
        </w:tc>
        <w:tc>
          <w:tcPr>
            <w:tcW w:w="695" w:type="pct"/>
            <w:shd w:val="clear" w:color="auto" w:fill="D9D9D9" w:themeFill="background1" w:themeFillShade="D9"/>
          </w:tcPr>
          <w:p w:rsidR="00735743" w:rsidRPr="00753721" w:rsidRDefault="00735743" w:rsidP="001F60A2">
            <w:pPr>
              <w:rPr>
                <w:rFonts w:ascii="Arial" w:hAnsi="Arial" w:cs="Arial"/>
                <w:b/>
                <w:sz w:val="18"/>
                <w:szCs w:val="18"/>
                <w:u w:val="single"/>
              </w:rPr>
            </w:pPr>
            <w:r w:rsidRPr="00753721">
              <w:rPr>
                <w:rFonts w:ascii="Arial" w:hAnsi="Arial" w:cs="Arial"/>
                <w:b/>
                <w:sz w:val="18"/>
                <w:szCs w:val="18"/>
                <w:u w:val="single"/>
              </w:rPr>
              <w:t>Contra</w:t>
            </w:r>
            <w:r w:rsidR="00B06B33" w:rsidRPr="00753721">
              <w:rPr>
                <w:rFonts w:ascii="Arial" w:hAnsi="Arial" w:cs="Arial"/>
                <w:b/>
                <w:sz w:val="18"/>
                <w:szCs w:val="18"/>
                <w:u w:val="single"/>
              </w:rPr>
              <w:t xml:space="preserve"> CDS</w:t>
            </w:r>
          </w:p>
          <w:p w:rsidR="00735743" w:rsidRPr="00753721" w:rsidRDefault="00735743" w:rsidP="001F60A2">
            <w:pPr>
              <w:rPr>
                <w:rFonts w:ascii="Arial" w:hAnsi="Arial" w:cs="Arial"/>
                <w:b/>
                <w:sz w:val="18"/>
                <w:szCs w:val="18"/>
                <w:u w:val="single"/>
              </w:rPr>
            </w:pPr>
            <w:r w:rsidRPr="00753721">
              <w:rPr>
                <w:rFonts w:ascii="Arial" w:hAnsi="Arial" w:cs="Arial"/>
                <w:b/>
                <w:sz w:val="18"/>
                <w:szCs w:val="18"/>
                <w:u w:val="single"/>
              </w:rPr>
              <w:t>Abstenção</w:t>
            </w:r>
            <w:r w:rsidR="00B06B33" w:rsidRPr="00753721">
              <w:rPr>
                <w:rFonts w:ascii="Arial" w:hAnsi="Arial" w:cs="Arial"/>
                <w:b/>
                <w:sz w:val="18"/>
                <w:szCs w:val="18"/>
                <w:u w:val="single"/>
              </w:rPr>
              <w:t xml:space="preserve"> PSD</w:t>
            </w:r>
          </w:p>
          <w:p w:rsidR="00735743" w:rsidRPr="00B72D65" w:rsidRDefault="00735743" w:rsidP="001F60A2">
            <w:pPr>
              <w:jc w:val="both"/>
              <w:rPr>
                <w:rFonts w:ascii="Arial" w:hAnsi="Arial" w:cs="Arial"/>
                <w:sz w:val="18"/>
                <w:szCs w:val="18"/>
                <w:lang w:val="en-US"/>
              </w:rPr>
            </w:pPr>
            <w:r w:rsidRPr="00B72D65">
              <w:rPr>
                <w:rFonts w:ascii="Arial" w:hAnsi="Arial" w:cs="Arial"/>
                <w:b/>
                <w:sz w:val="18"/>
                <w:szCs w:val="18"/>
                <w:u w:val="single"/>
                <w:lang w:val="en-US"/>
              </w:rPr>
              <w:t>A favor</w:t>
            </w:r>
            <w:r w:rsidR="00B06B33" w:rsidRPr="00B72D65">
              <w:rPr>
                <w:rFonts w:ascii="Arial" w:hAnsi="Arial" w:cs="Arial"/>
                <w:b/>
                <w:sz w:val="18"/>
                <w:szCs w:val="18"/>
                <w:u w:val="single"/>
                <w:lang w:val="en-US"/>
              </w:rPr>
              <w:t xml:space="preserve"> PS PCP BE</w:t>
            </w:r>
          </w:p>
        </w:tc>
        <w:tc>
          <w:tcPr>
            <w:tcW w:w="630" w:type="pct"/>
            <w:shd w:val="clear" w:color="auto" w:fill="D9D9D9" w:themeFill="background1" w:themeFillShade="D9"/>
          </w:tcPr>
          <w:p w:rsidR="00735743" w:rsidRPr="00B72D65" w:rsidRDefault="00735743" w:rsidP="001F60A2">
            <w:pPr>
              <w:rPr>
                <w:rFonts w:ascii="Arial" w:hAnsi="Arial" w:cs="Arial"/>
                <w:b/>
                <w:sz w:val="18"/>
                <w:szCs w:val="18"/>
                <w:u w:val="single"/>
                <w:lang w:val="en-US"/>
              </w:rPr>
            </w:pPr>
          </w:p>
        </w:tc>
      </w:tr>
    </w:tbl>
    <w:p w:rsidR="00FF3FF8" w:rsidRPr="00B72D65" w:rsidRDefault="00FF3FF8">
      <w:pPr>
        <w:rPr>
          <w:lang w:val="en-US"/>
        </w:rPr>
      </w:pPr>
      <w:r w:rsidRPr="00B72D65">
        <w:rPr>
          <w:lang w:val="en-US"/>
        </w:rPr>
        <w:br w:type="page"/>
      </w:r>
    </w:p>
    <w:tbl>
      <w:tblPr>
        <w:tblStyle w:val="Tabelacomgrelha"/>
        <w:tblpPr w:leftFromText="141" w:rightFromText="141" w:vertAnchor="text" w:tblpY="1"/>
        <w:tblOverlap w:val="never"/>
        <w:tblW w:w="5103" w:type="pct"/>
        <w:tblLook w:val="04A0" w:firstRow="1" w:lastRow="0" w:firstColumn="1" w:lastColumn="0" w:noHBand="0" w:noVBand="1"/>
      </w:tblPr>
      <w:tblGrid>
        <w:gridCol w:w="762"/>
        <w:gridCol w:w="2778"/>
        <w:gridCol w:w="3120"/>
        <w:gridCol w:w="3257"/>
        <w:gridCol w:w="2838"/>
        <w:gridCol w:w="2975"/>
        <w:gridCol w:w="2975"/>
        <w:gridCol w:w="2697"/>
      </w:tblGrid>
      <w:tr w:rsidR="00445115" w:rsidRPr="00753721" w:rsidTr="0053208B">
        <w:trPr>
          <w:cantSplit/>
          <w:tblHeader/>
        </w:trPr>
        <w:tc>
          <w:tcPr>
            <w:tcW w:w="178" w:type="pct"/>
            <w:shd w:val="clear" w:color="auto" w:fill="E7E6E6" w:themeFill="background2"/>
            <w:textDirection w:val="btLr"/>
            <w:vAlign w:val="center"/>
          </w:tcPr>
          <w:p w:rsidR="00445115" w:rsidRPr="00753721" w:rsidRDefault="00445115" w:rsidP="00FF3FF8">
            <w:pPr>
              <w:pStyle w:val="a"/>
              <w:spacing w:before="0" w:beforeAutospacing="0" w:after="0" w:afterAutospacing="0"/>
              <w:jc w:val="center"/>
              <w:rPr>
                <w:rFonts w:asciiTheme="minorHAnsi" w:hAnsiTheme="minorHAnsi" w:cs="Arial"/>
                <w:b/>
                <w:bCs/>
                <w:iCs/>
                <w:sz w:val="22"/>
                <w:szCs w:val="22"/>
              </w:rPr>
            </w:pPr>
            <w:r w:rsidRPr="00753721">
              <w:rPr>
                <w:rFonts w:asciiTheme="minorHAnsi" w:hAnsiTheme="minorHAnsi" w:cs="Arial"/>
                <w:b/>
                <w:bCs/>
                <w:iCs/>
                <w:sz w:val="22"/>
                <w:szCs w:val="22"/>
              </w:rPr>
              <w:t xml:space="preserve">SUSPENSÃO </w:t>
            </w:r>
          </w:p>
          <w:p w:rsidR="00445115" w:rsidRPr="00753721" w:rsidRDefault="00445115" w:rsidP="00FF3FF8">
            <w:pPr>
              <w:pStyle w:val="a"/>
              <w:spacing w:before="0" w:beforeAutospacing="0" w:after="0" w:afterAutospacing="0"/>
              <w:jc w:val="center"/>
              <w:rPr>
                <w:rFonts w:asciiTheme="minorHAnsi" w:hAnsiTheme="minorHAnsi" w:cs="Arial"/>
                <w:sz w:val="22"/>
                <w:szCs w:val="22"/>
              </w:rPr>
            </w:pPr>
            <w:r w:rsidRPr="00753721">
              <w:rPr>
                <w:rFonts w:asciiTheme="minorHAnsi" w:hAnsiTheme="minorHAnsi" w:cs="Arial"/>
                <w:b/>
                <w:bCs/>
                <w:iCs/>
                <w:sz w:val="22"/>
                <w:szCs w:val="22"/>
              </w:rPr>
              <w:t>9.º RJOPA</w:t>
            </w:r>
          </w:p>
          <w:p w:rsidR="00445115" w:rsidRPr="00753721" w:rsidRDefault="00445115" w:rsidP="00DC42E6">
            <w:pPr>
              <w:ind w:left="113" w:right="113"/>
              <w:jc w:val="center"/>
              <w:rPr>
                <w:rFonts w:ascii="Arial" w:hAnsi="Arial" w:cs="Arial"/>
                <w:b/>
                <w:sz w:val="18"/>
                <w:szCs w:val="18"/>
              </w:rPr>
            </w:pPr>
          </w:p>
        </w:tc>
        <w:tc>
          <w:tcPr>
            <w:tcW w:w="649" w:type="pct"/>
          </w:tcPr>
          <w:p w:rsidR="00445115" w:rsidRPr="00753721" w:rsidRDefault="00445115" w:rsidP="001F60A2">
            <w:pPr>
              <w:jc w:val="center"/>
              <w:rPr>
                <w:rFonts w:ascii="Arial" w:hAnsi="Arial" w:cs="Arial"/>
                <w:b/>
                <w:sz w:val="18"/>
                <w:szCs w:val="18"/>
              </w:rPr>
            </w:pPr>
            <w:r w:rsidRPr="00753721">
              <w:rPr>
                <w:rFonts w:ascii="Arial" w:hAnsi="Arial" w:cs="Arial"/>
                <w:b/>
                <w:sz w:val="18"/>
                <w:szCs w:val="18"/>
              </w:rPr>
              <w:t>Artigo 9.º</w:t>
            </w:r>
          </w:p>
          <w:p w:rsidR="00445115" w:rsidRPr="00753721" w:rsidRDefault="00445115" w:rsidP="001F60A2">
            <w:pPr>
              <w:jc w:val="center"/>
              <w:rPr>
                <w:rFonts w:ascii="Arial" w:hAnsi="Arial" w:cs="Arial"/>
                <w:b/>
                <w:sz w:val="18"/>
                <w:szCs w:val="18"/>
              </w:rPr>
            </w:pPr>
            <w:r w:rsidRPr="00753721">
              <w:rPr>
                <w:rFonts w:ascii="Arial" w:hAnsi="Arial" w:cs="Arial"/>
                <w:b/>
                <w:sz w:val="18"/>
                <w:szCs w:val="18"/>
              </w:rPr>
              <w:t>Suspensão</w:t>
            </w:r>
          </w:p>
          <w:p w:rsidR="00445115" w:rsidRPr="00753721" w:rsidRDefault="00445115" w:rsidP="001F60A2">
            <w:pPr>
              <w:jc w:val="both"/>
              <w:rPr>
                <w:rFonts w:ascii="Arial" w:hAnsi="Arial" w:cs="Arial"/>
                <w:sz w:val="18"/>
                <w:szCs w:val="18"/>
              </w:rPr>
            </w:pPr>
            <w:r w:rsidRPr="00753721">
              <w:rPr>
                <w:rFonts w:ascii="Arial" w:hAnsi="Arial" w:cs="Arial"/>
                <w:sz w:val="18"/>
                <w:szCs w:val="18"/>
              </w:rPr>
              <w:t>(Revogado.)</w:t>
            </w:r>
          </w:p>
          <w:p w:rsidR="00445115" w:rsidRPr="00753721" w:rsidRDefault="00445115" w:rsidP="001F60A2">
            <w:pPr>
              <w:jc w:val="center"/>
              <w:rPr>
                <w:rFonts w:ascii="Arial" w:hAnsi="Arial" w:cs="Arial"/>
                <w:b/>
                <w:sz w:val="18"/>
                <w:szCs w:val="18"/>
              </w:rPr>
            </w:pPr>
          </w:p>
          <w:p w:rsidR="00445115" w:rsidRPr="00753721" w:rsidRDefault="00445115" w:rsidP="00604AC5">
            <w:pPr>
              <w:jc w:val="both"/>
              <w:rPr>
                <w:rFonts w:ascii="Arial" w:hAnsi="Arial" w:cs="Arial"/>
                <w:sz w:val="18"/>
                <w:szCs w:val="18"/>
              </w:rPr>
            </w:pPr>
          </w:p>
        </w:tc>
        <w:tc>
          <w:tcPr>
            <w:tcW w:w="729" w:type="pct"/>
          </w:tcPr>
          <w:p w:rsidR="00445115" w:rsidRPr="00753721" w:rsidRDefault="00445115" w:rsidP="00DC42E6">
            <w:pPr>
              <w:rPr>
                <w:rFonts w:ascii="Arial" w:hAnsi="Arial" w:cs="Arial"/>
                <w:sz w:val="18"/>
                <w:szCs w:val="18"/>
              </w:rPr>
            </w:pPr>
          </w:p>
        </w:tc>
        <w:tc>
          <w:tcPr>
            <w:tcW w:w="761" w:type="pct"/>
          </w:tcPr>
          <w:p w:rsidR="00445115" w:rsidRPr="00753721" w:rsidRDefault="00445115" w:rsidP="00DC42E6">
            <w:pPr>
              <w:jc w:val="both"/>
              <w:rPr>
                <w:rFonts w:ascii="Arial" w:hAnsi="Arial" w:cs="Arial"/>
                <w:sz w:val="18"/>
                <w:szCs w:val="18"/>
              </w:rPr>
            </w:pPr>
          </w:p>
        </w:tc>
        <w:tc>
          <w:tcPr>
            <w:tcW w:w="663" w:type="pct"/>
          </w:tcPr>
          <w:p w:rsidR="00445115" w:rsidRPr="00753721" w:rsidRDefault="00445115" w:rsidP="0053208B">
            <w:pPr>
              <w:widowControl w:val="0"/>
              <w:autoSpaceDE w:val="0"/>
              <w:autoSpaceDN w:val="0"/>
              <w:adjustRightInd w:val="0"/>
              <w:spacing w:after="120" w:line="360" w:lineRule="auto"/>
              <w:jc w:val="center"/>
              <w:rPr>
                <w:rFonts w:ascii="Arial" w:hAnsi="Arial" w:cs="Arial"/>
                <w:sz w:val="18"/>
                <w:szCs w:val="18"/>
              </w:rPr>
            </w:pPr>
          </w:p>
        </w:tc>
        <w:tc>
          <w:tcPr>
            <w:tcW w:w="695" w:type="pct"/>
          </w:tcPr>
          <w:p w:rsidR="00445115" w:rsidRPr="00753721" w:rsidRDefault="00445115" w:rsidP="009B7727">
            <w:pPr>
              <w:spacing w:before="120" w:after="200"/>
              <w:ind w:left="142" w:right="254"/>
              <w:jc w:val="both"/>
              <w:rPr>
                <w:rFonts w:ascii="Arial" w:hAnsi="Arial" w:cs="Arial"/>
                <w:sz w:val="18"/>
                <w:szCs w:val="18"/>
              </w:rPr>
            </w:pPr>
          </w:p>
        </w:tc>
        <w:tc>
          <w:tcPr>
            <w:tcW w:w="695" w:type="pct"/>
            <w:shd w:val="clear" w:color="auto" w:fill="auto"/>
          </w:tcPr>
          <w:p w:rsidR="00445115" w:rsidRPr="0053208B" w:rsidRDefault="00445115" w:rsidP="0053208B">
            <w:pPr>
              <w:jc w:val="center"/>
              <w:rPr>
                <w:rFonts w:ascii="Arial" w:hAnsi="Arial" w:cs="Arial"/>
                <w:sz w:val="18"/>
                <w:szCs w:val="18"/>
              </w:rPr>
            </w:pPr>
            <w:r w:rsidRPr="0053208B">
              <w:rPr>
                <w:rFonts w:ascii="Arial" w:hAnsi="Arial" w:cs="Arial"/>
                <w:sz w:val="18"/>
                <w:szCs w:val="18"/>
              </w:rPr>
              <w:t>Artigo 9.º</w:t>
            </w:r>
          </w:p>
          <w:p w:rsidR="00445115" w:rsidRPr="0053208B" w:rsidRDefault="00445115" w:rsidP="0053208B">
            <w:pPr>
              <w:jc w:val="center"/>
              <w:rPr>
                <w:rFonts w:ascii="Arial" w:hAnsi="Arial" w:cs="Arial"/>
                <w:sz w:val="18"/>
                <w:szCs w:val="18"/>
              </w:rPr>
            </w:pPr>
            <w:r w:rsidRPr="0053208B">
              <w:rPr>
                <w:rFonts w:ascii="Arial" w:hAnsi="Arial" w:cs="Arial"/>
                <w:sz w:val="18"/>
                <w:szCs w:val="18"/>
              </w:rPr>
              <w:t>[…]</w:t>
            </w:r>
          </w:p>
          <w:p w:rsidR="00445115" w:rsidRPr="0053208B" w:rsidRDefault="00445115" w:rsidP="0053208B">
            <w:pPr>
              <w:jc w:val="both"/>
              <w:rPr>
                <w:rFonts w:ascii="Arial" w:hAnsi="Arial" w:cs="Arial"/>
                <w:sz w:val="18"/>
                <w:szCs w:val="18"/>
              </w:rPr>
            </w:pPr>
            <w:r w:rsidRPr="0053208B">
              <w:rPr>
                <w:rFonts w:ascii="Arial" w:hAnsi="Arial" w:cs="Arial"/>
                <w:sz w:val="18"/>
                <w:szCs w:val="18"/>
              </w:rPr>
              <w:t>1 -</w:t>
            </w:r>
            <w:r w:rsidRPr="0053208B">
              <w:rPr>
                <w:rFonts w:ascii="Arial" w:hAnsi="Arial" w:cs="Arial"/>
                <w:sz w:val="18"/>
                <w:szCs w:val="18"/>
              </w:rPr>
              <w:tab/>
              <w:t>Quando haja lugar à suspensão da execução do contrato para remodelação ou restauro profundos, pelo período de decurso das obras, nos termos do artigo 5.º-A, o senhorio fica obrigado a assegurar o realojamento do arrendatário durante esse período.</w:t>
            </w:r>
          </w:p>
          <w:p w:rsidR="00445115" w:rsidRPr="0053208B" w:rsidRDefault="00445115" w:rsidP="0053208B">
            <w:pPr>
              <w:jc w:val="both"/>
              <w:rPr>
                <w:rFonts w:ascii="Arial" w:hAnsi="Arial" w:cs="Arial"/>
                <w:sz w:val="18"/>
                <w:szCs w:val="18"/>
              </w:rPr>
            </w:pPr>
            <w:r w:rsidRPr="0053208B">
              <w:rPr>
                <w:rFonts w:ascii="Arial" w:hAnsi="Arial" w:cs="Arial"/>
                <w:sz w:val="18"/>
                <w:szCs w:val="18"/>
              </w:rPr>
              <w:t>2 -</w:t>
            </w:r>
            <w:r w:rsidRPr="0053208B">
              <w:rPr>
                <w:rFonts w:ascii="Arial" w:hAnsi="Arial" w:cs="Arial"/>
                <w:sz w:val="18"/>
                <w:szCs w:val="18"/>
              </w:rPr>
              <w:tab/>
              <w:t>Aplica-se ao realojamento do arrendatário o disposto nos n.ºs 3 a 5 do artigo 6.º ou, se for o caso, o disposto no artigo 73.º do regime jurídico da reabilitação urbana.</w:t>
            </w:r>
          </w:p>
          <w:p w:rsidR="00445115" w:rsidRDefault="00445115" w:rsidP="0053208B">
            <w:pPr>
              <w:jc w:val="both"/>
              <w:rPr>
                <w:rFonts w:ascii="Arial" w:hAnsi="Arial" w:cs="Arial"/>
                <w:sz w:val="18"/>
                <w:szCs w:val="18"/>
              </w:rPr>
            </w:pPr>
          </w:p>
          <w:p w:rsidR="00604AC5" w:rsidRPr="00604AC5" w:rsidRDefault="00604AC5" w:rsidP="0053208B">
            <w:pPr>
              <w:jc w:val="both"/>
              <w:rPr>
                <w:rFonts w:ascii="Arial" w:hAnsi="Arial" w:cs="Arial"/>
                <w:b/>
                <w:color w:val="FF0000"/>
                <w:sz w:val="18"/>
                <w:szCs w:val="18"/>
              </w:rPr>
            </w:pPr>
            <w:r w:rsidRPr="00604AC5">
              <w:rPr>
                <w:rFonts w:ascii="Arial" w:hAnsi="Arial" w:cs="Arial"/>
                <w:b/>
                <w:color w:val="FF0000"/>
                <w:sz w:val="18"/>
                <w:szCs w:val="18"/>
              </w:rPr>
              <w:t>PREJUDICADO PELA VOTACAO POSTERIOR DO ART.ª9.º B</w:t>
            </w:r>
          </w:p>
          <w:p w:rsidR="00445115" w:rsidRPr="00753721" w:rsidRDefault="00445115" w:rsidP="0053208B">
            <w:pPr>
              <w:jc w:val="both"/>
              <w:rPr>
                <w:rFonts w:ascii="Arial" w:hAnsi="Arial" w:cs="Arial"/>
                <w:sz w:val="18"/>
                <w:szCs w:val="18"/>
              </w:rPr>
            </w:pPr>
          </w:p>
        </w:tc>
        <w:tc>
          <w:tcPr>
            <w:tcW w:w="630" w:type="pct"/>
          </w:tcPr>
          <w:p w:rsidR="00445115" w:rsidRPr="00753721" w:rsidRDefault="00445115" w:rsidP="00445115">
            <w:pPr>
              <w:spacing w:before="120" w:after="200"/>
              <w:ind w:left="142" w:right="254"/>
              <w:jc w:val="both"/>
              <w:rPr>
                <w:rFonts w:ascii="Arial" w:hAnsi="Arial" w:cs="Arial"/>
                <w:sz w:val="18"/>
                <w:szCs w:val="18"/>
              </w:rPr>
            </w:pPr>
          </w:p>
        </w:tc>
      </w:tr>
      <w:tr w:rsidR="00445115" w:rsidRPr="00B72D65" w:rsidTr="00445115">
        <w:trPr>
          <w:cantSplit/>
          <w:tblHeader/>
        </w:trPr>
        <w:tc>
          <w:tcPr>
            <w:tcW w:w="178" w:type="pct"/>
            <w:shd w:val="clear" w:color="auto" w:fill="E7E6E6" w:themeFill="background2"/>
            <w:textDirection w:val="btLr"/>
            <w:vAlign w:val="center"/>
          </w:tcPr>
          <w:p w:rsidR="00445115" w:rsidRPr="00753721" w:rsidRDefault="00445115" w:rsidP="00FF3FF8">
            <w:pPr>
              <w:ind w:left="113" w:right="113"/>
              <w:jc w:val="center"/>
              <w:rPr>
                <w:rFonts w:ascii="Arial" w:hAnsi="Arial" w:cs="Arial"/>
                <w:b/>
                <w:sz w:val="18"/>
                <w:szCs w:val="18"/>
              </w:rPr>
            </w:pPr>
          </w:p>
        </w:tc>
        <w:tc>
          <w:tcPr>
            <w:tcW w:w="649" w:type="pct"/>
            <w:shd w:val="clear" w:color="auto" w:fill="E7E6E6" w:themeFill="background2"/>
          </w:tcPr>
          <w:p w:rsidR="00445115" w:rsidRPr="00753721" w:rsidRDefault="00445115" w:rsidP="00AB4362">
            <w:pPr>
              <w:rPr>
                <w:rFonts w:ascii="Arial" w:hAnsi="Arial" w:cs="Arial"/>
                <w:b/>
                <w:sz w:val="18"/>
                <w:szCs w:val="18"/>
              </w:rPr>
            </w:pPr>
          </w:p>
        </w:tc>
        <w:tc>
          <w:tcPr>
            <w:tcW w:w="729" w:type="pct"/>
            <w:shd w:val="clear" w:color="auto" w:fill="E7E6E6" w:themeFill="background2"/>
          </w:tcPr>
          <w:p w:rsidR="00445115" w:rsidRPr="00753721" w:rsidRDefault="00445115" w:rsidP="00FF3FF8">
            <w:pPr>
              <w:rPr>
                <w:rFonts w:ascii="Arial" w:hAnsi="Arial" w:cs="Arial"/>
                <w:sz w:val="18"/>
                <w:szCs w:val="18"/>
              </w:rPr>
            </w:pPr>
          </w:p>
        </w:tc>
        <w:tc>
          <w:tcPr>
            <w:tcW w:w="761" w:type="pct"/>
            <w:shd w:val="clear" w:color="auto" w:fill="E7E6E6" w:themeFill="background2"/>
          </w:tcPr>
          <w:p w:rsidR="00445115" w:rsidRPr="00753721" w:rsidRDefault="00445115" w:rsidP="00FF3FF8">
            <w:pPr>
              <w:jc w:val="both"/>
              <w:rPr>
                <w:rFonts w:ascii="Arial" w:hAnsi="Arial" w:cs="Arial"/>
                <w:sz w:val="18"/>
                <w:szCs w:val="18"/>
              </w:rPr>
            </w:pPr>
          </w:p>
        </w:tc>
        <w:tc>
          <w:tcPr>
            <w:tcW w:w="663" w:type="pct"/>
            <w:shd w:val="clear" w:color="auto" w:fill="E7E6E6" w:themeFill="background2"/>
          </w:tcPr>
          <w:p w:rsidR="00445115" w:rsidRPr="00753721" w:rsidRDefault="00445115" w:rsidP="00FF3FF8">
            <w:pPr>
              <w:jc w:val="both"/>
              <w:rPr>
                <w:rFonts w:ascii="Arial" w:hAnsi="Arial" w:cs="Arial"/>
                <w:sz w:val="18"/>
                <w:szCs w:val="18"/>
              </w:rPr>
            </w:pPr>
          </w:p>
        </w:tc>
        <w:tc>
          <w:tcPr>
            <w:tcW w:w="695" w:type="pct"/>
            <w:shd w:val="clear" w:color="auto" w:fill="E7E6E6" w:themeFill="background2"/>
          </w:tcPr>
          <w:p w:rsidR="00445115" w:rsidRPr="00753721" w:rsidRDefault="00445115" w:rsidP="00FF3FF8">
            <w:pPr>
              <w:rPr>
                <w:rFonts w:ascii="Arial" w:hAnsi="Arial" w:cs="Arial"/>
                <w:b/>
                <w:sz w:val="18"/>
                <w:szCs w:val="18"/>
                <w:u w:val="single"/>
              </w:rPr>
            </w:pPr>
          </w:p>
        </w:tc>
        <w:tc>
          <w:tcPr>
            <w:tcW w:w="695" w:type="pct"/>
            <w:shd w:val="clear" w:color="auto" w:fill="E7E6E6" w:themeFill="background2"/>
          </w:tcPr>
          <w:p w:rsidR="00445115" w:rsidRPr="00753721" w:rsidRDefault="00445115" w:rsidP="009B7727">
            <w:pPr>
              <w:rPr>
                <w:rFonts w:ascii="Arial" w:hAnsi="Arial" w:cs="Arial"/>
                <w:b/>
                <w:sz w:val="18"/>
                <w:szCs w:val="18"/>
                <w:u w:val="single"/>
              </w:rPr>
            </w:pPr>
            <w:r w:rsidRPr="00753721">
              <w:rPr>
                <w:rFonts w:ascii="Arial" w:hAnsi="Arial" w:cs="Arial"/>
                <w:b/>
                <w:sz w:val="18"/>
                <w:szCs w:val="18"/>
                <w:u w:val="single"/>
              </w:rPr>
              <w:t>Contra PSD CDS</w:t>
            </w:r>
          </w:p>
          <w:p w:rsidR="00445115" w:rsidRPr="00753721" w:rsidRDefault="00445115" w:rsidP="009B7727">
            <w:pPr>
              <w:rPr>
                <w:rFonts w:ascii="Arial" w:hAnsi="Arial" w:cs="Arial"/>
                <w:b/>
                <w:sz w:val="18"/>
                <w:szCs w:val="18"/>
                <w:u w:val="single"/>
              </w:rPr>
            </w:pPr>
            <w:r w:rsidRPr="00753721">
              <w:rPr>
                <w:rFonts w:ascii="Arial" w:hAnsi="Arial" w:cs="Arial"/>
                <w:b/>
                <w:sz w:val="18"/>
                <w:szCs w:val="18"/>
                <w:u w:val="single"/>
              </w:rPr>
              <w:t>Abstenção</w:t>
            </w:r>
          </w:p>
          <w:p w:rsidR="00445115" w:rsidRPr="00B72D65" w:rsidRDefault="00445115" w:rsidP="009B7727">
            <w:pPr>
              <w:jc w:val="both"/>
              <w:rPr>
                <w:rFonts w:ascii="Arial" w:hAnsi="Arial" w:cs="Arial"/>
                <w:sz w:val="18"/>
                <w:szCs w:val="18"/>
                <w:lang w:val="en-US"/>
              </w:rPr>
            </w:pPr>
            <w:r w:rsidRPr="00B72D65">
              <w:rPr>
                <w:rFonts w:ascii="Arial" w:hAnsi="Arial" w:cs="Arial"/>
                <w:b/>
                <w:sz w:val="18"/>
                <w:szCs w:val="18"/>
                <w:u w:val="single"/>
                <w:lang w:val="en-US"/>
              </w:rPr>
              <w:t>A favor PS BE PCP</w:t>
            </w:r>
          </w:p>
        </w:tc>
        <w:tc>
          <w:tcPr>
            <w:tcW w:w="630" w:type="pct"/>
            <w:shd w:val="clear" w:color="auto" w:fill="E7E6E6" w:themeFill="background2"/>
          </w:tcPr>
          <w:p w:rsidR="00445115" w:rsidRPr="00B72D65" w:rsidRDefault="00445115" w:rsidP="009B7727">
            <w:pPr>
              <w:rPr>
                <w:rFonts w:ascii="Arial" w:hAnsi="Arial" w:cs="Arial"/>
                <w:b/>
                <w:sz w:val="18"/>
                <w:szCs w:val="18"/>
                <w:u w:val="single"/>
                <w:lang w:val="en-US"/>
              </w:rPr>
            </w:pPr>
          </w:p>
        </w:tc>
      </w:tr>
    </w:tbl>
    <w:p w:rsidR="00AF08CA" w:rsidRPr="00B72D65" w:rsidRDefault="00AF08CA">
      <w:pPr>
        <w:rPr>
          <w:lang w:val="en-US"/>
        </w:rPr>
      </w:pPr>
      <w:r w:rsidRPr="00B72D65">
        <w:rPr>
          <w:lang w:val="en-US"/>
        </w:rPr>
        <w:br w:type="page"/>
      </w:r>
    </w:p>
    <w:tbl>
      <w:tblPr>
        <w:tblStyle w:val="Tabelacomgrelha"/>
        <w:tblpPr w:leftFromText="141" w:rightFromText="141" w:vertAnchor="text" w:tblpY="1"/>
        <w:tblOverlap w:val="never"/>
        <w:tblW w:w="5103" w:type="pct"/>
        <w:tblLook w:val="04A0" w:firstRow="1" w:lastRow="0" w:firstColumn="1" w:lastColumn="0" w:noHBand="0" w:noVBand="1"/>
      </w:tblPr>
      <w:tblGrid>
        <w:gridCol w:w="682"/>
        <w:gridCol w:w="2856"/>
        <w:gridCol w:w="3121"/>
        <w:gridCol w:w="3262"/>
        <w:gridCol w:w="2834"/>
        <w:gridCol w:w="2975"/>
        <w:gridCol w:w="2975"/>
        <w:gridCol w:w="2697"/>
      </w:tblGrid>
      <w:tr w:rsidR="008D52BA" w:rsidRPr="00753721" w:rsidTr="008D52BA">
        <w:trPr>
          <w:cantSplit/>
          <w:tblHeader/>
        </w:trPr>
        <w:tc>
          <w:tcPr>
            <w:tcW w:w="159" w:type="pct"/>
            <w:shd w:val="clear" w:color="auto" w:fill="E7E6E6" w:themeFill="background2"/>
            <w:textDirection w:val="btLr"/>
            <w:vAlign w:val="center"/>
          </w:tcPr>
          <w:p w:rsidR="00464B06" w:rsidRPr="00753721" w:rsidRDefault="00464B06" w:rsidP="004F3399">
            <w:pPr>
              <w:jc w:val="center"/>
              <w:rPr>
                <w:rFonts w:ascii="Arial" w:hAnsi="Arial" w:cs="Arial"/>
                <w:b/>
                <w:sz w:val="18"/>
                <w:szCs w:val="18"/>
              </w:rPr>
            </w:pPr>
            <w:r w:rsidRPr="00753721">
              <w:rPr>
                <w:rFonts w:ascii="Arial" w:hAnsi="Arial" w:cs="Arial"/>
                <w:b/>
                <w:sz w:val="18"/>
                <w:szCs w:val="18"/>
              </w:rPr>
              <w:t>REALOJAMENTO OU INDEMNIZAÇÃO</w:t>
            </w:r>
          </w:p>
          <w:p w:rsidR="00464B06" w:rsidRPr="00753721" w:rsidRDefault="00464B06" w:rsidP="00FF3FF8">
            <w:pPr>
              <w:ind w:left="113" w:right="113"/>
              <w:jc w:val="center"/>
              <w:rPr>
                <w:rFonts w:ascii="Arial" w:hAnsi="Arial" w:cs="Arial"/>
                <w:b/>
                <w:sz w:val="18"/>
                <w:szCs w:val="18"/>
              </w:rPr>
            </w:pPr>
            <w:r w:rsidRPr="00753721">
              <w:rPr>
                <w:rFonts w:ascii="Arial" w:hAnsi="Arial" w:cs="Arial"/>
                <w:b/>
                <w:sz w:val="18"/>
                <w:szCs w:val="18"/>
              </w:rPr>
              <w:t>15.º RJOPA</w:t>
            </w:r>
          </w:p>
        </w:tc>
        <w:tc>
          <w:tcPr>
            <w:tcW w:w="667" w:type="pct"/>
            <w:shd w:val="clear" w:color="auto" w:fill="auto"/>
          </w:tcPr>
          <w:p w:rsidR="00464B06" w:rsidRPr="00753721" w:rsidRDefault="00464B06" w:rsidP="004F3399">
            <w:pPr>
              <w:jc w:val="center"/>
              <w:rPr>
                <w:rFonts w:ascii="Arial" w:hAnsi="Arial" w:cs="Arial"/>
                <w:b/>
                <w:sz w:val="18"/>
                <w:szCs w:val="18"/>
              </w:rPr>
            </w:pPr>
            <w:r w:rsidRPr="00753721">
              <w:rPr>
                <w:rFonts w:ascii="Arial" w:hAnsi="Arial" w:cs="Arial"/>
                <w:b/>
                <w:sz w:val="18"/>
                <w:szCs w:val="18"/>
              </w:rPr>
              <w:t>Artigo 15.º</w:t>
            </w:r>
          </w:p>
          <w:p w:rsidR="00464B06" w:rsidRPr="00753721" w:rsidRDefault="00464B06" w:rsidP="004F3399">
            <w:pPr>
              <w:jc w:val="center"/>
              <w:rPr>
                <w:rFonts w:ascii="Arial" w:hAnsi="Arial" w:cs="Arial"/>
                <w:b/>
                <w:sz w:val="18"/>
                <w:szCs w:val="18"/>
              </w:rPr>
            </w:pPr>
            <w:r w:rsidRPr="00753721">
              <w:rPr>
                <w:rFonts w:ascii="Arial" w:hAnsi="Arial" w:cs="Arial"/>
                <w:b/>
                <w:sz w:val="18"/>
                <w:szCs w:val="18"/>
              </w:rPr>
              <w:t>Realojamento ou indemnização</w:t>
            </w:r>
          </w:p>
          <w:p w:rsidR="00464B06" w:rsidRPr="00753721" w:rsidRDefault="00464B06" w:rsidP="004F3399">
            <w:pPr>
              <w:jc w:val="both"/>
              <w:rPr>
                <w:rFonts w:ascii="Arial" w:hAnsi="Arial" w:cs="Arial"/>
                <w:sz w:val="18"/>
                <w:szCs w:val="18"/>
              </w:rPr>
            </w:pPr>
            <w:r w:rsidRPr="00753721">
              <w:rPr>
                <w:rFonts w:ascii="Arial" w:hAnsi="Arial" w:cs="Arial"/>
                <w:sz w:val="18"/>
                <w:szCs w:val="18"/>
              </w:rPr>
              <w:t>1 - A entidade promotora das obras coercivas não pode proceder ao despejo administrativo sem assegurar simultaneamente o realojamento temporário dos arrendatários existentes, sendo aplicável o disposto nos n.</w:t>
            </w:r>
            <w:r w:rsidRPr="00753721">
              <w:rPr>
                <w:rFonts w:ascii="Arial" w:hAnsi="Arial" w:cs="Arial"/>
                <w:sz w:val="18"/>
                <w:szCs w:val="18"/>
                <w:vertAlign w:val="superscript"/>
              </w:rPr>
              <w:t>os</w:t>
            </w:r>
            <w:r w:rsidRPr="00753721">
              <w:rPr>
                <w:rFonts w:ascii="Arial" w:hAnsi="Arial" w:cs="Arial"/>
                <w:sz w:val="18"/>
                <w:szCs w:val="18"/>
              </w:rPr>
              <w:t xml:space="preserve"> 3 a 5 do artigo 6.º </w:t>
            </w:r>
          </w:p>
          <w:p w:rsidR="00464B06" w:rsidRPr="00753721" w:rsidRDefault="00464B06" w:rsidP="004F3399">
            <w:pPr>
              <w:jc w:val="both"/>
              <w:rPr>
                <w:rFonts w:ascii="Arial" w:hAnsi="Arial" w:cs="Arial"/>
                <w:sz w:val="18"/>
                <w:szCs w:val="18"/>
              </w:rPr>
            </w:pPr>
            <w:r w:rsidRPr="00753721">
              <w:rPr>
                <w:rFonts w:ascii="Arial" w:hAnsi="Arial" w:cs="Arial"/>
                <w:sz w:val="18"/>
                <w:szCs w:val="18"/>
              </w:rPr>
              <w:t xml:space="preserve">2 - Durante o realojamento mantém-se a obrigação de pagamento da renda, havendo lugar ao seu depósito, nos termos do artigo 19.º </w:t>
            </w:r>
          </w:p>
          <w:p w:rsidR="00464B06" w:rsidRPr="00753721" w:rsidRDefault="00464B06" w:rsidP="004F3399">
            <w:pPr>
              <w:jc w:val="both"/>
              <w:rPr>
                <w:rFonts w:ascii="Arial" w:hAnsi="Arial" w:cs="Arial"/>
                <w:b/>
                <w:sz w:val="18"/>
                <w:szCs w:val="18"/>
              </w:rPr>
            </w:pPr>
            <w:r w:rsidRPr="00753721">
              <w:rPr>
                <w:rFonts w:ascii="Arial" w:hAnsi="Arial" w:cs="Arial"/>
                <w:sz w:val="18"/>
                <w:szCs w:val="18"/>
              </w:rPr>
              <w:t>3 - No caso de arrendamento não habitacional, não sendo possível o realojamento ou não concordando o arrendatário com as condições oferecidas, a entidade promotora das obras coercivas indemniza o arrendatário nos termos da alínea a) do n.º 1 do artigo 6.º, tendo o direito de arrendar o local após as obras, nos termos do artigo 20.º, para se ressarcir do valor da indemnização paga.</w:t>
            </w:r>
          </w:p>
        </w:tc>
        <w:tc>
          <w:tcPr>
            <w:tcW w:w="729" w:type="pct"/>
            <w:shd w:val="clear" w:color="auto" w:fill="auto"/>
          </w:tcPr>
          <w:p w:rsidR="00464B06" w:rsidRPr="00753721" w:rsidRDefault="00464B06" w:rsidP="00FF3FF8">
            <w:pPr>
              <w:rPr>
                <w:rFonts w:ascii="Arial" w:hAnsi="Arial" w:cs="Arial"/>
                <w:sz w:val="18"/>
                <w:szCs w:val="18"/>
              </w:rPr>
            </w:pPr>
          </w:p>
        </w:tc>
        <w:tc>
          <w:tcPr>
            <w:tcW w:w="762" w:type="pct"/>
            <w:shd w:val="clear" w:color="auto" w:fill="auto"/>
          </w:tcPr>
          <w:p w:rsidR="00464B06" w:rsidRPr="00753721" w:rsidRDefault="00464B06" w:rsidP="00FF3FF8">
            <w:pPr>
              <w:jc w:val="both"/>
              <w:rPr>
                <w:rFonts w:ascii="Arial" w:hAnsi="Arial" w:cs="Arial"/>
                <w:sz w:val="18"/>
                <w:szCs w:val="18"/>
              </w:rPr>
            </w:pPr>
          </w:p>
        </w:tc>
        <w:tc>
          <w:tcPr>
            <w:tcW w:w="662" w:type="pct"/>
            <w:shd w:val="clear" w:color="auto" w:fill="auto"/>
          </w:tcPr>
          <w:p w:rsidR="00464B06" w:rsidRPr="00753721" w:rsidRDefault="00464B06" w:rsidP="004F3399">
            <w:pPr>
              <w:jc w:val="both"/>
              <w:rPr>
                <w:rFonts w:ascii="Arial" w:hAnsi="Arial" w:cs="Arial"/>
                <w:sz w:val="18"/>
                <w:szCs w:val="18"/>
              </w:rPr>
            </w:pPr>
            <w:r w:rsidRPr="00753721">
              <w:rPr>
                <w:rFonts w:ascii="Arial" w:hAnsi="Arial" w:cs="Arial"/>
                <w:sz w:val="18"/>
                <w:szCs w:val="18"/>
              </w:rPr>
              <w:t>.</w:t>
            </w:r>
          </w:p>
          <w:p w:rsidR="005A324A" w:rsidRPr="00753721" w:rsidRDefault="005A324A" w:rsidP="004F3399">
            <w:pPr>
              <w:jc w:val="both"/>
              <w:rPr>
                <w:rFonts w:ascii="Arial" w:hAnsi="Arial" w:cs="Arial"/>
                <w:sz w:val="18"/>
                <w:szCs w:val="18"/>
              </w:rPr>
            </w:pPr>
          </w:p>
          <w:p w:rsidR="005A324A" w:rsidRPr="00753721" w:rsidRDefault="005A324A" w:rsidP="004F3399">
            <w:pPr>
              <w:jc w:val="both"/>
              <w:rPr>
                <w:rFonts w:ascii="Arial" w:hAnsi="Arial" w:cs="Arial"/>
                <w:sz w:val="18"/>
                <w:szCs w:val="18"/>
              </w:rPr>
            </w:pPr>
          </w:p>
          <w:p w:rsidR="005A324A" w:rsidRPr="00B84B1C" w:rsidRDefault="005A324A" w:rsidP="00B84B1C">
            <w:pPr>
              <w:jc w:val="both"/>
              <w:rPr>
                <w:rFonts w:ascii="Arial" w:hAnsi="Arial" w:cs="Arial"/>
                <w:b/>
                <w:color w:val="FF0000"/>
                <w:sz w:val="18"/>
                <w:szCs w:val="18"/>
              </w:rPr>
            </w:pPr>
            <w:r w:rsidRPr="00B84B1C">
              <w:rPr>
                <w:rFonts w:ascii="Arial" w:hAnsi="Arial" w:cs="Arial"/>
                <w:b/>
                <w:color w:val="FF0000"/>
                <w:sz w:val="18"/>
                <w:szCs w:val="18"/>
              </w:rPr>
              <w:t>Propostas de alteração de 17.12.2018</w:t>
            </w:r>
          </w:p>
          <w:p w:rsidR="005A324A" w:rsidRPr="00B84B1C" w:rsidRDefault="005A324A" w:rsidP="00B84B1C">
            <w:pPr>
              <w:jc w:val="both"/>
              <w:rPr>
                <w:rFonts w:ascii="Arial" w:hAnsi="Arial" w:cs="Arial"/>
                <w:sz w:val="18"/>
                <w:szCs w:val="18"/>
              </w:rPr>
            </w:pPr>
          </w:p>
          <w:p w:rsidR="005A324A" w:rsidRPr="00B84B1C" w:rsidRDefault="005A324A" w:rsidP="00B84B1C">
            <w:pPr>
              <w:pBdr>
                <w:top w:val="single" w:sz="4" w:space="1" w:color="auto"/>
                <w:left w:val="single" w:sz="4" w:space="4" w:color="auto"/>
                <w:bottom w:val="single" w:sz="4" w:space="1" w:color="auto"/>
                <w:right w:val="single" w:sz="4" w:space="4" w:color="auto"/>
              </w:pBdr>
              <w:jc w:val="center"/>
              <w:rPr>
                <w:rFonts w:ascii="Arial" w:hAnsi="Arial" w:cs="Arial"/>
                <w:sz w:val="18"/>
                <w:szCs w:val="18"/>
              </w:rPr>
            </w:pPr>
            <w:r w:rsidRPr="00B84B1C">
              <w:rPr>
                <w:rFonts w:ascii="Arial" w:hAnsi="Arial" w:cs="Arial"/>
                <w:sz w:val="18"/>
                <w:szCs w:val="18"/>
              </w:rPr>
              <w:t>Artigo 15.º</w:t>
            </w:r>
          </w:p>
          <w:p w:rsidR="005A324A" w:rsidRPr="00B84B1C" w:rsidRDefault="005A324A" w:rsidP="00B84B1C">
            <w:pPr>
              <w:pBdr>
                <w:top w:val="single" w:sz="4" w:space="1" w:color="auto"/>
                <w:left w:val="single" w:sz="4" w:space="4" w:color="auto"/>
                <w:bottom w:val="single" w:sz="4" w:space="1" w:color="auto"/>
                <w:right w:val="single" w:sz="4" w:space="4" w:color="auto"/>
              </w:pBdr>
              <w:jc w:val="center"/>
              <w:rPr>
                <w:rFonts w:ascii="Arial" w:hAnsi="Arial" w:cs="Arial"/>
                <w:sz w:val="18"/>
                <w:szCs w:val="18"/>
              </w:rPr>
            </w:pPr>
            <w:r w:rsidRPr="00B84B1C">
              <w:rPr>
                <w:rFonts w:ascii="Arial" w:hAnsi="Arial" w:cs="Arial"/>
                <w:sz w:val="18"/>
                <w:szCs w:val="18"/>
              </w:rPr>
              <w:t>[…]</w:t>
            </w:r>
          </w:p>
          <w:p w:rsidR="005A324A" w:rsidRPr="00B84B1C" w:rsidRDefault="005A324A" w:rsidP="00B84B1C">
            <w:pPr>
              <w:pBdr>
                <w:top w:val="single" w:sz="4" w:space="1" w:color="auto"/>
                <w:left w:val="single" w:sz="4" w:space="4" w:color="auto"/>
                <w:bottom w:val="single" w:sz="4" w:space="1" w:color="auto"/>
                <w:right w:val="single" w:sz="4" w:space="4" w:color="auto"/>
              </w:pBdr>
              <w:jc w:val="both"/>
              <w:rPr>
                <w:rFonts w:ascii="Arial" w:hAnsi="Arial" w:cs="Arial"/>
                <w:sz w:val="18"/>
                <w:szCs w:val="18"/>
              </w:rPr>
            </w:pPr>
            <w:r w:rsidRPr="00B84B1C">
              <w:rPr>
                <w:rFonts w:ascii="Arial" w:hAnsi="Arial" w:cs="Arial"/>
                <w:sz w:val="18"/>
                <w:szCs w:val="18"/>
              </w:rPr>
              <w:t>1 -</w:t>
            </w:r>
            <w:r w:rsidRPr="00B84B1C">
              <w:rPr>
                <w:rFonts w:ascii="Arial" w:hAnsi="Arial" w:cs="Arial"/>
                <w:sz w:val="18"/>
                <w:szCs w:val="18"/>
              </w:rPr>
              <w:tab/>
              <w:t>A entidade promotora das obras coercivas não pode proceder ao despejo administrativo sem assegurar simultaneamente o realojamento temporário dos arrendatários existentes, sendo aplicável o disposto no artigo 9.º.</w:t>
            </w:r>
          </w:p>
          <w:p w:rsidR="005A324A" w:rsidRPr="00B84B1C" w:rsidRDefault="005A324A" w:rsidP="00B84B1C">
            <w:pPr>
              <w:pBdr>
                <w:top w:val="single" w:sz="4" w:space="1" w:color="auto"/>
                <w:left w:val="single" w:sz="4" w:space="4" w:color="auto"/>
                <w:bottom w:val="single" w:sz="4" w:space="1" w:color="auto"/>
                <w:right w:val="single" w:sz="4" w:space="4" w:color="auto"/>
              </w:pBdr>
              <w:jc w:val="both"/>
              <w:rPr>
                <w:rFonts w:ascii="Arial" w:hAnsi="Arial" w:cs="Arial"/>
                <w:sz w:val="18"/>
                <w:szCs w:val="18"/>
              </w:rPr>
            </w:pPr>
            <w:r w:rsidRPr="00B84B1C">
              <w:rPr>
                <w:rFonts w:ascii="Arial" w:hAnsi="Arial" w:cs="Arial"/>
                <w:sz w:val="18"/>
                <w:szCs w:val="18"/>
              </w:rPr>
              <w:t>2 -</w:t>
            </w:r>
            <w:r w:rsidRPr="00B84B1C">
              <w:rPr>
                <w:rFonts w:ascii="Arial" w:hAnsi="Arial" w:cs="Arial"/>
                <w:sz w:val="18"/>
                <w:szCs w:val="18"/>
              </w:rPr>
              <w:tab/>
              <w:t>[…].</w:t>
            </w:r>
          </w:p>
          <w:p w:rsidR="005A324A" w:rsidRPr="00B84B1C" w:rsidRDefault="005A324A" w:rsidP="00B84B1C">
            <w:pPr>
              <w:pBdr>
                <w:top w:val="single" w:sz="4" w:space="1" w:color="auto"/>
                <w:left w:val="single" w:sz="4" w:space="4" w:color="auto"/>
                <w:bottom w:val="single" w:sz="4" w:space="1" w:color="auto"/>
                <w:right w:val="single" w:sz="4" w:space="4" w:color="auto"/>
              </w:pBdr>
              <w:jc w:val="both"/>
              <w:rPr>
                <w:rFonts w:ascii="Arial" w:hAnsi="Arial" w:cs="Arial"/>
                <w:sz w:val="18"/>
                <w:szCs w:val="18"/>
              </w:rPr>
            </w:pPr>
            <w:r w:rsidRPr="00B84B1C">
              <w:rPr>
                <w:rFonts w:ascii="Arial" w:hAnsi="Arial" w:cs="Arial"/>
                <w:sz w:val="18"/>
                <w:szCs w:val="18"/>
              </w:rPr>
              <w:t>3 -</w:t>
            </w:r>
            <w:r w:rsidRPr="00B84B1C">
              <w:rPr>
                <w:rFonts w:ascii="Arial" w:hAnsi="Arial" w:cs="Arial"/>
                <w:sz w:val="18"/>
                <w:szCs w:val="18"/>
              </w:rPr>
              <w:tab/>
              <w:t>[…].</w:t>
            </w:r>
          </w:p>
          <w:p w:rsidR="005A324A" w:rsidRPr="00753721" w:rsidRDefault="005A324A" w:rsidP="00B84B1C">
            <w:pPr>
              <w:pBdr>
                <w:top w:val="single" w:sz="4" w:space="1" w:color="auto"/>
                <w:left w:val="single" w:sz="4" w:space="4" w:color="auto"/>
                <w:bottom w:val="single" w:sz="4" w:space="1" w:color="auto"/>
                <w:right w:val="single" w:sz="4" w:space="4" w:color="auto"/>
              </w:pBdr>
              <w:jc w:val="both"/>
              <w:rPr>
                <w:rFonts w:ascii="Arial" w:hAnsi="Arial" w:cs="Arial"/>
                <w:sz w:val="18"/>
                <w:szCs w:val="18"/>
              </w:rPr>
            </w:pPr>
            <w:r w:rsidRPr="00B84B1C">
              <w:rPr>
                <w:rFonts w:ascii="Arial" w:hAnsi="Arial" w:cs="Arial"/>
                <w:sz w:val="18"/>
                <w:szCs w:val="18"/>
              </w:rPr>
              <w:t>4 -</w:t>
            </w:r>
            <w:r w:rsidRPr="00B84B1C">
              <w:rPr>
                <w:rFonts w:ascii="Arial" w:hAnsi="Arial" w:cs="Arial"/>
                <w:sz w:val="18"/>
                <w:szCs w:val="18"/>
              </w:rPr>
              <w:tab/>
              <w:t>Nos casos previstos nas alíneas a) e b) do n.º 1 do artigo 7.º, aplica-se, com as devidas adaptações, o disposto no artigo 6.º, cabendo ao proprietário ressarcir a entidade promotora das obras coercivas dos custos suportados com o realojamento ou indemnização dos arrendatários</w:t>
            </w:r>
            <w:r w:rsidRPr="00753721">
              <w:rPr>
                <w:rFonts w:ascii="Arial" w:hAnsi="Arial" w:cs="Arial"/>
                <w:sz w:val="18"/>
                <w:szCs w:val="18"/>
              </w:rPr>
              <w:t>.</w:t>
            </w:r>
          </w:p>
          <w:p w:rsidR="005A324A" w:rsidRPr="00753721" w:rsidRDefault="005A324A" w:rsidP="005A324A">
            <w:pPr>
              <w:jc w:val="both"/>
              <w:rPr>
                <w:rFonts w:ascii="Arial" w:hAnsi="Arial" w:cs="Arial"/>
                <w:sz w:val="18"/>
                <w:szCs w:val="18"/>
              </w:rPr>
            </w:pPr>
          </w:p>
        </w:tc>
        <w:tc>
          <w:tcPr>
            <w:tcW w:w="695" w:type="pct"/>
            <w:shd w:val="clear" w:color="auto" w:fill="auto"/>
          </w:tcPr>
          <w:p w:rsidR="00464B06" w:rsidRPr="00753721" w:rsidRDefault="00464B06" w:rsidP="004F3399">
            <w:pPr>
              <w:rPr>
                <w:rFonts w:ascii="Arial" w:hAnsi="Arial" w:cs="Arial"/>
                <w:b/>
                <w:sz w:val="18"/>
                <w:szCs w:val="18"/>
                <w:u w:val="single"/>
              </w:rPr>
            </w:pPr>
          </w:p>
        </w:tc>
        <w:tc>
          <w:tcPr>
            <w:tcW w:w="695" w:type="pct"/>
            <w:shd w:val="clear" w:color="auto" w:fill="auto"/>
          </w:tcPr>
          <w:p w:rsidR="00464B06" w:rsidRPr="00753721" w:rsidRDefault="00464B06" w:rsidP="009B7727">
            <w:pPr>
              <w:rPr>
                <w:rFonts w:ascii="Arial" w:hAnsi="Arial" w:cs="Arial"/>
                <w:b/>
                <w:sz w:val="18"/>
                <w:szCs w:val="18"/>
                <w:u w:val="single"/>
              </w:rPr>
            </w:pPr>
          </w:p>
        </w:tc>
        <w:tc>
          <w:tcPr>
            <w:tcW w:w="630" w:type="pct"/>
          </w:tcPr>
          <w:p w:rsidR="00464B06" w:rsidRPr="00753721" w:rsidRDefault="00464B06" w:rsidP="009B7727">
            <w:pPr>
              <w:rPr>
                <w:rFonts w:ascii="Arial" w:hAnsi="Arial" w:cs="Arial"/>
                <w:b/>
                <w:sz w:val="18"/>
                <w:szCs w:val="18"/>
                <w:u w:val="single"/>
              </w:rPr>
            </w:pPr>
          </w:p>
        </w:tc>
      </w:tr>
      <w:tr w:rsidR="008D52BA" w:rsidRPr="000C31DA" w:rsidTr="00D751A6">
        <w:trPr>
          <w:cantSplit/>
          <w:tblHeader/>
        </w:trPr>
        <w:tc>
          <w:tcPr>
            <w:tcW w:w="159" w:type="pct"/>
            <w:shd w:val="clear" w:color="auto" w:fill="D9D9D9" w:themeFill="background1" w:themeFillShade="D9"/>
            <w:textDirection w:val="btLr"/>
            <w:vAlign w:val="center"/>
          </w:tcPr>
          <w:p w:rsidR="00464B06" w:rsidRPr="00753721" w:rsidRDefault="00464B06" w:rsidP="00FF3FF8">
            <w:pPr>
              <w:ind w:left="113" w:right="113"/>
              <w:jc w:val="center"/>
              <w:rPr>
                <w:rFonts w:ascii="Arial" w:hAnsi="Arial" w:cs="Arial"/>
                <w:b/>
                <w:sz w:val="18"/>
                <w:szCs w:val="18"/>
              </w:rPr>
            </w:pPr>
          </w:p>
        </w:tc>
        <w:tc>
          <w:tcPr>
            <w:tcW w:w="667" w:type="pct"/>
            <w:shd w:val="clear" w:color="auto" w:fill="D9D9D9" w:themeFill="background1" w:themeFillShade="D9"/>
          </w:tcPr>
          <w:p w:rsidR="00464B06" w:rsidRPr="00753721" w:rsidRDefault="00464B06" w:rsidP="00AB4362">
            <w:pPr>
              <w:rPr>
                <w:rFonts w:ascii="Arial" w:hAnsi="Arial" w:cs="Arial"/>
                <w:b/>
                <w:sz w:val="18"/>
                <w:szCs w:val="18"/>
              </w:rPr>
            </w:pPr>
          </w:p>
        </w:tc>
        <w:tc>
          <w:tcPr>
            <w:tcW w:w="729" w:type="pct"/>
            <w:shd w:val="clear" w:color="auto" w:fill="D9D9D9" w:themeFill="background1" w:themeFillShade="D9"/>
          </w:tcPr>
          <w:p w:rsidR="00464B06" w:rsidRPr="00753721" w:rsidRDefault="00464B06" w:rsidP="00FF3FF8">
            <w:pPr>
              <w:rPr>
                <w:rFonts w:ascii="Arial" w:hAnsi="Arial" w:cs="Arial"/>
                <w:sz w:val="18"/>
                <w:szCs w:val="18"/>
              </w:rPr>
            </w:pPr>
          </w:p>
        </w:tc>
        <w:tc>
          <w:tcPr>
            <w:tcW w:w="762" w:type="pct"/>
            <w:shd w:val="clear" w:color="auto" w:fill="D9D9D9" w:themeFill="background1" w:themeFillShade="D9"/>
          </w:tcPr>
          <w:p w:rsidR="00464B06" w:rsidRPr="00753721" w:rsidRDefault="00464B06" w:rsidP="00FF3FF8">
            <w:pPr>
              <w:jc w:val="both"/>
              <w:rPr>
                <w:rFonts w:ascii="Arial" w:hAnsi="Arial" w:cs="Arial"/>
                <w:sz w:val="18"/>
                <w:szCs w:val="18"/>
              </w:rPr>
            </w:pPr>
          </w:p>
        </w:tc>
        <w:tc>
          <w:tcPr>
            <w:tcW w:w="662" w:type="pct"/>
            <w:shd w:val="clear" w:color="auto" w:fill="D9D9D9" w:themeFill="background1" w:themeFillShade="D9"/>
          </w:tcPr>
          <w:p w:rsidR="00464B06" w:rsidRPr="00753721" w:rsidRDefault="00464B06" w:rsidP="004F3399">
            <w:pPr>
              <w:rPr>
                <w:rFonts w:ascii="Arial" w:hAnsi="Arial" w:cs="Arial"/>
                <w:b/>
                <w:sz w:val="18"/>
                <w:szCs w:val="18"/>
                <w:u w:val="single"/>
              </w:rPr>
            </w:pPr>
            <w:r w:rsidRPr="00753721">
              <w:rPr>
                <w:rFonts w:ascii="Arial" w:hAnsi="Arial" w:cs="Arial"/>
                <w:b/>
                <w:sz w:val="18"/>
                <w:szCs w:val="18"/>
                <w:u w:val="single"/>
              </w:rPr>
              <w:t>Contra</w:t>
            </w:r>
            <w:r w:rsidR="00746052" w:rsidRPr="00753721">
              <w:rPr>
                <w:rFonts w:ascii="Arial" w:hAnsi="Arial" w:cs="Arial"/>
                <w:b/>
                <w:sz w:val="18"/>
                <w:szCs w:val="18"/>
                <w:u w:val="single"/>
              </w:rPr>
              <w:t xml:space="preserve"> PSD CDS </w:t>
            </w:r>
          </w:p>
          <w:p w:rsidR="00464B06" w:rsidRPr="00753721" w:rsidRDefault="00464B06" w:rsidP="004F3399">
            <w:pPr>
              <w:rPr>
                <w:rFonts w:ascii="Arial" w:hAnsi="Arial" w:cs="Arial"/>
                <w:b/>
                <w:sz w:val="18"/>
                <w:szCs w:val="18"/>
                <w:u w:val="single"/>
              </w:rPr>
            </w:pPr>
            <w:r w:rsidRPr="00753721">
              <w:rPr>
                <w:rFonts w:ascii="Arial" w:hAnsi="Arial" w:cs="Arial"/>
                <w:b/>
                <w:sz w:val="18"/>
                <w:szCs w:val="18"/>
                <w:u w:val="single"/>
              </w:rPr>
              <w:t>Abstenção</w:t>
            </w:r>
          </w:p>
          <w:p w:rsidR="00464B06" w:rsidRPr="003D127D" w:rsidRDefault="00464B06" w:rsidP="004F3399">
            <w:pPr>
              <w:jc w:val="both"/>
              <w:rPr>
                <w:rFonts w:ascii="Arial" w:hAnsi="Arial" w:cs="Arial"/>
                <w:sz w:val="18"/>
                <w:szCs w:val="18"/>
              </w:rPr>
            </w:pPr>
            <w:r w:rsidRPr="003D127D">
              <w:rPr>
                <w:rFonts w:ascii="Arial" w:hAnsi="Arial" w:cs="Arial"/>
                <w:b/>
                <w:sz w:val="18"/>
                <w:szCs w:val="18"/>
                <w:u w:val="single"/>
              </w:rPr>
              <w:t>A favor</w:t>
            </w:r>
            <w:r w:rsidR="00746052" w:rsidRPr="003D127D">
              <w:rPr>
                <w:rFonts w:ascii="Arial" w:hAnsi="Arial" w:cs="Arial"/>
                <w:b/>
                <w:sz w:val="18"/>
                <w:szCs w:val="18"/>
                <w:u w:val="single"/>
              </w:rPr>
              <w:t xml:space="preserve"> PS PCP BE</w:t>
            </w:r>
          </w:p>
        </w:tc>
        <w:tc>
          <w:tcPr>
            <w:tcW w:w="695" w:type="pct"/>
            <w:shd w:val="clear" w:color="auto" w:fill="D9D9D9" w:themeFill="background1" w:themeFillShade="D9"/>
          </w:tcPr>
          <w:p w:rsidR="00464B06" w:rsidRPr="003D127D" w:rsidRDefault="00464B06" w:rsidP="004F3399">
            <w:pPr>
              <w:rPr>
                <w:rFonts w:ascii="Arial" w:hAnsi="Arial" w:cs="Arial"/>
                <w:b/>
                <w:sz w:val="18"/>
                <w:szCs w:val="18"/>
                <w:u w:val="single"/>
              </w:rPr>
            </w:pPr>
          </w:p>
        </w:tc>
        <w:tc>
          <w:tcPr>
            <w:tcW w:w="695" w:type="pct"/>
            <w:shd w:val="clear" w:color="auto" w:fill="D9D9D9" w:themeFill="background1" w:themeFillShade="D9"/>
          </w:tcPr>
          <w:p w:rsidR="00464B06" w:rsidRPr="003D127D" w:rsidRDefault="00464B06" w:rsidP="009B7727">
            <w:pPr>
              <w:rPr>
                <w:rFonts w:ascii="Arial" w:hAnsi="Arial" w:cs="Arial"/>
                <w:b/>
                <w:sz w:val="18"/>
                <w:szCs w:val="18"/>
                <w:u w:val="single"/>
              </w:rPr>
            </w:pPr>
          </w:p>
        </w:tc>
        <w:tc>
          <w:tcPr>
            <w:tcW w:w="630" w:type="pct"/>
            <w:shd w:val="clear" w:color="auto" w:fill="D9D9D9" w:themeFill="background1" w:themeFillShade="D9"/>
          </w:tcPr>
          <w:p w:rsidR="00464B06" w:rsidRPr="003D127D" w:rsidRDefault="00464B06" w:rsidP="009B7727">
            <w:pPr>
              <w:rPr>
                <w:rFonts w:ascii="Arial" w:hAnsi="Arial" w:cs="Arial"/>
                <w:b/>
                <w:sz w:val="18"/>
                <w:szCs w:val="18"/>
                <w:u w:val="single"/>
              </w:rPr>
            </w:pPr>
          </w:p>
        </w:tc>
      </w:tr>
    </w:tbl>
    <w:p w:rsidR="00FF3FF8" w:rsidRPr="003D127D" w:rsidRDefault="00FF3FF8"/>
    <w:tbl>
      <w:tblPr>
        <w:tblStyle w:val="Tabelacomgrelha"/>
        <w:tblpPr w:leftFromText="141" w:rightFromText="141" w:vertAnchor="text" w:tblpY="1"/>
        <w:tblOverlap w:val="never"/>
        <w:tblW w:w="5103" w:type="pct"/>
        <w:tblLook w:val="04A0" w:firstRow="1" w:lastRow="0" w:firstColumn="1" w:lastColumn="0" w:noHBand="0" w:noVBand="1"/>
      </w:tblPr>
      <w:tblGrid>
        <w:gridCol w:w="993"/>
        <w:gridCol w:w="2547"/>
        <w:gridCol w:w="3120"/>
        <w:gridCol w:w="3257"/>
        <w:gridCol w:w="2838"/>
        <w:gridCol w:w="2975"/>
        <w:gridCol w:w="2975"/>
        <w:gridCol w:w="2697"/>
      </w:tblGrid>
      <w:tr w:rsidR="008D52BA" w:rsidRPr="00753721" w:rsidTr="008D52BA">
        <w:trPr>
          <w:cantSplit/>
          <w:trHeight w:val="7078"/>
          <w:tblHeader/>
        </w:trPr>
        <w:tc>
          <w:tcPr>
            <w:tcW w:w="232" w:type="pct"/>
            <w:shd w:val="clear" w:color="auto" w:fill="E7E6E6" w:themeFill="background2"/>
            <w:textDirection w:val="btLr"/>
            <w:vAlign w:val="center"/>
          </w:tcPr>
          <w:p w:rsidR="008D52BA" w:rsidRPr="00753721" w:rsidRDefault="00FF3FF8" w:rsidP="008D52BA">
            <w:pPr>
              <w:tabs>
                <w:tab w:val="left" w:pos="596"/>
              </w:tabs>
              <w:ind w:left="113" w:right="113"/>
              <w:jc w:val="center"/>
              <w:rPr>
                <w:rFonts w:cs="Arial"/>
                <w:b/>
                <w:bCs/>
                <w:iCs/>
              </w:rPr>
            </w:pPr>
            <w:r w:rsidRPr="00604AC5">
              <w:br w:type="page"/>
            </w:r>
            <w:r w:rsidR="008D52BA" w:rsidRPr="00753721">
              <w:rPr>
                <w:rFonts w:cs="Arial"/>
                <w:b/>
                <w:bCs/>
                <w:iCs/>
              </w:rPr>
              <w:t>DENÚNCIA DO CONTRATO COM ARRENDATÁRIO COM IDADE IGUAL OU SUPERIOR A 65 ANOS OU COM DEFICIÊNCIA COM RAU DE INCAPACIDADE IGUAL OU SUPERIOR A 60 /PRCT.</w:t>
            </w:r>
          </w:p>
          <w:p w:rsidR="008D52BA" w:rsidRPr="00753721" w:rsidRDefault="008D52BA" w:rsidP="008D52BA">
            <w:pPr>
              <w:tabs>
                <w:tab w:val="left" w:pos="596"/>
              </w:tabs>
              <w:ind w:left="113" w:right="113"/>
              <w:jc w:val="center"/>
              <w:rPr>
                <w:rFonts w:ascii="Arial" w:hAnsi="Arial" w:cs="Arial"/>
                <w:b/>
                <w:sz w:val="18"/>
                <w:szCs w:val="18"/>
              </w:rPr>
            </w:pPr>
            <w:r w:rsidRPr="00753721">
              <w:rPr>
                <w:rFonts w:cs="Arial"/>
                <w:b/>
                <w:bCs/>
                <w:iCs/>
              </w:rPr>
              <w:t>25.º RJOPA</w:t>
            </w:r>
          </w:p>
        </w:tc>
        <w:tc>
          <w:tcPr>
            <w:tcW w:w="595" w:type="pct"/>
          </w:tcPr>
          <w:p w:rsidR="008D52BA" w:rsidRPr="00753721" w:rsidRDefault="008D52BA" w:rsidP="008D52BA">
            <w:pPr>
              <w:tabs>
                <w:tab w:val="left" w:pos="596"/>
              </w:tabs>
              <w:jc w:val="center"/>
              <w:rPr>
                <w:rFonts w:ascii="Arial" w:hAnsi="Arial" w:cs="Arial"/>
                <w:b/>
                <w:sz w:val="18"/>
                <w:szCs w:val="18"/>
              </w:rPr>
            </w:pPr>
            <w:r w:rsidRPr="00753721">
              <w:rPr>
                <w:rFonts w:ascii="Arial" w:hAnsi="Arial" w:cs="Arial"/>
                <w:b/>
                <w:sz w:val="18"/>
                <w:szCs w:val="18"/>
              </w:rPr>
              <w:t>Artigo 25.º</w:t>
            </w:r>
          </w:p>
          <w:p w:rsidR="008D52BA" w:rsidRPr="00753721" w:rsidRDefault="008D52BA" w:rsidP="008D52BA">
            <w:pPr>
              <w:tabs>
                <w:tab w:val="left" w:pos="596"/>
              </w:tabs>
              <w:jc w:val="center"/>
              <w:rPr>
                <w:rFonts w:ascii="Arial" w:hAnsi="Arial" w:cs="Arial"/>
                <w:b/>
                <w:sz w:val="18"/>
                <w:szCs w:val="18"/>
              </w:rPr>
            </w:pPr>
            <w:r w:rsidRPr="00753721">
              <w:rPr>
                <w:rFonts w:ascii="Arial" w:hAnsi="Arial" w:cs="Arial"/>
                <w:b/>
                <w:sz w:val="18"/>
                <w:szCs w:val="18"/>
              </w:rPr>
              <w:t>Denúncia do contrato com arrendatário com idade igual ou superior a 65 anos ou com deficiência com grau de incapacidade igual ou superior a 60 /prct.</w:t>
            </w:r>
          </w:p>
          <w:p w:rsidR="008D52BA" w:rsidRPr="00753721" w:rsidRDefault="008D52BA" w:rsidP="008D52BA">
            <w:pPr>
              <w:tabs>
                <w:tab w:val="left" w:pos="596"/>
              </w:tabs>
              <w:jc w:val="center"/>
              <w:rPr>
                <w:rFonts w:ascii="Arial" w:hAnsi="Arial" w:cs="Arial"/>
                <w:b/>
                <w:sz w:val="18"/>
                <w:szCs w:val="18"/>
              </w:rPr>
            </w:pPr>
          </w:p>
          <w:p w:rsidR="008D52BA" w:rsidRPr="00753721" w:rsidRDefault="008D52BA" w:rsidP="008D52BA">
            <w:pPr>
              <w:tabs>
                <w:tab w:val="left" w:pos="596"/>
              </w:tabs>
              <w:jc w:val="both"/>
              <w:rPr>
                <w:rFonts w:ascii="Arial" w:hAnsi="Arial" w:cs="Arial"/>
                <w:sz w:val="18"/>
                <w:szCs w:val="18"/>
              </w:rPr>
            </w:pPr>
            <w:r w:rsidRPr="00753721">
              <w:rPr>
                <w:rFonts w:ascii="Arial" w:hAnsi="Arial" w:cs="Arial"/>
                <w:sz w:val="18"/>
                <w:szCs w:val="18"/>
              </w:rPr>
              <w:t xml:space="preserve">1 - A denúncia do contrato de duração indeterminada para demolição ou realização de obra de remodelação ou restauro profundos, nos termos da alínea b) do artigo 1101.º do Código Civil, quando o arrendatário tiver idade igual ou superior a 65 anos ou deficiência com grau comprovado de incapacidade igual ou superior a 60 /prct., obriga o senhorio, na falta de acordo entre as partes, a garantir o realojamento do arrendatário em condições análogas às que este já detinha, nos termos previstos nos n.os 3 a 5 do artigo 6.º, devendo o local a tal destinado encontrar-se em estado de conservação médio ou superior. </w:t>
            </w:r>
          </w:p>
          <w:p w:rsidR="008D52BA" w:rsidRPr="00753721" w:rsidRDefault="008D52BA" w:rsidP="008D52BA">
            <w:pPr>
              <w:tabs>
                <w:tab w:val="left" w:pos="596"/>
              </w:tabs>
              <w:jc w:val="both"/>
              <w:rPr>
                <w:rFonts w:ascii="Arial" w:hAnsi="Arial" w:cs="Arial"/>
                <w:sz w:val="18"/>
                <w:szCs w:val="18"/>
              </w:rPr>
            </w:pPr>
            <w:r w:rsidRPr="00753721">
              <w:rPr>
                <w:rFonts w:ascii="Arial" w:hAnsi="Arial" w:cs="Arial"/>
                <w:sz w:val="18"/>
                <w:szCs w:val="18"/>
              </w:rPr>
              <w:t xml:space="preserve">2 - Para efeitos do disposto no número anterior, na comunicação a que se refere o n.º 1 do artigo 8.º, o senhorio indica o local destinado ao realojamento e a respetiva renda propostos, bem como o prazo legalmente previsto para a resposta e a consequência prevista no n.º 7 para a falta de resposta. </w:t>
            </w:r>
          </w:p>
          <w:p w:rsidR="008D52BA" w:rsidRPr="00753721" w:rsidRDefault="008D52BA" w:rsidP="008D52BA">
            <w:pPr>
              <w:tabs>
                <w:tab w:val="left" w:pos="596"/>
              </w:tabs>
              <w:jc w:val="both"/>
              <w:rPr>
                <w:rFonts w:ascii="Arial" w:hAnsi="Arial" w:cs="Arial"/>
                <w:sz w:val="18"/>
                <w:szCs w:val="18"/>
              </w:rPr>
            </w:pPr>
            <w:r w:rsidRPr="00753721">
              <w:rPr>
                <w:rFonts w:ascii="Arial" w:hAnsi="Arial" w:cs="Arial"/>
                <w:sz w:val="18"/>
                <w:szCs w:val="18"/>
              </w:rPr>
              <w:t xml:space="preserve">3 - No prazo de 30 dias a contar da receção da comunicação prevista no n.º 1 do artigo 8.º, o arrendatário pode optar pelo realojamento, nos termos do presente artigo, ou pelo recebimento de indemnização nos termos da alínea a) do n.º 1 do artigo 6.º e do n.º 5 do artigo 8.º </w:t>
            </w:r>
          </w:p>
          <w:p w:rsidR="008D52BA" w:rsidRPr="00753721" w:rsidRDefault="008D52BA" w:rsidP="008D52BA">
            <w:pPr>
              <w:tabs>
                <w:tab w:val="left" w:pos="596"/>
              </w:tabs>
              <w:jc w:val="both"/>
              <w:rPr>
                <w:rFonts w:ascii="Arial" w:hAnsi="Arial" w:cs="Arial"/>
                <w:sz w:val="18"/>
                <w:szCs w:val="18"/>
              </w:rPr>
            </w:pPr>
            <w:r w:rsidRPr="00753721">
              <w:rPr>
                <w:rFonts w:ascii="Arial" w:hAnsi="Arial" w:cs="Arial"/>
                <w:sz w:val="18"/>
                <w:szCs w:val="18"/>
              </w:rPr>
              <w:t xml:space="preserve">4 - Se o arrendatário optar pelo realojamento, deve ainda na sua resposta, sendo caso disso, invocar que o rendimento anual bruto corrigido (RABC) do seu agregado familiar é inferior a cinco retribuições mínimas nacionais anuais (RMNA), sendo aplicável o disposto no artigo 32.º do NRAU. </w:t>
            </w:r>
          </w:p>
          <w:p w:rsidR="008D52BA" w:rsidRPr="00753721" w:rsidRDefault="008D52BA" w:rsidP="008D52BA">
            <w:pPr>
              <w:tabs>
                <w:tab w:val="left" w:pos="596"/>
              </w:tabs>
              <w:jc w:val="both"/>
              <w:rPr>
                <w:rFonts w:ascii="Arial" w:hAnsi="Arial" w:cs="Arial"/>
                <w:sz w:val="18"/>
                <w:szCs w:val="18"/>
              </w:rPr>
            </w:pPr>
            <w:r w:rsidRPr="00753721">
              <w:rPr>
                <w:rFonts w:ascii="Arial" w:hAnsi="Arial" w:cs="Arial"/>
                <w:sz w:val="18"/>
                <w:szCs w:val="18"/>
              </w:rPr>
              <w:t xml:space="preserve">5 - Caso o arrendatário invoque e comprove que o RABC do seu agregado familiar é inferior a cinco RMNA, o senhorio pode ainda, no prazo de 10 dias a contar da receção da resposta a que se refere o número anterior, comunicar ao arrendatário que, em alternativa à denúncia do contrato, quando esta tenha por fundamento a realização de obra de remodelação ou restauro profundos, opta por suspender a execução desse contrato pelo período necessário à execução das obras, ficando obrigado a garantir o realojamento do arrendatário durante esse período, nos termos previstos no artigo seguinte. </w:t>
            </w:r>
          </w:p>
          <w:p w:rsidR="008D52BA" w:rsidRPr="00753721" w:rsidRDefault="008D52BA" w:rsidP="008D52BA">
            <w:pPr>
              <w:tabs>
                <w:tab w:val="left" w:pos="596"/>
              </w:tabs>
              <w:jc w:val="both"/>
              <w:rPr>
                <w:rFonts w:ascii="Arial" w:hAnsi="Arial" w:cs="Arial"/>
                <w:sz w:val="18"/>
                <w:szCs w:val="18"/>
              </w:rPr>
            </w:pPr>
            <w:r w:rsidRPr="00753721">
              <w:rPr>
                <w:rFonts w:ascii="Arial" w:hAnsi="Arial" w:cs="Arial"/>
                <w:sz w:val="18"/>
                <w:szCs w:val="18"/>
              </w:rPr>
              <w:t xml:space="preserve">6 - Na comunicação a que se refere o número anterior, o senhorio informa o arrendatário: </w:t>
            </w:r>
          </w:p>
          <w:p w:rsidR="008D52BA" w:rsidRPr="00753721" w:rsidRDefault="008D52BA" w:rsidP="008D52BA">
            <w:pPr>
              <w:tabs>
                <w:tab w:val="left" w:pos="596"/>
              </w:tabs>
              <w:jc w:val="both"/>
              <w:rPr>
                <w:rFonts w:ascii="Arial" w:hAnsi="Arial" w:cs="Arial"/>
                <w:sz w:val="18"/>
                <w:szCs w:val="18"/>
              </w:rPr>
            </w:pPr>
            <w:r w:rsidRPr="00753721">
              <w:rPr>
                <w:rFonts w:ascii="Arial" w:hAnsi="Arial" w:cs="Arial"/>
                <w:sz w:val="18"/>
                <w:szCs w:val="18"/>
              </w:rPr>
              <w:t xml:space="preserve">a) Do local e das condições do realojamento fornecido; </w:t>
            </w:r>
          </w:p>
          <w:p w:rsidR="008D52BA" w:rsidRPr="00753721" w:rsidRDefault="008D52BA" w:rsidP="008D52BA">
            <w:pPr>
              <w:tabs>
                <w:tab w:val="left" w:pos="596"/>
              </w:tabs>
              <w:jc w:val="both"/>
              <w:rPr>
                <w:rFonts w:ascii="Arial" w:hAnsi="Arial" w:cs="Arial"/>
                <w:sz w:val="18"/>
                <w:szCs w:val="18"/>
              </w:rPr>
            </w:pPr>
            <w:r w:rsidRPr="00753721">
              <w:rPr>
                <w:rFonts w:ascii="Arial" w:hAnsi="Arial" w:cs="Arial"/>
                <w:sz w:val="18"/>
                <w:szCs w:val="18"/>
              </w:rPr>
              <w:t xml:space="preserve">b) Da data de início e duração previsível das obras; </w:t>
            </w:r>
          </w:p>
          <w:p w:rsidR="008D52BA" w:rsidRPr="00753721" w:rsidRDefault="008D52BA" w:rsidP="008D52BA">
            <w:pPr>
              <w:tabs>
                <w:tab w:val="left" w:pos="596"/>
              </w:tabs>
              <w:jc w:val="both"/>
              <w:rPr>
                <w:rFonts w:ascii="Arial" w:hAnsi="Arial" w:cs="Arial"/>
                <w:sz w:val="18"/>
                <w:szCs w:val="18"/>
              </w:rPr>
            </w:pPr>
            <w:r w:rsidRPr="00753721">
              <w:rPr>
                <w:rFonts w:ascii="Arial" w:hAnsi="Arial" w:cs="Arial"/>
                <w:sz w:val="18"/>
                <w:szCs w:val="18"/>
              </w:rPr>
              <w:t xml:space="preserve">c) Da data para a entrega da chave do local de realojamento temporário e para a desocupação do locado. </w:t>
            </w:r>
          </w:p>
          <w:p w:rsidR="008D52BA" w:rsidRPr="00753721" w:rsidRDefault="008D52BA" w:rsidP="008D52BA">
            <w:pPr>
              <w:tabs>
                <w:tab w:val="left" w:pos="596"/>
              </w:tabs>
              <w:jc w:val="both"/>
              <w:rPr>
                <w:rFonts w:ascii="Arial" w:hAnsi="Arial" w:cs="Arial"/>
                <w:sz w:val="18"/>
                <w:szCs w:val="18"/>
              </w:rPr>
            </w:pPr>
            <w:r w:rsidRPr="00753721">
              <w:rPr>
                <w:rFonts w:ascii="Arial" w:hAnsi="Arial" w:cs="Arial"/>
                <w:sz w:val="18"/>
                <w:szCs w:val="18"/>
              </w:rPr>
              <w:t xml:space="preserve">7 - A falta de resposta do arrendatário no prazo previsto no n.º 3 vale como opção pelo realojamento e aceitação do local a tal destinado e renda propostos pelo senhorio. </w:t>
            </w:r>
          </w:p>
          <w:p w:rsidR="008D52BA" w:rsidRPr="00753721" w:rsidRDefault="008D52BA" w:rsidP="008D52BA">
            <w:pPr>
              <w:tabs>
                <w:tab w:val="left" w:pos="596"/>
              </w:tabs>
              <w:jc w:val="both"/>
              <w:rPr>
                <w:rFonts w:ascii="Arial" w:hAnsi="Arial" w:cs="Arial"/>
                <w:sz w:val="18"/>
                <w:szCs w:val="18"/>
              </w:rPr>
            </w:pPr>
            <w:r w:rsidRPr="00753721">
              <w:rPr>
                <w:rFonts w:ascii="Arial" w:hAnsi="Arial" w:cs="Arial"/>
                <w:sz w:val="18"/>
                <w:szCs w:val="18"/>
              </w:rPr>
              <w:t xml:space="preserve">8 - No caso de haver lugar ao realojamento nos termos do n.º 1, deve ser celebrado novo contrato de arrendamento no prazo de 30 dias, a contar da receção pelo senhorio da resposta do arrendatário a que se refere o n.º 3 ou, verificando-se o disposto no n.º 7, do termo do prazo a que se refere o n.º 3, sob pena de ineficácia da denúncia do contrato primitivo. </w:t>
            </w:r>
          </w:p>
          <w:p w:rsidR="008D52BA" w:rsidRPr="00753721" w:rsidRDefault="008D52BA" w:rsidP="008D52BA">
            <w:pPr>
              <w:tabs>
                <w:tab w:val="left" w:pos="596"/>
              </w:tabs>
              <w:jc w:val="both"/>
              <w:rPr>
                <w:rFonts w:ascii="Arial" w:hAnsi="Arial" w:cs="Arial"/>
                <w:sz w:val="18"/>
                <w:szCs w:val="18"/>
              </w:rPr>
            </w:pPr>
            <w:r w:rsidRPr="00753721">
              <w:rPr>
                <w:rFonts w:ascii="Arial" w:hAnsi="Arial" w:cs="Arial"/>
                <w:sz w:val="18"/>
                <w:szCs w:val="18"/>
              </w:rPr>
              <w:t xml:space="preserve">9 - O novo contrato de arrendamento é celebrado por duração indeterminada, nos termos e condições previstos no n.º 1, não sendo aplicável o disposto na alínea c) do artigo 1101.º do Código Civil. </w:t>
            </w:r>
          </w:p>
          <w:p w:rsidR="008D52BA" w:rsidRPr="00753721" w:rsidRDefault="008D52BA" w:rsidP="008D52BA">
            <w:pPr>
              <w:tabs>
                <w:tab w:val="left" w:pos="596"/>
              </w:tabs>
              <w:jc w:val="both"/>
              <w:rPr>
                <w:rFonts w:ascii="Arial" w:hAnsi="Arial" w:cs="Arial"/>
                <w:sz w:val="18"/>
                <w:szCs w:val="18"/>
              </w:rPr>
            </w:pPr>
            <w:r w:rsidRPr="00753721">
              <w:rPr>
                <w:rFonts w:ascii="Arial" w:hAnsi="Arial" w:cs="Arial"/>
                <w:sz w:val="18"/>
                <w:szCs w:val="18"/>
              </w:rPr>
              <w:t xml:space="preserve">10 - À renda a pagar pelo novo contrato de arrendamento é aplicável, com as necessárias adaptações, o disposto nas alíneas a) e b) do n.º 2 do artigo 35.º do NRAU ou, tratando-se de arrendatário cujo agregado familiar tenha RABC inferior a cinco RMNA, nos n.os 7, 9 e 10 do artigo 36.º do NRAU. </w:t>
            </w:r>
          </w:p>
          <w:p w:rsidR="008D52BA" w:rsidRPr="00753721" w:rsidRDefault="008D52BA" w:rsidP="008D52BA">
            <w:pPr>
              <w:tabs>
                <w:tab w:val="left" w:pos="596"/>
              </w:tabs>
              <w:jc w:val="both"/>
              <w:rPr>
                <w:rFonts w:ascii="Arial" w:hAnsi="Arial" w:cs="Arial"/>
                <w:sz w:val="18"/>
                <w:szCs w:val="18"/>
              </w:rPr>
            </w:pPr>
            <w:r w:rsidRPr="00753721">
              <w:rPr>
                <w:rFonts w:ascii="Arial" w:hAnsi="Arial" w:cs="Arial"/>
                <w:sz w:val="18"/>
                <w:szCs w:val="18"/>
              </w:rPr>
              <w:t xml:space="preserve">11 - O contrato de arrendamento mantém-se em caso de morte do arrendatário realojado, passando a quem tenha direito nos termos gerais da lei. </w:t>
            </w:r>
          </w:p>
          <w:p w:rsidR="008D52BA" w:rsidRPr="00753721" w:rsidRDefault="008D52BA" w:rsidP="008D52BA">
            <w:pPr>
              <w:tabs>
                <w:tab w:val="left" w:pos="596"/>
              </w:tabs>
              <w:jc w:val="both"/>
              <w:rPr>
                <w:rFonts w:ascii="Arial" w:hAnsi="Arial" w:cs="Arial"/>
                <w:b/>
                <w:sz w:val="18"/>
                <w:szCs w:val="18"/>
              </w:rPr>
            </w:pPr>
            <w:r w:rsidRPr="00753721">
              <w:rPr>
                <w:rFonts w:ascii="Arial" w:hAnsi="Arial" w:cs="Arial"/>
                <w:sz w:val="18"/>
                <w:szCs w:val="18"/>
              </w:rPr>
              <w:t>12 - A obrigação de realojamento prevista nos números anteriores existe somente quando o arrendatário tenha no locado a sua residência permanente ou quando a falta de residência permanente for devida a caso de força maior ou doença.</w:t>
            </w:r>
          </w:p>
        </w:tc>
        <w:tc>
          <w:tcPr>
            <w:tcW w:w="729" w:type="pct"/>
          </w:tcPr>
          <w:p w:rsidR="008D52BA" w:rsidRPr="00753721" w:rsidRDefault="008D52BA" w:rsidP="008D52BA">
            <w:pPr>
              <w:pStyle w:val="02a-ArtigoDecricao"/>
              <w:tabs>
                <w:tab w:val="left" w:pos="0"/>
                <w:tab w:val="left" w:pos="264"/>
                <w:tab w:val="left" w:pos="596"/>
              </w:tabs>
              <w:ind w:left="0"/>
              <w:jc w:val="both"/>
              <w:rPr>
                <w:rFonts w:ascii="Arial" w:hAnsi="Arial" w:cs="Arial"/>
              </w:rPr>
            </w:pPr>
          </w:p>
        </w:tc>
        <w:tc>
          <w:tcPr>
            <w:tcW w:w="761" w:type="pct"/>
          </w:tcPr>
          <w:p w:rsidR="008D52BA" w:rsidRPr="00753721" w:rsidRDefault="008D52BA" w:rsidP="008D52BA">
            <w:pPr>
              <w:tabs>
                <w:tab w:val="left" w:pos="596"/>
              </w:tabs>
              <w:jc w:val="both"/>
              <w:rPr>
                <w:rFonts w:ascii="Arial" w:hAnsi="Arial" w:cs="Arial"/>
                <w:sz w:val="18"/>
                <w:szCs w:val="18"/>
              </w:rPr>
            </w:pPr>
          </w:p>
        </w:tc>
        <w:tc>
          <w:tcPr>
            <w:tcW w:w="663" w:type="pct"/>
          </w:tcPr>
          <w:p w:rsidR="008D52BA" w:rsidRPr="00753721" w:rsidRDefault="008D52BA" w:rsidP="008D52BA">
            <w:pPr>
              <w:tabs>
                <w:tab w:val="left" w:pos="596"/>
              </w:tabs>
              <w:jc w:val="both"/>
              <w:rPr>
                <w:rFonts w:eastAsia="Calibri" w:cs="Times New Roman"/>
                <w:b/>
              </w:rPr>
            </w:pPr>
          </w:p>
          <w:p w:rsidR="008D52BA" w:rsidRPr="00753721" w:rsidRDefault="008D52BA" w:rsidP="008D52BA">
            <w:pPr>
              <w:tabs>
                <w:tab w:val="left" w:pos="596"/>
              </w:tabs>
              <w:jc w:val="center"/>
              <w:rPr>
                <w:rFonts w:ascii="Arial" w:hAnsi="Arial" w:cs="Arial"/>
                <w:b/>
                <w:sz w:val="18"/>
                <w:szCs w:val="18"/>
              </w:rPr>
            </w:pPr>
            <w:r w:rsidRPr="00753721">
              <w:rPr>
                <w:rFonts w:ascii="Arial" w:hAnsi="Arial" w:cs="Arial"/>
                <w:b/>
                <w:sz w:val="18"/>
                <w:szCs w:val="18"/>
              </w:rPr>
              <w:t>Artigo 25.º</w:t>
            </w:r>
          </w:p>
          <w:p w:rsidR="008D52BA" w:rsidRPr="00753721" w:rsidRDefault="008D52BA" w:rsidP="008D52BA">
            <w:pPr>
              <w:tabs>
                <w:tab w:val="left" w:pos="596"/>
              </w:tabs>
              <w:jc w:val="center"/>
              <w:rPr>
                <w:rFonts w:ascii="Arial" w:hAnsi="Arial" w:cs="Arial"/>
                <w:b/>
                <w:sz w:val="18"/>
                <w:szCs w:val="18"/>
              </w:rPr>
            </w:pPr>
            <w:r w:rsidRPr="00753721">
              <w:rPr>
                <w:rFonts w:ascii="Arial" w:hAnsi="Arial" w:cs="Arial"/>
                <w:b/>
                <w:sz w:val="18"/>
                <w:szCs w:val="18"/>
              </w:rPr>
              <w:t>(…)</w:t>
            </w:r>
          </w:p>
          <w:p w:rsidR="008D52BA" w:rsidRPr="00753721" w:rsidRDefault="008D52BA" w:rsidP="008D52BA">
            <w:pPr>
              <w:tabs>
                <w:tab w:val="left" w:pos="596"/>
              </w:tabs>
              <w:jc w:val="center"/>
              <w:rPr>
                <w:rFonts w:ascii="Arial" w:hAnsi="Arial" w:cs="Arial"/>
                <w:b/>
                <w:sz w:val="18"/>
                <w:szCs w:val="18"/>
              </w:rPr>
            </w:pPr>
          </w:p>
          <w:p w:rsidR="008D52BA" w:rsidRPr="00753721" w:rsidRDefault="008D52BA" w:rsidP="008D52BA">
            <w:pPr>
              <w:tabs>
                <w:tab w:val="left" w:pos="596"/>
              </w:tabs>
              <w:jc w:val="both"/>
              <w:rPr>
                <w:rFonts w:ascii="Arial" w:hAnsi="Arial" w:cs="Arial"/>
                <w:sz w:val="18"/>
                <w:szCs w:val="18"/>
              </w:rPr>
            </w:pPr>
            <w:r w:rsidRPr="00753721">
              <w:rPr>
                <w:rFonts w:ascii="Arial" w:hAnsi="Arial" w:cs="Arial"/>
                <w:sz w:val="18"/>
                <w:szCs w:val="18"/>
              </w:rPr>
              <w:t>1 – (…)</w:t>
            </w:r>
          </w:p>
          <w:p w:rsidR="008D52BA" w:rsidRPr="00753721" w:rsidRDefault="008D52BA" w:rsidP="008D52BA">
            <w:pPr>
              <w:tabs>
                <w:tab w:val="left" w:pos="596"/>
              </w:tabs>
              <w:jc w:val="both"/>
              <w:rPr>
                <w:rFonts w:ascii="Arial" w:hAnsi="Arial" w:cs="Arial"/>
                <w:sz w:val="18"/>
                <w:szCs w:val="18"/>
              </w:rPr>
            </w:pPr>
            <w:r w:rsidRPr="00753721">
              <w:rPr>
                <w:rFonts w:ascii="Arial" w:hAnsi="Arial" w:cs="Arial"/>
                <w:sz w:val="18"/>
                <w:szCs w:val="18"/>
              </w:rPr>
              <w:t>2 - (…)</w:t>
            </w:r>
          </w:p>
          <w:p w:rsidR="008D52BA" w:rsidRPr="00753721" w:rsidRDefault="008D52BA" w:rsidP="008D52BA">
            <w:pPr>
              <w:tabs>
                <w:tab w:val="left" w:pos="596"/>
              </w:tabs>
              <w:jc w:val="both"/>
              <w:rPr>
                <w:rFonts w:ascii="Arial" w:hAnsi="Arial" w:cs="Arial"/>
                <w:sz w:val="18"/>
                <w:szCs w:val="18"/>
              </w:rPr>
            </w:pPr>
            <w:r w:rsidRPr="00753721">
              <w:rPr>
                <w:rFonts w:ascii="Arial" w:hAnsi="Arial" w:cs="Arial"/>
                <w:sz w:val="18"/>
                <w:szCs w:val="18"/>
              </w:rPr>
              <w:t>3 - (…)</w:t>
            </w:r>
          </w:p>
          <w:p w:rsidR="008D52BA" w:rsidRPr="00753721" w:rsidRDefault="008D52BA" w:rsidP="008D52BA">
            <w:pPr>
              <w:tabs>
                <w:tab w:val="left" w:pos="596"/>
              </w:tabs>
              <w:jc w:val="both"/>
              <w:rPr>
                <w:rFonts w:ascii="Arial" w:hAnsi="Arial" w:cs="Arial"/>
                <w:sz w:val="18"/>
                <w:szCs w:val="18"/>
              </w:rPr>
            </w:pPr>
            <w:r w:rsidRPr="00753721">
              <w:rPr>
                <w:rFonts w:ascii="Arial" w:hAnsi="Arial" w:cs="Arial"/>
                <w:sz w:val="18"/>
                <w:szCs w:val="18"/>
              </w:rPr>
              <w:t>4 - (…)</w:t>
            </w:r>
          </w:p>
          <w:p w:rsidR="008D52BA" w:rsidRPr="00753721" w:rsidRDefault="008D52BA" w:rsidP="008D52BA">
            <w:pPr>
              <w:tabs>
                <w:tab w:val="left" w:pos="596"/>
              </w:tabs>
              <w:jc w:val="both"/>
              <w:rPr>
                <w:rFonts w:eastAsia="Calibri" w:cs="Times New Roman"/>
                <w:b/>
              </w:rPr>
            </w:pPr>
            <w:r w:rsidRPr="00753721">
              <w:rPr>
                <w:rFonts w:ascii="Arial" w:hAnsi="Arial" w:cs="Arial"/>
                <w:sz w:val="18"/>
                <w:szCs w:val="18"/>
              </w:rPr>
              <w:t>5 – (revogado)</w:t>
            </w:r>
          </w:p>
          <w:p w:rsidR="008D52BA" w:rsidRPr="00753721" w:rsidRDefault="008D52BA" w:rsidP="008D52BA">
            <w:pPr>
              <w:tabs>
                <w:tab w:val="left" w:pos="596"/>
              </w:tabs>
              <w:jc w:val="both"/>
              <w:rPr>
                <w:rFonts w:eastAsia="Calibri" w:cs="Times New Roman"/>
                <w:b/>
              </w:rPr>
            </w:pPr>
            <w:r w:rsidRPr="00753721">
              <w:rPr>
                <w:rFonts w:ascii="Arial" w:hAnsi="Arial" w:cs="Arial"/>
                <w:sz w:val="18"/>
                <w:szCs w:val="18"/>
              </w:rPr>
              <w:t>6 – (revogado)</w:t>
            </w:r>
          </w:p>
          <w:p w:rsidR="008D52BA" w:rsidRPr="00753721" w:rsidRDefault="008D52BA" w:rsidP="008D52BA">
            <w:pPr>
              <w:tabs>
                <w:tab w:val="left" w:pos="596"/>
              </w:tabs>
              <w:jc w:val="both"/>
              <w:rPr>
                <w:rFonts w:eastAsia="Calibri" w:cs="Times New Roman"/>
                <w:b/>
              </w:rPr>
            </w:pPr>
            <w:r w:rsidRPr="00753721">
              <w:rPr>
                <w:rFonts w:ascii="Arial" w:hAnsi="Arial" w:cs="Arial"/>
                <w:sz w:val="18"/>
                <w:szCs w:val="18"/>
              </w:rPr>
              <w:t>7 – (revogado)</w:t>
            </w:r>
          </w:p>
          <w:p w:rsidR="008D52BA" w:rsidRPr="00753721" w:rsidRDefault="008D52BA" w:rsidP="008D52BA">
            <w:pPr>
              <w:tabs>
                <w:tab w:val="left" w:pos="596"/>
              </w:tabs>
              <w:jc w:val="both"/>
              <w:rPr>
                <w:rFonts w:eastAsia="Calibri" w:cs="Times New Roman"/>
                <w:b/>
              </w:rPr>
            </w:pPr>
            <w:r w:rsidRPr="00753721">
              <w:rPr>
                <w:rFonts w:ascii="Arial" w:hAnsi="Arial" w:cs="Arial"/>
                <w:sz w:val="18"/>
                <w:szCs w:val="18"/>
              </w:rPr>
              <w:t>8 – (revogado)</w:t>
            </w:r>
          </w:p>
          <w:p w:rsidR="008D52BA" w:rsidRPr="00753721" w:rsidRDefault="008D52BA" w:rsidP="008D52BA">
            <w:pPr>
              <w:tabs>
                <w:tab w:val="left" w:pos="596"/>
              </w:tabs>
              <w:jc w:val="both"/>
              <w:rPr>
                <w:rFonts w:eastAsia="Calibri" w:cs="Times New Roman"/>
                <w:b/>
              </w:rPr>
            </w:pPr>
            <w:r w:rsidRPr="00753721">
              <w:rPr>
                <w:rFonts w:ascii="Arial" w:hAnsi="Arial" w:cs="Arial"/>
                <w:sz w:val="18"/>
                <w:szCs w:val="18"/>
              </w:rPr>
              <w:t>9 – (revogado)</w:t>
            </w:r>
          </w:p>
          <w:p w:rsidR="008D52BA" w:rsidRPr="00753721" w:rsidRDefault="008D52BA" w:rsidP="008D52BA">
            <w:pPr>
              <w:tabs>
                <w:tab w:val="left" w:pos="596"/>
              </w:tabs>
              <w:jc w:val="both"/>
              <w:rPr>
                <w:rFonts w:eastAsia="Calibri" w:cs="Times New Roman"/>
                <w:b/>
              </w:rPr>
            </w:pPr>
            <w:r w:rsidRPr="00753721">
              <w:rPr>
                <w:rFonts w:ascii="Arial" w:hAnsi="Arial" w:cs="Arial"/>
                <w:sz w:val="18"/>
                <w:szCs w:val="18"/>
              </w:rPr>
              <w:t>10 – (revogado)</w:t>
            </w:r>
          </w:p>
          <w:p w:rsidR="008D52BA" w:rsidRPr="00753721" w:rsidRDefault="008D52BA" w:rsidP="008D52BA">
            <w:pPr>
              <w:tabs>
                <w:tab w:val="left" w:pos="596"/>
              </w:tabs>
              <w:jc w:val="both"/>
              <w:rPr>
                <w:rFonts w:eastAsia="Calibri" w:cs="Times New Roman"/>
                <w:b/>
              </w:rPr>
            </w:pPr>
            <w:r w:rsidRPr="00753721">
              <w:rPr>
                <w:rFonts w:ascii="Arial" w:hAnsi="Arial" w:cs="Arial"/>
                <w:sz w:val="18"/>
                <w:szCs w:val="18"/>
              </w:rPr>
              <w:t>11 – (revogado)</w:t>
            </w:r>
          </w:p>
          <w:p w:rsidR="00314C9F" w:rsidRDefault="008D52BA" w:rsidP="00B84B1C">
            <w:pPr>
              <w:tabs>
                <w:tab w:val="left" w:pos="596"/>
              </w:tabs>
              <w:jc w:val="both"/>
              <w:rPr>
                <w:rFonts w:eastAsia="Calibri" w:cs="Times New Roman"/>
                <w:b/>
              </w:rPr>
            </w:pPr>
            <w:r w:rsidRPr="00753721">
              <w:rPr>
                <w:rFonts w:ascii="Arial" w:hAnsi="Arial" w:cs="Arial"/>
                <w:sz w:val="18"/>
                <w:szCs w:val="18"/>
              </w:rPr>
              <w:t>12 – (revogado)</w:t>
            </w:r>
          </w:p>
          <w:p w:rsidR="00B84B1C" w:rsidRPr="00753721" w:rsidRDefault="00B84B1C" w:rsidP="00B84B1C">
            <w:pPr>
              <w:tabs>
                <w:tab w:val="left" w:pos="596"/>
              </w:tabs>
              <w:jc w:val="both"/>
              <w:rPr>
                <w:rFonts w:ascii="Arial" w:hAnsi="Arial" w:cs="Arial"/>
                <w:sz w:val="18"/>
                <w:szCs w:val="18"/>
              </w:rPr>
            </w:pPr>
          </w:p>
        </w:tc>
        <w:tc>
          <w:tcPr>
            <w:tcW w:w="695" w:type="pct"/>
          </w:tcPr>
          <w:p w:rsidR="008D52BA" w:rsidRPr="00753721" w:rsidRDefault="008D52BA" w:rsidP="008D52BA">
            <w:pPr>
              <w:tabs>
                <w:tab w:val="left" w:pos="596"/>
              </w:tabs>
              <w:ind w:left="142" w:right="254"/>
              <w:jc w:val="both"/>
              <w:rPr>
                <w:rFonts w:ascii="Arial" w:hAnsi="Arial" w:cs="Arial"/>
                <w:sz w:val="18"/>
                <w:szCs w:val="18"/>
              </w:rPr>
            </w:pPr>
          </w:p>
        </w:tc>
        <w:tc>
          <w:tcPr>
            <w:tcW w:w="695" w:type="pct"/>
          </w:tcPr>
          <w:p w:rsidR="008D52BA" w:rsidRPr="00753721" w:rsidRDefault="008D52BA" w:rsidP="008D52BA">
            <w:pPr>
              <w:tabs>
                <w:tab w:val="left" w:pos="596"/>
              </w:tabs>
              <w:jc w:val="center"/>
              <w:rPr>
                <w:rFonts w:ascii="Arial" w:hAnsi="Arial" w:cs="Arial"/>
                <w:sz w:val="18"/>
                <w:szCs w:val="18"/>
              </w:rPr>
            </w:pPr>
            <w:r w:rsidRPr="00753721">
              <w:rPr>
                <w:rFonts w:ascii="Arial" w:hAnsi="Arial" w:cs="Arial"/>
                <w:sz w:val="18"/>
                <w:szCs w:val="18"/>
              </w:rPr>
              <w:t>Artigo 25.º</w:t>
            </w:r>
          </w:p>
          <w:p w:rsidR="008D52BA" w:rsidRPr="00753721" w:rsidRDefault="008D52BA" w:rsidP="008D52BA">
            <w:pPr>
              <w:tabs>
                <w:tab w:val="left" w:pos="596"/>
              </w:tabs>
              <w:jc w:val="center"/>
              <w:rPr>
                <w:rFonts w:ascii="Arial" w:hAnsi="Arial" w:cs="Arial"/>
                <w:sz w:val="18"/>
                <w:szCs w:val="18"/>
              </w:rPr>
            </w:pPr>
            <w:r w:rsidRPr="00753721">
              <w:rPr>
                <w:rFonts w:ascii="Arial" w:hAnsi="Arial" w:cs="Arial"/>
                <w:sz w:val="18"/>
                <w:szCs w:val="18"/>
              </w:rPr>
              <w:t>[…]</w:t>
            </w:r>
          </w:p>
          <w:p w:rsidR="008D52BA" w:rsidRPr="00753721" w:rsidRDefault="008D52BA" w:rsidP="008D52BA">
            <w:pPr>
              <w:tabs>
                <w:tab w:val="left" w:pos="596"/>
              </w:tabs>
              <w:jc w:val="both"/>
              <w:rPr>
                <w:rFonts w:ascii="Arial" w:hAnsi="Arial" w:cs="Arial"/>
                <w:sz w:val="18"/>
                <w:szCs w:val="18"/>
              </w:rPr>
            </w:pPr>
            <w:r w:rsidRPr="00753721">
              <w:rPr>
                <w:rFonts w:ascii="Arial" w:hAnsi="Arial" w:cs="Arial"/>
                <w:sz w:val="18"/>
                <w:szCs w:val="18"/>
              </w:rPr>
              <w:t>1 -</w:t>
            </w:r>
            <w:r w:rsidRPr="00753721">
              <w:rPr>
                <w:rFonts w:ascii="Arial" w:hAnsi="Arial" w:cs="Arial"/>
                <w:sz w:val="18"/>
                <w:szCs w:val="18"/>
              </w:rPr>
              <w:tab/>
              <w:t>À denúncia do contrato de duração indeterminada para demolição ou realização de obra de remodelação ou restauro profundos, nos termos da alínea b) do artigo 1101.º do Código Civil, quando o arrendatário tiver idade igual ou superior a 65 anos ou deficiência com grau comprovado de incapacidade igual ou superior a 60 %, aplica-se o disposto no artigo 6.º, sem prejuízo do disposto no número seguinte.</w:t>
            </w:r>
          </w:p>
          <w:p w:rsidR="008D52BA" w:rsidRPr="00753721" w:rsidRDefault="008D52BA" w:rsidP="008D52BA">
            <w:pPr>
              <w:tabs>
                <w:tab w:val="left" w:pos="596"/>
              </w:tabs>
              <w:jc w:val="both"/>
              <w:rPr>
                <w:rFonts w:ascii="Arial" w:hAnsi="Arial" w:cs="Arial"/>
                <w:sz w:val="18"/>
                <w:szCs w:val="18"/>
              </w:rPr>
            </w:pPr>
            <w:r w:rsidRPr="00753721">
              <w:rPr>
                <w:rFonts w:ascii="Arial" w:hAnsi="Arial" w:cs="Arial"/>
                <w:sz w:val="18"/>
                <w:szCs w:val="18"/>
              </w:rPr>
              <w:t>2 -</w:t>
            </w:r>
            <w:r w:rsidRPr="00753721">
              <w:rPr>
                <w:rFonts w:ascii="Arial" w:hAnsi="Arial" w:cs="Arial"/>
                <w:sz w:val="18"/>
                <w:szCs w:val="18"/>
              </w:rPr>
              <w:tab/>
              <w:t>O realojamento previsto na alínea b) do n. º 1 do artigo 6.º dá lugar à celebração de novo contrato por duração indeterminada, não sendo aplicável o disposto na alínea c) do artigo 1101.º do Código Civil.</w:t>
            </w:r>
          </w:p>
          <w:p w:rsidR="008D52BA" w:rsidRPr="00753721" w:rsidRDefault="008D52BA" w:rsidP="008D52BA">
            <w:pPr>
              <w:tabs>
                <w:tab w:val="left" w:pos="596"/>
              </w:tabs>
              <w:jc w:val="both"/>
              <w:rPr>
                <w:rFonts w:ascii="Arial" w:hAnsi="Arial" w:cs="Arial"/>
                <w:sz w:val="18"/>
                <w:szCs w:val="18"/>
              </w:rPr>
            </w:pPr>
            <w:r w:rsidRPr="00753721">
              <w:rPr>
                <w:rFonts w:ascii="Arial" w:hAnsi="Arial" w:cs="Arial"/>
                <w:sz w:val="18"/>
                <w:szCs w:val="18"/>
              </w:rPr>
              <w:t>3 -</w:t>
            </w:r>
            <w:r w:rsidRPr="00753721">
              <w:rPr>
                <w:rFonts w:ascii="Arial" w:hAnsi="Arial" w:cs="Arial"/>
                <w:sz w:val="18"/>
                <w:szCs w:val="18"/>
              </w:rPr>
              <w:tab/>
              <w:t>À renda a pagar pelo novo contrato de arrendamento é aplicável, com as necessárias adaptações, o disposto nas alíneas a) e b) do n.º 2 do artigo 35.º do NRAU, sem prejuízo do disposto no número seguinte.</w:t>
            </w:r>
          </w:p>
          <w:p w:rsidR="008D52BA" w:rsidRPr="00753721" w:rsidRDefault="008D52BA" w:rsidP="008D52BA">
            <w:pPr>
              <w:tabs>
                <w:tab w:val="left" w:pos="596"/>
              </w:tabs>
              <w:jc w:val="both"/>
              <w:rPr>
                <w:rFonts w:ascii="Arial" w:hAnsi="Arial" w:cs="Arial"/>
                <w:sz w:val="18"/>
                <w:szCs w:val="18"/>
              </w:rPr>
            </w:pPr>
            <w:r w:rsidRPr="00753721">
              <w:rPr>
                <w:rFonts w:ascii="Arial" w:hAnsi="Arial" w:cs="Arial"/>
                <w:sz w:val="18"/>
                <w:szCs w:val="18"/>
              </w:rPr>
              <w:t>4 -</w:t>
            </w:r>
            <w:r w:rsidRPr="00753721">
              <w:rPr>
                <w:rFonts w:ascii="Arial" w:hAnsi="Arial" w:cs="Arial"/>
                <w:sz w:val="18"/>
                <w:szCs w:val="18"/>
              </w:rPr>
              <w:tab/>
              <w:t xml:space="preserve"> Se o arrendatário invocar e comprovar que o RABC do seu agregado familiar é inferior a cinco RMNA, aplica-se para efeitos do valor da renda a que se refere o número anterior o disposto no n.º 7, na alínea a) do n.º 9 e no n.º 10 do artigo 36.º do NRAU.</w:t>
            </w:r>
          </w:p>
          <w:p w:rsidR="008D52BA" w:rsidRPr="00753721" w:rsidRDefault="008D52BA" w:rsidP="008D52BA">
            <w:pPr>
              <w:tabs>
                <w:tab w:val="left" w:pos="596"/>
              </w:tabs>
              <w:jc w:val="both"/>
              <w:rPr>
                <w:rFonts w:ascii="Arial" w:hAnsi="Arial" w:cs="Arial"/>
                <w:sz w:val="18"/>
                <w:szCs w:val="18"/>
              </w:rPr>
            </w:pPr>
            <w:r w:rsidRPr="00753721">
              <w:rPr>
                <w:rFonts w:ascii="Arial" w:hAnsi="Arial" w:cs="Arial"/>
                <w:sz w:val="18"/>
                <w:szCs w:val="18"/>
              </w:rPr>
              <w:t>5 -</w:t>
            </w:r>
            <w:r w:rsidRPr="00753721">
              <w:rPr>
                <w:rFonts w:ascii="Arial" w:hAnsi="Arial" w:cs="Arial"/>
                <w:sz w:val="18"/>
                <w:szCs w:val="18"/>
              </w:rPr>
              <w:tab/>
              <w:t>[Revogado].</w:t>
            </w:r>
          </w:p>
          <w:p w:rsidR="008D52BA" w:rsidRPr="00753721" w:rsidRDefault="008D52BA" w:rsidP="008D52BA">
            <w:pPr>
              <w:tabs>
                <w:tab w:val="left" w:pos="596"/>
              </w:tabs>
              <w:jc w:val="both"/>
              <w:rPr>
                <w:rFonts w:ascii="Arial" w:hAnsi="Arial" w:cs="Arial"/>
                <w:sz w:val="18"/>
                <w:szCs w:val="18"/>
              </w:rPr>
            </w:pPr>
            <w:r w:rsidRPr="00753721">
              <w:rPr>
                <w:rFonts w:ascii="Arial" w:hAnsi="Arial" w:cs="Arial"/>
                <w:sz w:val="18"/>
                <w:szCs w:val="18"/>
              </w:rPr>
              <w:t>6 -</w:t>
            </w:r>
            <w:r w:rsidRPr="00753721">
              <w:rPr>
                <w:rFonts w:ascii="Arial" w:hAnsi="Arial" w:cs="Arial"/>
                <w:sz w:val="18"/>
                <w:szCs w:val="18"/>
              </w:rPr>
              <w:tab/>
              <w:t>[Revogado].</w:t>
            </w:r>
          </w:p>
          <w:p w:rsidR="008D52BA" w:rsidRPr="00753721" w:rsidRDefault="008D52BA" w:rsidP="008D52BA">
            <w:pPr>
              <w:tabs>
                <w:tab w:val="left" w:pos="596"/>
              </w:tabs>
              <w:jc w:val="both"/>
              <w:rPr>
                <w:rFonts w:ascii="Arial" w:hAnsi="Arial" w:cs="Arial"/>
                <w:sz w:val="18"/>
                <w:szCs w:val="18"/>
              </w:rPr>
            </w:pPr>
            <w:r w:rsidRPr="00753721">
              <w:rPr>
                <w:rFonts w:ascii="Arial" w:hAnsi="Arial" w:cs="Arial"/>
                <w:sz w:val="18"/>
                <w:szCs w:val="18"/>
              </w:rPr>
              <w:t>7 -</w:t>
            </w:r>
            <w:r w:rsidRPr="00753721">
              <w:rPr>
                <w:rFonts w:ascii="Arial" w:hAnsi="Arial" w:cs="Arial"/>
                <w:sz w:val="18"/>
                <w:szCs w:val="18"/>
              </w:rPr>
              <w:tab/>
              <w:t>[Revogado].</w:t>
            </w:r>
          </w:p>
          <w:p w:rsidR="008D52BA" w:rsidRPr="00753721" w:rsidRDefault="008D52BA" w:rsidP="008D52BA">
            <w:pPr>
              <w:tabs>
                <w:tab w:val="left" w:pos="596"/>
              </w:tabs>
              <w:jc w:val="both"/>
              <w:rPr>
                <w:rFonts w:ascii="Arial" w:hAnsi="Arial" w:cs="Arial"/>
                <w:sz w:val="18"/>
                <w:szCs w:val="18"/>
              </w:rPr>
            </w:pPr>
            <w:r w:rsidRPr="00753721">
              <w:rPr>
                <w:rFonts w:ascii="Arial" w:hAnsi="Arial" w:cs="Arial"/>
                <w:sz w:val="18"/>
                <w:szCs w:val="18"/>
              </w:rPr>
              <w:t>8 -</w:t>
            </w:r>
            <w:r w:rsidRPr="00753721">
              <w:rPr>
                <w:rFonts w:ascii="Arial" w:hAnsi="Arial" w:cs="Arial"/>
                <w:sz w:val="18"/>
                <w:szCs w:val="18"/>
              </w:rPr>
              <w:tab/>
              <w:t>[Revogado].</w:t>
            </w:r>
          </w:p>
          <w:p w:rsidR="008D52BA" w:rsidRPr="00753721" w:rsidRDefault="008D52BA" w:rsidP="008D52BA">
            <w:pPr>
              <w:tabs>
                <w:tab w:val="left" w:pos="596"/>
              </w:tabs>
              <w:jc w:val="both"/>
              <w:rPr>
                <w:rFonts w:ascii="Arial" w:hAnsi="Arial" w:cs="Arial"/>
                <w:sz w:val="18"/>
                <w:szCs w:val="18"/>
              </w:rPr>
            </w:pPr>
            <w:r w:rsidRPr="00753721">
              <w:rPr>
                <w:rFonts w:ascii="Arial" w:hAnsi="Arial" w:cs="Arial"/>
                <w:sz w:val="18"/>
                <w:szCs w:val="18"/>
              </w:rPr>
              <w:t>9 -</w:t>
            </w:r>
            <w:r w:rsidRPr="00753721">
              <w:rPr>
                <w:rFonts w:ascii="Arial" w:hAnsi="Arial" w:cs="Arial"/>
                <w:sz w:val="18"/>
                <w:szCs w:val="18"/>
              </w:rPr>
              <w:tab/>
              <w:t>[Revogado].</w:t>
            </w:r>
          </w:p>
          <w:p w:rsidR="008D52BA" w:rsidRPr="00753721" w:rsidRDefault="008D52BA" w:rsidP="008D52BA">
            <w:pPr>
              <w:tabs>
                <w:tab w:val="left" w:pos="596"/>
              </w:tabs>
              <w:jc w:val="both"/>
              <w:rPr>
                <w:rFonts w:ascii="Arial" w:hAnsi="Arial" w:cs="Arial"/>
                <w:sz w:val="18"/>
                <w:szCs w:val="18"/>
              </w:rPr>
            </w:pPr>
            <w:r w:rsidRPr="00753721">
              <w:rPr>
                <w:rFonts w:ascii="Arial" w:hAnsi="Arial" w:cs="Arial"/>
                <w:sz w:val="18"/>
                <w:szCs w:val="18"/>
              </w:rPr>
              <w:t>10 -</w:t>
            </w:r>
            <w:r w:rsidRPr="00753721">
              <w:rPr>
                <w:rFonts w:ascii="Arial" w:hAnsi="Arial" w:cs="Arial"/>
                <w:sz w:val="18"/>
                <w:szCs w:val="18"/>
              </w:rPr>
              <w:tab/>
              <w:t>[Revogado].</w:t>
            </w:r>
          </w:p>
          <w:p w:rsidR="008D52BA" w:rsidRPr="00753721" w:rsidRDefault="008D52BA" w:rsidP="008D52BA">
            <w:pPr>
              <w:tabs>
                <w:tab w:val="left" w:pos="596"/>
              </w:tabs>
              <w:jc w:val="both"/>
              <w:rPr>
                <w:rFonts w:ascii="Arial" w:hAnsi="Arial" w:cs="Arial"/>
                <w:sz w:val="18"/>
                <w:szCs w:val="18"/>
              </w:rPr>
            </w:pPr>
            <w:r w:rsidRPr="00753721">
              <w:rPr>
                <w:rFonts w:ascii="Arial" w:hAnsi="Arial" w:cs="Arial"/>
                <w:sz w:val="18"/>
                <w:szCs w:val="18"/>
              </w:rPr>
              <w:t>11 -</w:t>
            </w:r>
            <w:r w:rsidRPr="00753721">
              <w:rPr>
                <w:rFonts w:ascii="Arial" w:hAnsi="Arial" w:cs="Arial"/>
                <w:sz w:val="18"/>
                <w:szCs w:val="18"/>
              </w:rPr>
              <w:tab/>
              <w:t>[Revogado].</w:t>
            </w:r>
          </w:p>
          <w:p w:rsidR="008D52BA" w:rsidRPr="00753721" w:rsidRDefault="008D52BA" w:rsidP="008D52BA">
            <w:pPr>
              <w:tabs>
                <w:tab w:val="left" w:pos="596"/>
              </w:tabs>
              <w:jc w:val="both"/>
              <w:rPr>
                <w:rFonts w:ascii="Arial" w:hAnsi="Arial" w:cs="Arial"/>
                <w:sz w:val="18"/>
                <w:szCs w:val="18"/>
              </w:rPr>
            </w:pPr>
            <w:r w:rsidRPr="00753721">
              <w:rPr>
                <w:rFonts w:ascii="Arial" w:hAnsi="Arial" w:cs="Arial"/>
                <w:sz w:val="18"/>
                <w:szCs w:val="18"/>
              </w:rPr>
              <w:t>12 -</w:t>
            </w:r>
            <w:r w:rsidRPr="00753721">
              <w:rPr>
                <w:rFonts w:ascii="Arial" w:hAnsi="Arial" w:cs="Arial"/>
                <w:sz w:val="18"/>
                <w:szCs w:val="18"/>
              </w:rPr>
              <w:tab/>
              <w:t>[Revogado].»</w:t>
            </w:r>
          </w:p>
        </w:tc>
        <w:tc>
          <w:tcPr>
            <w:tcW w:w="630" w:type="pct"/>
          </w:tcPr>
          <w:p w:rsidR="008D52BA" w:rsidRPr="00753721" w:rsidRDefault="008D52BA" w:rsidP="008D52BA">
            <w:pPr>
              <w:tabs>
                <w:tab w:val="left" w:pos="596"/>
              </w:tabs>
              <w:jc w:val="center"/>
              <w:rPr>
                <w:rFonts w:ascii="Arial" w:hAnsi="Arial" w:cs="Arial"/>
                <w:sz w:val="18"/>
                <w:szCs w:val="18"/>
              </w:rPr>
            </w:pPr>
          </w:p>
        </w:tc>
      </w:tr>
      <w:tr w:rsidR="008D52BA" w:rsidRPr="00B72D65" w:rsidTr="009007A5">
        <w:trPr>
          <w:cantSplit/>
          <w:tblHeader/>
        </w:trPr>
        <w:tc>
          <w:tcPr>
            <w:tcW w:w="232" w:type="pct"/>
            <w:shd w:val="clear" w:color="auto" w:fill="D9D9D9" w:themeFill="background1" w:themeFillShade="D9"/>
            <w:textDirection w:val="btLr"/>
            <w:vAlign w:val="center"/>
          </w:tcPr>
          <w:p w:rsidR="008D52BA" w:rsidRPr="00753721" w:rsidRDefault="008D52BA" w:rsidP="008D52BA">
            <w:pPr>
              <w:tabs>
                <w:tab w:val="left" w:pos="596"/>
              </w:tabs>
              <w:ind w:left="113" w:right="113"/>
              <w:jc w:val="center"/>
              <w:rPr>
                <w:rFonts w:ascii="Arial" w:hAnsi="Arial" w:cs="Arial"/>
                <w:b/>
                <w:sz w:val="18"/>
                <w:szCs w:val="18"/>
              </w:rPr>
            </w:pPr>
          </w:p>
        </w:tc>
        <w:tc>
          <w:tcPr>
            <w:tcW w:w="595" w:type="pct"/>
            <w:shd w:val="clear" w:color="auto" w:fill="D9D9D9" w:themeFill="background1" w:themeFillShade="D9"/>
          </w:tcPr>
          <w:p w:rsidR="008D52BA" w:rsidRPr="00753721" w:rsidRDefault="008D52BA" w:rsidP="008D52BA">
            <w:pPr>
              <w:tabs>
                <w:tab w:val="left" w:pos="596"/>
              </w:tabs>
              <w:jc w:val="center"/>
              <w:rPr>
                <w:rFonts w:ascii="Arial" w:hAnsi="Arial" w:cs="Arial"/>
                <w:b/>
                <w:sz w:val="18"/>
                <w:szCs w:val="18"/>
              </w:rPr>
            </w:pPr>
          </w:p>
        </w:tc>
        <w:tc>
          <w:tcPr>
            <w:tcW w:w="729" w:type="pct"/>
            <w:shd w:val="clear" w:color="auto" w:fill="D9D9D9" w:themeFill="background1" w:themeFillShade="D9"/>
          </w:tcPr>
          <w:p w:rsidR="008D52BA" w:rsidRPr="00753721" w:rsidRDefault="008D52BA" w:rsidP="008D52BA">
            <w:pPr>
              <w:tabs>
                <w:tab w:val="left" w:pos="596"/>
              </w:tabs>
              <w:rPr>
                <w:rFonts w:ascii="Arial" w:hAnsi="Arial" w:cs="Arial"/>
                <w:sz w:val="18"/>
                <w:szCs w:val="18"/>
              </w:rPr>
            </w:pPr>
          </w:p>
        </w:tc>
        <w:tc>
          <w:tcPr>
            <w:tcW w:w="761" w:type="pct"/>
            <w:shd w:val="clear" w:color="auto" w:fill="D9D9D9" w:themeFill="background1" w:themeFillShade="D9"/>
          </w:tcPr>
          <w:p w:rsidR="008D52BA" w:rsidRPr="00753721" w:rsidRDefault="008D52BA" w:rsidP="008D52BA">
            <w:pPr>
              <w:tabs>
                <w:tab w:val="left" w:pos="596"/>
              </w:tabs>
              <w:jc w:val="both"/>
              <w:rPr>
                <w:rFonts w:ascii="Arial" w:hAnsi="Arial" w:cs="Arial"/>
                <w:sz w:val="18"/>
                <w:szCs w:val="18"/>
              </w:rPr>
            </w:pPr>
          </w:p>
        </w:tc>
        <w:tc>
          <w:tcPr>
            <w:tcW w:w="663" w:type="pct"/>
            <w:shd w:val="clear" w:color="auto" w:fill="D9D9D9" w:themeFill="background1" w:themeFillShade="D9"/>
          </w:tcPr>
          <w:p w:rsidR="008D52BA" w:rsidRPr="00753721" w:rsidRDefault="008D52BA" w:rsidP="008D52BA">
            <w:pPr>
              <w:tabs>
                <w:tab w:val="left" w:pos="596"/>
              </w:tabs>
              <w:rPr>
                <w:rFonts w:ascii="Arial" w:hAnsi="Arial" w:cs="Arial"/>
                <w:b/>
                <w:sz w:val="18"/>
                <w:szCs w:val="18"/>
                <w:u w:val="single"/>
              </w:rPr>
            </w:pPr>
            <w:r w:rsidRPr="00753721">
              <w:rPr>
                <w:rFonts w:ascii="Arial" w:hAnsi="Arial" w:cs="Arial"/>
                <w:b/>
                <w:sz w:val="18"/>
                <w:szCs w:val="18"/>
                <w:u w:val="single"/>
              </w:rPr>
              <w:t>Contra</w:t>
            </w:r>
          </w:p>
          <w:p w:rsidR="008D52BA" w:rsidRPr="00753721" w:rsidRDefault="008D52BA" w:rsidP="008D52BA">
            <w:pPr>
              <w:tabs>
                <w:tab w:val="left" w:pos="596"/>
              </w:tabs>
              <w:rPr>
                <w:rFonts w:ascii="Arial" w:hAnsi="Arial" w:cs="Arial"/>
                <w:b/>
                <w:sz w:val="18"/>
                <w:szCs w:val="18"/>
                <w:u w:val="single"/>
              </w:rPr>
            </w:pPr>
            <w:r w:rsidRPr="00753721">
              <w:rPr>
                <w:rFonts w:ascii="Arial" w:hAnsi="Arial" w:cs="Arial"/>
                <w:b/>
                <w:sz w:val="18"/>
                <w:szCs w:val="18"/>
                <w:u w:val="single"/>
              </w:rPr>
              <w:t>Abstenção</w:t>
            </w:r>
          </w:p>
          <w:p w:rsidR="008D52BA" w:rsidRPr="00753721" w:rsidRDefault="008D52BA" w:rsidP="008D52BA">
            <w:pPr>
              <w:tabs>
                <w:tab w:val="left" w:pos="596"/>
              </w:tabs>
              <w:jc w:val="both"/>
              <w:rPr>
                <w:rFonts w:ascii="Arial" w:hAnsi="Arial" w:cs="Arial"/>
                <w:sz w:val="18"/>
                <w:szCs w:val="18"/>
              </w:rPr>
            </w:pPr>
            <w:r w:rsidRPr="00753721">
              <w:rPr>
                <w:rFonts w:ascii="Arial" w:hAnsi="Arial" w:cs="Arial"/>
                <w:b/>
                <w:sz w:val="18"/>
                <w:szCs w:val="18"/>
                <w:u w:val="single"/>
              </w:rPr>
              <w:t>A favor</w:t>
            </w:r>
          </w:p>
        </w:tc>
        <w:tc>
          <w:tcPr>
            <w:tcW w:w="695" w:type="pct"/>
            <w:shd w:val="clear" w:color="auto" w:fill="D9D9D9" w:themeFill="background1" w:themeFillShade="D9"/>
          </w:tcPr>
          <w:p w:rsidR="008D52BA" w:rsidRPr="00753721" w:rsidRDefault="008D52BA" w:rsidP="008D52BA">
            <w:pPr>
              <w:tabs>
                <w:tab w:val="left" w:pos="596"/>
              </w:tabs>
              <w:rPr>
                <w:rFonts w:ascii="Arial" w:hAnsi="Arial" w:cs="Arial"/>
                <w:b/>
                <w:sz w:val="18"/>
                <w:szCs w:val="18"/>
                <w:u w:val="single"/>
              </w:rPr>
            </w:pPr>
          </w:p>
        </w:tc>
        <w:tc>
          <w:tcPr>
            <w:tcW w:w="695" w:type="pct"/>
            <w:shd w:val="clear" w:color="auto" w:fill="D9D9D9" w:themeFill="background1" w:themeFillShade="D9"/>
          </w:tcPr>
          <w:p w:rsidR="008D52BA" w:rsidRPr="00753721" w:rsidRDefault="008D52BA" w:rsidP="008D52BA">
            <w:pPr>
              <w:tabs>
                <w:tab w:val="left" w:pos="596"/>
              </w:tabs>
              <w:rPr>
                <w:rFonts w:ascii="Arial" w:hAnsi="Arial" w:cs="Arial"/>
                <w:b/>
                <w:sz w:val="18"/>
                <w:szCs w:val="18"/>
                <w:u w:val="single"/>
              </w:rPr>
            </w:pPr>
            <w:r w:rsidRPr="00753721">
              <w:rPr>
                <w:rFonts w:ascii="Arial" w:hAnsi="Arial" w:cs="Arial"/>
                <w:b/>
                <w:sz w:val="18"/>
                <w:szCs w:val="18"/>
                <w:u w:val="single"/>
              </w:rPr>
              <w:t>Contra</w:t>
            </w:r>
            <w:r w:rsidR="00746052" w:rsidRPr="00753721">
              <w:rPr>
                <w:rFonts w:ascii="Arial" w:hAnsi="Arial" w:cs="Arial"/>
                <w:b/>
                <w:sz w:val="18"/>
                <w:szCs w:val="18"/>
                <w:u w:val="single"/>
              </w:rPr>
              <w:t xml:space="preserve"> PSD CDS </w:t>
            </w:r>
          </w:p>
          <w:p w:rsidR="008D52BA" w:rsidRPr="00753721" w:rsidRDefault="008D52BA" w:rsidP="008D52BA">
            <w:pPr>
              <w:tabs>
                <w:tab w:val="left" w:pos="596"/>
              </w:tabs>
              <w:rPr>
                <w:rFonts w:ascii="Arial" w:hAnsi="Arial" w:cs="Arial"/>
                <w:b/>
                <w:sz w:val="18"/>
                <w:szCs w:val="18"/>
                <w:u w:val="single"/>
              </w:rPr>
            </w:pPr>
            <w:r w:rsidRPr="00753721">
              <w:rPr>
                <w:rFonts w:ascii="Arial" w:hAnsi="Arial" w:cs="Arial"/>
                <w:b/>
                <w:sz w:val="18"/>
                <w:szCs w:val="18"/>
                <w:u w:val="single"/>
              </w:rPr>
              <w:t>Abstenção</w:t>
            </w:r>
          </w:p>
          <w:p w:rsidR="008D52BA" w:rsidRPr="00B72D65" w:rsidRDefault="008D52BA" w:rsidP="008D52BA">
            <w:pPr>
              <w:tabs>
                <w:tab w:val="left" w:pos="596"/>
              </w:tabs>
              <w:jc w:val="both"/>
              <w:rPr>
                <w:rFonts w:ascii="Arial" w:hAnsi="Arial" w:cs="Arial"/>
                <w:sz w:val="18"/>
                <w:szCs w:val="18"/>
                <w:lang w:val="en-US"/>
              </w:rPr>
            </w:pPr>
            <w:r w:rsidRPr="00B72D65">
              <w:rPr>
                <w:rFonts w:ascii="Arial" w:hAnsi="Arial" w:cs="Arial"/>
                <w:b/>
                <w:sz w:val="18"/>
                <w:szCs w:val="18"/>
                <w:u w:val="single"/>
                <w:lang w:val="en-US"/>
              </w:rPr>
              <w:t>A favor</w:t>
            </w:r>
            <w:r w:rsidR="00746052" w:rsidRPr="00B72D65">
              <w:rPr>
                <w:rFonts w:ascii="Arial" w:hAnsi="Arial" w:cs="Arial"/>
                <w:b/>
                <w:sz w:val="18"/>
                <w:szCs w:val="18"/>
                <w:u w:val="single"/>
                <w:lang w:val="en-US"/>
              </w:rPr>
              <w:t xml:space="preserve"> PS PCP BE</w:t>
            </w:r>
          </w:p>
        </w:tc>
        <w:tc>
          <w:tcPr>
            <w:tcW w:w="630" w:type="pct"/>
            <w:shd w:val="clear" w:color="auto" w:fill="D9D9D9" w:themeFill="background1" w:themeFillShade="D9"/>
          </w:tcPr>
          <w:p w:rsidR="008D52BA" w:rsidRPr="00B72D65" w:rsidRDefault="008D52BA" w:rsidP="008D52BA">
            <w:pPr>
              <w:tabs>
                <w:tab w:val="left" w:pos="596"/>
              </w:tabs>
              <w:rPr>
                <w:rFonts w:ascii="Arial" w:hAnsi="Arial" w:cs="Arial"/>
                <w:b/>
                <w:sz w:val="18"/>
                <w:szCs w:val="18"/>
                <w:u w:val="single"/>
                <w:lang w:val="en-US"/>
              </w:rPr>
            </w:pPr>
          </w:p>
        </w:tc>
      </w:tr>
      <w:tr w:rsidR="008D52BA" w:rsidRPr="00753721" w:rsidTr="008D52BA">
        <w:trPr>
          <w:cantSplit/>
          <w:tblHeader/>
        </w:trPr>
        <w:tc>
          <w:tcPr>
            <w:tcW w:w="232" w:type="pct"/>
            <w:shd w:val="clear" w:color="auto" w:fill="E7E6E6" w:themeFill="background2"/>
            <w:textDirection w:val="btLr"/>
            <w:vAlign w:val="center"/>
          </w:tcPr>
          <w:p w:rsidR="008D52BA" w:rsidRPr="00753721" w:rsidRDefault="008D52BA" w:rsidP="008D52BA">
            <w:pPr>
              <w:pStyle w:val="a"/>
              <w:tabs>
                <w:tab w:val="left" w:pos="596"/>
              </w:tabs>
              <w:spacing w:before="0" w:beforeAutospacing="0" w:after="0" w:afterAutospacing="0"/>
              <w:jc w:val="center"/>
              <w:rPr>
                <w:rFonts w:asciiTheme="minorHAnsi" w:hAnsiTheme="minorHAnsi" w:cs="Arial"/>
                <w:b/>
                <w:bCs/>
                <w:iCs/>
                <w:sz w:val="22"/>
                <w:szCs w:val="22"/>
              </w:rPr>
            </w:pPr>
            <w:r w:rsidRPr="00753721">
              <w:rPr>
                <w:rFonts w:asciiTheme="minorHAnsi" w:hAnsiTheme="minorHAnsi" w:cs="Arial"/>
                <w:b/>
                <w:bCs/>
                <w:iCs/>
                <w:sz w:val="22"/>
                <w:szCs w:val="22"/>
              </w:rPr>
              <w:t>ART.º 26.º RJOPA</w:t>
            </w:r>
          </w:p>
        </w:tc>
        <w:tc>
          <w:tcPr>
            <w:tcW w:w="595" w:type="pct"/>
          </w:tcPr>
          <w:p w:rsidR="008D52BA" w:rsidRPr="00753721" w:rsidRDefault="008D52BA" w:rsidP="008D52BA">
            <w:pPr>
              <w:tabs>
                <w:tab w:val="left" w:pos="596"/>
              </w:tabs>
              <w:jc w:val="center"/>
              <w:rPr>
                <w:rFonts w:ascii="Arial" w:hAnsi="Arial" w:cs="Arial"/>
                <w:b/>
                <w:sz w:val="18"/>
                <w:szCs w:val="18"/>
              </w:rPr>
            </w:pPr>
            <w:r w:rsidRPr="00753721">
              <w:rPr>
                <w:rFonts w:ascii="Arial" w:hAnsi="Arial" w:cs="Arial"/>
                <w:b/>
                <w:sz w:val="18"/>
                <w:szCs w:val="18"/>
              </w:rPr>
              <w:t>Artigo 26.º</w:t>
            </w:r>
          </w:p>
          <w:p w:rsidR="008D52BA" w:rsidRPr="00753721" w:rsidRDefault="008D52BA" w:rsidP="008D52BA">
            <w:pPr>
              <w:tabs>
                <w:tab w:val="left" w:pos="596"/>
              </w:tabs>
              <w:jc w:val="center"/>
              <w:rPr>
                <w:rFonts w:ascii="Arial" w:hAnsi="Arial" w:cs="Arial"/>
                <w:b/>
                <w:sz w:val="18"/>
                <w:szCs w:val="18"/>
              </w:rPr>
            </w:pPr>
            <w:r w:rsidRPr="00753721">
              <w:rPr>
                <w:rFonts w:ascii="Arial" w:hAnsi="Arial" w:cs="Arial"/>
                <w:b/>
                <w:sz w:val="18"/>
                <w:szCs w:val="18"/>
              </w:rPr>
              <w:t>Suspensão do contrato para remodelação ou restauro</w:t>
            </w:r>
          </w:p>
          <w:p w:rsidR="008D52BA" w:rsidRPr="00753721" w:rsidRDefault="008D52BA" w:rsidP="008D52BA">
            <w:pPr>
              <w:tabs>
                <w:tab w:val="left" w:pos="596"/>
              </w:tabs>
              <w:jc w:val="both"/>
              <w:rPr>
                <w:rFonts w:ascii="Arial" w:hAnsi="Arial" w:cs="Arial"/>
                <w:sz w:val="18"/>
                <w:szCs w:val="18"/>
              </w:rPr>
            </w:pPr>
            <w:r w:rsidRPr="00753721">
              <w:rPr>
                <w:rFonts w:ascii="Arial" w:hAnsi="Arial" w:cs="Arial"/>
                <w:sz w:val="18"/>
                <w:szCs w:val="18"/>
              </w:rPr>
              <w:t xml:space="preserve">1 - Se optar pela suspensão da execução do contrato nos termos do n.º 5 do artigo anterior, o senhorio fica obrigado a garantir o realojamento do arrendatário durante esse período, aplicando-se o disposto no n.º 1 do artigo anterior quanto às condições do realojamento ou, se for caso disso, no artigo 73.º do regime jurídico da reabilitação urbana. </w:t>
            </w:r>
          </w:p>
          <w:p w:rsidR="008D52BA" w:rsidRPr="00753721" w:rsidRDefault="008D52BA" w:rsidP="008D52BA">
            <w:pPr>
              <w:tabs>
                <w:tab w:val="left" w:pos="596"/>
              </w:tabs>
              <w:jc w:val="both"/>
              <w:rPr>
                <w:rFonts w:ascii="Arial" w:hAnsi="Arial" w:cs="Arial"/>
                <w:sz w:val="18"/>
                <w:szCs w:val="18"/>
              </w:rPr>
            </w:pPr>
            <w:r w:rsidRPr="00753721">
              <w:rPr>
                <w:rFonts w:ascii="Arial" w:hAnsi="Arial" w:cs="Arial"/>
                <w:sz w:val="18"/>
                <w:szCs w:val="18"/>
              </w:rPr>
              <w:t xml:space="preserve">2 - Sem prejuízo da manutenção da obrigação de pagamento da renda, o contrato de arrendamento suspende-se no momento da desocupação do locado pelo arrendatário. </w:t>
            </w:r>
          </w:p>
          <w:p w:rsidR="008D52BA" w:rsidRPr="00753721" w:rsidRDefault="008D52BA" w:rsidP="008D52BA">
            <w:pPr>
              <w:tabs>
                <w:tab w:val="left" w:pos="596"/>
              </w:tabs>
              <w:jc w:val="both"/>
              <w:rPr>
                <w:rFonts w:ascii="Arial" w:hAnsi="Arial" w:cs="Arial"/>
                <w:sz w:val="18"/>
                <w:szCs w:val="18"/>
              </w:rPr>
            </w:pPr>
            <w:r w:rsidRPr="00753721">
              <w:rPr>
                <w:rFonts w:ascii="Arial" w:hAnsi="Arial" w:cs="Arial"/>
                <w:sz w:val="18"/>
                <w:szCs w:val="18"/>
              </w:rPr>
              <w:t xml:space="preserve">3 - O senhorio comunica ao arrendatário a conclusão das obras, devendo o arrendatário reocupar o locado no prazo de três meses, salvo justo impedimento, sob pena de caducidade do contrato de arrendamento. </w:t>
            </w:r>
          </w:p>
          <w:p w:rsidR="008D52BA" w:rsidRPr="00753721" w:rsidRDefault="008D52BA" w:rsidP="008D52BA">
            <w:pPr>
              <w:tabs>
                <w:tab w:val="left" w:pos="596"/>
              </w:tabs>
              <w:jc w:val="both"/>
              <w:rPr>
                <w:rFonts w:ascii="Arial" w:hAnsi="Arial" w:cs="Arial"/>
                <w:sz w:val="18"/>
                <w:szCs w:val="18"/>
              </w:rPr>
            </w:pPr>
            <w:r w:rsidRPr="00753721">
              <w:rPr>
                <w:rFonts w:ascii="Arial" w:hAnsi="Arial" w:cs="Arial"/>
                <w:sz w:val="18"/>
                <w:szCs w:val="18"/>
              </w:rPr>
              <w:t xml:space="preserve">4 - À desocupação do locado em consequência da suspensão da execução do contrato nos termos dos números anteriores é aplicável, com as necessárias adaptações, o disposto nos artigos 15.º-A a 15.º-S do NRAU. </w:t>
            </w:r>
          </w:p>
          <w:p w:rsidR="008D52BA" w:rsidRPr="00753721" w:rsidRDefault="008D52BA" w:rsidP="008D52BA">
            <w:pPr>
              <w:tabs>
                <w:tab w:val="left" w:pos="596"/>
              </w:tabs>
              <w:jc w:val="both"/>
              <w:rPr>
                <w:rFonts w:ascii="Arial" w:hAnsi="Arial" w:cs="Arial"/>
                <w:b/>
                <w:sz w:val="18"/>
                <w:szCs w:val="18"/>
              </w:rPr>
            </w:pPr>
            <w:r w:rsidRPr="00753721">
              <w:rPr>
                <w:rFonts w:ascii="Arial" w:hAnsi="Arial" w:cs="Arial"/>
                <w:sz w:val="18"/>
                <w:szCs w:val="18"/>
              </w:rPr>
              <w:t>5 - Para efeitos do disposto no número anterior, o requerimento de despejo a que se refere o artigo 15.º-B do NRAU deve ser acompanhado da comunicação prevista nos n.os 5 e 6 do artigo anterior.</w:t>
            </w:r>
          </w:p>
        </w:tc>
        <w:tc>
          <w:tcPr>
            <w:tcW w:w="729" w:type="pct"/>
          </w:tcPr>
          <w:p w:rsidR="008D52BA" w:rsidRPr="00753721" w:rsidRDefault="008D52BA" w:rsidP="008D52BA">
            <w:pPr>
              <w:pStyle w:val="03-numeros"/>
              <w:tabs>
                <w:tab w:val="left" w:pos="596"/>
              </w:tabs>
              <w:ind w:left="264"/>
              <w:jc w:val="both"/>
              <w:rPr>
                <w:rFonts w:ascii="Arial" w:hAnsi="Arial" w:cs="Arial"/>
              </w:rPr>
            </w:pPr>
          </w:p>
        </w:tc>
        <w:tc>
          <w:tcPr>
            <w:tcW w:w="761" w:type="pct"/>
          </w:tcPr>
          <w:p w:rsidR="008D52BA" w:rsidRPr="00753721" w:rsidRDefault="008D52BA" w:rsidP="008D52BA">
            <w:pPr>
              <w:tabs>
                <w:tab w:val="left" w:pos="596"/>
              </w:tabs>
              <w:jc w:val="both"/>
              <w:rPr>
                <w:rFonts w:ascii="Arial" w:hAnsi="Arial" w:cs="Arial"/>
                <w:sz w:val="18"/>
                <w:szCs w:val="18"/>
              </w:rPr>
            </w:pPr>
          </w:p>
        </w:tc>
        <w:tc>
          <w:tcPr>
            <w:tcW w:w="663" w:type="pct"/>
          </w:tcPr>
          <w:p w:rsidR="008D52BA" w:rsidRPr="00753721" w:rsidRDefault="008D52BA" w:rsidP="008D52BA">
            <w:pPr>
              <w:tabs>
                <w:tab w:val="left" w:pos="596"/>
              </w:tabs>
              <w:rPr>
                <w:rFonts w:ascii="Arial" w:hAnsi="Arial" w:cs="Arial"/>
                <w:sz w:val="18"/>
                <w:szCs w:val="18"/>
              </w:rPr>
            </w:pPr>
          </w:p>
          <w:p w:rsidR="008D52BA" w:rsidRPr="00753721" w:rsidRDefault="008D52BA" w:rsidP="008D52BA">
            <w:pPr>
              <w:tabs>
                <w:tab w:val="left" w:pos="596"/>
              </w:tabs>
              <w:jc w:val="center"/>
              <w:rPr>
                <w:rFonts w:ascii="Arial" w:hAnsi="Arial" w:cs="Arial"/>
                <w:b/>
                <w:sz w:val="18"/>
                <w:szCs w:val="18"/>
              </w:rPr>
            </w:pPr>
            <w:r w:rsidRPr="00753721">
              <w:rPr>
                <w:rFonts w:ascii="Arial" w:hAnsi="Arial" w:cs="Arial"/>
                <w:b/>
                <w:sz w:val="18"/>
                <w:szCs w:val="18"/>
              </w:rPr>
              <w:t>Artigo 26.º</w:t>
            </w:r>
          </w:p>
          <w:p w:rsidR="008D52BA" w:rsidRPr="00753721" w:rsidRDefault="008D52BA" w:rsidP="008D52BA">
            <w:pPr>
              <w:tabs>
                <w:tab w:val="left" w:pos="596"/>
              </w:tabs>
              <w:rPr>
                <w:rFonts w:ascii="Arial" w:hAnsi="Arial" w:cs="Arial"/>
                <w:sz w:val="18"/>
                <w:szCs w:val="18"/>
              </w:rPr>
            </w:pPr>
            <w:r w:rsidRPr="00753721">
              <w:rPr>
                <w:rFonts w:ascii="Arial" w:hAnsi="Arial" w:cs="Arial"/>
                <w:sz w:val="18"/>
                <w:szCs w:val="18"/>
              </w:rPr>
              <w:t>(Revogado)</w:t>
            </w:r>
          </w:p>
          <w:p w:rsidR="008D52BA" w:rsidRPr="00753721" w:rsidRDefault="008D52BA" w:rsidP="008D52BA">
            <w:pPr>
              <w:tabs>
                <w:tab w:val="left" w:pos="596"/>
              </w:tabs>
              <w:rPr>
                <w:rFonts w:ascii="Arial" w:hAnsi="Arial" w:cs="Arial"/>
                <w:sz w:val="18"/>
                <w:szCs w:val="18"/>
              </w:rPr>
            </w:pPr>
          </w:p>
        </w:tc>
        <w:tc>
          <w:tcPr>
            <w:tcW w:w="695" w:type="pct"/>
          </w:tcPr>
          <w:p w:rsidR="008D52BA" w:rsidRPr="00753721" w:rsidRDefault="008D52BA" w:rsidP="008D52BA">
            <w:pPr>
              <w:tabs>
                <w:tab w:val="left" w:pos="596"/>
              </w:tabs>
              <w:spacing w:before="120" w:after="200"/>
              <w:ind w:left="142" w:right="255"/>
              <w:jc w:val="both"/>
              <w:rPr>
                <w:rFonts w:ascii="Arial" w:hAnsi="Arial" w:cs="Arial"/>
                <w:sz w:val="18"/>
                <w:szCs w:val="18"/>
              </w:rPr>
            </w:pPr>
          </w:p>
        </w:tc>
        <w:tc>
          <w:tcPr>
            <w:tcW w:w="695" w:type="pct"/>
          </w:tcPr>
          <w:p w:rsidR="008D52BA" w:rsidRPr="00753721" w:rsidRDefault="008D52BA" w:rsidP="008D52BA">
            <w:pPr>
              <w:tabs>
                <w:tab w:val="left" w:pos="596"/>
              </w:tabs>
              <w:jc w:val="center"/>
              <w:rPr>
                <w:rFonts w:ascii="Arial" w:hAnsi="Arial" w:cs="Arial"/>
                <w:sz w:val="18"/>
                <w:szCs w:val="18"/>
              </w:rPr>
            </w:pPr>
          </w:p>
        </w:tc>
        <w:tc>
          <w:tcPr>
            <w:tcW w:w="630" w:type="pct"/>
          </w:tcPr>
          <w:p w:rsidR="008D52BA" w:rsidRPr="00753721" w:rsidRDefault="008D52BA" w:rsidP="008D52BA">
            <w:pPr>
              <w:tabs>
                <w:tab w:val="left" w:pos="596"/>
              </w:tabs>
              <w:jc w:val="center"/>
              <w:rPr>
                <w:rFonts w:ascii="Arial" w:hAnsi="Arial" w:cs="Arial"/>
                <w:sz w:val="18"/>
                <w:szCs w:val="18"/>
              </w:rPr>
            </w:pPr>
          </w:p>
        </w:tc>
      </w:tr>
      <w:tr w:rsidR="008D52BA" w:rsidRPr="00B72D65" w:rsidTr="00B84B1C">
        <w:trPr>
          <w:cantSplit/>
          <w:tblHeader/>
        </w:trPr>
        <w:tc>
          <w:tcPr>
            <w:tcW w:w="232" w:type="pct"/>
            <w:shd w:val="clear" w:color="auto" w:fill="D9D9D9" w:themeFill="background1" w:themeFillShade="D9"/>
            <w:textDirection w:val="btLr"/>
            <w:vAlign w:val="center"/>
          </w:tcPr>
          <w:p w:rsidR="008D52BA" w:rsidRPr="00753721" w:rsidRDefault="008D52BA" w:rsidP="008D52BA">
            <w:pPr>
              <w:pStyle w:val="a"/>
              <w:tabs>
                <w:tab w:val="left" w:pos="596"/>
              </w:tabs>
              <w:spacing w:before="0" w:beforeAutospacing="0" w:after="0" w:afterAutospacing="0"/>
              <w:jc w:val="center"/>
              <w:rPr>
                <w:rFonts w:asciiTheme="minorHAnsi" w:hAnsiTheme="minorHAnsi" w:cs="Arial"/>
                <w:b/>
                <w:bCs/>
                <w:iCs/>
                <w:sz w:val="22"/>
                <w:szCs w:val="22"/>
              </w:rPr>
            </w:pPr>
          </w:p>
        </w:tc>
        <w:tc>
          <w:tcPr>
            <w:tcW w:w="595" w:type="pct"/>
            <w:shd w:val="clear" w:color="auto" w:fill="D9D9D9" w:themeFill="background1" w:themeFillShade="D9"/>
          </w:tcPr>
          <w:p w:rsidR="008D52BA" w:rsidRPr="00753721" w:rsidRDefault="008D52BA" w:rsidP="008D52BA">
            <w:pPr>
              <w:tabs>
                <w:tab w:val="left" w:pos="596"/>
              </w:tabs>
              <w:jc w:val="center"/>
              <w:rPr>
                <w:rFonts w:ascii="Arial" w:hAnsi="Arial" w:cs="Arial"/>
                <w:b/>
                <w:sz w:val="18"/>
                <w:szCs w:val="18"/>
              </w:rPr>
            </w:pPr>
          </w:p>
        </w:tc>
        <w:tc>
          <w:tcPr>
            <w:tcW w:w="729" w:type="pct"/>
            <w:shd w:val="clear" w:color="auto" w:fill="D9D9D9" w:themeFill="background1" w:themeFillShade="D9"/>
          </w:tcPr>
          <w:p w:rsidR="008D52BA" w:rsidRPr="00753721" w:rsidRDefault="008D52BA" w:rsidP="008D52BA">
            <w:pPr>
              <w:pStyle w:val="03-numeros"/>
              <w:tabs>
                <w:tab w:val="left" w:pos="596"/>
              </w:tabs>
              <w:ind w:left="264"/>
              <w:jc w:val="both"/>
              <w:rPr>
                <w:rFonts w:ascii="Arial" w:hAnsi="Arial" w:cs="Arial"/>
              </w:rPr>
            </w:pPr>
          </w:p>
        </w:tc>
        <w:tc>
          <w:tcPr>
            <w:tcW w:w="761" w:type="pct"/>
            <w:shd w:val="clear" w:color="auto" w:fill="D9D9D9" w:themeFill="background1" w:themeFillShade="D9"/>
          </w:tcPr>
          <w:p w:rsidR="008D52BA" w:rsidRPr="00753721" w:rsidRDefault="008D52BA" w:rsidP="008D52BA">
            <w:pPr>
              <w:tabs>
                <w:tab w:val="left" w:pos="596"/>
              </w:tabs>
              <w:jc w:val="both"/>
              <w:rPr>
                <w:rFonts w:ascii="Arial" w:hAnsi="Arial" w:cs="Arial"/>
                <w:sz w:val="18"/>
                <w:szCs w:val="18"/>
              </w:rPr>
            </w:pPr>
          </w:p>
        </w:tc>
        <w:tc>
          <w:tcPr>
            <w:tcW w:w="663" w:type="pct"/>
            <w:shd w:val="clear" w:color="auto" w:fill="D9D9D9" w:themeFill="background1" w:themeFillShade="D9"/>
          </w:tcPr>
          <w:p w:rsidR="008D52BA" w:rsidRPr="00753721" w:rsidRDefault="008D52BA" w:rsidP="008D52BA">
            <w:pPr>
              <w:tabs>
                <w:tab w:val="left" w:pos="596"/>
              </w:tabs>
              <w:rPr>
                <w:rFonts w:ascii="Arial" w:hAnsi="Arial" w:cs="Arial"/>
                <w:b/>
                <w:sz w:val="18"/>
                <w:szCs w:val="18"/>
                <w:u w:val="single"/>
              </w:rPr>
            </w:pPr>
            <w:r w:rsidRPr="00753721">
              <w:rPr>
                <w:rFonts w:ascii="Arial" w:hAnsi="Arial" w:cs="Arial"/>
                <w:b/>
                <w:sz w:val="18"/>
                <w:szCs w:val="18"/>
                <w:u w:val="single"/>
              </w:rPr>
              <w:t>Contra</w:t>
            </w:r>
            <w:r w:rsidR="00746052" w:rsidRPr="00753721">
              <w:rPr>
                <w:rFonts w:ascii="Arial" w:hAnsi="Arial" w:cs="Arial"/>
                <w:b/>
                <w:sz w:val="18"/>
                <w:szCs w:val="18"/>
                <w:u w:val="single"/>
              </w:rPr>
              <w:t xml:space="preserve"> CDS PSD</w:t>
            </w:r>
          </w:p>
          <w:p w:rsidR="008D52BA" w:rsidRPr="00753721" w:rsidRDefault="008D52BA" w:rsidP="008D52BA">
            <w:pPr>
              <w:tabs>
                <w:tab w:val="left" w:pos="596"/>
              </w:tabs>
              <w:rPr>
                <w:rFonts w:ascii="Arial" w:hAnsi="Arial" w:cs="Arial"/>
                <w:b/>
                <w:sz w:val="18"/>
                <w:szCs w:val="18"/>
                <w:u w:val="single"/>
              </w:rPr>
            </w:pPr>
            <w:r w:rsidRPr="00753721">
              <w:rPr>
                <w:rFonts w:ascii="Arial" w:hAnsi="Arial" w:cs="Arial"/>
                <w:b/>
                <w:sz w:val="18"/>
                <w:szCs w:val="18"/>
                <w:u w:val="single"/>
              </w:rPr>
              <w:t>Abstenção</w:t>
            </w:r>
          </w:p>
          <w:p w:rsidR="008D52BA" w:rsidRPr="00B72D65" w:rsidRDefault="008D52BA" w:rsidP="008D52BA">
            <w:pPr>
              <w:tabs>
                <w:tab w:val="left" w:pos="596"/>
              </w:tabs>
              <w:rPr>
                <w:rFonts w:ascii="Arial" w:hAnsi="Arial" w:cs="Arial"/>
                <w:sz w:val="18"/>
                <w:szCs w:val="18"/>
                <w:lang w:val="en-US"/>
              </w:rPr>
            </w:pPr>
            <w:r w:rsidRPr="00B72D65">
              <w:rPr>
                <w:rFonts w:ascii="Arial" w:hAnsi="Arial" w:cs="Arial"/>
                <w:b/>
                <w:sz w:val="18"/>
                <w:szCs w:val="18"/>
                <w:u w:val="single"/>
                <w:lang w:val="en-US"/>
              </w:rPr>
              <w:t>A favor</w:t>
            </w:r>
            <w:r w:rsidR="00746052" w:rsidRPr="00B72D65">
              <w:rPr>
                <w:rFonts w:ascii="Arial" w:hAnsi="Arial" w:cs="Arial"/>
                <w:b/>
                <w:sz w:val="18"/>
                <w:szCs w:val="18"/>
                <w:u w:val="single"/>
                <w:lang w:val="en-US"/>
              </w:rPr>
              <w:t xml:space="preserve"> PS BE PCP</w:t>
            </w:r>
          </w:p>
        </w:tc>
        <w:tc>
          <w:tcPr>
            <w:tcW w:w="695" w:type="pct"/>
            <w:shd w:val="clear" w:color="auto" w:fill="D9D9D9" w:themeFill="background1" w:themeFillShade="D9"/>
          </w:tcPr>
          <w:p w:rsidR="008D52BA" w:rsidRPr="00B72D65" w:rsidRDefault="008D52BA" w:rsidP="008D52BA">
            <w:pPr>
              <w:tabs>
                <w:tab w:val="left" w:pos="596"/>
              </w:tabs>
              <w:spacing w:before="120" w:after="200"/>
              <w:ind w:left="142" w:right="255"/>
              <w:jc w:val="both"/>
              <w:rPr>
                <w:rFonts w:ascii="Arial" w:hAnsi="Arial" w:cs="Arial"/>
                <w:sz w:val="18"/>
                <w:szCs w:val="18"/>
                <w:lang w:val="en-US"/>
              </w:rPr>
            </w:pPr>
          </w:p>
        </w:tc>
        <w:tc>
          <w:tcPr>
            <w:tcW w:w="695" w:type="pct"/>
            <w:shd w:val="clear" w:color="auto" w:fill="D9D9D9" w:themeFill="background1" w:themeFillShade="D9"/>
          </w:tcPr>
          <w:p w:rsidR="008D52BA" w:rsidRPr="00B72D65" w:rsidRDefault="008D52BA" w:rsidP="008D52BA">
            <w:pPr>
              <w:tabs>
                <w:tab w:val="left" w:pos="596"/>
              </w:tabs>
              <w:jc w:val="center"/>
              <w:rPr>
                <w:rFonts w:ascii="Arial" w:hAnsi="Arial" w:cs="Arial"/>
                <w:sz w:val="18"/>
                <w:szCs w:val="18"/>
                <w:lang w:val="en-US"/>
              </w:rPr>
            </w:pPr>
          </w:p>
        </w:tc>
        <w:tc>
          <w:tcPr>
            <w:tcW w:w="630" w:type="pct"/>
            <w:shd w:val="clear" w:color="auto" w:fill="D9D9D9" w:themeFill="background1" w:themeFillShade="D9"/>
          </w:tcPr>
          <w:p w:rsidR="008D52BA" w:rsidRPr="00B72D65" w:rsidRDefault="008D52BA" w:rsidP="008D52BA">
            <w:pPr>
              <w:tabs>
                <w:tab w:val="left" w:pos="596"/>
              </w:tabs>
              <w:jc w:val="center"/>
              <w:rPr>
                <w:rFonts w:ascii="Arial" w:hAnsi="Arial" w:cs="Arial"/>
                <w:sz w:val="18"/>
                <w:szCs w:val="18"/>
                <w:lang w:val="en-US"/>
              </w:rPr>
            </w:pPr>
          </w:p>
        </w:tc>
      </w:tr>
    </w:tbl>
    <w:p w:rsidR="00DC04E8" w:rsidRPr="00B72D65" w:rsidRDefault="00DC04E8">
      <w:pPr>
        <w:rPr>
          <w:lang w:val="en-US"/>
        </w:rPr>
      </w:pPr>
      <w:r w:rsidRPr="00B72D65">
        <w:rPr>
          <w:lang w:val="en-US"/>
        </w:rPr>
        <w:br w:type="page"/>
      </w:r>
    </w:p>
    <w:tbl>
      <w:tblPr>
        <w:tblStyle w:val="Tabelacomgrelha"/>
        <w:tblpPr w:leftFromText="141" w:rightFromText="141" w:vertAnchor="text" w:tblpY="1"/>
        <w:tblOverlap w:val="never"/>
        <w:tblW w:w="5103" w:type="pct"/>
        <w:tblLook w:val="04A0" w:firstRow="1" w:lastRow="0" w:firstColumn="1" w:lastColumn="0" w:noHBand="0" w:noVBand="1"/>
      </w:tblPr>
      <w:tblGrid>
        <w:gridCol w:w="843"/>
        <w:gridCol w:w="64"/>
        <w:gridCol w:w="2645"/>
        <w:gridCol w:w="100"/>
        <w:gridCol w:w="2890"/>
        <w:gridCol w:w="198"/>
        <w:gridCol w:w="3241"/>
        <w:gridCol w:w="2822"/>
        <w:gridCol w:w="2959"/>
        <w:gridCol w:w="2959"/>
        <w:gridCol w:w="2681"/>
      </w:tblGrid>
      <w:tr w:rsidR="00103063" w:rsidRPr="00753721" w:rsidTr="00103063">
        <w:trPr>
          <w:cantSplit/>
          <w:trHeight w:val="1691"/>
          <w:tblHeader/>
        </w:trPr>
        <w:tc>
          <w:tcPr>
            <w:tcW w:w="178" w:type="pct"/>
            <w:gridSpan w:val="2"/>
            <w:shd w:val="clear" w:color="auto" w:fill="E7E6E6" w:themeFill="background2"/>
            <w:textDirection w:val="btLr"/>
            <w:vAlign w:val="center"/>
          </w:tcPr>
          <w:p w:rsidR="00103063" w:rsidRPr="00753721" w:rsidRDefault="00103063" w:rsidP="00F47604">
            <w:pPr>
              <w:pStyle w:val="a"/>
              <w:spacing w:before="0" w:beforeAutospacing="0" w:after="0" w:afterAutospacing="0"/>
              <w:jc w:val="center"/>
              <w:rPr>
                <w:rFonts w:asciiTheme="minorHAnsi" w:hAnsiTheme="minorHAnsi" w:cs="Arial"/>
                <w:b/>
                <w:bCs/>
                <w:iCs/>
                <w:sz w:val="22"/>
                <w:szCs w:val="22"/>
              </w:rPr>
            </w:pPr>
            <w:r w:rsidRPr="00753721">
              <w:rPr>
                <w:rFonts w:asciiTheme="minorHAnsi" w:hAnsiTheme="minorHAnsi" w:cs="Arial"/>
                <w:b/>
                <w:bCs/>
                <w:iCs/>
                <w:sz w:val="22"/>
                <w:szCs w:val="22"/>
              </w:rPr>
              <w:t>ADITAM</w:t>
            </w:r>
          </w:p>
          <w:p w:rsidR="00103063" w:rsidRPr="00753721" w:rsidRDefault="00103063" w:rsidP="00103063">
            <w:pPr>
              <w:pStyle w:val="a"/>
              <w:spacing w:before="0" w:beforeAutospacing="0" w:after="0" w:afterAutospacing="0"/>
              <w:jc w:val="center"/>
              <w:rPr>
                <w:rFonts w:asciiTheme="minorHAnsi" w:hAnsiTheme="minorHAnsi" w:cs="Arial"/>
                <w:sz w:val="22"/>
                <w:szCs w:val="22"/>
              </w:rPr>
            </w:pPr>
            <w:r w:rsidRPr="00753721">
              <w:rPr>
                <w:rFonts w:asciiTheme="minorHAnsi" w:hAnsiTheme="minorHAnsi" w:cs="Arial"/>
                <w:b/>
                <w:bCs/>
                <w:iCs/>
                <w:sz w:val="22"/>
                <w:szCs w:val="22"/>
              </w:rPr>
              <w:t>ENTO RJOPA</w:t>
            </w:r>
          </w:p>
          <w:p w:rsidR="00103063" w:rsidRPr="00753721" w:rsidRDefault="00103063" w:rsidP="00F47604">
            <w:pPr>
              <w:ind w:left="113" w:right="113"/>
              <w:jc w:val="center"/>
              <w:rPr>
                <w:rFonts w:ascii="Arial" w:hAnsi="Arial" w:cs="Arial"/>
                <w:b/>
                <w:sz w:val="18"/>
                <w:szCs w:val="18"/>
              </w:rPr>
            </w:pPr>
          </w:p>
        </w:tc>
        <w:tc>
          <w:tcPr>
            <w:tcW w:w="649" w:type="pct"/>
            <w:gridSpan w:val="2"/>
          </w:tcPr>
          <w:p w:rsidR="00103063" w:rsidRPr="00753721" w:rsidRDefault="00103063" w:rsidP="00F47604">
            <w:pPr>
              <w:jc w:val="center"/>
              <w:rPr>
                <w:rFonts w:ascii="Arial" w:hAnsi="Arial" w:cs="Arial"/>
                <w:b/>
                <w:sz w:val="18"/>
                <w:szCs w:val="18"/>
              </w:rPr>
            </w:pPr>
          </w:p>
        </w:tc>
        <w:tc>
          <w:tcPr>
            <w:tcW w:w="729" w:type="pct"/>
            <w:gridSpan w:val="2"/>
          </w:tcPr>
          <w:p w:rsidR="00103063" w:rsidRPr="00753721" w:rsidRDefault="00103063" w:rsidP="00F47604">
            <w:pPr>
              <w:pStyle w:val="03-numeros"/>
              <w:ind w:left="264"/>
              <w:jc w:val="both"/>
              <w:rPr>
                <w:rFonts w:ascii="Arial" w:hAnsi="Arial" w:cs="Arial"/>
              </w:rPr>
            </w:pPr>
          </w:p>
        </w:tc>
        <w:tc>
          <w:tcPr>
            <w:tcW w:w="761" w:type="pct"/>
          </w:tcPr>
          <w:p w:rsidR="00103063" w:rsidRPr="00753721" w:rsidRDefault="00103063" w:rsidP="00F47604">
            <w:pPr>
              <w:jc w:val="both"/>
              <w:rPr>
                <w:rFonts w:ascii="Arial" w:hAnsi="Arial" w:cs="Arial"/>
                <w:sz w:val="18"/>
                <w:szCs w:val="18"/>
              </w:rPr>
            </w:pPr>
          </w:p>
        </w:tc>
        <w:tc>
          <w:tcPr>
            <w:tcW w:w="663" w:type="pct"/>
          </w:tcPr>
          <w:p w:rsidR="00103063" w:rsidRPr="00753721" w:rsidRDefault="00103063" w:rsidP="00F47604">
            <w:pPr>
              <w:jc w:val="center"/>
              <w:rPr>
                <w:rFonts w:ascii="Arial" w:hAnsi="Arial" w:cs="Arial"/>
                <w:sz w:val="18"/>
                <w:szCs w:val="18"/>
              </w:rPr>
            </w:pPr>
          </w:p>
          <w:p w:rsidR="00103063" w:rsidRPr="00753721" w:rsidRDefault="00103063" w:rsidP="00F47604">
            <w:pPr>
              <w:jc w:val="center"/>
              <w:rPr>
                <w:rFonts w:ascii="Arial" w:hAnsi="Arial" w:cs="Arial"/>
                <w:sz w:val="18"/>
                <w:szCs w:val="18"/>
              </w:rPr>
            </w:pPr>
            <w:r w:rsidRPr="00753721">
              <w:rPr>
                <w:rFonts w:ascii="Arial" w:hAnsi="Arial" w:cs="Arial"/>
                <w:sz w:val="18"/>
                <w:szCs w:val="18"/>
              </w:rPr>
              <w:t>Artigo 6.º</w:t>
            </w:r>
          </w:p>
          <w:p w:rsidR="00103063" w:rsidRPr="00753721" w:rsidRDefault="00103063" w:rsidP="00F47604">
            <w:pPr>
              <w:jc w:val="center"/>
              <w:rPr>
                <w:rFonts w:ascii="Arial" w:hAnsi="Arial" w:cs="Arial"/>
                <w:sz w:val="18"/>
                <w:szCs w:val="18"/>
              </w:rPr>
            </w:pPr>
            <w:r w:rsidRPr="00753721">
              <w:rPr>
                <w:rFonts w:ascii="Arial" w:hAnsi="Arial" w:cs="Arial"/>
                <w:sz w:val="18"/>
                <w:szCs w:val="18"/>
              </w:rPr>
              <w:t>[…]</w:t>
            </w:r>
          </w:p>
          <w:p w:rsidR="00103063" w:rsidRPr="00753721" w:rsidRDefault="00103063" w:rsidP="00F47604">
            <w:pPr>
              <w:jc w:val="both"/>
              <w:rPr>
                <w:rFonts w:ascii="Arial" w:hAnsi="Arial" w:cs="Arial"/>
                <w:sz w:val="18"/>
                <w:szCs w:val="18"/>
              </w:rPr>
            </w:pPr>
            <w:r w:rsidRPr="00753721">
              <w:rPr>
                <w:rFonts w:ascii="Arial" w:hAnsi="Arial" w:cs="Arial"/>
                <w:sz w:val="18"/>
                <w:szCs w:val="18"/>
              </w:rPr>
              <w:t xml:space="preserve">São aditados ao Decreto-Lei n.º 157/2006, de 8 de agosto, na sua redação atual, os artigos </w:t>
            </w:r>
            <w:r w:rsidRPr="00753721">
              <w:rPr>
                <w:rFonts w:ascii="Arial" w:hAnsi="Arial" w:cs="Arial"/>
                <w:b/>
                <w:sz w:val="18"/>
                <w:szCs w:val="18"/>
              </w:rPr>
              <w:t>5</w:t>
            </w:r>
            <w:r w:rsidRPr="00753721">
              <w:rPr>
                <w:rFonts w:ascii="Arial" w:hAnsi="Arial" w:cs="Arial"/>
                <w:sz w:val="18"/>
                <w:szCs w:val="18"/>
              </w:rPr>
              <w:t>.º-A</w:t>
            </w:r>
            <w:r w:rsidRPr="00753721">
              <w:rPr>
                <w:rFonts w:ascii="Arial" w:hAnsi="Arial" w:cs="Arial"/>
                <w:b/>
                <w:sz w:val="18"/>
                <w:szCs w:val="18"/>
              </w:rPr>
              <w:t>, 9.º- B</w:t>
            </w:r>
            <w:r w:rsidRPr="00753721">
              <w:rPr>
                <w:rFonts w:ascii="Arial" w:hAnsi="Arial" w:cs="Arial"/>
                <w:sz w:val="18"/>
                <w:szCs w:val="18"/>
              </w:rPr>
              <w:t xml:space="preserve">, 10.-º A, </w:t>
            </w:r>
            <w:r w:rsidRPr="00753721">
              <w:rPr>
                <w:rFonts w:ascii="Arial" w:hAnsi="Arial" w:cs="Arial"/>
                <w:b/>
                <w:sz w:val="18"/>
                <w:szCs w:val="18"/>
              </w:rPr>
              <w:t xml:space="preserve">22.º-A, 22.º-B, 22.º-C, 22.º-D </w:t>
            </w:r>
            <w:r w:rsidRPr="00753721">
              <w:rPr>
                <w:rFonts w:ascii="Arial" w:hAnsi="Arial" w:cs="Arial"/>
                <w:sz w:val="18"/>
                <w:szCs w:val="18"/>
              </w:rPr>
              <w:t>e 26.º-A, com a seguinte redação:</w:t>
            </w:r>
          </w:p>
          <w:p w:rsidR="00B667F6" w:rsidRPr="00753721" w:rsidRDefault="00B667F6" w:rsidP="00F47604">
            <w:pPr>
              <w:jc w:val="both"/>
              <w:rPr>
                <w:rFonts w:ascii="Arial" w:hAnsi="Arial" w:cs="Arial"/>
                <w:sz w:val="18"/>
                <w:szCs w:val="18"/>
              </w:rPr>
            </w:pPr>
          </w:p>
          <w:p w:rsidR="00B667F6" w:rsidRPr="00753721" w:rsidRDefault="00B667F6" w:rsidP="00F47604">
            <w:pPr>
              <w:jc w:val="both"/>
              <w:rPr>
                <w:rFonts w:ascii="Arial" w:hAnsi="Arial" w:cs="Arial"/>
                <w:b/>
                <w:color w:val="FF0000"/>
                <w:sz w:val="18"/>
                <w:szCs w:val="18"/>
              </w:rPr>
            </w:pPr>
            <w:r w:rsidRPr="00753721">
              <w:rPr>
                <w:rFonts w:ascii="Arial" w:hAnsi="Arial" w:cs="Arial"/>
                <w:b/>
                <w:color w:val="FF0000"/>
                <w:sz w:val="18"/>
                <w:szCs w:val="18"/>
              </w:rPr>
              <w:t>Proposta de alteração 17.12.2018</w:t>
            </w:r>
          </w:p>
          <w:p w:rsidR="00B667F6" w:rsidRPr="00753721" w:rsidRDefault="00B667F6" w:rsidP="00F47604">
            <w:pPr>
              <w:jc w:val="both"/>
              <w:rPr>
                <w:rFonts w:ascii="Arial" w:hAnsi="Arial" w:cs="Arial"/>
                <w:sz w:val="18"/>
                <w:szCs w:val="18"/>
              </w:rPr>
            </w:pPr>
          </w:p>
          <w:p w:rsidR="00B667F6" w:rsidRPr="00753721" w:rsidRDefault="00B667F6" w:rsidP="00F47604">
            <w:pPr>
              <w:jc w:val="both"/>
              <w:rPr>
                <w:rFonts w:ascii="Arial" w:hAnsi="Arial" w:cs="Arial"/>
                <w:sz w:val="18"/>
                <w:szCs w:val="18"/>
              </w:rPr>
            </w:pPr>
          </w:p>
          <w:p w:rsidR="00B667F6" w:rsidRPr="00753721" w:rsidRDefault="00B667F6" w:rsidP="00B667F6">
            <w:pPr>
              <w:jc w:val="center"/>
              <w:rPr>
                <w:rFonts w:ascii="Arial" w:hAnsi="Arial" w:cs="Arial"/>
                <w:b/>
                <w:sz w:val="18"/>
                <w:szCs w:val="18"/>
              </w:rPr>
            </w:pPr>
            <w:r w:rsidRPr="00753721">
              <w:rPr>
                <w:rFonts w:ascii="Arial" w:hAnsi="Arial" w:cs="Arial"/>
                <w:b/>
                <w:sz w:val="18"/>
                <w:szCs w:val="18"/>
              </w:rPr>
              <w:t xml:space="preserve">Artigo 8.º </w:t>
            </w:r>
          </w:p>
          <w:p w:rsidR="00B667F6" w:rsidRPr="00753721" w:rsidRDefault="00B667F6" w:rsidP="00B667F6">
            <w:pPr>
              <w:jc w:val="center"/>
              <w:rPr>
                <w:rFonts w:ascii="Arial" w:hAnsi="Arial" w:cs="Arial"/>
                <w:b/>
                <w:i/>
                <w:sz w:val="18"/>
                <w:szCs w:val="18"/>
              </w:rPr>
            </w:pPr>
            <w:r w:rsidRPr="00753721">
              <w:rPr>
                <w:rFonts w:ascii="Arial" w:hAnsi="Arial" w:cs="Arial"/>
                <w:i/>
                <w:sz w:val="18"/>
                <w:szCs w:val="18"/>
              </w:rPr>
              <w:t>[corresponde ao artigo 5.º da PPL 129/XIII]</w:t>
            </w:r>
          </w:p>
          <w:p w:rsidR="00B667F6" w:rsidRPr="00753721" w:rsidRDefault="00B667F6" w:rsidP="00B667F6">
            <w:pPr>
              <w:jc w:val="both"/>
              <w:rPr>
                <w:rFonts w:ascii="Arial" w:hAnsi="Arial" w:cs="Arial"/>
                <w:sz w:val="18"/>
                <w:szCs w:val="18"/>
              </w:rPr>
            </w:pPr>
            <w:r w:rsidRPr="00753721">
              <w:rPr>
                <w:rFonts w:ascii="Arial" w:hAnsi="Arial" w:cs="Arial"/>
                <w:sz w:val="18"/>
                <w:szCs w:val="18"/>
              </w:rPr>
              <w:t>Aditamento ao Decreto-Lei n.º 157/2006, de 8 de agosto</w:t>
            </w:r>
          </w:p>
          <w:p w:rsidR="00B667F6" w:rsidRPr="00753721" w:rsidRDefault="00B667F6" w:rsidP="00B667F6">
            <w:pPr>
              <w:jc w:val="both"/>
              <w:rPr>
                <w:rFonts w:ascii="Arial" w:hAnsi="Arial" w:cs="Arial"/>
                <w:sz w:val="18"/>
                <w:szCs w:val="18"/>
              </w:rPr>
            </w:pPr>
            <w:r w:rsidRPr="00753721">
              <w:rPr>
                <w:rFonts w:ascii="Arial" w:hAnsi="Arial" w:cs="Arial"/>
                <w:sz w:val="18"/>
                <w:szCs w:val="18"/>
              </w:rPr>
              <w:t>São aditados ao Decreto-Lei n.º 157/2006, de 8 de agosto, na sua redação atual, os artigos 5.º-A, 9.º- B, 10.-º A, 22.º-A, 22.º-B, 22.º-C, 22.º-D e 26.º-A, com a seguinte redação:</w:t>
            </w:r>
          </w:p>
          <w:p w:rsidR="00B667F6" w:rsidRPr="00753721" w:rsidRDefault="00B667F6" w:rsidP="00F47604">
            <w:pPr>
              <w:jc w:val="both"/>
              <w:rPr>
                <w:rFonts w:ascii="Arial" w:hAnsi="Arial" w:cs="Arial"/>
                <w:sz w:val="18"/>
                <w:szCs w:val="18"/>
              </w:rPr>
            </w:pPr>
          </w:p>
          <w:p w:rsidR="00B667F6" w:rsidRPr="00753721" w:rsidRDefault="00B667F6" w:rsidP="00F47604">
            <w:pPr>
              <w:jc w:val="both"/>
              <w:rPr>
                <w:rFonts w:ascii="Arial" w:hAnsi="Arial" w:cs="Arial"/>
                <w:sz w:val="18"/>
                <w:szCs w:val="18"/>
              </w:rPr>
            </w:pPr>
          </w:p>
          <w:p w:rsidR="00B667F6" w:rsidRPr="00753721" w:rsidRDefault="00B667F6" w:rsidP="00F47604">
            <w:pPr>
              <w:jc w:val="both"/>
              <w:rPr>
                <w:rFonts w:ascii="Arial" w:hAnsi="Arial" w:cs="Arial"/>
                <w:sz w:val="18"/>
                <w:szCs w:val="18"/>
              </w:rPr>
            </w:pPr>
          </w:p>
        </w:tc>
        <w:tc>
          <w:tcPr>
            <w:tcW w:w="695" w:type="pct"/>
          </w:tcPr>
          <w:p w:rsidR="00103063" w:rsidRPr="00753721" w:rsidRDefault="00103063" w:rsidP="00F47604">
            <w:pPr>
              <w:spacing w:before="120" w:after="200"/>
              <w:ind w:left="142" w:right="255"/>
              <w:jc w:val="both"/>
              <w:rPr>
                <w:rFonts w:ascii="Arial" w:hAnsi="Arial" w:cs="Arial"/>
                <w:sz w:val="18"/>
                <w:szCs w:val="18"/>
              </w:rPr>
            </w:pPr>
          </w:p>
        </w:tc>
        <w:tc>
          <w:tcPr>
            <w:tcW w:w="695" w:type="pct"/>
          </w:tcPr>
          <w:p w:rsidR="00103063" w:rsidRPr="00753721" w:rsidRDefault="00103063" w:rsidP="00F47604">
            <w:pPr>
              <w:jc w:val="center"/>
              <w:rPr>
                <w:rFonts w:ascii="Arial" w:hAnsi="Arial" w:cs="Arial"/>
                <w:sz w:val="18"/>
                <w:szCs w:val="18"/>
              </w:rPr>
            </w:pPr>
            <w:r w:rsidRPr="00753721">
              <w:rPr>
                <w:rFonts w:ascii="Arial" w:hAnsi="Arial" w:cs="Arial"/>
                <w:sz w:val="18"/>
                <w:szCs w:val="18"/>
              </w:rPr>
              <w:t>Artigo 5.º</w:t>
            </w:r>
          </w:p>
          <w:p w:rsidR="00103063" w:rsidRPr="00753721" w:rsidRDefault="00103063" w:rsidP="00F47604">
            <w:pPr>
              <w:jc w:val="center"/>
              <w:rPr>
                <w:rFonts w:ascii="Arial" w:hAnsi="Arial" w:cs="Arial"/>
                <w:sz w:val="18"/>
                <w:szCs w:val="18"/>
              </w:rPr>
            </w:pPr>
            <w:r w:rsidRPr="00753721">
              <w:rPr>
                <w:rFonts w:ascii="Arial" w:hAnsi="Arial" w:cs="Arial"/>
                <w:sz w:val="18"/>
                <w:szCs w:val="18"/>
              </w:rPr>
              <w:t>Aditamento ao Decreto-Lei n.º 157/2006, de 8 de agosto</w:t>
            </w:r>
          </w:p>
          <w:p w:rsidR="00103063" w:rsidRPr="00753721" w:rsidRDefault="00103063" w:rsidP="00F47604">
            <w:pPr>
              <w:jc w:val="both"/>
              <w:rPr>
                <w:rFonts w:ascii="Arial" w:hAnsi="Arial" w:cs="Arial"/>
                <w:sz w:val="18"/>
                <w:szCs w:val="18"/>
              </w:rPr>
            </w:pPr>
            <w:r w:rsidRPr="00753721">
              <w:rPr>
                <w:rFonts w:ascii="Arial" w:hAnsi="Arial" w:cs="Arial"/>
                <w:sz w:val="18"/>
                <w:szCs w:val="18"/>
              </w:rPr>
              <w:t>Os artigos 5.º-A, 10.º-A e 26.º-A do Decreto-Lei n.º 157/2006, de 8 de agosto, na sua redação atual, passam a ter a seguinte redação:</w:t>
            </w:r>
          </w:p>
        </w:tc>
        <w:tc>
          <w:tcPr>
            <w:tcW w:w="630" w:type="pct"/>
          </w:tcPr>
          <w:p w:rsidR="00103063" w:rsidRPr="00753721" w:rsidRDefault="00103063" w:rsidP="00F47604">
            <w:pPr>
              <w:jc w:val="center"/>
              <w:rPr>
                <w:rFonts w:ascii="Arial" w:hAnsi="Arial" w:cs="Arial"/>
                <w:sz w:val="18"/>
                <w:szCs w:val="18"/>
              </w:rPr>
            </w:pPr>
          </w:p>
        </w:tc>
      </w:tr>
      <w:tr w:rsidR="00103063" w:rsidRPr="00753721" w:rsidTr="00B84B1C">
        <w:trPr>
          <w:cantSplit/>
          <w:tblHeader/>
        </w:trPr>
        <w:tc>
          <w:tcPr>
            <w:tcW w:w="178" w:type="pct"/>
            <w:gridSpan w:val="2"/>
            <w:shd w:val="clear" w:color="auto" w:fill="D9D9D9" w:themeFill="background1" w:themeFillShade="D9"/>
            <w:textDirection w:val="btLr"/>
            <w:vAlign w:val="center"/>
          </w:tcPr>
          <w:p w:rsidR="00103063" w:rsidRPr="00753721" w:rsidRDefault="00103063" w:rsidP="00F47604">
            <w:pPr>
              <w:ind w:left="113" w:right="113"/>
              <w:jc w:val="center"/>
              <w:rPr>
                <w:rFonts w:ascii="Arial" w:hAnsi="Arial" w:cs="Arial"/>
                <w:b/>
                <w:sz w:val="18"/>
                <w:szCs w:val="18"/>
              </w:rPr>
            </w:pPr>
          </w:p>
        </w:tc>
        <w:tc>
          <w:tcPr>
            <w:tcW w:w="649" w:type="pct"/>
            <w:gridSpan w:val="2"/>
            <w:shd w:val="clear" w:color="auto" w:fill="D9D9D9" w:themeFill="background1" w:themeFillShade="D9"/>
          </w:tcPr>
          <w:p w:rsidR="00103063" w:rsidRPr="00753721" w:rsidRDefault="00103063" w:rsidP="00F47604">
            <w:pPr>
              <w:rPr>
                <w:rFonts w:ascii="Arial" w:hAnsi="Arial" w:cs="Arial"/>
                <w:b/>
                <w:sz w:val="18"/>
                <w:szCs w:val="18"/>
              </w:rPr>
            </w:pPr>
          </w:p>
        </w:tc>
        <w:tc>
          <w:tcPr>
            <w:tcW w:w="729" w:type="pct"/>
            <w:gridSpan w:val="2"/>
            <w:shd w:val="clear" w:color="auto" w:fill="D9D9D9" w:themeFill="background1" w:themeFillShade="D9"/>
          </w:tcPr>
          <w:p w:rsidR="00103063" w:rsidRPr="00753721" w:rsidRDefault="00103063" w:rsidP="00F47604">
            <w:pPr>
              <w:rPr>
                <w:rFonts w:ascii="Arial" w:hAnsi="Arial" w:cs="Arial"/>
                <w:sz w:val="18"/>
                <w:szCs w:val="18"/>
              </w:rPr>
            </w:pPr>
          </w:p>
        </w:tc>
        <w:tc>
          <w:tcPr>
            <w:tcW w:w="761" w:type="pct"/>
            <w:shd w:val="clear" w:color="auto" w:fill="D9D9D9" w:themeFill="background1" w:themeFillShade="D9"/>
          </w:tcPr>
          <w:p w:rsidR="00103063" w:rsidRPr="00753721" w:rsidRDefault="00103063" w:rsidP="00F47604">
            <w:pPr>
              <w:jc w:val="both"/>
              <w:rPr>
                <w:rFonts w:ascii="Arial" w:hAnsi="Arial" w:cs="Arial"/>
                <w:sz w:val="18"/>
                <w:szCs w:val="18"/>
              </w:rPr>
            </w:pPr>
          </w:p>
        </w:tc>
        <w:tc>
          <w:tcPr>
            <w:tcW w:w="663" w:type="pct"/>
            <w:shd w:val="clear" w:color="auto" w:fill="D9D9D9" w:themeFill="background1" w:themeFillShade="D9"/>
          </w:tcPr>
          <w:p w:rsidR="00103063" w:rsidRPr="00753721" w:rsidRDefault="00103063" w:rsidP="00F47604">
            <w:pPr>
              <w:rPr>
                <w:rFonts w:ascii="Arial" w:hAnsi="Arial" w:cs="Arial"/>
                <w:b/>
                <w:sz w:val="18"/>
                <w:szCs w:val="18"/>
                <w:u w:val="single"/>
              </w:rPr>
            </w:pPr>
            <w:r w:rsidRPr="00753721">
              <w:rPr>
                <w:rFonts w:ascii="Arial" w:hAnsi="Arial" w:cs="Arial"/>
                <w:b/>
                <w:sz w:val="18"/>
                <w:szCs w:val="18"/>
                <w:u w:val="single"/>
              </w:rPr>
              <w:t>Contra</w:t>
            </w:r>
          </w:p>
          <w:p w:rsidR="00103063" w:rsidRPr="00753721" w:rsidRDefault="00103063" w:rsidP="00F47604">
            <w:pPr>
              <w:rPr>
                <w:rFonts w:ascii="Arial" w:hAnsi="Arial" w:cs="Arial"/>
                <w:b/>
                <w:sz w:val="18"/>
                <w:szCs w:val="18"/>
                <w:u w:val="single"/>
              </w:rPr>
            </w:pPr>
            <w:r w:rsidRPr="00753721">
              <w:rPr>
                <w:rFonts w:ascii="Arial" w:hAnsi="Arial" w:cs="Arial"/>
                <w:b/>
                <w:sz w:val="18"/>
                <w:szCs w:val="18"/>
                <w:u w:val="single"/>
              </w:rPr>
              <w:t>Abstenção</w:t>
            </w:r>
          </w:p>
          <w:p w:rsidR="00103063" w:rsidRPr="00753721" w:rsidRDefault="00103063" w:rsidP="00F47604">
            <w:pPr>
              <w:rPr>
                <w:rFonts w:ascii="Arial" w:hAnsi="Arial" w:cs="Arial"/>
                <w:b/>
                <w:sz w:val="18"/>
                <w:szCs w:val="18"/>
                <w:u w:val="single"/>
              </w:rPr>
            </w:pPr>
            <w:r w:rsidRPr="00753721">
              <w:rPr>
                <w:rFonts w:ascii="Arial" w:hAnsi="Arial" w:cs="Arial"/>
                <w:b/>
                <w:sz w:val="18"/>
                <w:szCs w:val="18"/>
                <w:u w:val="single"/>
              </w:rPr>
              <w:t>A favor</w:t>
            </w:r>
          </w:p>
          <w:p w:rsidR="00103063" w:rsidRPr="00753721" w:rsidRDefault="00103063" w:rsidP="00F47604">
            <w:pPr>
              <w:jc w:val="both"/>
              <w:rPr>
                <w:rFonts w:ascii="Arial" w:hAnsi="Arial" w:cs="Arial"/>
                <w:sz w:val="18"/>
                <w:szCs w:val="18"/>
              </w:rPr>
            </w:pPr>
          </w:p>
        </w:tc>
        <w:tc>
          <w:tcPr>
            <w:tcW w:w="695" w:type="pct"/>
            <w:shd w:val="clear" w:color="auto" w:fill="D9D9D9" w:themeFill="background1" w:themeFillShade="D9"/>
          </w:tcPr>
          <w:p w:rsidR="00103063" w:rsidRPr="00753721" w:rsidRDefault="00103063" w:rsidP="00F47604">
            <w:pPr>
              <w:rPr>
                <w:rFonts w:ascii="Arial" w:hAnsi="Arial" w:cs="Arial"/>
                <w:b/>
                <w:sz w:val="18"/>
                <w:szCs w:val="18"/>
                <w:u w:val="single"/>
              </w:rPr>
            </w:pPr>
          </w:p>
        </w:tc>
        <w:tc>
          <w:tcPr>
            <w:tcW w:w="695" w:type="pct"/>
            <w:shd w:val="clear" w:color="auto" w:fill="D9D9D9" w:themeFill="background1" w:themeFillShade="D9"/>
          </w:tcPr>
          <w:p w:rsidR="00103063" w:rsidRPr="00753721" w:rsidRDefault="00103063" w:rsidP="00F47604">
            <w:pPr>
              <w:rPr>
                <w:rFonts w:ascii="Arial" w:hAnsi="Arial" w:cs="Arial"/>
                <w:b/>
                <w:sz w:val="18"/>
                <w:szCs w:val="18"/>
                <w:u w:val="single"/>
              </w:rPr>
            </w:pPr>
            <w:r w:rsidRPr="00753721">
              <w:rPr>
                <w:rFonts w:ascii="Arial" w:hAnsi="Arial" w:cs="Arial"/>
                <w:b/>
                <w:sz w:val="18"/>
                <w:szCs w:val="18"/>
                <w:u w:val="single"/>
              </w:rPr>
              <w:t>Contra</w:t>
            </w:r>
          </w:p>
          <w:p w:rsidR="00103063" w:rsidRPr="00753721" w:rsidRDefault="00103063" w:rsidP="00F47604">
            <w:pPr>
              <w:rPr>
                <w:rFonts w:ascii="Arial" w:hAnsi="Arial" w:cs="Arial"/>
                <w:b/>
                <w:sz w:val="18"/>
                <w:szCs w:val="18"/>
                <w:u w:val="single"/>
              </w:rPr>
            </w:pPr>
            <w:r w:rsidRPr="00753721">
              <w:rPr>
                <w:rFonts w:ascii="Arial" w:hAnsi="Arial" w:cs="Arial"/>
                <w:b/>
                <w:sz w:val="18"/>
                <w:szCs w:val="18"/>
                <w:u w:val="single"/>
              </w:rPr>
              <w:t>Abstenção</w:t>
            </w:r>
          </w:p>
          <w:p w:rsidR="00103063" w:rsidRPr="00753721" w:rsidRDefault="00103063" w:rsidP="00F47604">
            <w:pPr>
              <w:jc w:val="both"/>
              <w:rPr>
                <w:rFonts w:ascii="Arial" w:hAnsi="Arial" w:cs="Arial"/>
                <w:sz w:val="18"/>
                <w:szCs w:val="18"/>
              </w:rPr>
            </w:pPr>
            <w:r w:rsidRPr="00753721">
              <w:rPr>
                <w:rFonts w:ascii="Arial" w:hAnsi="Arial" w:cs="Arial"/>
                <w:b/>
                <w:sz w:val="18"/>
                <w:szCs w:val="18"/>
                <w:u w:val="single"/>
              </w:rPr>
              <w:t>A favor</w:t>
            </w:r>
          </w:p>
        </w:tc>
        <w:tc>
          <w:tcPr>
            <w:tcW w:w="630" w:type="pct"/>
            <w:shd w:val="clear" w:color="auto" w:fill="D9D9D9" w:themeFill="background1" w:themeFillShade="D9"/>
          </w:tcPr>
          <w:p w:rsidR="00103063" w:rsidRPr="00753721" w:rsidRDefault="00103063" w:rsidP="00F47604">
            <w:pPr>
              <w:rPr>
                <w:rFonts w:ascii="Arial" w:hAnsi="Arial" w:cs="Arial"/>
                <w:b/>
                <w:sz w:val="18"/>
                <w:szCs w:val="18"/>
                <w:u w:val="single"/>
              </w:rPr>
            </w:pPr>
          </w:p>
        </w:tc>
      </w:tr>
      <w:tr w:rsidR="00103063" w:rsidRPr="00753721" w:rsidTr="00103063">
        <w:trPr>
          <w:cantSplit/>
          <w:trHeight w:val="6080"/>
          <w:tblHeader/>
        </w:trPr>
        <w:tc>
          <w:tcPr>
            <w:tcW w:w="159" w:type="pct"/>
            <w:shd w:val="clear" w:color="auto" w:fill="E7E6E6" w:themeFill="background2"/>
            <w:textDirection w:val="btLr"/>
            <w:vAlign w:val="center"/>
          </w:tcPr>
          <w:p w:rsidR="00103063" w:rsidRPr="00753721" w:rsidRDefault="00103063" w:rsidP="00D53B61">
            <w:pPr>
              <w:jc w:val="center"/>
              <w:rPr>
                <w:rFonts w:ascii="Arial" w:hAnsi="Arial" w:cs="Arial"/>
                <w:b/>
                <w:sz w:val="18"/>
                <w:szCs w:val="18"/>
              </w:rPr>
            </w:pPr>
            <w:r w:rsidRPr="00753721">
              <w:rPr>
                <w:rFonts w:ascii="Arial" w:hAnsi="Arial" w:cs="Arial"/>
                <w:b/>
                <w:sz w:val="18"/>
                <w:szCs w:val="18"/>
              </w:rPr>
              <w:t>ARTIGO 5.º-A</w:t>
            </w:r>
          </w:p>
          <w:p w:rsidR="00103063" w:rsidRPr="00753721" w:rsidRDefault="00103063" w:rsidP="00D53B61">
            <w:pPr>
              <w:jc w:val="center"/>
              <w:rPr>
                <w:rFonts w:ascii="Arial" w:hAnsi="Arial" w:cs="Arial"/>
                <w:b/>
                <w:sz w:val="18"/>
                <w:szCs w:val="18"/>
              </w:rPr>
            </w:pPr>
            <w:r w:rsidRPr="00753721">
              <w:rPr>
                <w:rFonts w:ascii="Arial" w:hAnsi="Arial" w:cs="Arial"/>
                <w:b/>
                <w:sz w:val="18"/>
                <w:szCs w:val="18"/>
              </w:rPr>
              <w:t xml:space="preserve">VICISSITUDES CONTRATUAIS EM CASO DE DEMOLIÇÃO </w:t>
            </w:r>
          </w:p>
          <w:p w:rsidR="00103063" w:rsidRPr="00753721" w:rsidRDefault="00103063" w:rsidP="00D53B61">
            <w:pPr>
              <w:jc w:val="center"/>
              <w:rPr>
                <w:rFonts w:ascii="Arial" w:hAnsi="Arial" w:cs="Arial"/>
                <w:b/>
                <w:sz w:val="18"/>
                <w:szCs w:val="18"/>
              </w:rPr>
            </w:pPr>
            <w:r w:rsidRPr="00753721">
              <w:rPr>
                <w:rFonts w:ascii="Arial" w:hAnsi="Arial" w:cs="Arial"/>
                <w:b/>
                <w:sz w:val="18"/>
                <w:szCs w:val="18"/>
              </w:rPr>
              <w:t>OU OBRAS DE REMODELAÇÃO / RESTAURO PROFUNDOS</w:t>
            </w:r>
          </w:p>
          <w:p w:rsidR="00103063" w:rsidRPr="00753721" w:rsidRDefault="00103063" w:rsidP="00DC42E6">
            <w:pPr>
              <w:ind w:left="113" w:right="113"/>
              <w:jc w:val="center"/>
              <w:rPr>
                <w:rFonts w:ascii="Arial" w:hAnsi="Arial" w:cs="Arial"/>
                <w:b/>
                <w:sz w:val="18"/>
                <w:szCs w:val="18"/>
              </w:rPr>
            </w:pPr>
          </w:p>
        </w:tc>
        <w:tc>
          <w:tcPr>
            <w:tcW w:w="641" w:type="pct"/>
            <w:gridSpan w:val="2"/>
          </w:tcPr>
          <w:p w:rsidR="00103063" w:rsidRPr="00753721" w:rsidRDefault="00103063" w:rsidP="00DC42E6">
            <w:pPr>
              <w:jc w:val="center"/>
              <w:rPr>
                <w:rFonts w:ascii="Arial" w:hAnsi="Arial" w:cs="Arial"/>
                <w:b/>
                <w:sz w:val="18"/>
                <w:szCs w:val="18"/>
              </w:rPr>
            </w:pPr>
          </w:p>
        </w:tc>
        <w:tc>
          <w:tcPr>
            <w:tcW w:w="706" w:type="pct"/>
            <w:gridSpan w:val="2"/>
          </w:tcPr>
          <w:p w:rsidR="00103063" w:rsidRPr="00753721" w:rsidRDefault="00103063" w:rsidP="00AB4362">
            <w:pPr>
              <w:pStyle w:val="02-Artigo"/>
              <w:spacing w:before="0"/>
              <w:ind w:left="122"/>
              <w:jc w:val="both"/>
              <w:rPr>
                <w:rFonts w:ascii="Arial" w:hAnsi="Arial" w:cs="Arial"/>
                <w:sz w:val="18"/>
                <w:szCs w:val="18"/>
              </w:rPr>
            </w:pPr>
          </w:p>
        </w:tc>
        <w:tc>
          <w:tcPr>
            <w:tcW w:w="811" w:type="pct"/>
            <w:gridSpan w:val="2"/>
          </w:tcPr>
          <w:p w:rsidR="00103063" w:rsidRPr="00753721" w:rsidRDefault="00103063" w:rsidP="00DC42E6">
            <w:pPr>
              <w:jc w:val="both"/>
              <w:rPr>
                <w:rFonts w:ascii="Arial" w:hAnsi="Arial" w:cs="Arial"/>
                <w:sz w:val="18"/>
                <w:szCs w:val="18"/>
              </w:rPr>
            </w:pPr>
          </w:p>
        </w:tc>
        <w:tc>
          <w:tcPr>
            <w:tcW w:w="663" w:type="pct"/>
          </w:tcPr>
          <w:p w:rsidR="0085690A" w:rsidRPr="00753721" w:rsidRDefault="0085690A" w:rsidP="00D558F4">
            <w:pPr>
              <w:jc w:val="both"/>
              <w:rPr>
                <w:rFonts w:ascii="Arial" w:hAnsi="Arial" w:cs="Arial"/>
                <w:sz w:val="18"/>
                <w:szCs w:val="18"/>
              </w:rPr>
            </w:pPr>
          </w:p>
          <w:p w:rsidR="0085690A" w:rsidRPr="00753721" w:rsidRDefault="0085690A" w:rsidP="0085690A">
            <w:pPr>
              <w:jc w:val="both"/>
              <w:rPr>
                <w:rFonts w:ascii="Arial" w:hAnsi="Arial" w:cs="Arial"/>
                <w:b/>
                <w:color w:val="FF0000"/>
                <w:sz w:val="18"/>
                <w:szCs w:val="18"/>
              </w:rPr>
            </w:pPr>
            <w:r w:rsidRPr="00753721">
              <w:rPr>
                <w:rFonts w:ascii="Arial" w:hAnsi="Arial" w:cs="Arial"/>
                <w:b/>
                <w:color w:val="FF0000"/>
                <w:sz w:val="18"/>
                <w:szCs w:val="18"/>
              </w:rPr>
              <w:t>Proposta de alteração 17.12.2018</w:t>
            </w:r>
          </w:p>
          <w:p w:rsidR="0085690A" w:rsidRPr="00753721" w:rsidRDefault="0085690A" w:rsidP="00D558F4">
            <w:pPr>
              <w:jc w:val="both"/>
              <w:rPr>
                <w:rFonts w:ascii="Arial" w:hAnsi="Arial" w:cs="Arial"/>
                <w:sz w:val="18"/>
                <w:szCs w:val="18"/>
              </w:rPr>
            </w:pPr>
          </w:p>
          <w:p w:rsidR="0085690A" w:rsidRPr="00753721" w:rsidRDefault="0085690A" w:rsidP="00B84B1C">
            <w:pPr>
              <w:pBdr>
                <w:top w:val="single" w:sz="4" w:space="1" w:color="auto"/>
                <w:left w:val="single" w:sz="4" w:space="4" w:color="auto"/>
                <w:bottom w:val="single" w:sz="4" w:space="1" w:color="auto"/>
                <w:right w:val="single" w:sz="4" w:space="4" w:color="auto"/>
              </w:pBdr>
              <w:shd w:val="clear" w:color="auto" w:fill="FFFFFF" w:themeFill="background1"/>
              <w:jc w:val="center"/>
              <w:rPr>
                <w:rFonts w:ascii="Arial" w:hAnsi="Arial" w:cs="Arial"/>
                <w:sz w:val="18"/>
                <w:szCs w:val="18"/>
              </w:rPr>
            </w:pPr>
            <w:r w:rsidRPr="00753721">
              <w:rPr>
                <w:rFonts w:ascii="Arial" w:hAnsi="Arial" w:cs="Arial"/>
                <w:sz w:val="18"/>
                <w:szCs w:val="18"/>
              </w:rPr>
              <w:t>«Artigo 5.º-A</w:t>
            </w:r>
          </w:p>
          <w:p w:rsidR="0085690A" w:rsidRPr="00753721" w:rsidRDefault="0085690A" w:rsidP="00B84B1C">
            <w:pPr>
              <w:pBdr>
                <w:top w:val="single" w:sz="4" w:space="1" w:color="auto"/>
                <w:left w:val="single" w:sz="4" w:space="4" w:color="auto"/>
                <w:bottom w:val="single" w:sz="4" w:space="1" w:color="auto"/>
                <w:right w:val="single" w:sz="4" w:space="4" w:color="auto"/>
              </w:pBdr>
              <w:shd w:val="clear" w:color="auto" w:fill="FFFFFF" w:themeFill="background1"/>
              <w:jc w:val="center"/>
              <w:rPr>
                <w:rFonts w:ascii="Arial" w:hAnsi="Arial" w:cs="Arial"/>
                <w:sz w:val="18"/>
                <w:szCs w:val="18"/>
              </w:rPr>
            </w:pPr>
            <w:r w:rsidRPr="00753721">
              <w:rPr>
                <w:rFonts w:ascii="Arial" w:hAnsi="Arial" w:cs="Arial"/>
                <w:sz w:val="18"/>
                <w:szCs w:val="18"/>
              </w:rPr>
              <w:t>[…]</w:t>
            </w:r>
          </w:p>
          <w:p w:rsidR="0085690A" w:rsidRPr="00753721" w:rsidRDefault="0085690A" w:rsidP="00B84B1C">
            <w:pPr>
              <w:pBdr>
                <w:top w:val="single" w:sz="4" w:space="1" w:color="auto"/>
                <w:left w:val="single" w:sz="4" w:space="4" w:color="auto"/>
                <w:bottom w:val="single" w:sz="4" w:space="1" w:color="auto"/>
                <w:right w:val="single" w:sz="4" w:space="4" w:color="auto"/>
              </w:pBdr>
              <w:shd w:val="clear" w:color="auto" w:fill="FFFFFF" w:themeFill="background1"/>
              <w:jc w:val="both"/>
              <w:rPr>
                <w:rFonts w:ascii="Arial" w:hAnsi="Arial" w:cs="Arial"/>
                <w:sz w:val="18"/>
                <w:szCs w:val="18"/>
              </w:rPr>
            </w:pPr>
            <w:r w:rsidRPr="00753721">
              <w:rPr>
                <w:rFonts w:ascii="Arial" w:hAnsi="Arial" w:cs="Arial"/>
                <w:sz w:val="18"/>
                <w:szCs w:val="18"/>
              </w:rPr>
              <w:t>1 -</w:t>
            </w:r>
            <w:r w:rsidRPr="00753721">
              <w:rPr>
                <w:rFonts w:ascii="Arial" w:hAnsi="Arial" w:cs="Arial"/>
                <w:sz w:val="18"/>
                <w:szCs w:val="18"/>
              </w:rPr>
              <w:tab/>
              <w:t>[texto introduzido pela PPL129/XIII].</w:t>
            </w:r>
          </w:p>
          <w:p w:rsidR="00103063" w:rsidRPr="00753721" w:rsidRDefault="0085690A" w:rsidP="00B84B1C">
            <w:pPr>
              <w:pBdr>
                <w:top w:val="single" w:sz="4" w:space="1" w:color="auto"/>
                <w:left w:val="single" w:sz="4" w:space="4" w:color="auto"/>
                <w:bottom w:val="single" w:sz="4" w:space="1" w:color="auto"/>
                <w:right w:val="single" w:sz="4" w:space="4" w:color="auto"/>
              </w:pBdr>
              <w:shd w:val="clear" w:color="auto" w:fill="FFFFFF" w:themeFill="background1"/>
              <w:jc w:val="both"/>
              <w:rPr>
                <w:rFonts w:ascii="Arial" w:hAnsi="Arial" w:cs="Arial"/>
                <w:sz w:val="18"/>
                <w:szCs w:val="18"/>
              </w:rPr>
            </w:pPr>
            <w:r w:rsidRPr="00753721">
              <w:rPr>
                <w:rFonts w:ascii="Arial" w:hAnsi="Arial" w:cs="Arial"/>
                <w:sz w:val="18"/>
                <w:szCs w:val="18"/>
              </w:rPr>
              <w:t>2 -</w:t>
            </w:r>
            <w:r w:rsidRPr="00753721">
              <w:rPr>
                <w:rFonts w:ascii="Arial" w:hAnsi="Arial" w:cs="Arial"/>
                <w:sz w:val="18"/>
                <w:szCs w:val="18"/>
              </w:rPr>
              <w:tab/>
              <w:t>Em caso de demolição ou de obras de remodelação ou restauro profundos que não originem a existência de local com características equivalentes às do locado, onde seja possível a manutenção do arrendamento, o senhorio pode denunciar o contrato de arrendamento, nos termos da alínea b) do artigo 1101.º do Código Civil.</w:t>
            </w:r>
          </w:p>
        </w:tc>
        <w:tc>
          <w:tcPr>
            <w:tcW w:w="695" w:type="pct"/>
          </w:tcPr>
          <w:p w:rsidR="00103063" w:rsidRPr="00753721" w:rsidRDefault="00103063" w:rsidP="009B7727">
            <w:pPr>
              <w:ind w:left="142"/>
              <w:jc w:val="both"/>
              <w:rPr>
                <w:rFonts w:ascii="Arial" w:hAnsi="Arial" w:cs="Arial"/>
                <w:sz w:val="18"/>
                <w:szCs w:val="18"/>
              </w:rPr>
            </w:pPr>
          </w:p>
        </w:tc>
        <w:tc>
          <w:tcPr>
            <w:tcW w:w="695" w:type="pct"/>
          </w:tcPr>
          <w:p w:rsidR="00103063" w:rsidRPr="00753721" w:rsidRDefault="00103063" w:rsidP="00D53B61">
            <w:pPr>
              <w:jc w:val="center"/>
              <w:rPr>
                <w:rFonts w:ascii="Arial" w:hAnsi="Arial" w:cs="Arial"/>
                <w:sz w:val="18"/>
                <w:szCs w:val="18"/>
              </w:rPr>
            </w:pPr>
            <w:r w:rsidRPr="00753721">
              <w:rPr>
                <w:rFonts w:ascii="Arial" w:hAnsi="Arial" w:cs="Arial"/>
                <w:sz w:val="18"/>
                <w:szCs w:val="18"/>
              </w:rPr>
              <w:t>«Artigo 5.º-A</w:t>
            </w:r>
          </w:p>
          <w:p w:rsidR="00103063" w:rsidRPr="00753721" w:rsidRDefault="00103063" w:rsidP="00D53B61">
            <w:pPr>
              <w:jc w:val="center"/>
              <w:rPr>
                <w:rFonts w:ascii="Arial" w:hAnsi="Arial" w:cs="Arial"/>
                <w:sz w:val="18"/>
                <w:szCs w:val="18"/>
              </w:rPr>
            </w:pPr>
            <w:r w:rsidRPr="00753721">
              <w:rPr>
                <w:rFonts w:ascii="Arial" w:hAnsi="Arial" w:cs="Arial"/>
                <w:sz w:val="18"/>
                <w:szCs w:val="18"/>
              </w:rPr>
              <w:t>Vicissitudes contratuais em caso de demolição ou obras de remodelação ou restauro profundos</w:t>
            </w:r>
          </w:p>
          <w:p w:rsidR="00103063" w:rsidRPr="00753721" w:rsidRDefault="00103063" w:rsidP="00D53B61">
            <w:pPr>
              <w:jc w:val="both"/>
              <w:rPr>
                <w:rFonts w:ascii="Arial" w:hAnsi="Arial" w:cs="Arial"/>
                <w:sz w:val="18"/>
                <w:szCs w:val="18"/>
              </w:rPr>
            </w:pPr>
            <w:r w:rsidRPr="00753721">
              <w:rPr>
                <w:rFonts w:ascii="Arial" w:hAnsi="Arial" w:cs="Arial"/>
                <w:sz w:val="18"/>
                <w:szCs w:val="18"/>
              </w:rPr>
              <w:t>1 -</w:t>
            </w:r>
            <w:r w:rsidRPr="00753721">
              <w:rPr>
                <w:rFonts w:ascii="Arial" w:hAnsi="Arial" w:cs="Arial"/>
                <w:sz w:val="18"/>
                <w:szCs w:val="18"/>
              </w:rPr>
              <w:tab/>
              <w:t>Quando o senhorio pretenda realizar obras de remodelação ou restauro profundos, há lugar à suspensão da execução do contrato de arrendamento pelo período de decurso daquelas, sem prejuízo do disposto no número seguinte.</w:t>
            </w:r>
          </w:p>
          <w:p w:rsidR="00103063" w:rsidRPr="00753721" w:rsidRDefault="00103063" w:rsidP="00D53B61">
            <w:pPr>
              <w:jc w:val="both"/>
              <w:rPr>
                <w:rFonts w:ascii="Arial" w:hAnsi="Arial" w:cs="Arial"/>
                <w:sz w:val="18"/>
                <w:szCs w:val="18"/>
              </w:rPr>
            </w:pPr>
            <w:r w:rsidRPr="00753721">
              <w:rPr>
                <w:rFonts w:ascii="Arial" w:hAnsi="Arial" w:cs="Arial"/>
                <w:sz w:val="18"/>
                <w:szCs w:val="18"/>
              </w:rPr>
              <w:t>2 -</w:t>
            </w:r>
            <w:r w:rsidRPr="00753721">
              <w:rPr>
                <w:rFonts w:ascii="Arial" w:hAnsi="Arial" w:cs="Arial"/>
                <w:sz w:val="18"/>
                <w:szCs w:val="18"/>
              </w:rPr>
              <w:tab/>
              <w:t>Em caso de demolição ou de obras de remodelação ou restauro profundos que não originem a existência de local com características equivalentes às do locado, o senhorio pode denunciar o contrato de arrendamento, nos termos do n.º 11 do artigo 1103.º do Código Civil.</w:t>
            </w:r>
          </w:p>
          <w:p w:rsidR="00103063" w:rsidRPr="00753721" w:rsidRDefault="00746052" w:rsidP="00D53B61">
            <w:pPr>
              <w:jc w:val="both"/>
              <w:rPr>
                <w:rFonts w:ascii="Arial" w:hAnsi="Arial" w:cs="Arial"/>
                <w:sz w:val="18"/>
                <w:szCs w:val="18"/>
              </w:rPr>
            </w:pPr>
            <w:r w:rsidRPr="00753721">
              <w:rPr>
                <w:rFonts w:ascii="Arial" w:hAnsi="Arial" w:cs="Arial"/>
                <w:color w:val="FF0000"/>
                <w:sz w:val="18"/>
                <w:szCs w:val="18"/>
              </w:rPr>
              <w:t>PREJUDICADO</w:t>
            </w:r>
          </w:p>
        </w:tc>
        <w:tc>
          <w:tcPr>
            <w:tcW w:w="630" w:type="pct"/>
          </w:tcPr>
          <w:p w:rsidR="00103063" w:rsidRPr="00753721" w:rsidRDefault="00103063" w:rsidP="00D53B61">
            <w:pPr>
              <w:jc w:val="center"/>
              <w:rPr>
                <w:rFonts w:ascii="Arial" w:hAnsi="Arial" w:cs="Arial"/>
                <w:sz w:val="18"/>
                <w:szCs w:val="18"/>
              </w:rPr>
            </w:pPr>
          </w:p>
        </w:tc>
      </w:tr>
      <w:tr w:rsidR="00103063" w:rsidRPr="00B72D65" w:rsidTr="009007A5">
        <w:trPr>
          <w:cantSplit/>
          <w:tblHeader/>
        </w:trPr>
        <w:tc>
          <w:tcPr>
            <w:tcW w:w="159" w:type="pct"/>
            <w:shd w:val="clear" w:color="auto" w:fill="D9D9D9" w:themeFill="background1" w:themeFillShade="D9"/>
            <w:textDirection w:val="btLr"/>
            <w:vAlign w:val="center"/>
          </w:tcPr>
          <w:p w:rsidR="00103063" w:rsidRPr="00753721" w:rsidRDefault="00103063" w:rsidP="00FF3FF8">
            <w:pPr>
              <w:ind w:left="113" w:right="113"/>
              <w:jc w:val="center"/>
              <w:rPr>
                <w:rFonts w:ascii="Arial" w:hAnsi="Arial" w:cs="Arial"/>
                <w:b/>
                <w:sz w:val="18"/>
                <w:szCs w:val="18"/>
              </w:rPr>
            </w:pPr>
          </w:p>
        </w:tc>
        <w:tc>
          <w:tcPr>
            <w:tcW w:w="641" w:type="pct"/>
            <w:gridSpan w:val="2"/>
            <w:shd w:val="clear" w:color="auto" w:fill="D9D9D9" w:themeFill="background1" w:themeFillShade="D9"/>
          </w:tcPr>
          <w:p w:rsidR="00103063" w:rsidRPr="00753721" w:rsidRDefault="00103063" w:rsidP="00AB4362">
            <w:pPr>
              <w:rPr>
                <w:rFonts w:ascii="Arial" w:hAnsi="Arial" w:cs="Arial"/>
                <w:b/>
                <w:sz w:val="18"/>
                <w:szCs w:val="18"/>
              </w:rPr>
            </w:pPr>
          </w:p>
        </w:tc>
        <w:tc>
          <w:tcPr>
            <w:tcW w:w="706" w:type="pct"/>
            <w:gridSpan w:val="2"/>
            <w:shd w:val="clear" w:color="auto" w:fill="D9D9D9" w:themeFill="background1" w:themeFillShade="D9"/>
          </w:tcPr>
          <w:p w:rsidR="00103063" w:rsidRPr="00753721" w:rsidRDefault="00103063" w:rsidP="00FF3FF8">
            <w:pPr>
              <w:rPr>
                <w:rFonts w:ascii="Arial" w:hAnsi="Arial" w:cs="Arial"/>
                <w:sz w:val="18"/>
                <w:szCs w:val="18"/>
              </w:rPr>
            </w:pPr>
          </w:p>
        </w:tc>
        <w:tc>
          <w:tcPr>
            <w:tcW w:w="811" w:type="pct"/>
            <w:gridSpan w:val="2"/>
            <w:shd w:val="clear" w:color="auto" w:fill="D9D9D9" w:themeFill="background1" w:themeFillShade="D9"/>
          </w:tcPr>
          <w:p w:rsidR="00103063" w:rsidRPr="00753721" w:rsidRDefault="00103063" w:rsidP="00FF3FF8">
            <w:pPr>
              <w:jc w:val="both"/>
              <w:rPr>
                <w:rFonts w:ascii="Arial" w:hAnsi="Arial" w:cs="Arial"/>
                <w:sz w:val="18"/>
                <w:szCs w:val="18"/>
              </w:rPr>
            </w:pPr>
          </w:p>
        </w:tc>
        <w:tc>
          <w:tcPr>
            <w:tcW w:w="663" w:type="pct"/>
            <w:shd w:val="clear" w:color="auto" w:fill="D9D9D9" w:themeFill="background1" w:themeFillShade="D9"/>
          </w:tcPr>
          <w:p w:rsidR="00103063" w:rsidRPr="00753721" w:rsidRDefault="00103063" w:rsidP="00FE11E3">
            <w:pPr>
              <w:rPr>
                <w:rFonts w:ascii="Arial" w:hAnsi="Arial" w:cs="Arial"/>
                <w:b/>
                <w:sz w:val="18"/>
                <w:szCs w:val="18"/>
                <w:u w:val="single"/>
              </w:rPr>
            </w:pPr>
            <w:r w:rsidRPr="00753721">
              <w:rPr>
                <w:rFonts w:ascii="Arial" w:hAnsi="Arial" w:cs="Arial"/>
                <w:b/>
                <w:sz w:val="18"/>
                <w:szCs w:val="18"/>
                <w:u w:val="single"/>
              </w:rPr>
              <w:t>Contra</w:t>
            </w:r>
          </w:p>
          <w:p w:rsidR="00103063" w:rsidRPr="00753721" w:rsidRDefault="00103063" w:rsidP="00FE11E3">
            <w:pPr>
              <w:rPr>
                <w:rFonts w:ascii="Arial" w:hAnsi="Arial" w:cs="Arial"/>
                <w:b/>
                <w:sz w:val="18"/>
                <w:szCs w:val="18"/>
                <w:u w:val="single"/>
              </w:rPr>
            </w:pPr>
            <w:r w:rsidRPr="00753721">
              <w:rPr>
                <w:rFonts w:ascii="Arial" w:hAnsi="Arial" w:cs="Arial"/>
                <w:b/>
                <w:sz w:val="18"/>
                <w:szCs w:val="18"/>
                <w:u w:val="single"/>
              </w:rPr>
              <w:t>Abstenção</w:t>
            </w:r>
            <w:r w:rsidR="00746052" w:rsidRPr="00753721">
              <w:rPr>
                <w:rFonts w:ascii="Arial" w:hAnsi="Arial" w:cs="Arial"/>
                <w:b/>
                <w:sz w:val="18"/>
                <w:szCs w:val="18"/>
                <w:u w:val="single"/>
              </w:rPr>
              <w:t xml:space="preserve"> CDS PSD</w:t>
            </w:r>
          </w:p>
          <w:p w:rsidR="00103063" w:rsidRPr="00B72D65" w:rsidRDefault="00103063" w:rsidP="00FE11E3">
            <w:pPr>
              <w:rPr>
                <w:rFonts w:ascii="Arial" w:hAnsi="Arial" w:cs="Arial"/>
                <w:b/>
                <w:sz w:val="18"/>
                <w:szCs w:val="18"/>
                <w:u w:val="single"/>
                <w:lang w:val="en-US"/>
              </w:rPr>
            </w:pPr>
            <w:r w:rsidRPr="00B72D65">
              <w:rPr>
                <w:rFonts w:ascii="Arial" w:hAnsi="Arial" w:cs="Arial"/>
                <w:b/>
                <w:sz w:val="18"/>
                <w:szCs w:val="18"/>
                <w:u w:val="single"/>
                <w:lang w:val="en-US"/>
              </w:rPr>
              <w:t>A favor</w:t>
            </w:r>
            <w:r w:rsidR="00746052" w:rsidRPr="00B72D65">
              <w:rPr>
                <w:rFonts w:ascii="Arial" w:hAnsi="Arial" w:cs="Arial"/>
                <w:b/>
                <w:sz w:val="18"/>
                <w:szCs w:val="18"/>
                <w:u w:val="single"/>
                <w:lang w:val="en-US"/>
              </w:rPr>
              <w:t xml:space="preserve"> PS BE PCP</w:t>
            </w:r>
          </w:p>
        </w:tc>
        <w:tc>
          <w:tcPr>
            <w:tcW w:w="695" w:type="pct"/>
            <w:shd w:val="clear" w:color="auto" w:fill="D9D9D9" w:themeFill="background1" w:themeFillShade="D9"/>
          </w:tcPr>
          <w:p w:rsidR="00103063" w:rsidRPr="00B72D65" w:rsidRDefault="00103063" w:rsidP="00FF3FF8">
            <w:pPr>
              <w:rPr>
                <w:rFonts w:ascii="Arial" w:hAnsi="Arial" w:cs="Arial"/>
                <w:b/>
                <w:sz w:val="18"/>
                <w:szCs w:val="18"/>
                <w:u w:val="single"/>
                <w:lang w:val="en-US"/>
              </w:rPr>
            </w:pPr>
          </w:p>
        </w:tc>
        <w:tc>
          <w:tcPr>
            <w:tcW w:w="695" w:type="pct"/>
            <w:shd w:val="clear" w:color="auto" w:fill="D9D9D9" w:themeFill="background1" w:themeFillShade="D9"/>
          </w:tcPr>
          <w:p w:rsidR="00103063" w:rsidRPr="00753721" w:rsidRDefault="00103063" w:rsidP="009B7727">
            <w:pPr>
              <w:rPr>
                <w:rFonts w:ascii="Arial" w:hAnsi="Arial" w:cs="Arial"/>
                <w:b/>
                <w:sz w:val="18"/>
                <w:szCs w:val="18"/>
                <w:u w:val="single"/>
              </w:rPr>
            </w:pPr>
            <w:r w:rsidRPr="00753721">
              <w:rPr>
                <w:rFonts w:ascii="Arial" w:hAnsi="Arial" w:cs="Arial"/>
                <w:b/>
                <w:sz w:val="18"/>
                <w:szCs w:val="18"/>
                <w:u w:val="single"/>
              </w:rPr>
              <w:t>Contra</w:t>
            </w:r>
            <w:r w:rsidR="00746052" w:rsidRPr="00753721">
              <w:rPr>
                <w:rFonts w:ascii="Arial" w:hAnsi="Arial" w:cs="Arial"/>
                <w:b/>
                <w:sz w:val="18"/>
                <w:szCs w:val="18"/>
                <w:u w:val="single"/>
              </w:rPr>
              <w:t xml:space="preserve"> PSD CDS</w:t>
            </w:r>
          </w:p>
          <w:p w:rsidR="00103063" w:rsidRPr="00753721" w:rsidRDefault="00103063" w:rsidP="009B7727">
            <w:pPr>
              <w:rPr>
                <w:rFonts w:ascii="Arial" w:hAnsi="Arial" w:cs="Arial"/>
                <w:b/>
                <w:sz w:val="18"/>
                <w:szCs w:val="18"/>
                <w:u w:val="single"/>
              </w:rPr>
            </w:pPr>
            <w:r w:rsidRPr="00753721">
              <w:rPr>
                <w:rFonts w:ascii="Arial" w:hAnsi="Arial" w:cs="Arial"/>
                <w:b/>
                <w:sz w:val="18"/>
                <w:szCs w:val="18"/>
                <w:u w:val="single"/>
              </w:rPr>
              <w:t>Abstenção</w:t>
            </w:r>
          </w:p>
          <w:p w:rsidR="00103063" w:rsidRPr="00B72D65" w:rsidRDefault="00103063" w:rsidP="009B7727">
            <w:pPr>
              <w:jc w:val="both"/>
              <w:rPr>
                <w:rFonts w:ascii="Arial" w:hAnsi="Arial" w:cs="Arial"/>
                <w:sz w:val="18"/>
                <w:szCs w:val="18"/>
                <w:lang w:val="en-US"/>
              </w:rPr>
            </w:pPr>
            <w:r w:rsidRPr="00B72D65">
              <w:rPr>
                <w:rFonts w:ascii="Arial" w:hAnsi="Arial" w:cs="Arial"/>
                <w:b/>
                <w:sz w:val="18"/>
                <w:szCs w:val="18"/>
                <w:u w:val="single"/>
                <w:lang w:val="en-US"/>
              </w:rPr>
              <w:t>A favor</w:t>
            </w:r>
            <w:r w:rsidR="00746052" w:rsidRPr="00B72D65">
              <w:rPr>
                <w:rFonts w:ascii="Arial" w:hAnsi="Arial" w:cs="Arial"/>
                <w:b/>
                <w:sz w:val="18"/>
                <w:szCs w:val="18"/>
                <w:u w:val="single"/>
                <w:lang w:val="en-US"/>
              </w:rPr>
              <w:t xml:space="preserve"> BE PCP PS</w:t>
            </w:r>
          </w:p>
        </w:tc>
        <w:tc>
          <w:tcPr>
            <w:tcW w:w="630" w:type="pct"/>
            <w:shd w:val="clear" w:color="auto" w:fill="D9D9D9" w:themeFill="background1" w:themeFillShade="D9"/>
          </w:tcPr>
          <w:p w:rsidR="00103063" w:rsidRPr="00B72D65" w:rsidRDefault="00103063" w:rsidP="009B7727">
            <w:pPr>
              <w:rPr>
                <w:rFonts w:ascii="Arial" w:hAnsi="Arial" w:cs="Arial"/>
                <w:b/>
                <w:sz w:val="18"/>
                <w:szCs w:val="18"/>
                <w:u w:val="single"/>
                <w:lang w:val="en-US"/>
              </w:rPr>
            </w:pPr>
          </w:p>
        </w:tc>
      </w:tr>
    </w:tbl>
    <w:p w:rsidR="00FE11E3" w:rsidRPr="00B72D65" w:rsidRDefault="00FE11E3">
      <w:pPr>
        <w:rPr>
          <w:lang w:val="en-US"/>
        </w:rPr>
      </w:pPr>
      <w:r w:rsidRPr="00B72D65">
        <w:rPr>
          <w:lang w:val="en-US"/>
        </w:rPr>
        <w:br w:type="page"/>
      </w:r>
    </w:p>
    <w:tbl>
      <w:tblPr>
        <w:tblStyle w:val="Tabelacomgrelha"/>
        <w:tblpPr w:leftFromText="141" w:rightFromText="141" w:vertAnchor="text" w:tblpY="1"/>
        <w:tblOverlap w:val="never"/>
        <w:tblW w:w="5103" w:type="pct"/>
        <w:tblLook w:val="04A0" w:firstRow="1" w:lastRow="0" w:firstColumn="1" w:lastColumn="0" w:noHBand="0" w:noVBand="1"/>
      </w:tblPr>
      <w:tblGrid>
        <w:gridCol w:w="680"/>
        <w:gridCol w:w="2744"/>
        <w:gridCol w:w="116"/>
        <w:gridCol w:w="2906"/>
        <w:gridCol w:w="214"/>
        <w:gridCol w:w="3257"/>
        <w:gridCol w:w="2838"/>
        <w:gridCol w:w="2975"/>
        <w:gridCol w:w="2975"/>
        <w:gridCol w:w="2697"/>
      </w:tblGrid>
      <w:tr w:rsidR="00103063" w:rsidRPr="00753721" w:rsidTr="00103063">
        <w:trPr>
          <w:cantSplit/>
          <w:tblHeader/>
        </w:trPr>
        <w:tc>
          <w:tcPr>
            <w:tcW w:w="159" w:type="pct"/>
            <w:shd w:val="clear" w:color="auto" w:fill="E7E6E6" w:themeFill="background2"/>
            <w:textDirection w:val="btLr"/>
            <w:vAlign w:val="center"/>
          </w:tcPr>
          <w:p w:rsidR="00103063" w:rsidRPr="00753721" w:rsidRDefault="00103063" w:rsidP="00FF3FF8">
            <w:pPr>
              <w:ind w:left="113" w:right="113"/>
              <w:jc w:val="center"/>
              <w:rPr>
                <w:rFonts w:ascii="Arial" w:hAnsi="Arial" w:cs="Arial"/>
                <w:b/>
                <w:sz w:val="18"/>
                <w:szCs w:val="18"/>
              </w:rPr>
            </w:pPr>
            <w:r w:rsidRPr="00753721">
              <w:rPr>
                <w:rFonts w:ascii="Arial" w:hAnsi="Arial" w:cs="Arial"/>
                <w:b/>
                <w:sz w:val="18"/>
                <w:szCs w:val="18"/>
              </w:rPr>
              <w:t>SUSPENSÃO</w:t>
            </w:r>
          </w:p>
        </w:tc>
        <w:tc>
          <w:tcPr>
            <w:tcW w:w="641" w:type="pct"/>
            <w:shd w:val="clear" w:color="auto" w:fill="auto"/>
          </w:tcPr>
          <w:p w:rsidR="00103063" w:rsidRPr="00753721" w:rsidRDefault="00103063" w:rsidP="00AB4362">
            <w:pPr>
              <w:rPr>
                <w:rFonts w:ascii="Arial" w:hAnsi="Arial" w:cs="Arial"/>
                <w:b/>
                <w:sz w:val="18"/>
                <w:szCs w:val="18"/>
              </w:rPr>
            </w:pPr>
          </w:p>
        </w:tc>
        <w:tc>
          <w:tcPr>
            <w:tcW w:w="706" w:type="pct"/>
            <w:gridSpan w:val="2"/>
            <w:shd w:val="clear" w:color="auto" w:fill="auto"/>
          </w:tcPr>
          <w:p w:rsidR="00103063" w:rsidRPr="00753721" w:rsidRDefault="00103063" w:rsidP="00FF3FF8">
            <w:pPr>
              <w:rPr>
                <w:rFonts w:ascii="Arial" w:hAnsi="Arial" w:cs="Arial"/>
                <w:sz w:val="18"/>
                <w:szCs w:val="18"/>
              </w:rPr>
            </w:pPr>
          </w:p>
        </w:tc>
        <w:tc>
          <w:tcPr>
            <w:tcW w:w="811" w:type="pct"/>
            <w:gridSpan w:val="2"/>
            <w:shd w:val="clear" w:color="auto" w:fill="auto"/>
          </w:tcPr>
          <w:p w:rsidR="00103063" w:rsidRPr="00753721" w:rsidRDefault="00103063" w:rsidP="00FF3FF8">
            <w:pPr>
              <w:jc w:val="both"/>
              <w:rPr>
                <w:rFonts w:ascii="Arial" w:hAnsi="Arial" w:cs="Arial"/>
                <w:sz w:val="18"/>
                <w:szCs w:val="18"/>
              </w:rPr>
            </w:pPr>
          </w:p>
        </w:tc>
        <w:tc>
          <w:tcPr>
            <w:tcW w:w="663" w:type="pct"/>
            <w:shd w:val="clear" w:color="auto" w:fill="auto"/>
          </w:tcPr>
          <w:p w:rsidR="00103063" w:rsidRPr="00753721" w:rsidRDefault="00103063" w:rsidP="00D558F4">
            <w:pPr>
              <w:jc w:val="center"/>
              <w:rPr>
                <w:rFonts w:ascii="Arial" w:hAnsi="Arial" w:cs="Arial"/>
                <w:sz w:val="18"/>
                <w:szCs w:val="18"/>
              </w:rPr>
            </w:pPr>
            <w:r w:rsidRPr="00753721">
              <w:rPr>
                <w:rFonts w:ascii="Arial" w:hAnsi="Arial" w:cs="Arial"/>
                <w:sz w:val="18"/>
                <w:szCs w:val="18"/>
              </w:rPr>
              <w:t>Artigo 9.º-B</w:t>
            </w:r>
          </w:p>
          <w:p w:rsidR="00103063" w:rsidRPr="00753721" w:rsidRDefault="00103063" w:rsidP="00D558F4">
            <w:pPr>
              <w:jc w:val="center"/>
              <w:rPr>
                <w:rFonts w:ascii="Arial" w:hAnsi="Arial" w:cs="Arial"/>
                <w:sz w:val="18"/>
                <w:szCs w:val="18"/>
              </w:rPr>
            </w:pPr>
            <w:r w:rsidRPr="00753721">
              <w:rPr>
                <w:rFonts w:ascii="Arial" w:hAnsi="Arial" w:cs="Arial"/>
                <w:sz w:val="18"/>
                <w:szCs w:val="18"/>
              </w:rPr>
              <w:t>Suspensão</w:t>
            </w:r>
          </w:p>
          <w:p w:rsidR="00103063" w:rsidRPr="00753721" w:rsidRDefault="00103063" w:rsidP="00D558F4">
            <w:pPr>
              <w:jc w:val="both"/>
              <w:rPr>
                <w:rFonts w:ascii="Arial" w:hAnsi="Arial" w:cs="Arial"/>
                <w:sz w:val="18"/>
                <w:szCs w:val="18"/>
              </w:rPr>
            </w:pPr>
            <w:r w:rsidRPr="00753721">
              <w:rPr>
                <w:rFonts w:ascii="Arial" w:hAnsi="Arial" w:cs="Arial"/>
                <w:sz w:val="18"/>
                <w:szCs w:val="18"/>
              </w:rPr>
              <w:t>1 -</w:t>
            </w:r>
            <w:r w:rsidRPr="00753721">
              <w:rPr>
                <w:rFonts w:ascii="Arial" w:hAnsi="Arial" w:cs="Arial"/>
                <w:sz w:val="18"/>
                <w:szCs w:val="18"/>
              </w:rPr>
              <w:tab/>
              <w:t>Quando haja lugar à suspensão da execução do contrato para remodelação ou restauro profundos, pelo período de decurso das obras, nos termos do artigo 5.º-A, o senhorio fica obrigado a assegurar o realojamento do arrendatário durante esse período.</w:t>
            </w:r>
          </w:p>
          <w:p w:rsidR="00103063" w:rsidRPr="00753721" w:rsidRDefault="00103063" w:rsidP="00D558F4">
            <w:pPr>
              <w:jc w:val="both"/>
              <w:rPr>
                <w:rFonts w:ascii="Arial" w:hAnsi="Arial" w:cs="Arial"/>
                <w:sz w:val="18"/>
                <w:szCs w:val="18"/>
              </w:rPr>
            </w:pPr>
            <w:r w:rsidRPr="00753721">
              <w:rPr>
                <w:rFonts w:ascii="Arial" w:hAnsi="Arial" w:cs="Arial"/>
                <w:sz w:val="18"/>
                <w:szCs w:val="18"/>
              </w:rPr>
              <w:t>2 -</w:t>
            </w:r>
            <w:r w:rsidRPr="00753721">
              <w:rPr>
                <w:rFonts w:ascii="Arial" w:hAnsi="Arial" w:cs="Arial"/>
                <w:sz w:val="18"/>
                <w:szCs w:val="18"/>
              </w:rPr>
              <w:tab/>
              <w:t>O realojamento temporário previsto no número anterior deve ser feito no mesmo concelho, em fogo em estado de conservação igual ou superior ao do locado primitivo e adequado às necessidades do agregado familiar do arrendatário, nos termos do n.º 5 do artigo 6.º, sem prejuízo do disposto no artigo 73.º do regime jurídico da reabilitação urbana, quando se trate da execução de operação de reabilitação urbana.</w:t>
            </w:r>
          </w:p>
          <w:p w:rsidR="00103063" w:rsidRPr="00753721" w:rsidRDefault="00103063" w:rsidP="00D558F4">
            <w:pPr>
              <w:jc w:val="both"/>
              <w:rPr>
                <w:rFonts w:ascii="Arial" w:hAnsi="Arial" w:cs="Arial"/>
                <w:sz w:val="18"/>
                <w:szCs w:val="18"/>
              </w:rPr>
            </w:pPr>
            <w:r w:rsidRPr="00753721">
              <w:rPr>
                <w:rFonts w:ascii="Arial" w:hAnsi="Arial" w:cs="Arial"/>
                <w:sz w:val="18"/>
                <w:szCs w:val="18"/>
              </w:rPr>
              <w:t>3 -</w:t>
            </w:r>
            <w:r w:rsidRPr="00753721">
              <w:rPr>
                <w:rFonts w:ascii="Arial" w:hAnsi="Arial" w:cs="Arial"/>
                <w:sz w:val="18"/>
                <w:szCs w:val="18"/>
              </w:rPr>
              <w:tab/>
              <w:t>No realojamento temporário, mantém-se o valor da renda e encargos do contrato.</w:t>
            </w:r>
          </w:p>
          <w:p w:rsidR="00103063" w:rsidRPr="00753721" w:rsidRDefault="00103063" w:rsidP="00D558F4">
            <w:pPr>
              <w:jc w:val="both"/>
              <w:rPr>
                <w:rFonts w:ascii="Arial" w:hAnsi="Arial" w:cs="Arial"/>
                <w:sz w:val="18"/>
                <w:szCs w:val="18"/>
              </w:rPr>
            </w:pPr>
            <w:r w:rsidRPr="00753721">
              <w:rPr>
                <w:rFonts w:ascii="Arial" w:hAnsi="Arial" w:cs="Arial"/>
                <w:sz w:val="18"/>
                <w:szCs w:val="18"/>
              </w:rPr>
              <w:t>4 -</w:t>
            </w:r>
            <w:r w:rsidRPr="00753721">
              <w:rPr>
                <w:rFonts w:ascii="Arial" w:hAnsi="Arial" w:cs="Arial"/>
                <w:sz w:val="18"/>
                <w:szCs w:val="18"/>
              </w:rPr>
              <w:tab/>
              <w:t>Sem prejuízo da manutenção da obrigação de pagamento da renda, o contrato de arrendamento suspende-se no momento da desocupação do locado pelo arrendatário.</w:t>
            </w:r>
          </w:p>
          <w:p w:rsidR="0085690A" w:rsidRPr="00753721" w:rsidRDefault="0085690A" w:rsidP="00B84B1C">
            <w:pPr>
              <w:pBdr>
                <w:top w:val="single" w:sz="4" w:space="1" w:color="auto"/>
                <w:left w:val="single" w:sz="4" w:space="4" w:color="auto"/>
                <w:bottom w:val="single" w:sz="4" w:space="1" w:color="auto"/>
                <w:right w:val="single" w:sz="4" w:space="4" w:color="auto"/>
              </w:pBdr>
              <w:jc w:val="both"/>
              <w:rPr>
                <w:rFonts w:ascii="Arial" w:hAnsi="Arial" w:cs="Arial"/>
                <w:sz w:val="18"/>
                <w:szCs w:val="18"/>
              </w:rPr>
            </w:pPr>
          </w:p>
        </w:tc>
        <w:tc>
          <w:tcPr>
            <w:tcW w:w="695" w:type="pct"/>
            <w:shd w:val="clear" w:color="auto" w:fill="auto"/>
          </w:tcPr>
          <w:p w:rsidR="00103063" w:rsidRPr="00753721" w:rsidRDefault="00103063" w:rsidP="00FF3FF8">
            <w:pPr>
              <w:rPr>
                <w:rFonts w:ascii="Arial" w:hAnsi="Arial" w:cs="Arial"/>
                <w:b/>
                <w:sz w:val="18"/>
                <w:szCs w:val="18"/>
                <w:u w:val="single"/>
              </w:rPr>
            </w:pPr>
          </w:p>
        </w:tc>
        <w:tc>
          <w:tcPr>
            <w:tcW w:w="695" w:type="pct"/>
            <w:shd w:val="clear" w:color="auto" w:fill="auto"/>
          </w:tcPr>
          <w:p w:rsidR="00103063" w:rsidRPr="00753721" w:rsidRDefault="00103063" w:rsidP="009B7727">
            <w:pPr>
              <w:rPr>
                <w:rFonts w:ascii="Arial" w:hAnsi="Arial" w:cs="Arial"/>
                <w:b/>
                <w:sz w:val="18"/>
                <w:szCs w:val="18"/>
                <w:u w:val="single"/>
              </w:rPr>
            </w:pPr>
          </w:p>
        </w:tc>
        <w:tc>
          <w:tcPr>
            <w:tcW w:w="630" w:type="pct"/>
          </w:tcPr>
          <w:p w:rsidR="00103063" w:rsidRPr="00753721" w:rsidRDefault="00103063" w:rsidP="009B7727">
            <w:pPr>
              <w:rPr>
                <w:rFonts w:ascii="Arial" w:hAnsi="Arial" w:cs="Arial"/>
                <w:b/>
                <w:sz w:val="18"/>
                <w:szCs w:val="18"/>
                <w:u w:val="single"/>
              </w:rPr>
            </w:pPr>
          </w:p>
        </w:tc>
      </w:tr>
      <w:tr w:rsidR="00103063" w:rsidRPr="00B72D65" w:rsidTr="00B84B1C">
        <w:trPr>
          <w:cantSplit/>
          <w:tblHeader/>
        </w:trPr>
        <w:tc>
          <w:tcPr>
            <w:tcW w:w="159" w:type="pct"/>
            <w:shd w:val="clear" w:color="auto" w:fill="D9D9D9" w:themeFill="background1" w:themeFillShade="D9"/>
            <w:textDirection w:val="btLr"/>
            <w:vAlign w:val="center"/>
          </w:tcPr>
          <w:p w:rsidR="00103063" w:rsidRPr="00753721" w:rsidRDefault="00103063" w:rsidP="00FF3FF8">
            <w:pPr>
              <w:ind w:left="113" w:right="113"/>
              <w:jc w:val="center"/>
              <w:rPr>
                <w:rFonts w:ascii="Arial" w:hAnsi="Arial" w:cs="Arial"/>
                <w:b/>
                <w:sz w:val="18"/>
                <w:szCs w:val="18"/>
              </w:rPr>
            </w:pPr>
          </w:p>
        </w:tc>
        <w:tc>
          <w:tcPr>
            <w:tcW w:w="641" w:type="pct"/>
            <w:shd w:val="clear" w:color="auto" w:fill="D9D9D9" w:themeFill="background1" w:themeFillShade="D9"/>
          </w:tcPr>
          <w:p w:rsidR="00103063" w:rsidRPr="00753721" w:rsidRDefault="00103063" w:rsidP="00AB4362">
            <w:pPr>
              <w:rPr>
                <w:rFonts w:ascii="Arial" w:hAnsi="Arial" w:cs="Arial"/>
                <w:b/>
                <w:sz w:val="18"/>
                <w:szCs w:val="18"/>
              </w:rPr>
            </w:pPr>
          </w:p>
        </w:tc>
        <w:tc>
          <w:tcPr>
            <w:tcW w:w="706" w:type="pct"/>
            <w:gridSpan w:val="2"/>
            <w:shd w:val="clear" w:color="auto" w:fill="D9D9D9" w:themeFill="background1" w:themeFillShade="D9"/>
          </w:tcPr>
          <w:p w:rsidR="00103063" w:rsidRPr="00753721" w:rsidRDefault="00103063" w:rsidP="00FF3FF8">
            <w:pPr>
              <w:rPr>
                <w:rFonts w:ascii="Arial" w:hAnsi="Arial" w:cs="Arial"/>
                <w:sz w:val="18"/>
                <w:szCs w:val="18"/>
              </w:rPr>
            </w:pPr>
          </w:p>
        </w:tc>
        <w:tc>
          <w:tcPr>
            <w:tcW w:w="811" w:type="pct"/>
            <w:gridSpan w:val="2"/>
            <w:shd w:val="clear" w:color="auto" w:fill="D9D9D9" w:themeFill="background1" w:themeFillShade="D9"/>
          </w:tcPr>
          <w:p w:rsidR="00103063" w:rsidRPr="00753721" w:rsidRDefault="00103063" w:rsidP="00FF3FF8">
            <w:pPr>
              <w:jc w:val="both"/>
              <w:rPr>
                <w:rFonts w:ascii="Arial" w:hAnsi="Arial" w:cs="Arial"/>
                <w:sz w:val="18"/>
                <w:szCs w:val="18"/>
              </w:rPr>
            </w:pPr>
          </w:p>
        </w:tc>
        <w:tc>
          <w:tcPr>
            <w:tcW w:w="663" w:type="pct"/>
            <w:shd w:val="clear" w:color="auto" w:fill="D9D9D9" w:themeFill="background1" w:themeFillShade="D9"/>
          </w:tcPr>
          <w:p w:rsidR="00103063" w:rsidRPr="00753721" w:rsidRDefault="00103063" w:rsidP="00FE11E3">
            <w:pPr>
              <w:rPr>
                <w:rFonts w:ascii="Arial" w:hAnsi="Arial" w:cs="Arial"/>
                <w:b/>
                <w:sz w:val="18"/>
                <w:szCs w:val="18"/>
                <w:u w:val="single"/>
              </w:rPr>
            </w:pPr>
            <w:r w:rsidRPr="00753721">
              <w:rPr>
                <w:rFonts w:ascii="Arial" w:hAnsi="Arial" w:cs="Arial"/>
                <w:b/>
                <w:sz w:val="18"/>
                <w:szCs w:val="18"/>
                <w:u w:val="single"/>
              </w:rPr>
              <w:t>Contra</w:t>
            </w:r>
            <w:r w:rsidR="00201929" w:rsidRPr="00753721">
              <w:rPr>
                <w:rFonts w:ascii="Arial" w:hAnsi="Arial" w:cs="Arial"/>
                <w:b/>
                <w:sz w:val="18"/>
                <w:szCs w:val="18"/>
                <w:u w:val="single"/>
              </w:rPr>
              <w:t xml:space="preserve"> PSD CDS</w:t>
            </w:r>
          </w:p>
          <w:p w:rsidR="00103063" w:rsidRPr="00753721" w:rsidRDefault="00103063" w:rsidP="00FE11E3">
            <w:pPr>
              <w:rPr>
                <w:rFonts w:ascii="Arial" w:hAnsi="Arial" w:cs="Arial"/>
                <w:b/>
                <w:sz w:val="18"/>
                <w:szCs w:val="18"/>
                <w:u w:val="single"/>
              </w:rPr>
            </w:pPr>
            <w:r w:rsidRPr="00753721">
              <w:rPr>
                <w:rFonts w:ascii="Arial" w:hAnsi="Arial" w:cs="Arial"/>
                <w:b/>
                <w:sz w:val="18"/>
                <w:szCs w:val="18"/>
                <w:u w:val="single"/>
              </w:rPr>
              <w:t>Abstenção</w:t>
            </w:r>
          </w:p>
          <w:p w:rsidR="00103063" w:rsidRPr="00B72D65" w:rsidRDefault="00103063" w:rsidP="007B41AD">
            <w:pPr>
              <w:rPr>
                <w:rFonts w:ascii="Arial" w:hAnsi="Arial" w:cs="Arial"/>
                <w:b/>
                <w:sz w:val="18"/>
                <w:szCs w:val="18"/>
                <w:u w:val="single"/>
                <w:lang w:val="en-US"/>
              </w:rPr>
            </w:pPr>
            <w:r w:rsidRPr="00B72D65">
              <w:rPr>
                <w:rFonts w:ascii="Arial" w:hAnsi="Arial" w:cs="Arial"/>
                <w:b/>
                <w:sz w:val="18"/>
                <w:szCs w:val="18"/>
                <w:u w:val="single"/>
                <w:lang w:val="en-US"/>
              </w:rPr>
              <w:t>A favor</w:t>
            </w:r>
            <w:r w:rsidR="00201929" w:rsidRPr="00B72D65">
              <w:rPr>
                <w:rFonts w:ascii="Arial" w:hAnsi="Arial" w:cs="Arial"/>
                <w:b/>
                <w:sz w:val="18"/>
                <w:szCs w:val="18"/>
                <w:u w:val="single"/>
                <w:lang w:val="en-US"/>
              </w:rPr>
              <w:t xml:space="preserve"> PS BE PCP</w:t>
            </w:r>
          </w:p>
        </w:tc>
        <w:tc>
          <w:tcPr>
            <w:tcW w:w="695" w:type="pct"/>
            <w:shd w:val="clear" w:color="auto" w:fill="D9D9D9" w:themeFill="background1" w:themeFillShade="D9"/>
          </w:tcPr>
          <w:p w:rsidR="00103063" w:rsidRPr="00B72D65" w:rsidRDefault="00103063" w:rsidP="00FF3FF8">
            <w:pPr>
              <w:rPr>
                <w:rFonts w:ascii="Arial" w:hAnsi="Arial" w:cs="Arial"/>
                <w:b/>
                <w:sz w:val="18"/>
                <w:szCs w:val="18"/>
                <w:u w:val="single"/>
                <w:lang w:val="en-US"/>
              </w:rPr>
            </w:pPr>
          </w:p>
        </w:tc>
        <w:tc>
          <w:tcPr>
            <w:tcW w:w="695" w:type="pct"/>
            <w:shd w:val="clear" w:color="auto" w:fill="D9D9D9" w:themeFill="background1" w:themeFillShade="D9"/>
          </w:tcPr>
          <w:p w:rsidR="00103063" w:rsidRPr="00B72D65" w:rsidRDefault="00103063" w:rsidP="009B7727">
            <w:pPr>
              <w:rPr>
                <w:rFonts w:ascii="Arial" w:hAnsi="Arial" w:cs="Arial"/>
                <w:b/>
                <w:sz w:val="18"/>
                <w:szCs w:val="18"/>
                <w:u w:val="single"/>
                <w:lang w:val="en-US"/>
              </w:rPr>
            </w:pPr>
          </w:p>
        </w:tc>
        <w:tc>
          <w:tcPr>
            <w:tcW w:w="630" w:type="pct"/>
            <w:shd w:val="clear" w:color="auto" w:fill="D9D9D9" w:themeFill="background1" w:themeFillShade="D9"/>
          </w:tcPr>
          <w:p w:rsidR="00103063" w:rsidRPr="00B72D65" w:rsidRDefault="00103063" w:rsidP="009B7727">
            <w:pPr>
              <w:rPr>
                <w:rFonts w:ascii="Arial" w:hAnsi="Arial" w:cs="Arial"/>
                <w:b/>
                <w:sz w:val="18"/>
                <w:szCs w:val="18"/>
                <w:u w:val="single"/>
                <w:lang w:val="en-US"/>
              </w:rPr>
            </w:pPr>
          </w:p>
        </w:tc>
      </w:tr>
      <w:tr w:rsidR="00C67B9C" w:rsidRPr="00753721" w:rsidTr="00C67B9C">
        <w:trPr>
          <w:cantSplit/>
          <w:tblHeader/>
        </w:trPr>
        <w:tc>
          <w:tcPr>
            <w:tcW w:w="159" w:type="pct"/>
            <w:shd w:val="clear" w:color="auto" w:fill="E7E6E6" w:themeFill="background2"/>
            <w:textDirection w:val="btLr"/>
            <w:vAlign w:val="center"/>
          </w:tcPr>
          <w:p w:rsidR="00C67B9C" w:rsidRPr="00753721" w:rsidRDefault="00C67B9C" w:rsidP="00D53B61">
            <w:pPr>
              <w:ind w:left="113" w:right="113"/>
              <w:jc w:val="center"/>
              <w:rPr>
                <w:rFonts w:ascii="Arial" w:hAnsi="Arial" w:cs="Arial"/>
                <w:b/>
                <w:sz w:val="18"/>
                <w:szCs w:val="18"/>
              </w:rPr>
            </w:pPr>
            <w:r w:rsidRPr="00753721">
              <w:rPr>
                <w:rFonts w:ascii="Arial" w:hAnsi="Arial" w:cs="Arial"/>
                <w:b/>
                <w:sz w:val="18"/>
                <w:szCs w:val="18"/>
              </w:rPr>
              <w:t>EFETIVAÇÃO DA SUSPENSÃO 10.º-A</w:t>
            </w:r>
          </w:p>
        </w:tc>
        <w:tc>
          <w:tcPr>
            <w:tcW w:w="668" w:type="pct"/>
            <w:gridSpan w:val="2"/>
          </w:tcPr>
          <w:p w:rsidR="00C67B9C" w:rsidRPr="00753721" w:rsidRDefault="00C67B9C" w:rsidP="00DC42E6">
            <w:pPr>
              <w:jc w:val="center"/>
              <w:rPr>
                <w:rFonts w:ascii="Arial" w:hAnsi="Arial" w:cs="Arial"/>
                <w:b/>
                <w:sz w:val="18"/>
                <w:szCs w:val="18"/>
              </w:rPr>
            </w:pPr>
          </w:p>
        </w:tc>
        <w:tc>
          <w:tcPr>
            <w:tcW w:w="729" w:type="pct"/>
            <w:gridSpan w:val="2"/>
          </w:tcPr>
          <w:p w:rsidR="00C67B9C" w:rsidRPr="00753721" w:rsidRDefault="00C67B9C" w:rsidP="00DC42E6">
            <w:pPr>
              <w:rPr>
                <w:rFonts w:ascii="Arial" w:hAnsi="Arial" w:cs="Arial"/>
                <w:sz w:val="18"/>
                <w:szCs w:val="18"/>
              </w:rPr>
            </w:pPr>
          </w:p>
        </w:tc>
        <w:tc>
          <w:tcPr>
            <w:tcW w:w="761" w:type="pct"/>
          </w:tcPr>
          <w:p w:rsidR="00C67B9C" w:rsidRPr="00753721" w:rsidRDefault="00C67B9C" w:rsidP="00DC42E6">
            <w:pPr>
              <w:jc w:val="both"/>
              <w:rPr>
                <w:rFonts w:ascii="Arial" w:hAnsi="Arial" w:cs="Arial"/>
                <w:sz w:val="18"/>
                <w:szCs w:val="18"/>
              </w:rPr>
            </w:pPr>
          </w:p>
        </w:tc>
        <w:tc>
          <w:tcPr>
            <w:tcW w:w="663" w:type="pct"/>
          </w:tcPr>
          <w:p w:rsidR="00C67B9C" w:rsidRPr="00753721" w:rsidRDefault="00C67B9C" w:rsidP="00DC42E6">
            <w:pPr>
              <w:jc w:val="both"/>
              <w:rPr>
                <w:rFonts w:ascii="Arial" w:hAnsi="Arial" w:cs="Arial"/>
                <w:sz w:val="18"/>
                <w:szCs w:val="18"/>
              </w:rPr>
            </w:pPr>
          </w:p>
        </w:tc>
        <w:tc>
          <w:tcPr>
            <w:tcW w:w="695" w:type="pct"/>
          </w:tcPr>
          <w:p w:rsidR="00C67B9C" w:rsidRPr="00753721" w:rsidRDefault="00C67B9C" w:rsidP="00DC42E6">
            <w:pPr>
              <w:jc w:val="both"/>
              <w:rPr>
                <w:rFonts w:ascii="Arial" w:hAnsi="Arial" w:cs="Arial"/>
                <w:sz w:val="18"/>
                <w:szCs w:val="18"/>
              </w:rPr>
            </w:pPr>
          </w:p>
        </w:tc>
        <w:tc>
          <w:tcPr>
            <w:tcW w:w="695" w:type="pct"/>
          </w:tcPr>
          <w:p w:rsidR="00C67B9C" w:rsidRPr="00753721" w:rsidRDefault="00C67B9C" w:rsidP="00D53B61">
            <w:pPr>
              <w:jc w:val="center"/>
              <w:rPr>
                <w:rFonts w:ascii="Arial" w:hAnsi="Arial" w:cs="Arial"/>
                <w:sz w:val="18"/>
                <w:szCs w:val="18"/>
              </w:rPr>
            </w:pPr>
            <w:r w:rsidRPr="00753721">
              <w:rPr>
                <w:rFonts w:ascii="Arial" w:hAnsi="Arial" w:cs="Arial"/>
                <w:sz w:val="18"/>
                <w:szCs w:val="18"/>
              </w:rPr>
              <w:t>Artigo 10.º-A</w:t>
            </w:r>
          </w:p>
          <w:p w:rsidR="00C67B9C" w:rsidRPr="00753721" w:rsidRDefault="00C67B9C" w:rsidP="00D53B61">
            <w:pPr>
              <w:jc w:val="center"/>
              <w:rPr>
                <w:rFonts w:ascii="Arial" w:hAnsi="Arial" w:cs="Arial"/>
                <w:sz w:val="18"/>
                <w:szCs w:val="18"/>
              </w:rPr>
            </w:pPr>
            <w:r w:rsidRPr="00753721">
              <w:rPr>
                <w:rFonts w:ascii="Arial" w:hAnsi="Arial" w:cs="Arial"/>
                <w:sz w:val="18"/>
                <w:szCs w:val="18"/>
              </w:rPr>
              <w:t>Efetivação da suspensão</w:t>
            </w:r>
          </w:p>
          <w:p w:rsidR="00C67B9C" w:rsidRPr="00753721" w:rsidRDefault="00C67B9C" w:rsidP="00D53B61">
            <w:pPr>
              <w:jc w:val="both"/>
              <w:rPr>
                <w:rFonts w:ascii="Arial" w:hAnsi="Arial" w:cs="Arial"/>
                <w:sz w:val="18"/>
                <w:szCs w:val="18"/>
              </w:rPr>
            </w:pPr>
            <w:r w:rsidRPr="00753721">
              <w:rPr>
                <w:rFonts w:ascii="Arial" w:hAnsi="Arial" w:cs="Arial"/>
                <w:sz w:val="18"/>
                <w:szCs w:val="18"/>
              </w:rPr>
              <w:t>1 -</w:t>
            </w:r>
            <w:r w:rsidRPr="00753721">
              <w:rPr>
                <w:rFonts w:ascii="Arial" w:hAnsi="Arial" w:cs="Arial"/>
                <w:sz w:val="18"/>
                <w:szCs w:val="18"/>
              </w:rPr>
              <w:tab/>
              <w:t>A suspensão da execução do contrato para remodelação ou restauro profundos é feita mediante comunicação do senhorio ao arrendatário:</w:t>
            </w:r>
          </w:p>
          <w:p w:rsidR="00C67B9C" w:rsidRPr="00753721" w:rsidRDefault="00C67B9C" w:rsidP="00D53B61">
            <w:pPr>
              <w:jc w:val="both"/>
              <w:rPr>
                <w:rFonts w:ascii="Arial" w:hAnsi="Arial" w:cs="Arial"/>
                <w:sz w:val="18"/>
                <w:szCs w:val="18"/>
              </w:rPr>
            </w:pPr>
            <w:r w:rsidRPr="00753721">
              <w:rPr>
                <w:rFonts w:ascii="Arial" w:hAnsi="Arial" w:cs="Arial"/>
                <w:sz w:val="18"/>
                <w:szCs w:val="18"/>
              </w:rPr>
              <w:t>a)</w:t>
            </w:r>
            <w:r w:rsidRPr="00753721">
              <w:rPr>
                <w:rFonts w:ascii="Arial" w:hAnsi="Arial" w:cs="Arial"/>
                <w:sz w:val="18"/>
                <w:szCs w:val="18"/>
              </w:rPr>
              <w:tab/>
              <w:t>Da intenção de proceder a obras que obrigam à desocupação do locado por colocarem em causa as condições de habitabilidade;</w:t>
            </w:r>
          </w:p>
          <w:p w:rsidR="00C67B9C" w:rsidRPr="00753721" w:rsidRDefault="00C67B9C" w:rsidP="00D53B61">
            <w:pPr>
              <w:jc w:val="both"/>
              <w:rPr>
                <w:rFonts w:ascii="Arial" w:hAnsi="Arial" w:cs="Arial"/>
                <w:sz w:val="18"/>
                <w:szCs w:val="18"/>
              </w:rPr>
            </w:pPr>
            <w:r w:rsidRPr="00753721">
              <w:rPr>
                <w:rFonts w:ascii="Arial" w:hAnsi="Arial" w:cs="Arial"/>
                <w:sz w:val="18"/>
                <w:szCs w:val="18"/>
              </w:rPr>
              <w:t>b)</w:t>
            </w:r>
            <w:r w:rsidRPr="00753721">
              <w:rPr>
                <w:rFonts w:ascii="Arial" w:hAnsi="Arial" w:cs="Arial"/>
                <w:sz w:val="18"/>
                <w:szCs w:val="18"/>
              </w:rPr>
              <w:tab/>
              <w:t>Do local e das condições do realojamento fornecido;</w:t>
            </w:r>
          </w:p>
          <w:p w:rsidR="00C67B9C" w:rsidRPr="00753721" w:rsidRDefault="00C67B9C" w:rsidP="00D53B61">
            <w:pPr>
              <w:jc w:val="both"/>
              <w:rPr>
                <w:rFonts w:ascii="Arial" w:hAnsi="Arial" w:cs="Arial"/>
                <w:sz w:val="18"/>
                <w:szCs w:val="18"/>
              </w:rPr>
            </w:pPr>
            <w:r w:rsidRPr="00753721">
              <w:rPr>
                <w:rFonts w:ascii="Arial" w:hAnsi="Arial" w:cs="Arial"/>
                <w:sz w:val="18"/>
                <w:szCs w:val="18"/>
              </w:rPr>
              <w:t>c)</w:t>
            </w:r>
            <w:r w:rsidRPr="00753721">
              <w:rPr>
                <w:rFonts w:ascii="Arial" w:hAnsi="Arial" w:cs="Arial"/>
                <w:sz w:val="18"/>
                <w:szCs w:val="18"/>
              </w:rPr>
              <w:tab/>
              <w:t>Da data de início e duração previsível das obras.</w:t>
            </w:r>
          </w:p>
          <w:p w:rsidR="00C67B9C" w:rsidRPr="00753721" w:rsidRDefault="00C67B9C" w:rsidP="00D53B61">
            <w:pPr>
              <w:jc w:val="both"/>
              <w:rPr>
                <w:rFonts w:ascii="Arial" w:hAnsi="Arial" w:cs="Arial"/>
                <w:sz w:val="18"/>
                <w:szCs w:val="18"/>
              </w:rPr>
            </w:pPr>
            <w:r w:rsidRPr="00753721">
              <w:rPr>
                <w:rFonts w:ascii="Arial" w:hAnsi="Arial" w:cs="Arial"/>
                <w:sz w:val="18"/>
                <w:szCs w:val="18"/>
              </w:rPr>
              <w:t>2 -</w:t>
            </w:r>
            <w:r w:rsidRPr="00753721">
              <w:rPr>
                <w:rFonts w:ascii="Arial" w:hAnsi="Arial" w:cs="Arial"/>
                <w:sz w:val="18"/>
                <w:szCs w:val="18"/>
              </w:rPr>
              <w:tab/>
              <w:t>O arrendatário, após a comunicação prevista no número anterior, pode, em alternativa à suspensão, denunciar o contrato.</w:t>
            </w:r>
          </w:p>
          <w:p w:rsidR="00C67B9C" w:rsidRPr="00753721" w:rsidRDefault="00C67B9C" w:rsidP="00D53B61">
            <w:pPr>
              <w:jc w:val="both"/>
              <w:rPr>
                <w:rFonts w:ascii="Arial" w:hAnsi="Arial" w:cs="Arial"/>
                <w:sz w:val="18"/>
                <w:szCs w:val="18"/>
              </w:rPr>
            </w:pPr>
            <w:r w:rsidRPr="00753721">
              <w:rPr>
                <w:rFonts w:ascii="Arial" w:hAnsi="Arial" w:cs="Arial"/>
                <w:sz w:val="18"/>
                <w:szCs w:val="18"/>
              </w:rPr>
              <w:t>3 -</w:t>
            </w:r>
            <w:r w:rsidRPr="00753721">
              <w:rPr>
                <w:rFonts w:ascii="Arial" w:hAnsi="Arial" w:cs="Arial"/>
                <w:sz w:val="18"/>
                <w:szCs w:val="18"/>
              </w:rPr>
              <w:tab/>
              <w:t>No caso previsto no número anterior, cabe ao arrendatário indicar o momento de produção de efeitos da denúncia, que deve ocorrer antes da data de início das obras.</w:t>
            </w:r>
          </w:p>
          <w:p w:rsidR="00C67B9C" w:rsidRPr="00753721" w:rsidRDefault="00C67B9C" w:rsidP="00D53B61">
            <w:pPr>
              <w:jc w:val="both"/>
              <w:rPr>
                <w:rFonts w:ascii="Arial" w:hAnsi="Arial" w:cs="Arial"/>
                <w:sz w:val="18"/>
                <w:szCs w:val="18"/>
              </w:rPr>
            </w:pPr>
            <w:r w:rsidRPr="00753721">
              <w:rPr>
                <w:rFonts w:ascii="Arial" w:hAnsi="Arial" w:cs="Arial"/>
                <w:sz w:val="18"/>
                <w:szCs w:val="18"/>
              </w:rPr>
              <w:t>4 -</w:t>
            </w:r>
            <w:r w:rsidRPr="00753721">
              <w:rPr>
                <w:rFonts w:ascii="Arial" w:hAnsi="Arial" w:cs="Arial"/>
                <w:sz w:val="18"/>
                <w:szCs w:val="18"/>
              </w:rPr>
              <w:tab/>
              <w:t>A denúncia do contrato de arrendamento é comunicada ao senhorio no prazo de 30 dias a contar da comunicação referida no n.º 1.</w:t>
            </w:r>
          </w:p>
          <w:p w:rsidR="00C67B9C" w:rsidRPr="00753721" w:rsidRDefault="00C67B9C" w:rsidP="00D53B61">
            <w:pPr>
              <w:jc w:val="both"/>
              <w:rPr>
                <w:rFonts w:ascii="Arial" w:hAnsi="Arial" w:cs="Arial"/>
                <w:sz w:val="18"/>
                <w:szCs w:val="18"/>
              </w:rPr>
            </w:pPr>
            <w:r w:rsidRPr="00753721">
              <w:rPr>
                <w:rFonts w:ascii="Arial" w:hAnsi="Arial" w:cs="Arial"/>
                <w:sz w:val="18"/>
                <w:szCs w:val="18"/>
              </w:rPr>
              <w:t>5 -</w:t>
            </w:r>
            <w:r w:rsidRPr="00753721">
              <w:rPr>
                <w:rFonts w:ascii="Arial" w:hAnsi="Arial" w:cs="Arial"/>
                <w:sz w:val="18"/>
                <w:szCs w:val="18"/>
              </w:rPr>
              <w:tab/>
              <w:t>Sem prejuízo da manutenção da obrigação de pagamento da renda, o contrato de arrendamento suspende-se no momento da desocupação do locado pelo arrendatário.</w:t>
            </w:r>
          </w:p>
          <w:p w:rsidR="00C67B9C" w:rsidRPr="00753721" w:rsidRDefault="00C67B9C" w:rsidP="00D53B61">
            <w:pPr>
              <w:jc w:val="both"/>
              <w:rPr>
                <w:rFonts w:ascii="Arial" w:hAnsi="Arial" w:cs="Arial"/>
                <w:sz w:val="18"/>
                <w:szCs w:val="18"/>
              </w:rPr>
            </w:pPr>
            <w:r w:rsidRPr="00753721">
              <w:rPr>
                <w:rFonts w:ascii="Arial" w:hAnsi="Arial" w:cs="Arial"/>
                <w:sz w:val="18"/>
                <w:szCs w:val="18"/>
              </w:rPr>
              <w:t>6 -</w:t>
            </w:r>
            <w:r w:rsidRPr="00753721">
              <w:rPr>
                <w:rFonts w:ascii="Arial" w:hAnsi="Arial" w:cs="Arial"/>
                <w:sz w:val="18"/>
                <w:szCs w:val="18"/>
              </w:rPr>
              <w:tab/>
              <w:t>O senhorio comunica ao arrendatário a conclusão das obras, devendo o arrendatário reocupar o locado no prazo de três meses, salvo justo impedimento, sob pena de caducidade do contrato de arrendamento.</w:t>
            </w:r>
          </w:p>
        </w:tc>
        <w:tc>
          <w:tcPr>
            <w:tcW w:w="630" w:type="pct"/>
          </w:tcPr>
          <w:p w:rsidR="00C67B9C" w:rsidRPr="00753721" w:rsidRDefault="00C67B9C" w:rsidP="00D53B61">
            <w:pPr>
              <w:jc w:val="center"/>
              <w:rPr>
                <w:rFonts w:ascii="Arial" w:hAnsi="Arial" w:cs="Arial"/>
                <w:sz w:val="18"/>
                <w:szCs w:val="18"/>
              </w:rPr>
            </w:pPr>
          </w:p>
        </w:tc>
      </w:tr>
      <w:tr w:rsidR="00C67B9C" w:rsidRPr="00753721" w:rsidTr="00B84B1C">
        <w:trPr>
          <w:cantSplit/>
          <w:tblHeader/>
        </w:trPr>
        <w:tc>
          <w:tcPr>
            <w:tcW w:w="159" w:type="pct"/>
            <w:shd w:val="clear" w:color="auto" w:fill="D9D9D9" w:themeFill="background1" w:themeFillShade="D9"/>
            <w:textDirection w:val="btLr"/>
            <w:vAlign w:val="center"/>
          </w:tcPr>
          <w:p w:rsidR="00C67B9C" w:rsidRPr="00753721" w:rsidRDefault="00C67B9C" w:rsidP="00FF3FF8">
            <w:pPr>
              <w:ind w:left="113" w:right="113"/>
              <w:jc w:val="center"/>
              <w:rPr>
                <w:rFonts w:ascii="Arial" w:hAnsi="Arial" w:cs="Arial"/>
                <w:b/>
                <w:sz w:val="18"/>
                <w:szCs w:val="18"/>
              </w:rPr>
            </w:pPr>
          </w:p>
        </w:tc>
        <w:tc>
          <w:tcPr>
            <w:tcW w:w="668" w:type="pct"/>
            <w:gridSpan w:val="2"/>
            <w:shd w:val="clear" w:color="auto" w:fill="D9D9D9" w:themeFill="background1" w:themeFillShade="D9"/>
          </w:tcPr>
          <w:p w:rsidR="00C67B9C" w:rsidRPr="00753721" w:rsidRDefault="00C67B9C" w:rsidP="00AB4362">
            <w:pPr>
              <w:rPr>
                <w:rFonts w:ascii="Arial" w:hAnsi="Arial" w:cs="Arial"/>
                <w:b/>
                <w:sz w:val="18"/>
                <w:szCs w:val="18"/>
              </w:rPr>
            </w:pPr>
          </w:p>
        </w:tc>
        <w:tc>
          <w:tcPr>
            <w:tcW w:w="729" w:type="pct"/>
            <w:gridSpan w:val="2"/>
            <w:shd w:val="clear" w:color="auto" w:fill="D9D9D9" w:themeFill="background1" w:themeFillShade="D9"/>
          </w:tcPr>
          <w:p w:rsidR="00C67B9C" w:rsidRPr="00753721" w:rsidRDefault="00C67B9C" w:rsidP="00FF3FF8">
            <w:pPr>
              <w:rPr>
                <w:rFonts w:ascii="Arial" w:hAnsi="Arial" w:cs="Arial"/>
                <w:sz w:val="18"/>
                <w:szCs w:val="18"/>
              </w:rPr>
            </w:pPr>
          </w:p>
        </w:tc>
        <w:tc>
          <w:tcPr>
            <w:tcW w:w="761" w:type="pct"/>
            <w:shd w:val="clear" w:color="auto" w:fill="D9D9D9" w:themeFill="background1" w:themeFillShade="D9"/>
          </w:tcPr>
          <w:p w:rsidR="00C67B9C" w:rsidRPr="00753721" w:rsidRDefault="00C67B9C" w:rsidP="00FF3FF8">
            <w:pPr>
              <w:jc w:val="both"/>
              <w:rPr>
                <w:rFonts w:ascii="Arial" w:hAnsi="Arial" w:cs="Arial"/>
                <w:sz w:val="18"/>
                <w:szCs w:val="18"/>
              </w:rPr>
            </w:pPr>
          </w:p>
        </w:tc>
        <w:tc>
          <w:tcPr>
            <w:tcW w:w="663" w:type="pct"/>
            <w:shd w:val="clear" w:color="auto" w:fill="D9D9D9" w:themeFill="background1" w:themeFillShade="D9"/>
          </w:tcPr>
          <w:p w:rsidR="00C67B9C" w:rsidRPr="00753721" w:rsidRDefault="00C67B9C" w:rsidP="00FF3FF8">
            <w:pPr>
              <w:jc w:val="both"/>
              <w:rPr>
                <w:rFonts w:ascii="Arial" w:hAnsi="Arial" w:cs="Arial"/>
                <w:sz w:val="18"/>
                <w:szCs w:val="18"/>
              </w:rPr>
            </w:pPr>
          </w:p>
        </w:tc>
        <w:tc>
          <w:tcPr>
            <w:tcW w:w="695" w:type="pct"/>
            <w:shd w:val="clear" w:color="auto" w:fill="D9D9D9" w:themeFill="background1" w:themeFillShade="D9"/>
          </w:tcPr>
          <w:p w:rsidR="00C67B9C" w:rsidRPr="00753721" w:rsidRDefault="00C67B9C" w:rsidP="00FF3FF8">
            <w:pPr>
              <w:rPr>
                <w:rFonts w:ascii="Arial" w:hAnsi="Arial" w:cs="Arial"/>
                <w:b/>
                <w:sz w:val="18"/>
                <w:szCs w:val="18"/>
                <w:u w:val="single"/>
              </w:rPr>
            </w:pPr>
          </w:p>
        </w:tc>
        <w:tc>
          <w:tcPr>
            <w:tcW w:w="695" w:type="pct"/>
            <w:shd w:val="clear" w:color="auto" w:fill="D9D9D9" w:themeFill="background1" w:themeFillShade="D9"/>
          </w:tcPr>
          <w:p w:rsidR="00C67B9C" w:rsidRPr="00753721" w:rsidRDefault="00C67B9C" w:rsidP="001F60A2">
            <w:pPr>
              <w:rPr>
                <w:rFonts w:ascii="Arial" w:hAnsi="Arial" w:cs="Arial"/>
                <w:b/>
                <w:sz w:val="18"/>
                <w:szCs w:val="18"/>
                <w:u w:val="single"/>
              </w:rPr>
            </w:pPr>
            <w:r w:rsidRPr="00753721">
              <w:rPr>
                <w:rFonts w:ascii="Arial" w:hAnsi="Arial" w:cs="Arial"/>
                <w:b/>
                <w:sz w:val="18"/>
                <w:szCs w:val="18"/>
                <w:u w:val="single"/>
              </w:rPr>
              <w:t>Contra</w:t>
            </w:r>
            <w:r w:rsidR="00201929" w:rsidRPr="00753721">
              <w:rPr>
                <w:rFonts w:ascii="Arial" w:hAnsi="Arial" w:cs="Arial"/>
                <w:b/>
                <w:sz w:val="18"/>
                <w:szCs w:val="18"/>
                <w:u w:val="single"/>
              </w:rPr>
              <w:t xml:space="preserve"> PS PCP BE</w:t>
            </w:r>
          </w:p>
          <w:p w:rsidR="00C67B9C" w:rsidRPr="00753721" w:rsidRDefault="00C67B9C" w:rsidP="001F60A2">
            <w:pPr>
              <w:rPr>
                <w:rFonts w:ascii="Arial" w:hAnsi="Arial" w:cs="Arial"/>
                <w:b/>
                <w:sz w:val="18"/>
                <w:szCs w:val="18"/>
                <w:u w:val="single"/>
              </w:rPr>
            </w:pPr>
            <w:r w:rsidRPr="00753721">
              <w:rPr>
                <w:rFonts w:ascii="Arial" w:hAnsi="Arial" w:cs="Arial"/>
                <w:b/>
                <w:sz w:val="18"/>
                <w:szCs w:val="18"/>
                <w:u w:val="single"/>
              </w:rPr>
              <w:t>Abstenção</w:t>
            </w:r>
          </w:p>
          <w:p w:rsidR="00C67B9C" w:rsidRPr="00753721" w:rsidRDefault="00C67B9C" w:rsidP="001F60A2">
            <w:pPr>
              <w:jc w:val="both"/>
              <w:rPr>
                <w:rFonts w:ascii="Arial" w:hAnsi="Arial" w:cs="Arial"/>
                <w:sz w:val="18"/>
                <w:szCs w:val="18"/>
              </w:rPr>
            </w:pPr>
            <w:r w:rsidRPr="00753721">
              <w:rPr>
                <w:rFonts w:ascii="Arial" w:hAnsi="Arial" w:cs="Arial"/>
                <w:b/>
                <w:sz w:val="18"/>
                <w:szCs w:val="18"/>
                <w:u w:val="single"/>
              </w:rPr>
              <w:t>A favor</w:t>
            </w:r>
            <w:r w:rsidR="00201929" w:rsidRPr="00753721">
              <w:rPr>
                <w:rFonts w:ascii="Arial" w:hAnsi="Arial" w:cs="Arial"/>
                <w:b/>
                <w:sz w:val="18"/>
                <w:szCs w:val="18"/>
                <w:u w:val="single"/>
              </w:rPr>
              <w:t xml:space="preserve"> PSD CDS</w:t>
            </w:r>
          </w:p>
        </w:tc>
        <w:tc>
          <w:tcPr>
            <w:tcW w:w="630" w:type="pct"/>
            <w:shd w:val="clear" w:color="auto" w:fill="D9D9D9" w:themeFill="background1" w:themeFillShade="D9"/>
          </w:tcPr>
          <w:p w:rsidR="00C67B9C" w:rsidRPr="00753721" w:rsidRDefault="00C67B9C" w:rsidP="001F60A2">
            <w:pPr>
              <w:rPr>
                <w:rFonts w:ascii="Arial" w:hAnsi="Arial" w:cs="Arial"/>
                <w:b/>
                <w:sz w:val="18"/>
                <w:szCs w:val="18"/>
                <w:u w:val="single"/>
              </w:rPr>
            </w:pPr>
          </w:p>
        </w:tc>
      </w:tr>
      <w:tr w:rsidR="00C67B9C" w:rsidRPr="00753721" w:rsidTr="00C67B9C">
        <w:trPr>
          <w:cantSplit/>
          <w:tblHeader/>
        </w:trPr>
        <w:tc>
          <w:tcPr>
            <w:tcW w:w="159" w:type="pct"/>
            <w:shd w:val="clear" w:color="auto" w:fill="E7E6E6" w:themeFill="background2"/>
            <w:textDirection w:val="btLr"/>
            <w:vAlign w:val="center"/>
          </w:tcPr>
          <w:p w:rsidR="00C67B9C" w:rsidRPr="00753721" w:rsidRDefault="00C67B9C" w:rsidP="00FF3FF8">
            <w:pPr>
              <w:ind w:left="113" w:right="113"/>
              <w:jc w:val="center"/>
              <w:rPr>
                <w:rFonts w:ascii="Arial" w:hAnsi="Arial" w:cs="Arial"/>
                <w:b/>
                <w:sz w:val="18"/>
                <w:szCs w:val="18"/>
              </w:rPr>
            </w:pPr>
            <w:r w:rsidRPr="00753721">
              <w:rPr>
                <w:rFonts w:ascii="Arial" w:hAnsi="Arial" w:cs="Arial"/>
                <w:b/>
                <w:sz w:val="18"/>
                <w:szCs w:val="18"/>
              </w:rPr>
              <w:t>ÂMBITO</w:t>
            </w:r>
          </w:p>
          <w:p w:rsidR="00C67B9C" w:rsidRPr="00753721" w:rsidRDefault="00C67B9C" w:rsidP="00FF3FF8">
            <w:pPr>
              <w:ind w:left="113" w:right="113"/>
              <w:jc w:val="center"/>
              <w:rPr>
                <w:rFonts w:ascii="Arial" w:hAnsi="Arial" w:cs="Arial"/>
                <w:b/>
                <w:sz w:val="18"/>
                <w:szCs w:val="18"/>
              </w:rPr>
            </w:pPr>
            <w:r w:rsidRPr="00753721">
              <w:rPr>
                <w:rFonts w:ascii="Arial" w:hAnsi="Arial" w:cs="Arial"/>
                <w:b/>
                <w:sz w:val="18"/>
                <w:szCs w:val="18"/>
              </w:rPr>
              <w:t>22.º - A RJOPA</w:t>
            </w:r>
          </w:p>
        </w:tc>
        <w:tc>
          <w:tcPr>
            <w:tcW w:w="667" w:type="pct"/>
            <w:gridSpan w:val="2"/>
            <w:shd w:val="clear" w:color="auto" w:fill="auto"/>
          </w:tcPr>
          <w:p w:rsidR="00C67B9C" w:rsidRPr="00753721" w:rsidRDefault="00C67B9C" w:rsidP="00AB4362">
            <w:pPr>
              <w:rPr>
                <w:rFonts w:ascii="Arial" w:hAnsi="Arial" w:cs="Arial"/>
                <w:b/>
                <w:sz w:val="18"/>
                <w:szCs w:val="18"/>
              </w:rPr>
            </w:pPr>
          </w:p>
        </w:tc>
        <w:tc>
          <w:tcPr>
            <w:tcW w:w="729" w:type="pct"/>
            <w:gridSpan w:val="2"/>
            <w:shd w:val="clear" w:color="auto" w:fill="auto"/>
          </w:tcPr>
          <w:p w:rsidR="00C67B9C" w:rsidRPr="00753721" w:rsidRDefault="00C67B9C" w:rsidP="00FF3FF8">
            <w:pPr>
              <w:rPr>
                <w:rFonts w:ascii="Arial" w:hAnsi="Arial" w:cs="Arial"/>
                <w:sz w:val="18"/>
                <w:szCs w:val="18"/>
              </w:rPr>
            </w:pPr>
          </w:p>
        </w:tc>
        <w:tc>
          <w:tcPr>
            <w:tcW w:w="761" w:type="pct"/>
            <w:shd w:val="clear" w:color="auto" w:fill="auto"/>
          </w:tcPr>
          <w:p w:rsidR="00C67B9C" w:rsidRPr="00753721" w:rsidRDefault="00C67B9C" w:rsidP="00FF3FF8">
            <w:pPr>
              <w:jc w:val="both"/>
              <w:rPr>
                <w:rFonts w:ascii="Arial" w:hAnsi="Arial" w:cs="Arial"/>
                <w:sz w:val="18"/>
                <w:szCs w:val="18"/>
              </w:rPr>
            </w:pPr>
          </w:p>
        </w:tc>
        <w:tc>
          <w:tcPr>
            <w:tcW w:w="663" w:type="pct"/>
            <w:shd w:val="clear" w:color="auto" w:fill="auto"/>
          </w:tcPr>
          <w:p w:rsidR="00C67B9C" w:rsidRPr="00753721" w:rsidRDefault="00C67B9C" w:rsidP="00D558F4">
            <w:pPr>
              <w:jc w:val="center"/>
              <w:rPr>
                <w:rFonts w:ascii="Arial" w:hAnsi="Arial" w:cs="Arial"/>
                <w:sz w:val="18"/>
                <w:szCs w:val="18"/>
              </w:rPr>
            </w:pPr>
            <w:r w:rsidRPr="00753721">
              <w:rPr>
                <w:rFonts w:ascii="Arial" w:hAnsi="Arial" w:cs="Arial"/>
                <w:sz w:val="18"/>
                <w:szCs w:val="18"/>
              </w:rPr>
              <w:t>Artigo 22.º-A</w:t>
            </w:r>
          </w:p>
          <w:p w:rsidR="00C67B9C" w:rsidRPr="00753721" w:rsidRDefault="00C67B9C" w:rsidP="00D558F4">
            <w:pPr>
              <w:jc w:val="center"/>
              <w:rPr>
                <w:rFonts w:ascii="Arial" w:hAnsi="Arial" w:cs="Arial"/>
                <w:sz w:val="18"/>
                <w:szCs w:val="18"/>
              </w:rPr>
            </w:pPr>
            <w:r w:rsidRPr="00753721">
              <w:rPr>
                <w:rFonts w:ascii="Arial" w:hAnsi="Arial" w:cs="Arial"/>
                <w:sz w:val="18"/>
                <w:szCs w:val="18"/>
              </w:rPr>
              <w:t>Âmbito</w:t>
            </w:r>
          </w:p>
          <w:p w:rsidR="00C67B9C" w:rsidRPr="00753721" w:rsidRDefault="00C67B9C" w:rsidP="00D558F4">
            <w:pPr>
              <w:jc w:val="both"/>
              <w:rPr>
                <w:rFonts w:ascii="Arial" w:hAnsi="Arial" w:cs="Arial"/>
                <w:sz w:val="18"/>
                <w:szCs w:val="18"/>
              </w:rPr>
            </w:pPr>
            <w:r w:rsidRPr="00753721">
              <w:rPr>
                <w:rFonts w:ascii="Arial" w:hAnsi="Arial" w:cs="Arial"/>
                <w:sz w:val="18"/>
                <w:szCs w:val="18"/>
              </w:rPr>
              <w:t>1 -</w:t>
            </w:r>
            <w:r w:rsidRPr="00753721">
              <w:rPr>
                <w:rFonts w:ascii="Arial" w:hAnsi="Arial" w:cs="Arial"/>
                <w:sz w:val="18"/>
                <w:szCs w:val="18"/>
              </w:rPr>
              <w:tab/>
              <w:t>O disposto na presente subsecção aplica-se à execução das seguintes obras pelo arrendatário, em substituição do senhorio:</w:t>
            </w:r>
          </w:p>
          <w:p w:rsidR="00C67B9C" w:rsidRPr="00753721" w:rsidRDefault="00C67B9C" w:rsidP="00D558F4">
            <w:pPr>
              <w:jc w:val="both"/>
              <w:rPr>
                <w:rFonts w:ascii="Arial" w:hAnsi="Arial" w:cs="Arial"/>
                <w:sz w:val="18"/>
                <w:szCs w:val="18"/>
              </w:rPr>
            </w:pPr>
            <w:r w:rsidRPr="00753721">
              <w:rPr>
                <w:rFonts w:ascii="Arial" w:hAnsi="Arial" w:cs="Arial"/>
                <w:sz w:val="18"/>
                <w:szCs w:val="18"/>
              </w:rPr>
              <w:t>a)</w:t>
            </w:r>
            <w:r w:rsidRPr="00753721">
              <w:rPr>
                <w:rFonts w:ascii="Arial" w:hAnsi="Arial" w:cs="Arial"/>
                <w:sz w:val="18"/>
                <w:szCs w:val="18"/>
              </w:rPr>
              <w:tab/>
              <w:t>Obras objeto de intimação prevista no n.º 2 do artigo 89.º do regime jurídico da urbanização e da edificação ou no n.º 1 do artigo 55.º do regime jurídico da reabilitação urbana, nos termos do artigo seguinte;</w:t>
            </w:r>
          </w:p>
          <w:p w:rsidR="00C67B9C" w:rsidRPr="00753721" w:rsidRDefault="00C67B9C" w:rsidP="00D558F4">
            <w:pPr>
              <w:jc w:val="both"/>
              <w:rPr>
                <w:rFonts w:ascii="Arial" w:hAnsi="Arial" w:cs="Arial"/>
                <w:sz w:val="18"/>
                <w:szCs w:val="18"/>
              </w:rPr>
            </w:pPr>
            <w:r w:rsidRPr="00753721">
              <w:rPr>
                <w:rFonts w:ascii="Arial" w:hAnsi="Arial" w:cs="Arial"/>
                <w:sz w:val="18"/>
                <w:szCs w:val="18"/>
              </w:rPr>
              <w:t>b)</w:t>
            </w:r>
            <w:r w:rsidRPr="00753721">
              <w:rPr>
                <w:rFonts w:ascii="Arial" w:hAnsi="Arial" w:cs="Arial"/>
                <w:sz w:val="18"/>
                <w:szCs w:val="18"/>
              </w:rPr>
              <w:tab/>
              <w:t>Reparações previstas no n.º 1 artigo 1036.º do Código Civil.</w:t>
            </w:r>
          </w:p>
          <w:p w:rsidR="00C67B9C" w:rsidRPr="00753721" w:rsidRDefault="00C67B9C" w:rsidP="00D558F4">
            <w:pPr>
              <w:jc w:val="both"/>
              <w:rPr>
                <w:rFonts w:ascii="Arial" w:hAnsi="Arial" w:cs="Arial"/>
                <w:sz w:val="18"/>
                <w:szCs w:val="18"/>
              </w:rPr>
            </w:pPr>
            <w:r w:rsidRPr="00753721">
              <w:rPr>
                <w:rFonts w:ascii="Arial" w:hAnsi="Arial" w:cs="Arial"/>
                <w:sz w:val="18"/>
                <w:szCs w:val="18"/>
              </w:rPr>
              <w:t>2 -</w:t>
            </w:r>
            <w:r w:rsidRPr="00753721">
              <w:rPr>
                <w:rFonts w:ascii="Arial" w:hAnsi="Arial" w:cs="Arial"/>
                <w:sz w:val="18"/>
                <w:szCs w:val="18"/>
              </w:rPr>
              <w:tab/>
              <w:t>O disposto nos números 3 e 4 do artigo 22.º-C e no artigo 22.º-D aplica-se, ainda, às obras previstas no n.º 2 artigo 1036.º do Código Civil.</w:t>
            </w:r>
          </w:p>
          <w:p w:rsidR="00C67B9C" w:rsidRPr="00753721" w:rsidRDefault="00C67B9C" w:rsidP="00D558F4">
            <w:pPr>
              <w:jc w:val="both"/>
              <w:rPr>
                <w:rFonts w:ascii="Arial" w:hAnsi="Arial" w:cs="Arial"/>
                <w:sz w:val="18"/>
                <w:szCs w:val="18"/>
              </w:rPr>
            </w:pPr>
            <w:r w:rsidRPr="00753721">
              <w:rPr>
                <w:rFonts w:ascii="Arial" w:hAnsi="Arial" w:cs="Arial"/>
                <w:sz w:val="18"/>
                <w:szCs w:val="18"/>
              </w:rPr>
              <w:t>3 -</w:t>
            </w:r>
            <w:r w:rsidRPr="00753721">
              <w:rPr>
                <w:rFonts w:ascii="Arial" w:hAnsi="Arial" w:cs="Arial"/>
                <w:sz w:val="18"/>
                <w:szCs w:val="18"/>
              </w:rPr>
              <w:tab/>
              <w:t>A execução das obras previstas nos números anteriores confere ao arrendatário direito a compensação, nos termos dos artigos seguintes.</w:t>
            </w:r>
          </w:p>
          <w:p w:rsidR="00C67B9C" w:rsidRPr="00753721" w:rsidRDefault="00C67B9C" w:rsidP="00D558F4">
            <w:pPr>
              <w:jc w:val="both"/>
              <w:rPr>
                <w:rFonts w:ascii="Arial" w:hAnsi="Arial" w:cs="Arial"/>
                <w:sz w:val="18"/>
                <w:szCs w:val="18"/>
              </w:rPr>
            </w:pPr>
            <w:r w:rsidRPr="00753721">
              <w:rPr>
                <w:rFonts w:ascii="Arial" w:hAnsi="Arial" w:cs="Arial"/>
                <w:sz w:val="18"/>
                <w:szCs w:val="18"/>
              </w:rPr>
              <w:t>4 -</w:t>
            </w:r>
            <w:r w:rsidRPr="00753721">
              <w:rPr>
                <w:rFonts w:ascii="Arial" w:hAnsi="Arial" w:cs="Arial"/>
                <w:sz w:val="18"/>
                <w:szCs w:val="18"/>
              </w:rPr>
              <w:tab/>
              <w:t>O comprovativo da qualidade de arrendatário, constitui título habilitante para a promoção dos procedimentos de controlo prévio de operações urbanísticas e demais autorizações que se mostrem devidos para a execução das obras previstas nos números anteriores.</w:t>
            </w:r>
          </w:p>
          <w:p w:rsidR="00C67B9C" w:rsidRPr="00753721" w:rsidRDefault="00C67B9C" w:rsidP="00D558F4">
            <w:pPr>
              <w:jc w:val="both"/>
              <w:rPr>
                <w:rFonts w:ascii="Arial" w:hAnsi="Arial" w:cs="Arial"/>
                <w:sz w:val="18"/>
                <w:szCs w:val="18"/>
              </w:rPr>
            </w:pPr>
          </w:p>
          <w:p w:rsidR="00201929" w:rsidRPr="00753721" w:rsidRDefault="00201929" w:rsidP="00D558F4">
            <w:pPr>
              <w:jc w:val="both"/>
              <w:rPr>
                <w:rFonts w:ascii="Arial" w:hAnsi="Arial" w:cs="Arial"/>
                <w:sz w:val="18"/>
                <w:szCs w:val="18"/>
              </w:rPr>
            </w:pPr>
          </w:p>
          <w:p w:rsidR="008A28DC" w:rsidRPr="00753721" w:rsidRDefault="008A28DC" w:rsidP="00D558F4">
            <w:pPr>
              <w:jc w:val="both"/>
              <w:rPr>
                <w:rFonts w:ascii="Arial" w:hAnsi="Arial" w:cs="Arial"/>
                <w:sz w:val="18"/>
                <w:szCs w:val="18"/>
              </w:rPr>
            </w:pPr>
          </w:p>
          <w:p w:rsidR="008A28DC" w:rsidRPr="00753721" w:rsidRDefault="008A28DC" w:rsidP="008A28DC">
            <w:pPr>
              <w:jc w:val="both"/>
              <w:rPr>
                <w:rFonts w:ascii="Arial" w:hAnsi="Arial" w:cs="Arial"/>
                <w:b/>
                <w:color w:val="FF0000"/>
                <w:sz w:val="18"/>
                <w:szCs w:val="18"/>
              </w:rPr>
            </w:pPr>
            <w:r w:rsidRPr="00753721">
              <w:rPr>
                <w:rFonts w:ascii="Arial" w:hAnsi="Arial" w:cs="Arial"/>
                <w:b/>
                <w:color w:val="FF0000"/>
                <w:sz w:val="18"/>
                <w:szCs w:val="18"/>
              </w:rPr>
              <w:t>Proposta de alteração 17.12.2018</w:t>
            </w:r>
          </w:p>
          <w:p w:rsidR="008A28DC" w:rsidRPr="00753721" w:rsidRDefault="008A28DC" w:rsidP="00D558F4">
            <w:pPr>
              <w:jc w:val="both"/>
              <w:rPr>
                <w:rFonts w:ascii="Arial" w:hAnsi="Arial" w:cs="Arial"/>
                <w:sz w:val="18"/>
                <w:szCs w:val="18"/>
              </w:rPr>
            </w:pPr>
          </w:p>
          <w:p w:rsidR="008A28DC" w:rsidRPr="00753721" w:rsidRDefault="008A28DC" w:rsidP="00B84B1C">
            <w:pPr>
              <w:pBdr>
                <w:top w:val="single" w:sz="4" w:space="1" w:color="auto"/>
                <w:left w:val="single" w:sz="4" w:space="4" w:color="auto"/>
                <w:bottom w:val="single" w:sz="4" w:space="1" w:color="auto"/>
                <w:right w:val="single" w:sz="4" w:space="4" w:color="auto"/>
              </w:pBdr>
              <w:shd w:val="clear" w:color="auto" w:fill="FFFFFF" w:themeFill="background1"/>
              <w:jc w:val="both"/>
              <w:rPr>
                <w:rFonts w:ascii="Arial" w:hAnsi="Arial" w:cs="Arial"/>
                <w:sz w:val="18"/>
                <w:szCs w:val="18"/>
              </w:rPr>
            </w:pPr>
          </w:p>
          <w:p w:rsidR="008A28DC" w:rsidRPr="00753721" w:rsidRDefault="008A28DC" w:rsidP="00B84B1C">
            <w:pPr>
              <w:pBdr>
                <w:top w:val="single" w:sz="4" w:space="1" w:color="auto"/>
                <w:left w:val="single" w:sz="4" w:space="4" w:color="auto"/>
                <w:bottom w:val="single" w:sz="4" w:space="1" w:color="auto"/>
                <w:right w:val="single" w:sz="4" w:space="4" w:color="auto"/>
              </w:pBdr>
              <w:shd w:val="clear" w:color="auto" w:fill="FFFFFF" w:themeFill="background1"/>
              <w:jc w:val="center"/>
              <w:rPr>
                <w:rFonts w:ascii="Arial" w:hAnsi="Arial" w:cs="Arial"/>
                <w:sz w:val="18"/>
                <w:szCs w:val="18"/>
              </w:rPr>
            </w:pPr>
            <w:r w:rsidRPr="00753721">
              <w:rPr>
                <w:rFonts w:ascii="Arial" w:hAnsi="Arial" w:cs="Arial"/>
                <w:sz w:val="18"/>
                <w:szCs w:val="18"/>
              </w:rPr>
              <w:t>Artigo 22.º-A</w:t>
            </w:r>
          </w:p>
          <w:p w:rsidR="008A28DC" w:rsidRPr="00753721" w:rsidRDefault="008A28DC" w:rsidP="00B84B1C">
            <w:pPr>
              <w:pBdr>
                <w:top w:val="single" w:sz="4" w:space="1" w:color="auto"/>
                <w:left w:val="single" w:sz="4" w:space="4" w:color="auto"/>
                <w:bottom w:val="single" w:sz="4" w:space="1" w:color="auto"/>
                <w:right w:val="single" w:sz="4" w:space="4" w:color="auto"/>
              </w:pBdr>
              <w:shd w:val="clear" w:color="auto" w:fill="FFFFFF" w:themeFill="background1"/>
              <w:jc w:val="center"/>
              <w:rPr>
                <w:rFonts w:ascii="Arial" w:hAnsi="Arial" w:cs="Arial"/>
                <w:sz w:val="18"/>
                <w:szCs w:val="18"/>
              </w:rPr>
            </w:pPr>
            <w:r w:rsidRPr="00753721">
              <w:rPr>
                <w:rFonts w:ascii="Arial" w:hAnsi="Arial" w:cs="Arial"/>
                <w:sz w:val="18"/>
                <w:szCs w:val="18"/>
              </w:rPr>
              <w:t>Âmbito</w:t>
            </w:r>
          </w:p>
          <w:p w:rsidR="00A15970" w:rsidRPr="00753721" w:rsidRDefault="00A15970" w:rsidP="00B84B1C">
            <w:pPr>
              <w:pBdr>
                <w:top w:val="single" w:sz="4" w:space="1" w:color="auto"/>
                <w:left w:val="single" w:sz="4" w:space="4" w:color="auto"/>
                <w:bottom w:val="single" w:sz="4" w:space="1" w:color="auto"/>
                <w:right w:val="single" w:sz="4" w:space="4" w:color="auto"/>
              </w:pBdr>
              <w:shd w:val="clear" w:color="auto" w:fill="FFFFFF" w:themeFill="background1"/>
              <w:jc w:val="center"/>
              <w:rPr>
                <w:rFonts w:ascii="Arial" w:hAnsi="Arial" w:cs="Arial"/>
                <w:sz w:val="18"/>
                <w:szCs w:val="18"/>
              </w:rPr>
            </w:pPr>
          </w:p>
          <w:p w:rsidR="008A28DC" w:rsidRPr="00753721" w:rsidRDefault="008A28DC" w:rsidP="00B84B1C">
            <w:pPr>
              <w:pBdr>
                <w:top w:val="single" w:sz="4" w:space="1" w:color="auto"/>
                <w:left w:val="single" w:sz="4" w:space="4" w:color="auto"/>
                <w:bottom w:val="single" w:sz="4" w:space="1" w:color="auto"/>
                <w:right w:val="single" w:sz="4" w:space="4" w:color="auto"/>
              </w:pBdr>
              <w:shd w:val="clear" w:color="auto" w:fill="FFFFFF" w:themeFill="background1"/>
              <w:jc w:val="both"/>
              <w:rPr>
                <w:rFonts w:ascii="Arial" w:hAnsi="Arial" w:cs="Arial"/>
                <w:sz w:val="18"/>
                <w:szCs w:val="18"/>
              </w:rPr>
            </w:pPr>
            <w:r w:rsidRPr="00753721">
              <w:rPr>
                <w:rFonts w:ascii="Arial" w:hAnsi="Arial" w:cs="Arial"/>
                <w:sz w:val="18"/>
                <w:szCs w:val="18"/>
              </w:rPr>
              <w:t>1 -</w:t>
            </w:r>
            <w:r w:rsidRPr="00753721">
              <w:rPr>
                <w:rFonts w:ascii="Arial" w:hAnsi="Arial" w:cs="Arial"/>
                <w:sz w:val="18"/>
                <w:szCs w:val="18"/>
              </w:rPr>
              <w:tab/>
              <w:t>O disposto na presente subsecção aplica-se à execução das seguintes obras pelo arrendatário, em substituição do senhorio:</w:t>
            </w:r>
          </w:p>
          <w:p w:rsidR="008A28DC" w:rsidRPr="00753721" w:rsidRDefault="008A28DC" w:rsidP="00B84B1C">
            <w:pPr>
              <w:pBdr>
                <w:top w:val="single" w:sz="4" w:space="1" w:color="auto"/>
                <w:left w:val="single" w:sz="4" w:space="4" w:color="auto"/>
                <w:bottom w:val="single" w:sz="4" w:space="1" w:color="auto"/>
                <w:right w:val="single" w:sz="4" w:space="4" w:color="auto"/>
              </w:pBdr>
              <w:shd w:val="clear" w:color="auto" w:fill="FFFFFF" w:themeFill="background1"/>
              <w:jc w:val="both"/>
              <w:rPr>
                <w:rFonts w:ascii="Arial" w:hAnsi="Arial" w:cs="Arial"/>
                <w:sz w:val="18"/>
                <w:szCs w:val="18"/>
              </w:rPr>
            </w:pPr>
            <w:r w:rsidRPr="00753721">
              <w:rPr>
                <w:rFonts w:ascii="Arial" w:hAnsi="Arial" w:cs="Arial"/>
                <w:sz w:val="18"/>
                <w:szCs w:val="18"/>
              </w:rPr>
              <w:t>a)</w:t>
            </w:r>
            <w:r w:rsidRPr="00753721">
              <w:rPr>
                <w:rFonts w:ascii="Arial" w:hAnsi="Arial" w:cs="Arial"/>
                <w:sz w:val="18"/>
                <w:szCs w:val="18"/>
              </w:rPr>
              <w:tab/>
              <w:t>Obras objeto de intimação prevista no n.º 2 do artigo 89.º do regime jurídico da urbanização e da edificação ou no n.º 1 do artigo 55.º do regime jurídico da reabilitação urbana, nos termos do artigo seguinte;</w:t>
            </w:r>
          </w:p>
          <w:p w:rsidR="008A28DC" w:rsidRPr="00753721" w:rsidRDefault="008A28DC" w:rsidP="00B84B1C">
            <w:pPr>
              <w:pBdr>
                <w:top w:val="single" w:sz="4" w:space="1" w:color="auto"/>
                <w:left w:val="single" w:sz="4" w:space="4" w:color="auto"/>
                <w:bottom w:val="single" w:sz="4" w:space="1" w:color="auto"/>
                <w:right w:val="single" w:sz="4" w:space="4" w:color="auto"/>
              </w:pBdr>
              <w:shd w:val="clear" w:color="auto" w:fill="FFFFFF" w:themeFill="background1"/>
              <w:jc w:val="both"/>
              <w:rPr>
                <w:rFonts w:ascii="Arial" w:hAnsi="Arial" w:cs="Arial"/>
                <w:sz w:val="18"/>
                <w:szCs w:val="18"/>
              </w:rPr>
            </w:pPr>
            <w:r w:rsidRPr="00753721">
              <w:rPr>
                <w:rFonts w:ascii="Arial" w:hAnsi="Arial" w:cs="Arial"/>
                <w:sz w:val="18"/>
                <w:szCs w:val="18"/>
              </w:rPr>
              <w:t>b)</w:t>
            </w:r>
            <w:r w:rsidRPr="00753721">
              <w:rPr>
                <w:rFonts w:ascii="Arial" w:hAnsi="Arial" w:cs="Arial"/>
                <w:sz w:val="18"/>
                <w:szCs w:val="18"/>
              </w:rPr>
              <w:tab/>
              <w:t>Reparações previstas no n.º 1 artigo 1036.º do Código Civil.</w:t>
            </w:r>
          </w:p>
          <w:p w:rsidR="008A28DC" w:rsidRPr="00753721" w:rsidRDefault="008A28DC" w:rsidP="00B84B1C">
            <w:pPr>
              <w:pBdr>
                <w:top w:val="single" w:sz="4" w:space="1" w:color="auto"/>
                <w:left w:val="single" w:sz="4" w:space="4" w:color="auto"/>
                <w:bottom w:val="single" w:sz="4" w:space="1" w:color="auto"/>
                <w:right w:val="single" w:sz="4" w:space="4" w:color="auto"/>
              </w:pBdr>
              <w:shd w:val="clear" w:color="auto" w:fill="FFFFFF" w:themeFill="background1"/>
              <w:jc w:val="both"/>
              <w:rPr>
                <w:rFonts w:ascii="Arial" w:hAnsi="Arial" w:cs="Arial"/>
                <w:sz w:val="18"/>
                <w:szCs w:val="18"/>
              </w:rPr>
            </w:pPr>
            <w:r w:rsidRPr="00753721">
              <w:rPr>
                <w:rFonts w:ascii="Arial" w:hAnsi="Arial" w:cs="Arial"/>
                <w:sz w:val="18"/>
                <w:szCs w:val="18"/>
              </w:rPr>
              <w:t>2 -</w:t>
            </w:r>
            <w:r w:rsidRPr="00753721">
              <w:rPr>
                <w:rFonts w:ascii="Arial" w:hAnsi="Arial" w:cs="Arial"/>
                <w:sz w:val="18"/>
                <w:szCs w:val="18"/>
              </w:rPr>
              <w:tab/>
              <w:t>O disposto nos números 3 e 4 do artigo 22.º-C e no artigo 22.º-D aplica-se, ainda, às obras previstas no n.º 2 artigo 1036.º do Código Civil.</w:t>
            </w:r>
          </w:p>
          <w:p w:rsidR="008A28DC" w:rsidRPr="00753721" w:rsidRDefault="008A28DC" w:rsidP="00B84B1C">
            <w:pPr>
              <w:pBdr>
                <w:top w:val="single" w:sz="4" w:space="1" w:color="auto"/>
                <w:left w:val="single" w:sz="4" w:space="4" w:color="auto"/>
                <w:bottom w:val="single" w:sz="4" w:space="1" w:color="auto"/>
                <w:right w:val="single" w:sz="4" w:space="4" w:color="auto"/>
              </w:pBdr>
              <w:shd w:val="clear" w:color="auto" w:fill="FFFFFF" w:themeFill="background1"/>
              <w:jc w:val="both"/>
              <w:rPr>
                <w:rFonts w:ascii="Arial" w:hAnsi="Arial" w:cs="Arial"/>
                <w:sz w:val="18"/>
                <w:szCs w:val="18"/>
              </w:rPr>
            </w:pPr>
            <w:r w:rsidRPr="00753721">
              <w:rPr>
                <w:rFonts w:ascii="Arial" w:hAnsi="Arial" w:cs="Arial"/>
                <w:sz w:val="18"/>
                <w:szCs w:val="18"/>
              </w:rPr>
              <w:t>3 -</w:t>
            </w:r>
            <w:r w:rsidRPr="00753721">
              <w:rPr>
                <w:rFonts w:ascii="Arial" w:hAnsi="Arial" w:cs="Arial"/>
                <w:sz w:val="18"/>
                <w:szCs w:val="18"/>
              </w:rPr>
              <w:tab/>
              <w:t>As obras previstas nos números anteriores incluem a execução de obras nas partes comuns previstas no artigo 1427.º do Código Civil ou determinadas pela assembleia de condóminos.</w:t>
            </w:r>
          </w:p>
          <w:p w:rsidR="008A28DC" w:rsidRPr="00753721" w:rsidRDefault="008A28DC" w:rsidP="00B84B1C">
            <w:pPr>
              <w:pBdr>
                <w:top w:val="single" w:sz="4" w:space="1" w:color="auto"/>
                <w:left w:val="single" w:sz="4" w:space="4" w:color="auto"/>
                <w:bottom w:val="single" w:sz="4" w:space="1" w:color="auto"/>
                <w:right w:val="single" w:sz="4" w:space="4" w:color="auto"/>
              </w:pBdr>
              <w:shd w:val="clear" w:color="auto" w:fill="FFFFFF" w:themeFill="background1"/>
              <w:jc w:val="both"/>
              <w:rPr>
                <w:rFonts w:ascii="Arial" w:hAnsi="Arial" w:cs="Arial"/>
                <w:sz w:val="18"/>
                <w:szCs w:val="18"/>
              </w:rPr>
            </w:pPr>
            <w:r w:rsidRPr="00753721">
              <w:rPr>
                <w:rFonts w:ascii="Arial" w:hAnsi="Arial" w:cs="Arial"/>
                <w:sz w:val="18"/>
                <w:szCs w:val="18"/>
              </w:rPr>
              <w:t>4 -</w:t>
            </w:r>
            <w:r w:rsidRPr="00753721">
              <w:rPr>
                <w:rFonts w:ascii="Arial" w:hAnsi="Arial" w:cs="Arial"/>
                <w:sz w:val="18"/>
                <w:szCs w:val="18"/>
              </w:rPr>
              <w:tab/>
              <w:t>A execução das obras previstas nos números anteriores confere ao arrendatário direito a compensação, nos termos dos artigos seguintes.</w:t>
            </w:r>
          </w:p>
          <w:p w:rsidR="008A28DC" w:rsidRPr="00753721" w:rsidRDefault="008A28DC" w:rsidP="00B84B1C">
            <w:pPr>
              <w:pBdr>
                <w:top w:val="single" w:sz="4" w:space="1" w:color="auto"/>
                <w:left w:val="single" w:sz="4" w:space="4" w:color="auto"/>
                <w:bottom w:val="single" w:sz="4" w:space="1" w:color="auto"/>
                <w:right w:val="single" w:sz="4" w:space="4" w:color="auto"/>
              </w:pBdr>
              <w:shd w:val="clear" w:color="auto" w:fill="FFFFFF" w:themeFill="background1"/>
              <w:jc w:val="both"/>
              <w:rPr>
                <w:rFonts w:ascii="Arial" w:hAnsi="Arial" w:cs="Arial"/>
                <w:sz w:val="18"/>
                <w:szCs w:val="18"/>
              </w:rPr>
            </w:pPr>
            <w:r w:rsidRPr="00753721">
              <w:rPr>
                <w:rFonts w:ascii="Arial" w:hAnsi="Arial" w:cs="Arial"/>
                <w:sz w:val="18"/>
                <w:szCs w:val="18"/>
              </w:rPr>
              <w:t>5 -</w:t>
            </w:r>
            <w:r w:rsidRPr="00753721">
              <w:rPr>
                <w:rFonts w:ascii="Arial" w:hAnsi="Arial" w:cs="Arial"/>
                <w:sz w:val="18"/>
                <w:szCs w:val="18"/>
              </w:rPr>
              <w:tab/>
              <w:t>O comprovativo da qualidade de arrendatário, constitui título habilitante para a promoção dos procedimentos de controlo prévio de operações urbanísticas e demais autorizações que se mostrem devidos para a execução das obras previstas nos números anteriores.</w:t>
            </w:r>
          </w:p>
          <w:p w:rsidR="008A28DC" w:rsidRPr="00753721" w:rsidRDefault="008A28DC" w:rsidP="00B84B1C">
            <w:pPr>
              <w:shd w:val="clear" w:color="auto" w:fill="FFFFFF" w:themeFill="background1"/>
              <w:jc w:val="both"/>
              <w:rPr>
                <w:rFonts w:ascii="Arial" w:hAnsi="Arial" w:cs="Arial"/>
                <w:sz w:val="18"/>
                <w:szCs w:val="18"/>
              </w:rPr>
            </w:pPr>
          </w:p>
          <w:p w:rsidR="008A28DC" w:rsidRPr="00753721" w:rsidRDefault="008A28DC" w:rsidP="00D558F4">
            <w:pPr>
              <w:jc w:val="both"/>
              <w:rPr>
                <w:rFonts w:ascii="Arial" w:hAnsi="Arial" w:cs="Arial"/>
                <w:sz w:val="18"/>
                <w:szCs w:val="18"/>
              </w:rPr>
            </w:pPr>
          </w:p>
        </w:tc>
        <w:tc>
          <w:tcPr>
            <w:tcW w:w="695" w:type="pct"/>
            <w:shd w:val="clear" w:color="auto" w:fill="auto"/>
          </w:tcPr>
          <w:p w:rsidR="00C67B9C" w:rsidRPr="00753721" w:rsidRDefault="00C67B9C" w:rsidP="00FF3FF8">
            <w:pPr>
              <w:rPr>
                <w:rFonts w:ascii="Arial" w:hAnsi="Arial" w:cs="Arial"/>
                <w:b/>
                <w:sz w:val="18"/>
                <w:szCs w:val="18"/>
                <w:u w:val="single"/>
              </w:rPr>
            </w:pPr>
          </w:p>
        </w:tc>
        <w:tc>
          <w:tcPr>
            <w:tcW w:w="695" w:type="pct"/>
            <w:shd w:val="clear" w:color="auto" w:fill="auto"/>
          </w:tcPr>
          <w:p w:rsidR="00C67B9C" w:rsidRPr="00753721" w:rsidRDefault="00C67B9C" w:rsidP="001F60A2">
            <w:pPr>
              <w:rPr>
                <w:rFonts w:ascii="Arial" w:hAnsi="Arial" w:cs="Arial"/>
                <w:b/>
                <w:sz w:val="18"/>
                <w:szCs w:val="18"/>
                <w:u w:val="single"/>
              </w:rPr>
            </w:pPr>
          </w:p>
        </w:tc>
        <w:tc>
          <w:tcPr>
            <w:tcW w:w="630" w:type="pct"/>
          </w:tcPr>
          <w:p w:rsidR="00C67B9C" w:rsidRPr="00753721" w:rsidRDefault="00C67B9C" w:rsidP="001F60A2">
            <w:pPr>
              <w:rPr>
                <w:rFonts w:ascii="Arial" w:hAnsi="Arial" w:cs="Arial"/>
                <w:b/>
                <w:sz w:val="18"/>
                <w:szCs w:val="18"/>
                <w:u w:val="single"/>
              </w:rPr>
            </w:pPr>
          </w:p>
        </w:tc>
      </w:tr>
      <w:tr w:rsidR="00C67B9C" w:rsidRPr="000C31DA" w:rsidTr="009007A5">
        <w:trPr>
          <w:cantSplit/>
          <w:tblHeader/>
        </w:trPr>
        <w:tc>
          <w:tcPr>
            <w:tcW w:w="159" w:type="pct"/>
            <w:shd w:val="clear" w:color="auto" w:fill="D9D9D9" w:themeFill="background1" w:themeFillShade="D9"/>
            <w:textDirection w:val="btLr"/>
            <w:vAlign w:val="center"/>
          </w:tcPr>
          <w:p w:rsidR="00C67B9C" w:rsidRPr="00753721" w:rsidRDefault="00C67B9C" w:rsidP="00FF3FF8">
            <w:pPr>
              <w:ind w:left="113" w:right="113"/>
              <w:jc w:val="center"/>
              <w:rPr>
                <w:rFonts w:ascii="Arial" w:hAnsi="Arial" w:cs="Arial"/>
                <w:b/>
                <w:sz w:val="18"/>
                <w:szCs w:val="18"/>
              </w:rPr>
            </w:pPr>
          </w:p>
        </w:tc>
        <w:tc>
          <w:tcPr>
            <w:tcW w:w="667" w:type="pct"/>
            <w:gridSpan w:val="2"/>
            <w:shd w:val="clear" w:color="auto" w:fill="D9D9D9" w:themeFill="background1" w:themeFillShade="D9"/>
          </w:tcPr>
          <w:p w:rsidR="00C67B9C" w:rsidRPr="00753721" w:rsidRDefault="00C67B9C" w:rsidP="00AB4362">
            <w:pPr>
              <w:rPr>
                <w:rFonts w:ascii="Arial" w:hAnsi="Arial" w:cs="Arial"/>
                <w:b/>
                <w:sz w:val="18"/>
                <w:szCs w:val="18"/>
              </w:rPr>
            </w:pPr>
          </w:p>
        </w:tc>
        <w:tc>
          <w:tcPr>
            <w:tcW w:w="729" w:type="pct"/>
            <w:gridSpan w:val="2"/>
            <w:shd w:val="clear" w:color="auto" w:fill="D9D9D9" w:themeFill="background1" w:themeFillShade="D9"/>
          </w:tcPr>
          <w:p w:rsidR="00C67B9C" w:rsidRPr="00753721" w:rsidRDefault="00C67B9C" w:rsidP="00FF3FF8">
            <w:pPr>
              <w:rPr>
                <w:rFonts w:ascii="Arial" w:hAnsi="Arial" w:cs="Arial"/>
                <w:sz w:val="18"/>
                <w:szCs w:val="18"/>
              </w:rPr>
            </w:pPr>
          </w:p>
        </w:tc>
        <w:tc>
          <w:tcPr>
            <w:tcW w:w="761" w:type="pct"/>
            <w:shd w:val="clear" w:color="auto" w:fill="D9D9D9" w:themeFill="background1" w:themeFillShade="D9"/>
          </w:tcPr>
          <w:p w:rsidR="00C67B9C" w:rsidRPr="00753721" w:rsidRDefault="00C67B9C" w:rsidP="00FF3FF8">
            <w:pPr>
              <w:jc w:val="both"/>
              <w:rPr>
                <w:rFonts w:ascii="Arial" w:hAnsi="Arial" w:cs="Arial"/>
                <w:sz w:val="18"/>
                <w:szCs w:val="18"/>
              </w:rPr>
            </w:pPr>
          </w:p>
        </w:tc>
        <w:tc>
          <w:tcPr>
            <w:tcW w:w="663" w:type="pct"/>
            <w:shd w:val="clear" w:color="auto" w:fill="D9D9D9" w:themeFill="background1" w:themeFillShade="D9"/>
          </w:tcPr>
          <w:p w:rsidR="00C67B9C" w:rsidRPr="00753721" w:rsidRDefault="00C67B9C" w:rsidP="00D558F4">
            <w:pPr>
              <w:rPr>
                <w:rFonts w:ascii="Arial" w:hAnsi="Arial" w:cs="Arial"/>
                <w:b/>
                <w:sz w:val="18"/>
                <w:szCs w:val="18"/>
                <w:u w:val="single"/>
              </w:rPr>
            </w:pPr>
            <w:r w:rsidRPr="00753721">
              <w:rPr>
                <w:rFonts w:ascii="Arial" w:hAnsi="Arial" w:cs="Arial"/>
                <w:b/>
                <w:sz w:val="18"/>
                <w:szCs w:val="18"/>
                <w:u w:val="single"/>
              </w:rPr>
              <w:t>Contra</w:t>
            </w:r>
            <w:r w:rsidR="00201929" w:rsidRPr="00753721">
              <w:rPr>
                <w:rFonts w:ascii="Arial" w:hAnsi="Arial" w:cs="Arial"/>
                <w:b/>
                <w:sz w:val="18"/>
                <w:szCs w:val="18"/>
                <w:u w:val="single"/>
              </w:rPr>
              <w:t xml:space="preserve"> PSD CDS</w:t>
            </w:r>
          </w:p>
          <w:p w:rsidR="00C67B9C" w:rsidRPr="00753721" w:rsidRDefault="00C67B9C" w:rsidP="00D558F4">
            <w:pPr>
              <w:rPr>
                <w:rFonts w:ascii="Arial" w:hAnsi="Arial" w:cs="Arial"/>
                <w:b/>
                <w:sz w:val="18"/>
                <w:szCs w:val="18"/>
                <w:u w:val="single"/>
              </w:rPr>
            </w:pPr>
            <w:r w:rsidRPr="00753721">
              <w:rPr>
                <w:rFonts w:ascii="Arial" w:hAnsi="Arial" w:cs="Arial"/>
                <w:b/>
                <w:sz w:val="18"/>
                <w:szCs w:val="18"/>
                <w:u w:val="single"/>
              </w:rPr>
              <w:t>Abstenção</w:t>
            </w:r>
          </w:p>
          <w:p w:rsidR="00C67B9C" w:rsidRPr="003D127D" w:rsidRDefault="00C67B9C" w:rsidP="00201929">
            <w:pPr>
              <w:tabs>
                <w:tab w:val="center" w:pos="1311"/>
              </w:tabs>
              <w:jc w:val="both"/>
              <w:rPr>
                <w:rFonts w:ascii="Arial" w:hAnsi="Arial" w:cs="Arial"/>
                <w:sz w:val="18"/>
                <w:szCs w:val="18"/>
              </w:rPr>
            </w:pPr>
            <w:r w:rsidRPr="003D127D">
              <w:rPr>
                <w:rFonts w:ascii="Arial" w:hAnsi="Arial" w:cs="Arial"/>
                <w:b/>
                <w:sz w:val="18"/>
                <w:szCs w:val="18"/>
                <w:u w:val="single"/>
              </w:rPr>
              <w:t>A favor</w:t>
            </w:r>
            <w:r w:rsidR="00201929" w:rsidRPr="003D127D">
              <w:rPr>
                <w:rFonts w:ascii="Arial" w:hAnsi="Arial" w:cs="Arial"/>
                <w:b/>
                <w:sz w:val="18"/>
                <w:szCs w:val="18"/>
                <w:u w:val="single"/>
              </w:rPr>
              <w:t xml:space="preserve"> PS BE PCP</w:t>
            </w:r>
          </w:p>
        </w:tc>
        <w:tc>
          <w:tcPr>
            <w:tcW w:w="695" w:type="pct"/>
            <w:shd w:val="clear" w:color="auto" w:fill="D9D9D9" w:themeFill="background1" w:themeFillShade="D9"/>
          </w:tcPr>
          <w:p w:rsidR="00C67B9C" w:rsidRPr="003D127D" w:rsidRDefault="00C67B9C" w:rsidP="00FF3FF8">
            <w:pPr>
              <w:rPr>
                <w:rFonts w:ascii="Arial" w:hAnsi="Arial" w:cs="Arial"/>
                <w:b/>
                <w:sz w:val="18"/>
                <w:szCs w:val="18"/>
                <w:u w:val="single"/>
              </w:rPr>
            </w:pPr>
          </w:p>
        </w:tc>
        <w:tc>
          <w:tcPr>
            <w:tcW w:w="695" w:type="pct"/>
            <w:shd w:val="clear" w:color="auto" w:fill="D9D9D9" w:themeFill="background1" w:themeFillShade="D9"/>
          </w:tcPr>
          <w:p w:rsidR="00C67B9C" w:rsidRPr="003D127D" w:rsidRDefault="00C67B9C" w:rsidP="001F60A2">
            <w:pPr>
              <w:rPr>
                <w:rFonts w:ascii="Arial" w:hAnsi="Arial" w:cs="Arial"/>
                <w:b/>
                <w:sz w:val="18"/>
                <w:szCs w:val="18"/>
                <w:u w:val="single"/>
              </w:rPr>
            </w:pPr>
          </w:p>
        </w:tc>
        <w:tc>
          <w:tcPr>
            <w:tcW w:w="630" w:type="pct"/>
            <w:shd w:val="clear" w:color="auto" w:fill="D9D9D9" w:themeFill="background1" w:themeFillShade="D9"/>
          </w:tcPr>
          <w:p w:rsidR="00C67B9C" w:rsidRPr="003D127D" w:rsidRDefault="00C67B9C" w:rsidP="001F60A2">
            <w:pPr>
              <w:rPr>
                <w:rFonts w:ascii="Arial" w:hAnsi="Arial" w:cs="Arial"/>
                <w:b/>
                <w:sz w:val="18"/>
                <w:szCs w:val="18"/>
                <w:u w:val="single"/>
              </w:rPr>
            </w:pPr>
          </w:p>
        </w:tc>
      </w:tr>
    </w:tbl>
    <w:p w:rsidR="00FE11E3" w:rsidRPr="003D127D" w:rsidRDefault="00FE11E3">
      <w:pPr>
        <w:rPr>
          <w:sz w:val="6"/>
          <w:szCs w:val="6"/>
        </w:rPr>
      </w:pPr>
      <w:r w:rsidRPr="003D127D">
        <w:rPr>
          <w:sz w:val="6"/>
          <w:szCs w:val="6"/>
        </w:rPr>
        <w:br w:type="page"/>
      </w:r>
    </w:p>
    <w:tbl>
      <w:tblPr>
        <w:tblStyle w:val="Tabelacomgrelha"/>
        <w:tblpPr w:leftFromText="141" w:rightFromText="141" w:vertAnchor="text" w:tblpY="1"/>
        <w:tblOverlap w:val="never"/>
        <w:tblW w:w="5103" w:type="pct"/>
        <w:tblLook w:val="04A0" w:firstRow="1" w:lastRow="0" w:firstColumn="1" w:lastColumn="0" w:noHBand="0" w:noVBand="1"/>
      </w:tblPr>
      <w:tblGrid>
        <w:gridCol w:w="638"/>
        <w:gridCol w:w="51"/>
        <w:gridCol w:w="2757"/>
        <w:gridCol w:w="26"/>
        <w:gridCol w:w="68"/>
        <w:gridCol w:w="3120"/>
        <w:gridCol w:w="3257"/>
        <w:gridCol w:w="2838"/>
        <w:gridCol w:w="2975"/>
        <w:gridCol w:w="2975"/>
        <w:gridCol w:w="2697"/>
      </w:tblGrid>
      <w:tr w:rsidR="00C67B9C" w:rsidRPr="00753721" w:rsidTr="00C67B9C">
        <w:trPr>
          <w:cantSplit/>
          <w:tblHeader/>
        </w:trPr>
        <w:tc>
          <w:tcPr>
            <w:tcW w:w="149" w:type="pct"/>
            <w:shd w:val="clear" w:color="auto" w:fill="E7E6E6" w:themeFill="background2"/>
            <w:textDirection w:val="btLr"/>
            <w:vAlign w:val="center"/>
          </w:tcPr>
          <w:p w:rsidR="00C67B9C" w:rsidRPr="00753721" w:rsidRDefault="00C67B9C" w:rsidP="002F52AE">
            <w:pPr>
              <w:ind w:left="113" w:right="113"/>
              <w:jc w:val="center"/>
              <w:rPr>
                <w:rFonts w:ascii="Arial" w:hAnsi="Arial" w:cs="Arial"/>
                <w:b/>
                <w:sz w:val="18"/>
                <w:szCs w:val="18"/>
              </w:rPr>
            </w:pPr>
            <w:r w:rsidRPr="00753721">
              <w:rPr>
                <w:rFonts w:ascii="Arial" w:hAnsi="Arial" w:cs="Arial"/>
                <w:b/>
                <w:sz w:val="18"/>
                <w:szCs w:val="18"/>
              </w:rPr>
              <w:t>EXECUÇÃO DE INTIMAÇÃO</w:t>
            </w:r>
          </w:p>
          <w:p w:rsidR="00C67B9C" w:rsidRPr="00753721" w:rsidRDefault="00C67B9C" w:rsidP="002F52AE">
            <w:pPr>
              <w:ind w:left="113" w:right="113"/>
              <w:jc w:val="center"/>
              <w:rPr>
                <w:rFonts w:ascii="Arial" w:hAnsi="Arial" w:cs="Arial"/>
                <w:b/>
                <w:sz w:val="18"/>
                <w:szCs w:val="18"/>
              </w:rPr>
            </w:pPr>
            <w:r w:rsidRPr="00753721">
              <w:rPr>
                <w:rFonts w:ascii="Arial" w:hAnsi="Arial" w:cs="Arial"/>
                <w:b/>
                <w:sz w:val="18"/>
                <w:szCs w:val="18"/>
              </w:rPr>
              <w:t>22.º-B RJOPA</w:t>
            </w:r>
          </w:p>
          <w:p w:rsidR="00C67B9C" w:rsidRPr="00753721" w:rsidRDefault="00C67B9C" w:rsidP="002F52AE">
            <w:pPr>
              <w:ind w:left="113" w:right="113"/>
              <w:jc w:val="center"/>
              <w:rPr>
                <w:rFonts w:ascii="Arial" w:hAnsi="Arial" w:cs="Arial"/>
                <w:b/>
                <w:sz w:val="18"/>
                <w:szCs w:val="18"/>
              </w:rPr>
            </w:pPr>
          </w:p>
        </w:tc>
        <w:tc>
          <w:tcPr>
            <w:tcW w:w="678" w:type="pct"/>
            <w:gridSpan w:val="4"/>
            <w:shd w:val="clear" w:color="auto" w:fill="auto"/>
          </w:tcPr>
          <w:p w:rsidR="00C67B9C" w:rsidRPr="00753721" w:rsidRDefault="00C67B9C" w:rsidP="00AB4362">
            <w:pPr>
              <w:rPr>
                <w:rFonts w:ascii="Arial" w:hAnsi="Arial" w:cs="Arial"/>
                <w:b/>
                <w:sz w:val="18"/>
                <w:szCs w:val="18"/>
              </w:rPr>
            </w:pPr>
          </w:p>
        </w:tc>
        <w:tc>
          <w:tcPr>
            <w:tcW w:w="729" w:type="pct"/>
            <w:shd w:val="clear" w:color="auto" w:fill="auto"/>
          </w:tcPr>
          <w:p w:rsidR="00C67B9C" w:rsidRPr="00753721" w:rsidRDefault="00C67B9C" w:rsidP="00FF3FF8">
            <w:pPr>
              <w:rPr>
                <w:rFonts w:ascii="Arial" w:hAnsi="Arial" w:cs="Arial"/>
                <w:sz w:val="18"/>
                <w:szCs w:val="18"/>
              </w:rPr>
            </w:pPr>
          </w:p>
        </w:tc>
        <w:tc>
          <w:tcPr>
            <w:tcW w:w="761" w:type="pct"/>
            <w:shd w:val="clear" w:color="auto" w:fill="auto"/>
          </w:tcPr>
          <w:p w:rsidR="00C67B9C" w:rsidRPr="00753721" w:rsidRDefault="00C67B9C" w:rsidP="00FF3FF8">
            <w:pPr>
              <w:jc w:val="both"/>
              <w:rPr>
                <w:rFonts w:ascii="Arial" w:hAnsi="Arial" w:cs="Arial"/>
                <w:sz w:val="18"/>
                <w:szCs w:val="18"/>
              </w:rPr>
            </w:pPr>
          </w:p>
        </w:tc>
        <w:tc>
          <w:tcPr>
            <w:tcW w:w="663" w:type="pct"/>
            <w:shd w:val="clear" w:color="auto" w:fill="auto"/>
          </w:tcPr>
          <w:p w:rsidR="00C67B9C" w:rsidRPr="00753721" w:rsidRDefault="00C67B9C" w:rsidP="008145B8">
            <w:pPr>
              <w:jc w:val="center"/>
              <w:rPr>
                <w:rFonts w:ascii="Arial" w:hAnsi="Arial" w:cs="Arial"/>
                <w:sz w:val="18"/>
                <w:szCs w:val="18"/>
              </w:rPr>
            </w:pPr>
            <w:r w:rsidRPr="00753721">
              <w:rPr>
                <w:rFonts w:ascii="Arial" w:hAnsi="Arial" w:cs="Arial"/>
                <w:sz w:val="18"/>
                <w:szCs w:val="18"/>
              </w:rPr>
              <w:t>Artigo 22.º-B</w:t>
            </w:r>
          </w:p>
          <w:p w:rsidR="00C67B9C" w:rsidRPr="00753721" w:rsidRDefault="00C67B9C" w:rsidP="00D558F4">
            <w:pPr>
              <w:jc w:val="center"/>
              <w:rPr>
                <w:rFonts w:ascii="Arial" w:hAnsi="Arial" w:cs="Arial"/>
                <w:sz w:val="18"/>
                <w:szCs w:val="18"/>
              </w:rPr>
            </w:pPr>
            <w:r w:rsidRPr="00753721">
              <w:rPr>
                <w:rFonts w:ascii="Arial" w:hAnsi="Arial" w:cs="Arial"/>
                <w:sz w:val="18"/>
                <w:szCs w:val="18"/>
              </w:rPr>
              <w:t>Execução de intimação</w:t>
            </w:r>
          </w:p>
          <w:p w:rsidR="00A15970" w:rsidRPr="00753721" w:rsidRDefault="00A15970" w:rsidP="00D558F4">
            <w:pPr>
              <w:jc w:val="center"/>
              <w:rPr>
                <w:rFonts w:ascii="Arial" w:hAnsi="Arial" w:cs="Arial"/>
                <w:sz w:val="18"/>
                <w:szCs w:val="18"/>
              </w:rPr>
            </w:pPr>
          </w:p>
          <w:p w:rsidR="00C67B9C" w:rsidRPr="00753721" w:rsidRDefault="00C67B9C" w:rsidP="00D558F4">
            <w:pPr>
              <w:jc w:val="both"/>
              <w:rPr>
                <w:rFonts w:ascii="Arial" w:hAnsi="Arial" w:cs="Arial"/>
                <w:sz w:val="18"/>
                <w:szCs w:val="18"/>
              </w:rPr>
            </w:pPr>
            <w:r w:rsidRPr="00753721">
              <w:rPr>
                <w:rFonts w:ascii="Arial" w:hAnsi="Arial" w:cs="Arial"/>
                <w:sz w:val="18"/>
                <w:szCs w:val="18"/>
              </w:rPr>
              <w:t>1 -</w:t>
            </w:r>
            <w:r w:rsidRPr="00753721">
              <w:rPr>
                <w:rFonts w:ascii="Arial" w:hAnsi="Arial" w:cs="Arial"/>
                <w:sz w:val="18"/>
                <w:szCs w:val="18"/>
              </w:rPr>
              <w:tab/>
              <w:t>Caso o senhorio não cumpra os prazos de início ou de conclusão das obras previstas na alínea a) do n.º 1 do artigo anterior, tem o arrendatário a possibilidade de fazê-las extrajudicialmente.</w:t>
            </w:r>
          </w:p>
          <w:p w:rsidR="00C67B9C" w:rsidRPr="00753721" w:rsidRDefault="00C67B9C" w:rsidP="00D558F4">
            <w:pPr>
              <w:jc w:val="both"/>
              <w:rPr>
                <w:rFonts w:ascii="Arial" w:hAnsi="Arial" w:cs="Arial"/>
                <w:sz w:val="18"/>
                <w:szCs w:val="18"/>
              </w:rPr>
            </w:pPr>
            <w:r w:rsidRPr="00753721">
              <w:rPr>
                <w:rFonts w:ascii="Arial" w:hAnsi="Arial" w:cs="Arial"/>
                <w:sz w:val="18"/>
                <w:szCs w:val="18"/>
              </w:rPr>
              <w:t>2 -</w:t>
            </w:r>
            <w:r w:rsidRPr="00753721">
              <w:rPr>
                <w:rFonts w:ascii="Arial" w:hAnsi="Arial" w:cs="Arial"/>
                <w:sz w:val="18"/>
                <w:szCs w:val="18"/>
              </w:rPr>
              <w:tab/>
              <w:t>Cessa o disposto no número anterior quando o senhorio não der início à obra por motivo imputável à Administração Pública, nomeadamente por demora no licenciamento da obra ou na decisão sobre a atribuição de apoio à reabilitação do prédio.</w:t>
            </w:r>
          </w:p>
          <w:p w:rsidR="00C67B9C" w:rsidRPr="00753721" w:rsidRDefault="00C67B9C" w:rsidP="00D558F4">
            <w:pPr>
              <w:jc w:val="both"/>
              <w:rPr>
                <w:rFonts w:ascii="Arial" w:hAnsi="Arial" w:cs="Arial"/>
                <w:sz w:val="18"/>
                <w:szCs w:val="18"/>
              </w:rPr>
            </w:pPr>
            <w:r w:rsidRPr="00753721">
              <w:rPr>
                <w:rFonts w:ascii="Arial" w:hAnsi="Arial" w:cs="Arial"/>
                <w:sz w:val="18"/>
                <w:szCs w:val="18"/>
              </w:rPr>
              <w:t>3 -</w:t>
            </w:r>
            <w:r w:rsidRPr="00753721">
              <w:rPr>
                <w:rFonts w:ascii="Arial" w:hAnsi="Arial" w:cs="Arial"/>
                <w:sz w:val="18"/>
                <w:szCs w:val="18"/>
              </w:rPr>
              <w:tab/>
              <w:t>No caso previsto no n.º 1, a obra deve limitar-se ao objeto da intimação a que se reporta, em cujo procedimento o arrendatário é interessado.</w:t>
            </w:r>
          </w:p>
          <w:p w:rsidR="00F329E1" w:rsidRPr="00753721" w:rsidRDefault="00F329E1" w:rsidP="00D558F4">
            <w:pPr>
              <w:jc w:val="both"/>
              <w:rPr>
                <w:rFonts w:ascii="Arial" w:hAnsi="Arial" w:cs="Arial"/>
                <w:sz w:val="18"/>
                <w:szCs w:val="18"/>
              </w:rPr>
            </w:pPr>
          </w:p>
          <w:p w:rsidR="00C67B9C" w:rsidRPr="00753721" w:rsidRDefault="00C67B9C" w:rsidP="00C53ED9">
            <w:pPr>
              <w:jc w:val="both"/>
              <w:rPr>
                <w:rFonts w:ascii="Arial" w:hAnsi="Arial" w:cs="Arial"/>
                <w:sz w:val="18"/>
                <w:szCs w:val="18"/>
              </w:rPr>
            </w:pPr>
          </w:p>
        </w:tc>
        <w:tc>
          <w:tcPr>
            <w:tcW w:w="695" w:type="pct"/>
            <w:shd w:val="clear" w:color="auto" w:fill="auto"/>
          </w:tcPr>
          <w:p w:rsidR="00C67B9C" w:rsidRPr="00753721" w:rsidRDefault="00C67B9C" w:rsidP="00FF3FF8">
            <w:pPr>
              <w:rPr>
                <w:rFonts w:ascii="Arial" w:hAnsi="Arial" w:cs="Arial"/>
                <w:b/>
                <w:sz w:val="18"/>
                <w:szCs w:val="18"/>
                <w:u w:val="single"/>
              </w:rPr>
            </w:pPr>
          </w:p>
        </w:tc>
        <w:tc>
          <w:tcPr>
            <w:tcW w:w="695" w:type="pct"/>
            <w:shd w:val="clear" w:color="auto" w:fill="auto"/>
          </w:tcPr>
          <w:p w:rsidR="00C67B9C" w:rsidRPr="00753721" w:rsidRDefault="00C67B9C" w:rsidP="001F60A2">
            <w:pPr>
              <w:rPr>
                <w:rFonts w:ascii="Arial" w:hAnsi="Arial" w:cs="Arial"/>
                <w:b/>
                <w:sz w:val="18"/>
                <w:szCs w:val="18"/>
                <w:u w:val="single"/>
              </w:rPr>
            </w:pPr>
          </w:p>
        </w:tc>
        <w:tc>
          <w:tcPr>
            <w:tcW w:w="630" w:type="pct"/>
          </w:tcPr>
          <w:p w:rsidR="00C67B9C" w:rsidRPr="00753721" w:rsidRDefault="00C67B9C" w:rsidP="001F60A2">
            <w:pPr>
              <w:rPr>
                <w:rFonts w:ascii="Arial" w:hAnsi="Arial" w:cs="Arial"/>
                <w:b/>
                <w:sz w:val="18"/>
                <w:szCs w:val="18"/>
                <w:u w:val="single"/>
              </w:rPr>
            </w:pPr>
          </w:p>
        </w:tc>
      </w:tr>
      <w:tr w:rsidR="00C67B9C" w:rsidRPr="000C31DA" w:rsidTr="00B84B1C">
        <w:trPr>
          <w:cantSplit/>
          <w:tblHeader/>
        </w:trPr>
        <w:tc>
          <w:tcPr>
            <w:tcW w:w="149" w:type="pct"/>
            <w:shd w:val="clear" w:color="auto" w:fill="F2F2F2" w:themeFill="background1" w:themeFillShade="F2"/>
            <w:textDirection w:val="btLr"/>
            <w:vAlign w:val="center"/>
          </w:tcPr>
          <w:p w:rsidR="00C67B9C" w:rsidRPr="00753721" w:rsidRDefault="00C67B9C" w:rsidP="00FF3FF8">
            <w:pPr>
              <w:ind w:left="113" w:right="113"/>
              <w:jc w:val="center"/>
              <w:rPr>
                <w:rFonts w:ascii="Arial" w:hAnsi="Arial" w:cs="Arial"/>
                <w:b/>
                <w:sz w:val="18"/>
                <w:szCs w:val="18"/>
              </w:rPr>
            </w:pPr>
          </w:p>
        </w:tc>
        <w:tc>
          <w:tcPr>
            <w:tcW w:w="678" w:type="pct"/>
            <w:gridSpan w:val="4"/>
            <w:shd w:val="clear" w:color="auto" w:fill="F2F2F2" w:themeFill="background1" w:themeFillShade="F2"/>
          </w:tcPr>
          <w:p w:rsidR="00C67B9C" w:rsidRPr="00753721" w:rsidRDefault="00C67B9C" w:rsidP="00AB4362">
            <w:pPr>
              <w:rPr>
                <w:rFonts w:ascii="Arial" w:hAnsi="Arial" w:cs="Arial"/>
                <w:b/>
                <w:sz w:val="18"/>
                <w:szCs w:val="18"/>
              </w:rPr>
            </w:pPr>
          </w:p>
        </w:tc>
        <w:tc>
          <w:tcPr>
            <w:tcW w:w="729" w:type="pct"/>
            <w:shd w:val="clear" w:color="auto" w:fill="F2F2F2" w:themeFill="background1" w:themeFillShade="F2"/>
          </w:tcPr>
          <w:p w:rsidR="00C67B9C" w:rsidRPr="00753721" w:rsidRDefault="00C67B9C" w:rsidP="00FF3FF8">
            <w:pPr>
              <w:rPr>
                <w:rFonts w:ascii="Arial" w:hAnsi="Arial" w:cs="Arial"/>
                <w:sz w:val="18"/>
                <w:szCs w:val="18"/>
              </w:rPr>
            </w:pPr>
          </w:p>
        </w:tc>
        <w:tc>
          <w:tcPr>
            <w:tcW w:w="761" w:type="pct"/>
            <w:shd w:val="clear" w:color="auto" w:fill="F2F2F2" w:themeFill="background1" w:themeFillShade="F2"/>
          </w:tcPr>
          <w:p w:rsidR="00C67B9C" w:rsidRPr="00753721" w:rsidRDefault="00C67B9C" w:rsidP="00FF3FF8">
            <w:pPr>
              <w:jc w:val="both"/>
              <w:rPr>
                <w:rFonts w:ascii="Arial" w:hAnsi="Arial" w:cs="Arial"/>
                <w:sz w:val="18"/>
                <w:szCs w:val="18"/>
              </w:rPr>
            </w:pPr>
          </w:p>
        </w:tc>
        <w:tc>
          <w:tcPr>
            <w:tcW w:w="663" w:type="pct"/>
            <w:shd w:val="clear" w:color="auto" w:fill="F2F2F2" w:themeFill="background1" w:themeFillShade="F2"/>
          </w:tcPr>
          <w:p w:rsidR="00C67B9C" w:rsidRPr="00753721" w:rsidRDefault="00C67B9C" w:rsidP="00D558F4">
            <w:pPr>
              <w:rPr>
                <w:rFonts w:ascii="Arial" w:hAnsi="Arial" w:cs="Arial"/>
                <w:b/>
                <w:sz w:val="18"/>
                <w:szCs w:val="18"/>
                <w:u w:val="single"/>
              </w:rPr>
            </w:pPr>
            <w:r w:rsidRPr="00753721">
              <w:rPr>
                <w:rFonts w:ascii="Arial" w:hAnsi="Arial" w:cs="Arial"/>
                <w:b/>
                <w:sz w:val="18"/>
                <w:szCs w:val="18"/>
                <w:u w:val="single"/>
              </w:rPr>
              <w:t>Contra</w:t>
            </w:r>
            <w:r w:rsidR="00105BC6" w:rsidRPr="00753721">
              <w:rPr>
                <w:rFonts w:ascii="Arial" w:hAnsi="Arial" w:cs="Arial"/>
                <w:b/>
                <w:sz w:val="18"/>
                <w:szCs w:val="18"/>
                <w:u w:val="single"/>
              </w:rPr>
              <w:t xml:space="preserve"> PSD CDS</w:t>
            </w:r>
          </w:p>
          <w:p w:rsidR="00C67B9C" w:rsidRPr="00753721" w:rsidRDefault="00C67B9C" w:rsidP="00D558F4">
            <w:pPr>
              <w:rPr>
                <w:rFonts w:ascii="Arial" w:hAnsi="Arial" w:cs="Arial"/>
                <w:b/>
                <w:sz w:val="18"/>
                <w:szCs w:val="18"/>
                <w:u w:val="single"/>
              </w:rPr>
            </w:pPr>
            <w:r w:rsidRPr="00753721">
              <w:rPr>
                <w:rFonts w:ascii="Arial" w:hAnsi="Arial" w:cs="Arial"/>
                <w:b/>
                <w:sz w:val="18"/>
                <w:szCs w:val="18"/>
                <w:u w:val="single"/>
              </w:rPr>
              <w:t>Abstenção</w:t>
            </w:r>
          </w:p>
          <w:p w:rsidR="00A15970" w:rsidRPr="003D127D" w:rsidRDefault="00C67B9C" w:rsidP="00D558F4">
            <w:pPr>
              <w:jc w:val="both"/>
              <w:rPr>
                <w:rFonts w:ascii="Arial" w:hAnsi="Arial" w:cs="Arial"/>
                <w:b/>
                <w:sz w:val="18"/>
                <w:szCs w:val="18"/>
                <w:u w:val="single"/>
              </w:rPr>
            </w:pPr>
            <w:r w:rsidRPr="003D127D">
              <w:rPr>
                <w:rFonts w:ascii="Arial" w:hAnsi="Arial" w:cs="Arial"/>
                <w:b/>
                <w:sz w:val="18"/>
                <w:szCs w:val="18"/>
                <w:u w:val="single"/>
              </w:rPr>
              <w:t>A favor</w:t>
            </w:r>
            <w:r w:rsidR="0075580F" w:rsidRPr="003D127D">
              <w:rPr>
                <w:rFonts w:ascii="Arial" w:hAnsi="Arial" w:cs="Arial"/>
                <w:b/>
                <w:sz w:val="18"/>
                <w:szCs w:val="18"/>
                <w:u w:val="single"/>
              </w:rPr>
              <w:t xml:space="preserve"> PS PCP</w:t>
            </w:r>
            <w:r w:rsidR="00105BC6" w:rsidRPr="003D127D">
              <w:rPr>
                <w:rFonts w:ascii="Arial" w:hAnsi="Arial" w:cs="Arial"/>
                <w:b/>
                <w:sz w:val="18"/>
                <w:szCs w:val="18"/>
                <w:u w:val="single"/>
              </w:rPr>
              <w:t xml:space="preserve"> BE</w:t>
            </w:r>
          </w:p>
        </w:tc>
        <w:tc>
          <w:tcPr>
            <w:tcW w:w="695" w:type="pct"/>
            <w:shd w:val="clear" w:color="auto" w:fill="F2F2F2" w:themeFill="background1" w:themeFillShade="F2"/>
          </w:tcPr>
          <w:p w:rsidR="00C67B9C" w:rsidRPr="003D127D" w:rsidRDefault="00C67B9C" w:rsidP="00FF3FF8">
            <w:pPr>
              <w:rPr>
                <w:rFonts w:ascii="Arial" w:hAnsi="Arial" w:cs="Arial"/>
                <w:b/>
                <w:sz w:val="18"/>
                <w:szCs w:val="18"/>
                <w:u w:val="single"/>
              </w:rPr>
            </w:pPr>
          </w:p>
        </w:tc>
        <w:tc>
          <w:tcPr>
            <w:tcW w:w="695" w:type="pct"/>
            <w:shd w:val="clear" w:color="auto" w:fill="F2F2F2" w:themeFill="background1" w:themeFillShade="F2"/>
          </w:tcPr>
          <w:p w:rsidR="00C67B9C" w:rsidRPr="003D127D" w:rsidRDefault="00C67B9C" w:rsidP="001F60A2">
            <w:pPr>
              <w:rPr>
                <w:rFonts w:ascii="Arial" w:hAnsi="Arial" w:cs="Arial"/>
                <w:b/>
                <w:sz w:val="18"/>
                <w:szCs w:val="18"/>
                <w:u w:val="single"/>
              </w:rPr>
            </w:pPr>
          </w:p>
        </w:tc>
        <w:tc>
          <w:tcPr>
            <w:tcW w:w="630" w:type="pct"/>
            <w:shd w:val="clear" w:color="auto" w:fill="F2F2F2" w:themeFill="background1" w:themeFillShade="F2"/>
          </w:tcPr>
          <w:p w:rsidR="00C67B9C" w:rsidRPr="003D127D" w:rsidRDefault="00C67B9C" w:rsidP="001F60A2">
            <w:pPr>
              <w:rPr>
                <w:rFonts w:ascii="Arial" w:hAnsi="Arial" w:cs="Arial"/>
                <w:b/>
                <w:sz w:val="18"/>
                <w:szCs w:val="18"/>
                <w:u w:val="single"/>
              </w:rPr>
            </w:pPr>
          </w:p>
        </w:tc>
      </w:tr>
      <w:tr w:rsidR="00C67B9C" w:rsidRPr="00753721" w:rsidTr="00C67B9C">
        <w:trPr>
          <w:cantSplit/>
          <w:tblHeader/>
        </w:trPr>
        <w:tc>
          <w:tcPr>
            <w:tcW w:w="149" w:type="pct"/>
            <w:shd w:val="clear" w:color="auto" w:fill="E7E6E6" w:themeFill="background2"/>
            <w:textDirection w:val="btLr"/>
            <w:vAlign w:val="center"/>
          </w:tcPr>
          <w:p w:rsidR="00C67B9C" w:rsidRPr="00753721" w:rsidRDefault="00C67B9C" w:rsidP="00FF3FF8">
            <w:pPr>
              <w:ind w:left="113" w:right="113"/>
              <w:jc w:val="center"/>
              <w:rPr>
                <w:rFonts w:ascii="Arial" w:hAnsi="Arial" w:cs="Arial"/>
                <w:b/>
                <w:sz w:val="18"/>
                <w:szCs w:val="18"/>
              </w:rPr>
            </w:pPr>
            <w:r w:rsidRPr="00753721">
              <w:rPr>
                <w:rFonts w:ascii="Arial" w:hAnsi="Arial" w:cs="Arial"/>
                <w:b/>
                <w:sz w:val="18"/>
                <w:szCs w:val="18"/>
              </w:rPr>
              <w:t>COMUNICAÇÕES AO SENHORIO</w:t>
            </w:r>
          </w:p>
          <w:p w:rsidR="00C67B9C" w:rsidRPr="00753721" w:rsidRDefault="00C67B9C" w:rsidP="00FF3FF8">
            <w:pPr>
              <w:ind w:left="113" w:right="113"/>
              <w:jc w:val="center"/>
              <w:rPr>
                <w:rFonts w:ascii="Arial" w:hAnsi="Arial" w:cs="Arial"/>
                <w:b/>
                <w:sz w:val="18"/>
                <w:szCs w:val="18"/>
              </w:rPr>
            </w:pPr>
            <w:r w:rsidRPr="00753721">
              <w:rPr>
                <w:rFonts w:ascii="Arial" w:hAnsi="Arial" w:cs="Arial"/>
                <w:b/>
                <w:sz w:val="18"/>
                <w:szCs w:val="18"/>
              </w:rPr>
              <w:t>22.º - C RJOPA</w:t>
            </w:r>
          </w:p>
        </w:tc>
        <w:tc>
          <w:tcPr>
            <w:tcW w:w="656" w:type="pct"/>
            <w:gridSpan w:val="2"/>
            <w:shd w:val="clear" w:color="auto" w:fill="auto"/>
          </w:tcPr>
          <w:p w:rsidR="00C67B9C" w:rsidRPr="00753721" w:rsidRDefault="00C67B9C" w:rsidP="00AB4362">
            <w:pPr>
              <w:rPr>
                <w:rFonts w:ascii="Arial" w:hAnsi="Arial" w:cs="Arial"/>
                <w:b/>
                <w:sz w:val="18"/>
                <w:szCs w:val="18"/>
              </w:rPr>
            </w:pPr>
          </w:p>
        </w:tc>
        <w:tc>
          <w:tcPr>
            <w:tcW w:w="751" w:type="pct"/>
            <w:gridSpan w:val="3"/>
            <w:shd w:val="clear" w:color="auto" w:fill="auto"/>
          </w:tcPr>
          <w:p w:rsidR="00C67B9C" w:rsidRPr="00753721" w:rsidRDefault="00C67B9C" w:rsidP="00FF3FF8">
            <w:pPr>
              <w:rPr>
                <w:rFonts w:ascii="Arial" w:hAnsi="Arial" w:cs="Arial"/>
                <w:sz w:val="18"/>
                <w:szCs w:val="18"/>
              </w:rPr>
            </w:pPr>
          </w:p>
        </w:tc>
        <w:tc>
          <w:tcPr>
            <w:tcW w:w="761" w:type="pct"/>
            <w:shd w:val="clear" w:color="auto" w:fill="auto"/>
          </w:tcPr>
          <w:p w:rsidR="00C67B9C" w:rsidRPr="00753721" w:rsidRDefault="00C67B9C" w:rsidP="00FF3FF8">
            <w:pPr>
              <w:jc w:val="both"/>
              <w:rPr>
                <w:rFonts w:ascii="Arial" w:hAnsi="Arial" w:cs="Arial"/>
                <w:sz w:val="18"/>
                <w:szCs w:val="18"/>
              </w:rPr>
            </w:pPr>
          </w:p>
        </w:tc>
        <w:tc>
          <w:tcPr>
            <w:tcW w:w="663" w:type="pct"/>
            <w:shd w:val="clear" w:color="auto" w:fill="auto"/>
          </w:tcPr>
          <w:p w:rsidR="00C67B9C" w:rsidRPr="00753721" w:rsidRDefault="00C67B9C" w:rsidP="00D558F4">
            <w:pPr>
              <w:jc w:val="center"/>
              <w:rPr>
                <w:rFonts w:ascii="Arial" w:hAnsi="Arial" w:cs="Arial"/>
                <w:sz w:val="18"/>
                <w:szCs w:val="18"/>
              </w:rPr>
            </w:pPr>
            <w:r w:rsidRPr="00753721">
              <w:rPr>
                <w:rFonts w:ascii="Arial" w:hAnsi="Arial" w:cs="Arial"/>
                <w:sz w:val="18"/>
                <w:szCs w:val="18"/>
              </w:rPr>
              <w:t>Artigo 22.º-C</w:t>
            </w:r>
          </w:p>
          <w:p w:rsidR="00C67B9C" w:rsidRPr="00753721" w:rsidRDefault="00C67B9C" w:rsidP="00D558F4">
            <w:pPr>
              <w:jc w:val="center"/>
              <w:rPr>
                <w:rFonts w:ascii="Arial" w:hAnsi="Arial" w:cs="Arial"/>
                <w:sz w:val="18"/>
                <w:szCs w:val="18"/>
              </w:rPr>
            </w:pPr>
            <w:r w:rsidRPr="00753721">
              <w:rPr>
                <w:rFonts w:ascii="Arial" w:hAnsi="Arial" w:cs="Arial"/>
                <w:sz w:val="18"/>
                <w:szCs w:val="18"/>
              </w:rPr>
              <w:t>Comunicações ao senhorio</w:t>
            </w:r>
          </w:p>
          <w:p w:rsidR="00A15970" w:rsidRPr="00753721" w:rsidRDefault="00A15970" w:rsidP="00D558F4">
            <w:pPr>
              <w:jc w:val="center"/>
              <w:rPr>
                <w:rFonts w:ascii="Arial" w:hAnsi="Arial" w:cs="Arial"/>
                <w:sz w:val="18"/>
                <w:szCs w:val="18"/>
              </w:rPr>
            </w:pPr>
          </w:p>
          <w:p w:rsidR="00C67B9C" w:rsidRPr="00753721" w:rsidRDefault="00C67B9C" w:rsidP="00D558F4">
            <w:pPr>
              <w:jc w:val="both"/>
              <w:rPr>
                <w:rFonts w:ascii="Arial" w:hAnsi="Arial" w:cs="Arial"/>
                <w:sz w:val="18"/>
                <w:szCs w:val="18"/>
              </w:rPr>
            </w:pPr>
            <w:r w:rsidRPr="00753721">
              <w:rPr>
                <w:rFonts w:ascii="Arial" w:hAnsi="Arial" w:cs="Arial"/>
                <w:sz w:val="18"/>
                <w:szCs w:val="18"/>
              </w:rPr>
              <w:t>1 -</w:t>
            </w:r>
            <w:r w:rsidRPr="00753721">
              <w:rPr>
                <w:rFonts w:ascii="Arial" w:hAnsi="Arial" w:cs="Arial"/>
                <w:sz w:val="18"/>
                <w:szCs w:val="18"/>
              </w:rPr>
              <w:tab/>
              <w:t>Nos casos previstos no n.º 1 do artigo 22.º-A, o arrendatário que pretenda exercer o direito à execução das obras comunica essa intenção ao senhorio com antecedência mínima de 15 dias em relação à data prevista para início da execução, expondo os fatos que lhe conferem o direito de as efetuar e juntando o respetivo orçamento, mapa de quantidades, data prevista para o início e conclusão das obras e indicação da necessidade de realojamento temporário de arrendatários que se mostre indispensável para o efeito.</w:t>
            </w:r>
          </w:p>
          <w:p w:rsidR="00C67B9C" w:rsidRPr="00753721" w:rsidRDefault="00C67B9C" w:rsidP="00D558F4">
            <w:pPr>
              <w:jc w:val="both"/>
              <w:rPr>
                <w:rFonts w:ascii="Arial" w:hAnsi="Arial" w:cs="Arial"/>
                <w:sz w:val="18"/>
                <w:szCs w:val="18"/>
              </w:rPr>
            </w:pPr>
            <w:r w:rsidRPr="00753721">
              <w:rPr>
                <w:rFonts w:ascii="Arial" w:hAnsi="Arial" w:cs="Arial"/>
                <w:sz w:val="18"/>
                <w:szCs w:val="18"/>
              </w:rPr>
              <w:t>2 -</w:t>
            </w:r>
            <w:r w:rsidRPr="00753721">
              <w:rPr>
                <w:rFonts w:ascii="Arial" w:hAnsi="Arial" w:cs="Arial"/>
                <w:sz w:val="18"/>
                <w:szCs w:val="18"/>
              </w:rPr>
              <w:tab/>
              <w:t xml:space="preserve">Ao orçamento das obras, aplica-se, com as devidas adaptações, o disposto no artigo 14.º. </w:t>
            </w:r>
          </w:p>
          <w:p w:rsidR="00C67B9C" w:rsidRPr="00753721" w:rsidRDefault="00C67B9C" w:rsidP="00D558F4">
            <w:pPr>
              <w:jc w:val="both"/>
              <w:rPr>
                <w:rFonts w:ascii="Arial" w:hAnsi="Arial" w:cs="Arial"/>
                <w:sz w:val="18"/>
                <w:szCs w:val="18"/>
              </w:rPr>
            </w:pPr>
            <w:r w:rsidRPr="00753721">
              <w:rPr>
                <w:rFonts w:ascii="Arial" w:hAnsi="Arial" w:cs="Arial"/>
                <w:sz w:val="18"/>
                <w:szCs w:val="18"/>
              </w:rPr>
              <w:t>3 -</w:t>
            </w:r>
            <w:r w:rsidRPr="00753721">
              <w:rPr>
                <w:rFonts w:ascii="Arial" w:hAnsi="Arial" w:cs="Arial"/>
                <w:sz w:val="18"/>
                <w:szCs w:val="18"/>
              </w:rPr>
              <w:tab/>
              <w:t>A conclusão das obras é comunicada pelo arrendatário ao senhorio no prazo máximo de 30 dias, junto com a apresentação dos comprovativos das despesas realizadas e indicando:</w:t>
            </w:r>
          </w:p>
          <w:p w:rsidR="00C67B9C" w:rsidRPr="00753721" w:rsidRDefault="00C67B9C" w:rsidP="00D558F4">
            <w:pPr>
              <w:jc w:val="both"/>
              <w:rPr>
                <w:rFonts w:ascii="Arial" w:hAnsi="Arial" w:cs="Arial"/>
                <w:sz w:val="18"/>
                <w:szCs w:val="18"/>
              </w:rPr>
            </w:pPr>
            <w:r w:rsidRPr="00753721">
              <w:rPr>
                <w:rFonts w:ascii="Arial" w:hAnsi="Arial" w:cs="Arial"/>
                <w:sz w:val="18"/>
                <w:szCs w:val="18"/>
              </w:rPr>
              <w:t>a)</w:t>
            </w:r>
            <w:r w:rsidRPr="00753721">
              <w:rPr>
                <w:rFonts w:ascii="Arial" w:hAnsi="Arial" w:cs="Arial"/>
                <w:sz w:val="18"/>
                <w:szCs w:val="18"/>
              </w:rPr>
              <w:tab/>
              <w:t>O valor da compensação devida nos termos do n.º 1 do artigo seguinte;</w:t>
            </w:r>
          </w:p>
          <w:p w:rsidR="00C67B9C" w:rsidRPr="00753721" w:rsidRDefault="00C67B9C" w:rsidP="00D558F4">
            <w:pPr>
              <w:jc w:val="both"/>
              <w:rPr>
                <w:rFonts w:ascii="Arial" w:hAnsi="Arial" w:cs="Arial"/>
                <w:sz w:val="18"/>
                <w:szCs w:val="18"/>
              </w:rPr>
            </w:pPr>
            <w:r w:rsidRPr="00753721">
              <w:rPr>
                <w:rFonts w:ascii="Arial" w:hAnsi="Arial" w:cs="Arial"/>
                <w:sz w:val="18"/>
                <w:szCs w:val="18"/>
              </w:rPr>
              <w:t>b)</w:t>
            </w:r>
            <w:r w:rsidRPr="00753721">
              <w:rPr>
                <w:rFonts w:ascii="Arial" w:hAnsi="Arial" w:cs="Arial"/>
                <w:sz w:val="18"/>
                <w:szCs w:val="18"/>
              </w:rPr>
              <w:tab/>
              <w:t>O valor já deduzido por conta da compensação, previsto no n.º 2 do artigo seguinte;</w:t>
            </w:r>
          </w:p>
          <w:p w:rsidR="00C67B9C" w:rsidRPr="00753721" w:rsidRDefault="00C67B9C" w:rsidP="00D558F4">
            <w:pPr>
              <w:jc w:val="both"/>
              <w:rPr>
                <w:rFonts w:ascii="Arial" w:hAnsi="Arial" w:cs="Arial"/>
                <w:sz w:val="18"/>
                <w:szCs w:val="18"/>
              </w:rPr>
            </w:pPr>
            <w:r w:rsidRPr="00753721">
              <w:rPr>
                <w:rFonts w:ascii="Arial" w:hAnsi="Arial" w:cs="Arial"/>
                <w:sz w:val="18"/>
                <w:szCs w:val="18"/>
              </w:rPr>
              <w:t>c)</w:t>
            </w:r>
            <w:r w:rsidRPr="00753721">
              <w:rPr>
                <w:rFonts w:ascii="Arial" w:hAnsi="Arial" w:cs="Arial"/>
                <w:sz w:val="18"/>
                <w:szCs w:val="18"/>
              </w:rPr>
              <w:tab/>
              <w:t>O valor da compensação em dívida pelo senhorio, nos termos do n.º 3 do artigo seguinte;</w:t>
            </w:r>
          </w:p>
          <w:p w:rsidR="00C67B9C" w:rsidRPr="00753721" w:rsidRDefault="00C67B9C" w:rsidP="00D558F4">
            <w:pPr>
              <w:jc w:val="both"/>
              <w:rPr>
                <w:rFonts w:ascii="Arial" w:hAnsi="Arial" w:cs="Arial"/>
                <w:sz w:val="18"/>
                <w:szCs w:val="18"/>
              </w:rPr>
            </w:pPr>
            <w:r w:rsidRPr="00753721">
              <w:rPr>
                <w:rFonts w:ascii="Arial" w:hAnsi="Arial" w:cs="Arial"/>
                <w:sz w:val="18"/>
                <w:szCs w:val="18"/>
              </w:rPr>
              <w:t>d)</w:t>
            </w:r>
            <w:r w:rsidRPr="00753721">
              <w:rPr>
                <w:rFonts w:ascii="Arial" w:hAnsi="Arial" w:cs="Arial"/>
                <w:sz w:val="18"/>
                <w:szCs w:val="18"/>
              </w:rPr>
              <w:tab/>
              <w:t>A modalidade de pagamento da compensação em dívida, nos termos do n.º 4 do artigo seguinte, e as respetivas condições de pagamento.</w:t>
            </w:r>
          </w:p>
          <w:p w:rsidR="00C67B9C" w:rsidRPr="00753721" w:rsidRDefault="00C67B9C" w:rsidP="00557F05">
            <w:pPr>
              <w:jc w:val="both"/>
              <w:rPr>
                <w:rFonts w:ascii="Arial" w:hAnsi="Arial" w:cs="Arial"/>
                <w:sz w:val="18"/>
                <w:szCs w:val="18"/>
              </w:rPr>
            </w:pPr>
            <w:r w:rsidRPr="00753721">
              <w:rPr>
                <w:rFonts w:ascii="Arial" w:hAnsi="Arial" w:cs="Arial"/>
                <w:sz w:val="18"/>
                <w:szCs w:val="18"/>
              </w:rPr>
              <w:t>4 -</w:t>
            </w:r>
            <w:r w:rsidRPr="00753721">
              <w:rPr>
                <w:rFonts w:ascii="Arial" w:hAnsi="Arial" w:cs="Arial"/>
                <w:sz w:val="18"/>
                <w:szCs w:val="18"/>
              </w:rPr>
              <w:tab/>
              <w:t>As comunicações previstas no presente artigo são feitas nos termos do artigo 9.º do NRAU.</w:t>
            </w:r>
          </w:p>
        </w:tc>
        <w:tc>
          <w:tcPr>
            <w:tcW w:w="695" w:type="pct"/>
            <w:shd w:val="clear" w:color="auto" w:fill="auto"/>
          </w:tcPr>
          <w:p w:rsidR="00C67B9C" w:rsidRPr="00753721" w:rsidRDefault="00C67B9C" w:rsidP="00FF3FF8">
            <w:pPr>
              <w:rPr>
                <w:rFonts w:ascii="Arial" w:hAnsi="Arial" w:cs="Arial"/>
                <w:b/>
                <w:sz w:val="18"/>
                <w:szCs w:val="18"/>
                <w:u w:val="single"/>
              </w:rPr>
            </w:pPr>
          </w:p>
        </w:tc>
        <w:tc>
          <w:tcPr>
            <w:tcW w:w="695" w:type="pct"/>
            <w:shd w:val="clear" w:color="auto" w:fill="auto"/>
          </w:tcPr>
          <w:p w:rsidR="00C67B9C" w:rsidRPr="00753721" w:rsidRDefault="00C67B9C" w:rsidP="001F60A2">
            <w:pPr>
              <w:rPr>
                <w:rFonts w:ascii="Arial" w:hAnsi="Arial" w:cs="Arial"/>
                <w:b/>
                <w:sz w:val="18"/>
                <w:szCs w:val="18"/>
                <w:u w:val="single"/>
              </w:rPr>
            </w:pPr>
          </w:p>
        </w:tc>
        <w:tc>
          <w:tcPr>
            <w:tcW w:w="630" w:type="pct"/>
          </w:tcPr>
          <w:p w:rsidR="00C67B9C" w:rsidRPr="00753721" w:rsidRDefault="00C67B9C" w:rsidP="001F60A2">
            <w:pPr>
              <w:rPr>
                <w:rFonts w:ascii="Arial" w:hAnsi="Arial" w:cs="Arial"/>
                <w:b/>
                <w:sz w:val="18"/>
                <w:szCs w:val="18"/>
                <w:u w:val="single"/>
              </w:rPr>
            </w:pPr>
          </w:p>
        </w:tc>
      </w:tr>
      <w:tr w:rsidR="00C67B9C" w:rsidRPr="00B72D65" w:rsidTr="00B84B1C">
        <w:trPr>
          <w:cantSplit/>
          <w:tblHeader/>
        </w:trPr>
        <w:tc>
          <w:tcPr>
            <w:tcW w:w="149" w:type="pct"/>
            <w:shd w:val="clear" w:color="auto" w:fill="F2F2F2" w:themeFill="background1" w:themeFillShade="F2"/>
            <w:textDirection w:val="btLr"/>
            <w:vAlign w:val="center"/>
          </w:tcPr>
          <w:p w:rsidR="00C67B9C" w:rsidRPr="00753721" w:rsidRDefault="00C67B9C" w:rsidP="00FF3FF8">
            <w:pPr>
              <w:ind w:left="113" w:right="113"/>
              <w:jc w:val="center"/>
              <w:rPr>
                <w:rFonts w:ascii="Arial" w:hAnsi="Arial" w:cs="Arial"/>
                <w:b/>
                <w:sz w:val="18"/>
                <w:szCs w:val="18"/>
              </w:rPr>
            </w:pPr>
          </w:p>
        </w:tc>
        <w:tc>
          <w:tcPr>
            <w:tcW w:w="656" w:type="pct"/>
            <w:gridSpan w:val="2"/>
            <w:shd w:val="clear" w:color="auto" w:fill="F2F2F2" w:themeFill="background1" w:themeFillShade="F2"/>
          </w:tcPr>
          <w:p w:rsidR="00C67B9C" w:rsidRPr="00753721" w:rsidRDefault="00C67B9C" w:rsidP="00AB4362">
            <w:pPr>
              <w:rPr>
                <w:rFonts w:ascii="Arial" w:hAnsi="Arial" w:cs="Arial"/>
                <w:b/>
                <w:sz w:val="18"/>
                <w:szCs w:val="18"/>
              </w:rPr>
            </w:pPr>
          </w:p>
        </w:tc>
        <w:tc>
          <w:tcPr>
            <w:tcW w:w="751" w:type="pct"/>
            <w:gridSpan w:val="3"/>
            <w:shd w:val="clear" w:color="auto" w:fill="F2F2F2" w:themeFill="background1" w:themeFillShade="F2"/>
          </w:tcPr>
          <w:p w:rsidR="00C67B9C" w:rsidRPr="00753721" w:rsidRDefault="00C67B9C" w:rsidP="00FF3FF8">
            <w:pPr>
              <w:rPr>
                <w:rFonts w:ascii="Arial" w:hAnsi="Arial" w:cs="Arial"/>
                <w:sz w:val="18"/>
                <w:szCs w:val="18"/>
              </w:rPr>
            </w:pPr>
          </w:p>
        </w:tc>
        <w:tc>
          <w:tcPr>
            <w:tcW w:w="761" w:type="pct"/>
            <w:shd w:val="clear" w:color="auto" w:fill="F2F2F2" w:themeFill="background1" w:themeFillShade="F2"/>
          </w:tcPr>
          <w:p w:rsidR="00C67B9C" w:rsidRPr="00753721" w:rsidRDefault="00C67B9C" w:rsidP="00FF3FF8">
            <w:pPr>
              <w:jc w:val="both"/>
              <w:rPr>
                <w:rFonts w:ascii="Arial" w:hAnsi="Arial" w:cs="Arial"/>
                <w:sz w:val="18"/>
                <w:szCs w:val="18"/>
              </w:rPr>
            </w:pPr>
          </w:p>
        </w:tc>
        <w:tc>
          <w:tcPr>
            <w:tcW w:w="663" w:type="pct"/>
            <w:shd w:val="clear" w:color="auto" w:fill="F2F2F2" w:themeFill="background1" w:themeFillShade="F2"/>
          </w:tcPr>
          <w:p w:rsidR="00C67B9C" w:rsidRPr="00753721" w:rsidRDefault="00C67B9C" w:rsidP="00D558F4">
            <w:pPr>
              <w:rPr>
                <w:rFonts w:ascii="Arial" w:hAnsi="Arial" w:cs="Arial"/>
                <w:b/>
                <w:sz w:val="18"/>
                <w:szCs w:val="18"/>
                <w:u w:val="single"/>
              </w:rPr>
            </w:pPr>
            <w:r w:rsidRPr="00753721">
              <w:rPr>
                <w:rFonts w:ascii="Arial" w:hAnsi="Arial" w:cs="Arial"/>
                <w:b/>
                <w:sz w:val="18"/>
                <w:szCs w:val="18"/>
                <w:u w:val="single"/>
              </w:rPr>
              <w:t>Contra</w:t>
            </w:r>
            <w:r w:rsidR="00105BC6" w:rsidRPr="00753721">
              <w:rPr>
                <w:rFonts w:ascii="Arial" w:hAnsi="Arial" w:cs="Arial"/>
                <w:b/>
                <w:sz w:val="18"/>
                <w:szCs w:val="18"/>
                <w:u w:val="single"/>
              </w:rPr>
              <w:t xml:space="preserve"> PSD CDS</w:t>
            </w:r>
          </w:p>
          <w:p w:rsidR="00C67B9C" w:rsidRPr="00753721" w:rsidRDefault="00C67B9C" w:rsidP="00D558F4">
            <w:pPr>
              <w:rPr>
                <w:rFonts w:ascii="Arial" w:hAnsi="Arial" w:cs="Arial"/>
                <w:b/>
                <w:sz w:val="18"/>
                <w:szCs w:val="18"/>
                <w:u w:val="single"/>
              </w:rPr>
            </w:pPr>
            <w:r w:rsidRPr="00753721">
              <w:rPr>
                <w:rFonts w:ascii="Arial" w:hAnsi="Arial" w:cs="Arial"/>
                <w:b/>
                <w:sz w:val="18"/>
                <w:szCs w:val="18"/>
                <w:u w:val="single"/>
              </w:rPr>
              <w:t>Abstenção</w:t>
            </w:r>
          </w:p>
          <w:p w:rsidR="00C67B9C" w:rsidRPr="00B72D65" w:rsidRDefault="00C67B9C" w:rsidP="00D558F4">
            <w:pPr>
              <w:jc w:val="both"/>
              <w:rPr>
                <w:rFonts w:ascii="Arial" w:hAnsi="Arial" w:cs="Arial"/>
                <w:sz w:val="18"/>
                <w:szCs w:val="18"/>
                <w:lang w:val="en-US"/>
              </w:rPr>
            </w:pPr>
            <w:r w:rsidRPr="00B72D65">
              <w:rPr>
                <w:rFonts w:ascii="Arial" w:hAnsi="Arial" w:cs="Arial"/>
                <w:b/>
                <w:sz w:val="18"/>
                <w:szCs w:val="18"/>
                <w:u w:val="single"/>
                <w:lang w:val="en-US"/>
              </w:rPr>
              <w:t>A favor</w:t>
            </w:r>
            <w:r w:rsidR="00105BC6" w:rsidRPr="00B72D65">
              <w:rPr>
                <w:rFonts w:ascii="Arial" w:hAnsi="Arial" w:cs="Arial"/>
                <w:b/>
                <w:sz w:val="18"/>
                <w:szCs w:val="18"/>
                <w:u w:val="single"/>
                <w:lang w:val="en-US"/>
              </w:rPr>
              <w:t xml:space="preserve"> BE PCP PS</w:t>
            </w:r>
          </w:p>
        </w:tc>
        <w:tc>
          <w:tcPr>
            <w:tcW w:w="695" w:type="pct"/>
            <w:shd w:val="clear" w:color="auto" w:fill="F2F2F2" w:themeFill="background1" w:themeFillShade="F2"/>
          </w:tcPr>
          <w:p w:rsidR="00C67B9C" w:rsidRPr="00B72D65" w:rsidRDefault="00C67B9C" w:rsidP="00FF3FF8">
            <w:pPr>
              <w:rPr>
                <w:rFonts w:ascii="Arial" w:hAnsi="Arial" w:cs="Arial"/>
                <w:b/>
                <w:sz w:val="18"/>
                <w:szCs w:val="18"/>
                <w:u w:val="single"/>
                <w:lang w:val="en-US"/>
              </w:rPr>
            </w:pPr>
          </w:p>
        </w:tc>
        <w:tc>
          <w:tcPr>
            <w:tcW w:w="695" w:type="pct"/>
            <w:shd w:val="clear" w:color="auto" w:fill="F2F2F2" w:themeFill="background1" w:themeFillShade="F2"/>
          </w:tcPr>
          <w:p w:rsidR="00C67B9C" w:rsidRPr="00B72D65" w:rsidRDefault="00C67B9C" w:rsidP="001F60A2">
            <w:pPr>
              <w:rPr>
                <w:rFonts w:ascii="Arial" w:hAnsi="Arial" w:cs="Arial"/>
                <w:b/>
                <w:sz w:val="18"/>
                <w:szCs w:val="18"/>
                <w:u w:val="single"/>
                <w:lang w:val="en-US"/>
              </w:rPr>
            </w:pPr>
          </w:p>
        </w:tc>
        <w:tc>
          <w:tcPr>
            <w:tcW w:w="630" w:type="pct"/>
            <w:shd w:val="clear" w:color="auto" w:fill="F2F2F2" w:themeFill="background1" w:themeFillShade="F2"/>
          </w:tcPr>
          <w:p w:rsidR="00C67B9C" w:rsidRPr="00B72D65" w:rsidRDefault="00C67B9C" w:rsidP="001F60A2">
            <w:pPr>
              <w:rPr>
                <w:rFonts w:ascii="Arial" w:hAnsi="Arial" w:cs="Arial"/>
                <w:b/>
                <w:sz w:val="18"/>
                <w:szCs w:val="18"/>
                <w:u w:val="single"/>
                <w:lang w:val="en-US"/>
              </w:rPr>
            </w:pPr>
          </w:p>
        </w:tc>
      </w:tr>
      <w:tr w:rsidR="00C67B9C" w:rsidRPr="00753721" w:rsidTr="00C67B9C">
        <w:trPr>
          <w:cantSplit/>
          <w:tblHeader/>
        </w:trPr>
        <w:tc>
          <w:tcPr>
            <w:tcW w:w="161" w:type="pct"/>
            <w:gridSpan w:val="2"/>
            <w:shd w:val="clear" w:color="auto" w:fill="E7E6E6" w:themeFill="background2"/>
            <w:textDirection w:val="btLr"/>
            <w:vAlign w:val="center"/>
          </w:tcPr>
          <w:p w:rsidR="00C67B9C" w:rsidRPr="00753721" w:rsidRDefault="00C67B9C" w:rsidP="00FF3FF8">
            <w:pPr>
              <w:ind w:left="113" w:right="113"/>
              <w:jc w:val="center"/>
              <w:rPr>
                <w:rFonts w:ascii="Arial" w:hAnsi="Arial" w:cs="Arial"/>
                <w:b/>
                <w:sz w:val="18"/>
                <w:szCs w:val="18"/>
              </w:rPr>
            </w:pPr>
            <w:r w:rsidRPr="00753721">
              <w:rPr>
                <w:rFonts w:ascii="Arial" w:hAnsi="Arial" w:cs="Arial"/>
                <w:b/>
                <w:sz w:val="18"/>
                <w:szCs w:val="18"/>
              </w:rPr>
              <w:t xml:space="preserve">COMPENSAÇÃO </w:t>
            </w:r>
          </w:p>
          <w:p w:rsidR="00C67B9C" w:rsidRPr="00753721" w:rsidRDefault="00C67B9C" w:rsidP="00FF3FF8">
            <w:pPr>
              <w:ind w:left="113" w:right="113"/>
              <w:jc w:val="center"/>
              <w:rPr>
                <w:rFonts w:ascii="Arial" w:hAnsi="Arial" w:cs="Arial"/>
                <w:b/>
                <w:sz w:val="18"/>
                <w:szCs w:val="18"/>
              </w:rPr>
            </w:pPr>
            <w:r w:rsidRPr="00753721">
              <w:rPr>
                <w:rFonts w:ascii="Arial" w:hAnsi="Arial" w:cs="Arial"/>
                <w:b/>
                <w:sz w:val="18"/>
                <w:szCs w:val="18"/>
              </w:rPr>
              <w:t>22.º - D RJOPA</w:t>
            </w:r>
          </w:p>
        </w:tc>
        <w:tc>
          <w:tcPr>
            <w:tcW w:w="650" w:type="pct"/>
            <w:gridSpan w:val="2"/>
          </w:tcPr>
          <w:p w:rsidR="00C67B9C" w:rsidRPr="00753721" w:rsidRDefault="00C67B9C" w:rsidP="00AB4362">
            <w:pPr>
              <w:rPr>
                <w:rFonts w:ascii="Arial" w:hAnsi="Arial" w:cs="Arial"/>
                <w:b/>
                <w:sz w:val="18"/>
                <w:szCs w:val="18"/>
              </w:rPr>
            </w:pPr>
          </w:p>
        </w:tc>
        <w:tc>
          <w:tcPr>
            <w:tcW w:w="745" w:type="pct"/>
            <w:gridSpan w:val="2"/>
            <w:shd w:val="clear" w:color="auto" w:fill="auto"/>
          </w:tcPr>
          <w:p w:rsidR="00C67B9C" w:rsidRPr="00753721" w:rsidRDefault="00C67B9C" w:rsidP="00AB4362">
            <w:pPr>
              <w:rPr>
                <w:rFonts w:ascii="Arial" w:hAnsi="Arial" w:cs="Arial"/>
                <w:b/>
                <w:sz w:val="18"/>
                <w:szCs w:val="18"/>
              </w:rPr>
            </w:pPr>
          </w:p>
        </w:tc>
        <w:tc>
          <w:tcPr>
            <w:tcW w:w="761" w:type="pct"/>
            <w:shd w:val="clear" w:color="auto" w:fill="auto"/>
          </w:tcPr>
          <w:p w:rsidR="00C67B9C" w:rsidRPr="00753721" w:rsidRDefault="00C67B9C" w:rsidP="00FF3FF8">
            <w:pPr>
              <w:rPr>
                <w:rFonts w:ascii="Arial" w:hAnsi="Arial" w:cs="Arial"/>
                <w:sz w:val="18"/>
                <w:szCs w:val="18"/>
              </w:rPr>
            </w:pPr>
          </w:p>
        </w:tc>
        <w:tc>
          <w:tcPr>
            <w:tcW w:w="663" w:type="pct"/>
            <w:shd w:val="clear" w:color="auto" w:fill="auto"/>
          </w:tcPr>
          <w:p w:rsidR="004C20A8" w:rsidRPr="00753721" w:rsidRDefault="004C20A8" w:rsidP="004C20A8">
            <w:pPr>
              <w:jc w:val="center"/>
              <w:rPr>
                <w:rFonts w:ascii="Arial" w:hAnsi="Arial" w:cs="Arial"/>
                <w:sz w:val="18"/>
                <w:szCs w:val="18"/>
              </w:rPr>
            </w:pPr>
            <w:r w:rsidRPr="00753721">
              <w:rPr>
                <w:rFonts w:ascii="Arial" w:hAnsi="Arial" w:cs="Arial"/>
                <w:sz w:val="18"/>
                <w:szCs w:val="18"/>
              </w:rPr>
              <w:t>Artigo 22.º-D</w:t>
            </w:r>
          </w:p>
          <w:p w:rsidR="004C20A8" w:rsidRPr="00753721" w:rsidRDefault="004C20A8" w:rsidP="004C20A8">
            <w:pPr>
              <w:jc w:val="center"/>
              <w:rPr>
                <w:rFonts w:ascii="Arial" w:hAnsi="Arial" w:cs="Arial"/>
                <w:sz w:val="18"/>
                <w:szCs w:val="18"/>
              </w:rPr>
            </w:pPr>
            <w:r w:rsidRPr="00753721">
              <w:rPr>
                <w:rFonts w:ascii="Arial" w:hAnsi="Arial" w:cs="Arial"/>
                <w:sz w:val="18"/>
                <w:szCs w:val="18"/>
              </w:rPr>
              <w:t>Compensação</w:t>
            </w:r>
          </w:p>
          <w:p w:rsidR="004C20A8" w:rsidRPr="00753721" w:rsidRDefault="004C20A8" w:rsidP="004C20A8">
            <w:pPr>
              <w:jc w:val="both"/>
              <w:rPr>
                <w:rFonts w:ascii="Arial" w:hAnsi="Arial" w:cs="Arial"/>
                <w:sz w:val="18"/>
                <w:szCs w:val="18"/>
              </w:rPr>
            </w:pPr>
            <w:r w:rsidRPr="00753721">
              <w:rPr>
                <w:rFonts w:ascii="Arial" w:hAnsi="Arial" w:cs="Arial"/>
                <w:sz w:val="18"/>
                <w:szCs w:val="18"/>
              </w:rPr>
              <w:t>1 -</w:t>
            </w:r>
            <w:r w:rsidRPr="00753721">
              <w:rPr>
                <w:rFonts w:ascii="Arial" w:hAnsi="Arial" w:cs="Arial"/>
                <w:sz w:val="18"/>
                <w:szCs w:val="18"/>
              </w:rPr>
              <w:tab/>
              <w:t xml:space="preserve">O valor a ter em conta para efeitos de compensação é o correspondente às despesas das obras efetuadas e orçamentadas e respetivos juros, acrescidas de 5% destinados a despesas de administração, e aos custos suportados com o realojamento temporário dos arrendatários. </w:t>
            </w:r>
          </w:p>
          <w:p w:rsidR="004C20A8" w:rsidRPr="00753721" w:rsidRDefault="004C20A8" w:rsidP="004C20A8">
            <w:pPr>
              <w:jc w:val="both"/>
              <w:rPr>
                <w:rFonts w:ascii="Arial" w:hAnsi="Arial" w:cs="Arial"/>
                <w:sz w:val="18"/>
                <w:szCs w:val="18"/>
              </w:rPr>
            </w:pPr>
            <w:r w:rsidRPr="00753721">
              <w:rPr>
                <w:rFonts w:ascii="Arial" w:hAnsi="Arial" w:cs="Arial"/>
                <w:sz w:val="18"/>
                <w:szCs w:val="18"/>
              </w:rPr>
              <w:t>2 -</w:t>
            </w:r>
            <w:r w:rsidRPr="00753721">
              <w:rPr>
                <w:rFonts w:ascii="Arial" w:hAnsi="Arial" w:cs="Arial"/>
                <w:sz w:val="18"/>
                <w:szCs w:val="18"/>
              </w:rPr>
              <w:tab/>
              <w:t>O arrendatário pode, por conta da compensação devida nos termos do presente artigo, deduzir o valor despendido com as obras no valor das rendas mensais vincendas a partir do início da execução.</w:t>
            </w:r>
          </w:p>
          <w:p w:rsidR="004C20A8" w:rsidRPr="00753721" w:rsidRDefault="004C20A8" w:rsidP="004C20A8">
            <w:pPr>
              <w:jc w:val="both"/>
              <w:rPr>
                <w:rFonts w:ascii="Arial" w:hAnsi="Arial" w:cs="Arial"/>
                <w:sz w:val="18"/>
                <w:szCs w:val="18"/>
              </w:rPr>
            </w:pPr>
            <w:r w:rsidRPr="00753721">
              <w:rPr>
                <w:rFonts w:ascii="Arial" w:hAnsi="Arial" w:cs="Arial"/>
                <w:sz w:val="18"/>
                <w:szCs w:val="18"/>
              </w:rPr>
              <w:t>3 -</w:t>
            </w:r>
            <w:r w:rsidRPr="00753721">
              <w:rPr>
                <w:rFonts w:ascii="Arial" w:hAnsi="Arial" w:cs="Arial"/>
                <w:sz w:val="18"/>
                <w:szCs w:val="18"/>
              </w:rPr>
              <w:tab/>
              <w:t>Concluída a execução das obras, o valor da compensação em dívida corresponde ao valor da compensação devida nos termos do n.º 2, subtraído do valor deduzido nos termos do número anterior.</w:t>
            </w:r>
          </w:p>
          <w:p w:rsidR="004C20A8" w:rsidRPr="00753721" w:rsidRDefault="004C20A8" w:rsidP="004C20A8">
            <w:pPr>
              <w:jc w:val="both"/>
              <w:rPr>
                <w:rFonts w:ascii="Arial" w:hAnsi="Arial" w:cs="Arial"/>
                <w:sz w:val="18"/>
                <w:szCs w:val="18"/>
              </w:rPr>
            </w:pPr>
            <w:r w:rsidRPr="00753721">
              <w:rPr>
                <w:rFonts w:ascii="Arial" w:hAnsi="Arial" w:cs="Arial"/>
                <w:sz w:val="18"/>
                <w:szCs w:val="18"/>
              </w:rPr>
              <w:t>4 -</w:t>
            </w:r>
            <w:r w:rsidRPr="00753721">
              <w:rPr>
                <w:rFonts w:ascii="Arial" w:hAnsi="Arial" w:cs="Arial"/>
                <w:sz w:val="18"/>
                <w:szCs w:val="18"/>
              </w:rPr>
              <w:tab/>
              <w:t>Para pagamento do valor da compensação em dívida, o arrendatário pode optar por uma das seguintes modalidades:</w:t>
            </w:r>
          </w:p>
          <w:p w:rsidR="004C20A8" w:rsidRPr="00753721" w:rsidRDefault="004C20A8" w:rsidP="004C20A8">
            <w:pPr>
              <w:jc w:val="both"/>
              <w:rPr>
                <w:rFonts w:ascii="Arial" w:hAnsi="Arial" w:cs="Arial"/>
                <w:sz w:val="18"/>
                <w:szCs w:val="18"/>
              </w:rPr>
            </w:pPr>
            <w:r w:rsidRPr="00753721">
              <w:rPr>
                <w:rFonts w:ascii="Arial" w:hAnsi="Arial" w:cs="Arial"/>
                <w:sz w:val="18"/>
                <w:szCs w:val="18"/>
              </w:rPr>
              <w:t>a)</w:t>
            </w:r>
            <w:r w:rsidRPr="00753721">
              <w:rPr>
                <w:rFonts w:ascii="Arial" w:hAnsi="Arial" w:cs="Arial"/>
                <w:sz w:val="18"/>
                <w:szCs w:val="18"/>
              </w:rPr>
              <w:tab/>
              <w:t>Pagamento direto pelo senhorio, em prazo não inferior a 60 dias;</w:t>
            </w:r>
          </w:p>
          <w:p w:rsidR="004C20A8" w:rsidRPr="00753721" w:rsidRDefault="004C20A8" w:rsidP="004C20A8">
            <w:pPr>
              <w:jc w:val="both"/>
              <w:rPr>
                <w:rFonts w:ascii="Arial" w:hAnsi="Arial" w:cs="Arial"/>
                <w:sz w:val="18"/>
                <w:szCs w:val="18"/>
              </w:rPr>
            </w:pPr>
            <w:r w:rsidRPr="00753721">
              <w:rPr>
                <w:rFonts w:ascii="Arial" w:hAnsi="Arial" w:cs="Arial"/>
                <w:sz w:val="18"/>
                <w:szCs w:val="18"/>
              </w:rPr>
              <w:t>b)</w:t>
            </w:r>
            <w:r w:rsidRPr="00753721">
              <w:rPr>
                <w:rFonts w:ascii="Arial" w:hAnsi="Arial" w:cs="Arial"/>
                <w:sz w:val="18"/>
                <w:szCs w:val="18"/>
              </w:rPr>
              <w:tab/>
              <w:t>Dedução no valor das rendas mensais vincendas a partir da data da receção da comunicação prevista no n.º 3 do artigo anterior.</w:t>
            </w:r>
          </w:p>
          <w:p w:rsidR="00C67B9C" w:rsidRPr="00557F05" w:rsidRDefault="004C20A8" w:rsidP="00557F05">
            <w:pPr>
              <w:jc w:val="both"/>
              <w:rPr>
                <w:rFonts w:ascii="Arial" w:hAnsi="Arial" w:cs="Arial"/>
                <w:b/>
                <w:color w:val="FF0000"/>
                <w:sz w:val="18"/>
                <w:szCs w:val="18"/>
              </w:rPr>
            </w:pPr>
            <w:r w:rsidRPr="00753721">
              <w:rPr>
                <w:rFonts w:ascii="Arial" w:hAnsi="Arial" w:cs="Arial"/>
                <w:sz w:val="18"/>
                <w:szCs w:val="18"/>
              </w:rPr>
              <w:t>5 -</w:t>
            </w:r>
            <w:r w:rsidRPr="00753721">
              <w:rPr>
                <w:rFonts w:ascii="Arial" w:hAnsi="Arial" w:cs="Arial"/>
                <w:sz w:val="18"/>
                <w:szCs w:val="18"/>
              </w:rPr>
              <w:tab/>
              <w:t>Cessando, por qualquer causa, o contrato de arrendamento antes do ressarcimento completo do arrendatário, este tem o direito de receber o valor em falta.</w:t>
            </w:r>
          </w:p>
        </w:tc>
        <w:tc>
          <w:tcPr>
            <w:tcW w:w="695" w:type="pct"/>
            <w:shd w:val="clear" w:color="auto" w:fill="auto"/>
          </w:tcPr>
          <w:p w:rsidR="00C67B9C" w:rsidRPr="00753721" w:rsidRDefault="00C67B9C" w:rsidP="00D558F4">
            <w:pPr>
              <w:jc w:val="both"/>
              <w:rPr>
                <w:rFonts w:ascii="Arial" w:hAnsi="Arial" w:cs="Arial"/>
                <w:sz w:val="18"/>
                <w:szCs w:val="18"/>
              </w:rPr>
            </w:pPr>
          </w:p>
          <w:p w:rsidR="00C67B9C" w:rsidRPr="00753721" w:rsidRDefault="00C67B9C" w:rsidP="00D558F4">
            <w:pPr>
              <w:jc w:val="both"/>
              <w:rPr>
                <w:rFonts w:ascii="Arial" w:hAnsi="Arial" w:cs="Arial"/>
                <w:sz w:val="18"/>
                <w:szCs w:val="18"/>
              </w:rPr>
            </w:pPr>
            <w:r w:rsidRPr="00753721">
              <w:rPr>
                <w:rFonts w:ascii="Arial" w:hAnsi="Arial" w:cs="Arial"/>
                <w:sz w:val="18"/>
                <w:szCs w:val="18"/>
              </w:rPr>
              <w:t xml:space="preserve"> </w:t>
            </w:r>
          </w:p>
        </w:tc>
        <w:tc>
          <w:tcPr>
            <w:tcW w:w="695" w:type="pct"/>
            <w:shd w:val="clear" w:color="auto" w:fill="auto"/>
          </w:tcPr>
          <w:p w:rsidR="00C67B9C" w:rsidRPr="00753721" w:rsidRDefault="00C67B9C" w:rsidP="00FF3FF8">
            <w:pPr>
              <w:rPr>
                <w:rFonts w:ascii="Arial" w:hAnsi="Arial" w:cs="Arial"/>
                <w:b/>
                <w:sz w:val="18"/>
                <w:szCs w:val="18"/>
                <w:u w:val="single"/>
              </w:rPr>
            </w:pPr>
          </w:p>
        </w:tc>
        <w:tc>
          <w:tcPr>
            <w:tcW w:w="630" w:type="pct"/>
            <w:shd w:val="clear" w:color="auto" w:fill="auto"/>
          </w:tcPr>
          <w:p w:rsidR="00C67B9C" w:rsidRPr="00753721" w:rsidRDefault="00C67B9C" w:rsidP="001F60A2">
            <w:pPr>
              <w:rPr>
                <w:rFonts w:ascii="Arial" w:hAnsi="Arial" w:cs="Arial"/>
                <w:b/>
                <w:sz w:val="18"/>
                <w:szCs w:val="18"/>
                <w:u w:val="single"/>
              </w:rPr>
            </w:pPr>
          </w:p>
        </w:tc>
      </w:tr>
      <w:tr w:rsidR="00C67B9C" w:rsidRPr="00753721" w:rsidTr="00B84B1C">
        <w:trPr>
          <w:cantSplit/>
          <w:tblHeader/>
        </w:trPr>
        <w:tc>
          <w:tcPr>
            <w:tcW w:w="161" w:type="pct"/>
            <w:gridSpan w:val="2"/>
            <w:shd w:val="clear" w:color="auto" w:fill="F2F2F2" w:themeFill="background1" w:themeFillShade="F2"/>
            <w:textDirection w:val="btLr"/>
            <w:vAlign w:val="center"/>
          </w:tcPr>
          <w:p w:rsidR="00C67B9C" w:rsidRPr="00753721" w:rsidRDefault="00C67B9C" w:rsidP="00FF3FF8">
            <w:pPr>
              <w:ind w:left="113" w:right="113"/>
              <w:jc w:val="center"/>
              <w:rPr>
                <w:rFonts w:ascii="Arial" w:hAnsi="Arial" w:cs="Arial"/>
                <w:b/>
                <w:sz w:val="18"/>
                <w:szCs w:val="18"/>
              </w:rPr>
            </w:pPr>
          </w:p>
        </w:tc>
        <w:tc>
          <w:tcPr>
            <w:tcW w:w="650" w:type="pct"/>
            <w:gridSpan w:val="2"/>
            <w:shd w:val="clear" w:color="auto" w:fill="F2F2F2" w:themeFill="background1" w:themeFillShade="F2"/>
          </w:tcPr>
          <w:p w:rsidR="00C67B9C" w:rsidRPr="00753721" w:rsidRDefault="00C67B9C" w:rsidP="00AB4362">
            <w:pPr>
              <w:rPr>
                <w:rFonts w:ascii="Arial" w:hAnsi="Arial" w:cs="Arial"/>
                <w:b/>
                <w:sz w:val="18"/>
                <w:szCs w:val="18"/>
              </w:rPr>
            </w:pPr>
          </w:p>
        </w:tc>
        <w:tc>
          <w:tcPr>
            <w:tcW w:w="745" w:type="pct"/>
            <w:gridSpan w:val="2"/>
            <w:shd w:val="clear" w:color="auto" w:fill="F2F2F2" w:themeFill="background1" w:themeFillShade="F2"/>
          </w:tcPr>
          <w:p w:rsidR="00C67B9C" w:rsidRPr="00753721" w:rsidRDefault="00C67B9C" w:rsidP="00AB4362">
            <w:pPr>
              <w:rPr>
                <w:rFonts w:ascii="Arial" w:hAnsi="Arial" w:cs="Arial"/>
                <w:b/>
                <w:sz w:val="18"/>
                <w:szCs w:val="18"/>
              </w:rPr>
            </w:pPr>
          </w:p>
        </w:tc>
        <w:tc>
          <w:tcPr>
            <w:tcW w:w="761" w:type="pct"/>
            <w:shd w:val="clear" w:color="auto" w:fill="F2F2F2" w:themeFill="background1" w:themeFillShade="F2"/>
          </w:tcPr>
          <w:p w:rsidR="00C67B9C" w:rsidRPr="00753721" w:rsidRDefault="00C67B9C" w:rsidP="00FF3FF8">
            <w:pPr>
              <w:rPr>
                <w:rFonts w:ascii="Arial" w:hAnsi="Arial" w:cs="Arial"/>
                <w:sz w:val="18"/>
                <w:szCs w:val="18"/>
              </w:rPr>
            </w:pPr>
          </w:p>
        </w:tc>
        <w:tc>
          <w:tcPr>
            <w:tcW w:w="663" w:type="pct"/>
            <w:shd w:val="clear" w:color="auto" w:fill="F2F2F2" w:themeFill="background1" w:themeFillShade="F2"/>
          </w:tcPr>
          <w:p w:rsidR="001F20E9" w:rsidRPr="00753721" w:rsidRDefault="001F20E9" w:rsidP="001F20E9">
            <w:pPr>
              <w:rPr>
                <w:rFonts w:ascii="Arial" w:hAnsi="Arial" w:cs="Arial"/>
                <w:b/>
                <w:sz w:val="18"/>
                <w:szCs w:val="18"/>
                <w:u w:val="single"/>
              </w:rPr>
            </w:pPr>
            <w:r w:rsidRPr="00753721">
              <w:rPr>
                <w:rFonts w:ascii="Arial" w:hAnsi="Arial" w:cs="Arial"/>
                <w:b/>
                <w:sz w:val="18"/>
                <w:szCs w:val="18"/>
                <w:u w:val="single"/>
              </w:rPr>
              <w:t xml:space="preserve">Contra </w:t>
            </w:r>
            <w:r w:rsidRPr="00753721">
              <w:rPr>
                <w:rFonts w:ascii="Arial" w:hAnsi="Arial" w:cs="Arial"/>
                <w:b/>
                <w:sz w:val="18"/>
                <w:szCs w:val="18"/>
              </w:rPr>
              <w:t>CDS, PSD</w:t>
            </w:r>
          </w:p>
          <w:p w:rsidR="001F20E9" w:rsidRPr="00753721" w:rsidRDefault="001F20E9" w:rsidP="001F20E9">
            <w:pPr>
              <w:rPr>
                <w:rFonts w:ascii="Arial" w:hAnsi="Arial" w:cs="Arial"/>
                <w:b/>
                <w:sz w:val="18"/>
                <w:szCs w:val="18"/>
                <w:u w:val="single"/>
              </w:rPr>
            </w:pPr>
            <w:r w:rsidRPr="00753721">
              <w:rPr>
                <w:rFonts w:ascii="Arial" w:hAnsi="Arial" w:cs="Arial"/>
                <w:b/>
                <w:sz w:val="18"/>
                <w:szCs w:val="18"/>
                <w:u w:val="single"/>
              </w:rPr>
              <w:t>Abstenção</w:t>
            </w:r>
          </w:p>
          <w:p w:rsidR="001F20E9" w:rsidRPr="00753721" w:rsidRDefault="001F20E9" w:rsidP="001F20E9">
            <w:pPr>
              <w:rPr>
                <w:rFonts w:ascii="Arial" w:hAnsi="Arial" w:cs="Arial"/>
                <w:b/>
                <w:sz w:val="18"/>
                <w:szCs w:val="18"/>
                <w:u w:val="single"/>
              </w:rPr>
            </w:pPr>
            <w:r w:rsidRPr="00753721">
              <w:rPr>
                <w:rFonts w:ascii="Arial" w:hAnsi="Arial" w:cs="Arial"/>
                <w:b/>
                <w:sz w:val="18"/>
                <w:szCs w:val="18"/>
                <w:u w:val="single"/>
              </w:rPr>
              <w:t>A favor PS PCP BE</w:t>
            </w:r>
          </w:p>
          <w:p w:rsidR="00C67B9C" w:rsidRPr="00753721" w:rsidRDefault="00C67B9C" w:rsidP="00BE197A">
            <w:pPr>
              <w:jc w:val="both"/>
              <w:rPr>
                <w:rFonts w:ascii="Arial" w:hAnsi="Arial" w:cs="Arial"/>
                <w:sz w:val="18"/>
                <w:szCs w:val="18"/>
              </w:rPr>
            </w:pPr>
          </w:p>
        </w:tc>
        <w:tc>
          <w:tcPr>
            <w:tcW w:w="695" w:type="pct"/>
            <w:shd w:val="clear" w:color="auto" w:fill="F2F2F2" w:themeFill="background1" w:themeFillShade="F2"/>
          </w:tcPr>
          <w:p w:rsidR="00C67B9C" w:rsidRPr="00753721" w:rsidRDefault="00C67B9C" w:rsidP="00D558F4">
            <w:pPr>
              <w:jc w:val="both"/>
              <w:rPr>
                <w:rFonts w:ascii="Arial" w:hAnsi="Arial" w:cs="Arial"/>
                <w:sz w:val="18"/>
                <w:szCs w:val="18"/>
              </w:rPr>
            </w:pPr>
          </w:p>
        </w:tc>
        <w:tc>
          <w:tcPr>
            <w:tcW w:w="695" w:type="pct"/>
            <w:shd w:val="clear" w:color="auto" w:fill="F2F2F2" w:themeFill="background1" w:themeFillShade="F2"/>
          </w:tcPr>
          <w:p w:rsidR="00C67B9C" w:rsidRPr="00753721" w:rsidRDefault="00C67B9C" w:rsidP="00FF3FF8">
            <w:pPr>
              <w:rPr>
                <w:rFonts w:ascii="Arial" w:hAnsi="Arial" w:cs="Arial"/>
                <w:b/>
                <w:sz w:val="18"/>
                <w:szCs w:val="18"/>
                <w:u w:val="single"/>
              </w:rPr>
            </w:pPr>
          </w:p>
        </w:tc>
        <w:tc>
          <w:tcPr>
            <w:tcW w:w="630" w:type="pct"/>
            <w:shd w:val="clear" w:color="auto" w:fill="F2F2F2" w:themeFill="background1" w:themeFillShade="F2"/>
          </w:tcPr>
          <w:p w:rsidR="00C67B9C" w:rsidRPr="00753721" w:rsidRDefault="00C67B9C" w:rsidP="001F60A2">
            <w:pPr>
              <w:rPr>
                <w:rFonts w:ascii="Arial" w:hAnsi="Arial" w:cs="Arial"/>
                <w:b/>
                <w:sz w:val="18"/>
                <w:szCs w:val="18"/>
                <w:u w:val="single"/>
              </w:rPr>
            </w:pPr>
          </w:p>
        </w:tc>
      </w:tr>
    </w:tbl>
    <w:p w:rsidR="00EE264B" w:rsidRPr="00753721" w:rsidRDefault="00EE264B">
      <w:r w:rsidRPr="00753721">
        <w:br w:type="page"/>
      </w:r>
    </w:p>
    <w:tbl>
      <w:tblPr>
        <w:tblStyle w:val="Tabelacomgrelha"/>
        <w:tblpPr w:leftFromText="141" w:rightFromText="141" w:vertAnchor="text" w:tblpY="1"/>
        <w:tblOverlap w:val="never"/>
        <w:tblW w:w="5103" w:type="pct"/>
        <w:tblLayout w:type="fixed"/>
        <w:tblLook w:val="04A0" w:firstRow="1" w:lastRow="0" w:firstColumn="1" w:lastColumn="0" w:noHBand="0" w:noVBand="1"/>
      </w:tblPr>
      <w:tblGrid>
        <w:gridCol w:w="680"/>
        <w:gridCol w:w="2744"/>
        <w:gridCol w:w="3022"/>
        <w:gridCol w:w="3471"/>
        <w:gridCol w:w="2838"/>
        <w:gridCol w:w="2975"/>
        <w:gridCol w:w="2975"/>
        <w:gridCol w:w="2697"/>
      </w:tblGrid>
      <w:tr w:rsidR="00EE62E3" w:rsidRPr="00753721" w:rsidTr="00EE62E3">
        <w:trPr>
          <w:cantSplit/>
          <w:trHeight w:val="6228"/>
          <w:tblHeader/>
        </w:trPr>
        <w:tc>
          <w:tcPr>
            <w:tcW w:w="159" w:type="pct"/>
            <w:shd w:val="clear" w:color="auto" w:fill="E7E6E6" w:themeFill="background2"/>
            <w:textDirection w:val="btLr"/>
            <w:vAlign w:val="center"/>
          </w:tcPr>
          <w:p w:rsidR="00EE62E3" w:rsidRPr="00753721" w:rsidRDefault="00EE62E3" w:rsidP="00D53B61">
            <w:pPr>
              <w:jc w:val="center"/>
              <w:rPr>
                <w:rFonts w:ascii="Arial" w:hAnsi="Arial" w:cs="Arial"/>
                <w:b/>
                <w:sz w:val="18"/>
                <w:szCs w:val="18"/>
              </w:rPr>
            </w:pPr>
            <w:r w:rsidRPr="00753721">
              <w:rPr>
                <w:rFonts w:ascii="Arial" w:hAnsi="Arial" w:cs="Arial"/>
                <w:b/>
                <w:sz w:val="18"/>
                <w:szCs w:val="18"/>
              </w:rPr>
              <w:t xml:space="preserve">SUSPENSÃO DA EXECUÇÃO DO CONTRATO PARA REMODELAÇÃO </w:t>
            </w:r>
          </w:p>
          <w:p w:rsidR="00EE62E3" w:rsidRPr="00753721" w:rsidRDefault="00EE62E3" w:rsidP="00D53B61">
            <w:pPr>
              <w:jc w:val="center"/>
              <w:rPr>
                <w:rFonts w:ascii="Arial" w:hAnsi="Arial" w:cs="Arial"/>
                <w:b/>
                <w:sz w:val="18"/>
                <w:szCs w:val="18"/>
              </w:rPr>
            </w:pPr>
            <w:r w:rsidRPr="00753721">
              <w:rPr>
                <w:rFonts w:ascii="Arial" w:hAnsi="Arial" w:cs="Arial"/>
                <w:b/>
                <w:sz w:val="18"/>
                <w:szCs w:val="18"/>
              </w:rPr>
              <w:t>OU RESTAURO PROFUNDOS</w:t>
            </w:r>
          </w:p>
          <w:p w:rsidR="00EE62E3" w:rsidRPr="00753721" w:rsidRDefault="00EE62E3" w:rsidP="002E5A0B">
            <w:pPr>
              <w:jc w:val="center"/>
              <w:rPr>
                <w:rFonts w:ascii="Arial" w:hAnsi="Arial" w:cs="Arial"/>
                <w:b/>
                <w:sz w:val="18"/>
                <w:szCs w:val="18"/>
              </w:rPr>
            </w:pPr>
            <w:r w:rsidRPr="00753721">
              <w:rPr>
                <w:rFonts w:ascii="Arial" w:hAnsi="Arial" w:cs="Arial"/>
                <w:b/>
                <w:sz w:val="18"/>
                <w:szCs w:val="18"/>
              </w:rPr>
              <w:t>26.º-A</w:t>
            </w:r>
          </w:p>
          <w:p w:rsidR="00EE62E3" w:rsidRPr="00753721" w:rsidRDefault="00EE62E3" w:rsidP="00DC42E6">
            <w:pPr>
              <w:ind w:left="113" w:right="113"/>
              <w:jc w:val="center"/>
              <w:rPr>
                <w:rFonts w:ascii="Arial" w:hAnsi="Arial" w:cs="Arial"/>
                <w:b/>
                <w:sz w:val="18"/>
                <w:szCs w:val="18"/>
              </w:rPr>
            </w:pPr>
          </w:p>
        </w:tc>
        <w:tc>
          <w:tcPr>
            <w:tcW w:w="641" w:type="pct"/>
          </w:tcPr>
          <w:p w:rsidR="00EE62E3" w:rsidRPr="00753721" w:rsidRDefault="00EE62E3" w:rsidP="00DC42E6">
            <w:pPr>
              <w:jc w:val="center"/>
              <w:rPr>
                <w:rFonts w:ascii="Arial" w:hAnsi="Arial" w:cs="Arial"/>
                <w:b/>
                <w:sz w:val="18"/>
                <w:szCs w:val="18"/>
              </w:rPr>
            </w:pPr>
          </w:p>
        </w:tc>
        <w:tc>
          <w:tcPr>
            <w:tcW w:w="706" w:type="pct"/>
          </w:tcPr>
          <w:p w:rsidR="00EE62E3" w:rsidRPr="00753721" w:rsidRDefault="00EE62E3" w:rsidP="00FF3FF8">
            <w:pPr>
              <w:pStyle w:val="03-numeros"/>
              <w:jc w:val="both"/>
              <w:rPr>
                <w:rFonts w:ascii="Arial" w:hAnsi="Arial" w:cs="Arial"/>
              </w:rPr>
            </w:pPr>
          </w:p>
        </w:tc>
        <w:tc>
          <w:tcPr>
            <w:tcW w:w="811" w:type="pct"/>
          </w:tcPr>
          <w:p w:rsidR="00EE62E3" w:rsidRPr="00753721" w:rsidRDefault="00EE62E3" w:rsidP="00DC42E6">
            <w:pPr>
              <w:jc w:val="both"/>
              <w:rPr>
                <w:rFonts w:ascii="Arial" w:hAnsi="Arial" w:cs="Arial"/>
                <w:sz w:val="18"/>
                <w:szCs w:val="18"/>
              </w:rPr>
            </w:pPr>
          </w:p>
        </w:tc>
        <w:tc>
          <w:tcPr>
            <w:tcW w:w="663" w:type="pct"/>
          </w:tcPr>
          <w:p w:rsidR="00EE62E3" w:rsidRPr="00753721" w:rsidRDefault="00EE62E3" w:rsidP="002F52AE">
            <w:pPr>
              <w:jc w:val="center"/>
              <w:rPr>
                <w:rFonts w:ascii="Arial" w:hAnsi="Arial" w:cs="Arial"/>
                <w:sz w:val="18"/>
                <w:szCs w:val="18"/>
              </w:rPr>
            </w:pPr>
            <w:r w:rsidRPr="00753721">
              <w:rPr>
                <w:rFonts w:ascii="Arial" w:hAnsi="Arial" w:cs="Arial"/>
                <w:sz w:val="18"/>
                <w:szCs w:val="18"/>
              </w:rPr>
              <w:t>Artigo 26.º-A</w:t>
            </w:r>
          </w:p>
          <w:p w:rsidR="00EE62E3" w:rsidRPr="00753721" w:rsidRDefault="00EE62E3" w:rsidP="002F52AE">
            <w:pPr>
              <w:jc w:val="center"/>
              <w:rPr>
                <w:rFonts w:ascii="Arial" w:hAnsi="Arial" w:cs="Arial"/>
                <w:sz w:val="18"/>
                <w:szCs w:val="18"/>
              </w:rPr>
            </w:pPr>
            <w:r w:rsidRPr="00753721">
              <w:rPr>
                <w:rFonts w:ascii="Arial" w:hAnsi="Arial" w:cs="Arial"/>
                <w:sz w:val="18"/>
                <w:szCs w:val="18"/>
              </w:rPr>
              <w:t>[…]</w:t>
            </w:r>
          </w:p>
          <w:p w:rsidR="00EE62E3" w:rsidRPr="00753721" w:rsidRDefault="00EE62E3" w:rsidP="002F52AE">
            <w:pPr>
              <w:jc w:val="both"/>
              <w:rPr>
                <w:rFonts w:ascii="Arial" w:hAnsi="Arial" w:cs="Arial"/>
                <w:sz w:val="18"/>
                <w:szCs w:val="18"/>
              </w:rPr>
            </w:pPr>
            <w:r w:rsidRPr="00753721">
              <w:rPr>
                <w:rFonts w:ascii="Arial" w:hAnsi="Arial" w:cs="Arial"/>
                <w:sz w:val="18"/>
                <w:szCs w:val="18"/>
              </w:rPr>
              <w:t>1 -</w:t>
            </w:r>
            <w:r w:rsidRPr="00753721">
              <w:rPr>
                <w:rFonts w:ascii="Arial" w:hAnsi="Arial" w:cs="Arial"/>
                <w:sz w:val="18"/>
                <w:szCs w:val="18"/>
              </w:rPr>
              <w:tab/>
              <w:t>[…].</w:t>
            </w:r>
          </w:p>
          <w:p w:rsidR="00EE62E3" w:rsidRPr="00753721" w:rsidRDefault="00EE62E3" w:rsidP="002F52AE">
            <w:pPr>
              <w:jc w:val="both"/>
              <w:rPr>
                <w:rFonts w:ascii="Arial" w:hAnsi="Arial" w:cs="Arial"/>
                <w:sz w:val="18"/>
                <w:szCs w:val="18"/>
              </w:rPr>
            </w:pPr>
            <w:r w:rsidRPr="00753721">
              <w:rPr>
                <w:rFonts w:ascii="Arial" w:hAnsi="Arial" w:cs="Arial"/>
                <w:sz w:val="18"/>
                <w:szCs w:val="18"/>
              </w:rPr>
              <w:t>2 -</w:t>
            </w:r>
            <w:r w:rsidRPr="00753721">
              <w:rPr>
                <w:rFonts w:ascii="Arial" w:hAnsi="Arial" w:cs="Arial"/>
                <w:sz w:val="18"/>
                <w:szCs w:val="18"/>
              </w:rPr>
              <w:tab/>
              <w:t xml:space="preserve">Ao realojamento temporário do arrendatário é aplicável o disposto nos n.ºs 3 a 5 do artigo 6.º.   </w:t>
            </w:r>
          </w:p>
          <w:p w:rsidR="00EE62E3" w:rsidRPr="00753721" w:rsidRDefault="00EE62E3" w:rsidP="002F52AE">
            <w:pPr>
              <w:jc w:val="both"/>
              <w:rPr>
                <w:rFonts w:ascii="Arial" w:hAnsi="Arial" w:cs="Arial"/>
                <w:sz w:val="18"/>
                <w:szCs w:val="18"/>
              </w:rPr>
            </w:pPr>
            <w:r w:rsidRPr="00753721">
              <w:rPr>
                <w:rFonts w:ascii="Arial" w:hAnsi="Arial" w:cs="Arial"/>
                <w:sz w:val="18"/>
                <w:szCs w:val="18"/>
              </w:rPr>
              <w:t>3 -</w:t>
            </w:r>
            <w:r w:rsidRPr="00753721">
              <w:rPr>
                <w:rFonts w:ascii="Arial" w:hAnsi="Arial" w:cs="Arial"/>
                <w:sz w:val="18"/>
                <w:szCs w:val="18"/>
              </w:rPr>
              <w:tab/>
              <w:t>[…].»</w:t>
            </w:r>
          </w:p>
          <w:p w:rsidR="00BE197A" w:rsidRPr="00753721" w:rsidRDefault="00BE197A" w:rsidP="00430FFF">
            <w:pPr>
              <w:shd w:val="clear" w:color="auto" w:fill="FFFFFF" w:themeFill="background1"/>
              <w:jc w:val="both"/>
              <w:rPr>
                <w:rFonts w:ascii="Arial" w:hAnsi="Arial" w:cs="Arial"/>
                <w:sz w:val="18"/>
                <w:szCs w:val="18"/>
              </w:rPr>
            </w:pPr>
          </w:p>
          <w:p w:rsidR="00BE197A" w:rsidRPr="00753721" w:rsidRDefault="00BE197A" w:rsidP="00430FFF">
            <w:pPr>
              <w:shd w:val="clear" w:color="auto" w:fill="FFFFFF" w:themeFill="background1"/>
              <w:jc w:val="both"/>
              <w:rPr>
                <w:rFonts w:ascii="Arial" w:hAnsi="Arial" w:cs="Arial"/>
                <w:b/>
                <w:color w:val="FF0000"/>
                <w:sz w:val="18"/>
                <w:szCs w:val="18"/>
              </w:rPr>
            </w:pPr>
            <w:r w:rsidRPr="00753721">
              <w:rPr>
                <w:rFonts w:ascii="Arial" w:hAnsi="Arial" w:cs="Arial"/>
                <w:b/>
                <w:color w:val="FF0000"/>
                <w:sz w:val="18"/>
                <w:szCs w:val="18"/>
              </w:rPr>
              <w:t>Proposta de alteração 17.12.2018</w:t>
            </w:r>
          </w:p>
          <w:p w:rsidR="00BE197A" w:rsidRPr="00753721" w:rsidRDefault="00BE197A" w:rsidP="00430FFF">
            <w:pPr>
              <w:pBdr>
                <w:top w:val="single" w:sz="4" w:space="1" w:color="auto"/>
                <w:left w:val="single" w:sz="4" w:space="4" w:color="auto"/>
                <w:bottom w:val="single" w:sz="4" w:space="1" w:color="auto"/>
                <w:right w:val="single" w:sz="4" w:space="4" w:color="auto"/>
              </w:pBdr>
              <w:shd w:val="clear" w:color="auto" w:fill="FFFFFF" w:themeFill="background1"/>
              <w:jc w:val="both"/>
              <w:rPr>
                <w:rFonts w:ascii="Arial" w:hAnsi="Arial" w:cs="Arial"/>
                <w:sz w:val="18"/>
                <w:szCs w:val="18"/>
              </w:rPr>
            </w:pPr>
          </w:p>
          <w:p w:rsidR="00BE197A" w:rsidRPr="00753721" w:rsidRDefault="00BE197A" w:rsidP="00430FFF">
            <w:pPr>
              <w:pBdr>
                <w:top w:val="single" w:sz="4" w:space="1" w:color="auto"/>
                <w:left w:val="single" w:sz="4" w:space="4" w:color="auto"/>
                <w:bottom w:val="single" w:sz="4" w:space="1" w:color="auto"/>
                <w:right w:val="single" w:sz="4" w:space="4" w:color="auto"/>
              </w:pBdr>
              <w:shd w:val="clear" w:color="auto" w:fill="FFFFFF" w:themeFill="background1"/>
              <w:jc w:val="both"/>
              <w:rPr>
                <w:rFonts w:ascii="Arial" w:hAnsi="Arial" w:cs="Arial"/>
                <w:sz w:val="18"/>
                <w:szCs w:val="18"/>
              </w:rPr>
            </w:pPr>
            <w:r w:rsidRPr="00753721">
              <w:rPr>
                <w:rFonts w:ascii="Arial" w:hAnsi="Arial" w:cs="Arial"/>
                <w:sz w:val="18"/>
                <w:szCs w:val="18"/>
              </w:rPr>
              <w:t>Artigo 26.º-A</w:t>
            </w:r>
          </w:p>
          <w:p w:rsidR="00BE197A" w:rsidRPr="00753721" w:rsidRDefault="00BE197A" w:rsidP="00430FFF">
            <w:pPr>
              <w:pBdr>
                <w:top w:val="single" w:sz="4" w:space="1" w:color="auto"/>
                <w:left w:val="single" w:sz="4" w:space="4" w:color="auto"/>
                <w:bottom w:val="single" w:sz="4" w:space="1" w:color="auto"/>
                <w:right w:val="single" w:sz="4" w:space="4" w:color="auto"/>
              </w:pBdr>
              <w:shd w:val="clear" w:color="auto" w:fill="FFFFFF" w:themeFill="background1"/>
              <w:jc w:val="both"/>
              <w:rPr>
                <w:rFonts w:ascii="Arial" w:hAnsi="Arial" w:cs="Arial"/>
                <w:sz w:val="18"/>
                <w:szCs w:val="18"/>
              </w:rPr>
            </w:pPr>
            <w:r w:rsidRPr="00753721">
              <w:rPr>
                <w:rFonts w:ascii="Arial" w:hAnsi="Arial" w:cs="Arial"/>
                <w:sz w:val="18"/>
                <w:szCs w:val="18"/>
              </w:rPr>
              <w:t>[…]</w:t>
            </w:r>
          </w:p>
          <w:p w:rsidR="00BE197A" w:rsidRPr="00753721" w:rsidRDefault="00BE197A" w:rsidP="00430FFF">
            <w:pPr>
              <w:pBdr>
                <w:top w:val="single" w:sz="4" w:space="1" w:color="auto"/>
                <w:left w:val="single" w:sz="4" w:space="4" w:color="auto"/>
                <w:bottom w:val="single" w:sz="4" w:space="1" w:color="auto"/>
                <w:right w:val="single" w:sz="4" w:space="4" w:color="auto"/>
              </w:pBdr>
              <w:shd w:val="clear" w:color="auto" w:fill="FFFFFF" w:themeFill="background1"/>
              <w:jc w:val="both"/>
              <w:rPr>
                <w:rFonts w:ascii="Arial" w:hAnsi="Arial" w:cs="Arial"/>
                <w:sz w:val="18"/>
                <w:szCs w:val="18"/>
              </w:rPr>
            </w:pPr>
            <w:r w:rsidRPr="00753721">
              <w:rPr>
                <w:rFonts w:ascii="Arial" w:hAnsi="Arial" w:cs="Arial"/>
                <w:sz w:val="18"/>
                <w:szCs w:val="18"/>
              </w:rPr>
              <w:t>1 -</w:t>
            </w:r>
            <w:r w:rsidRPr="00753721">
              <w:rPr>
                <w:rFonts w:ascii="Arial" w:hAnsi="Arial" w:cs="Arial"/>
                <w:sz w:val="18"/>
                <w:szCs w:val="18"/>
              </w:rPr>
              <w:tab/>
              <w:t>[texto introduzido pela PPL129/XIII].</w:t>
            </w:r>
          </w:p>
          <w:p w:rsidR="00BE197A" w:rsidRPr="00753721" w:rsidRDefault="00BE197A" w:rsidP="00430FFF">
            <w:pPr>
              <w:pBdr>
                <w:top w:val="single" w:sz="4" w:space="1" w:color="auto"/>
                <w:left w:val="single" w:sz="4" w:space="4" w:color="auto"/>
                <w:bottom w:val="single" w:sz="4" w:space="1" w:color="auto"/>
                <w:right w:val="single" w:sz="4" w:space="4" w:color="auto"/>
              </w:pBdr>
              <w:shd w:val="clear" w:color="auto" w:fill="FFFFFF" w:themeFill="background1"/>
              <w:jc w:val="both"/>
              <w:rPr>
                <w:rFonts w:ascii="Arial" w:hAnsi="Arial" w:cs="Arial"/>
                <w:sz w:val="18"/>
                <w:szCs w:val="18"/>
              </w:rPr>
            </w:pPr>
            <w:r w:rsidRPr="00753721">
              <w:rPr>
                <w:rFonts w:ascii="Arial" w:hAnsi="Arial" w:cs="Arial"/>
                <w:sz w:val="18"/>
                <w:szCs w:val="18"/>
              </w:rPr>
              <w:t>2 -</w:t>
            </w:r>
            <w:r w:rsidRPr="00753721">
              <w:rPr>
                <w:rFonts w:ascii="Arial" w:hAnsi="Arial" w:cs="Arial"/>
                <w:sz w:val="18"/>
                <w:szCs w:val="18"/>
              </w:rPr>
              <w:tab/>
              <w:t>[texto introduzido pela PPL129/XIII].</w:t>
            </w:r>
          </w:p>
          <w:p w:rsidR="00BE197A" w:rsidRPr="00753721" w:rsidRDefault="00BE197A" w:rsidP="00430FFF">
            <w:pPr>
              <w:pBdr>
                <w:top w:val="single" w:sz="4" w:space="1" w:color="auto"/>
                <w:left w:val="single" w:sz="4" w:space="4" w:color="auto"/>
                <w:bottom w:val="single" w:sz="4" w:space="1" w:color="auto"/>
                <w:right w:val="single" w:sz="4" w:space="4" w:color="auto"/>
              </w:pBdr>
              <w:shd w:val="clear" w:color="auto" w:fill="FFFFFF" w:themeFill="background1"/>
              <w:jc w:val="both"/>
              <w:rPr>
                <w:rFonts w:ascii="Arial" w:hAnsi="Arial" w:cs="Arial"/>
                <w:sz w:val="18"/>
                <w:szCs w:val="18"/>
              </w:rPr>
            </w:pPr>
            <w:r w:rsidRPr="00753721">
              <w:rPr>
                <w:rFonts w:ascii="Arial" w:hAnsi="Arial" w:cs="Arial"/>
                <w:sz w:val="18"/>
                <w:szCs w:val="18"/>
              </w:rPr>
              <w:t>3 -</w:t>
            </w:r>
            <w:r w:rsidRPr="00753721">
              <w:rPr>
                <w:rFonts w:ascii="Arial" w:hAnsi="Arial" w:cs="Arial"/>
                <w:sz w:val="18"/>
                <w:szCs w:val="18"/>
              </w:rPr>
              <w:tab/>
              <w:t xml:space="preserve">Ao realojamento temporário do arrendatário é aplicável o disposto nos n.ºs 3 a 5 do artigo 6.º.» </w:t>
            </w:r>
          </w:p>
          <w:p w:rsidR="00BE197A" w:rsidRPr="00753721" w:rsidRDefault="00BE197A" w:rsidP="00430FFF">
            <w:pPr>
              <w:pBdr>
                <w:top w:val="single" w:sz="4" w:space="1" w:color="auto"/>
                <w:left w:val="single" w:sz="4" w:space="4" w:color="auto"/>
                <w:bottom w:val="single" w:sz="4" w:space="1" w:color="auto"/>
                <w:right w:val="single" w:sz="4" w:space="4" w:color="auto"/>
              </w:pBdr>
              <w:shd w:val="clear" w:color="auto" w:fill="FFFFFF" w:themeFill="background1"/>
              <w:jc w:val="both"/>
            </w:pPr>
          </w:p>
          <w:p w:rsidR="00BE197A" w:rsidRPr="00753721" w:rsidRDefault="00BE197A" w:rsidP="00430FFF">
            <w:pPr>
              <w:shd w:val="clear" w:color="auto" w:fill="FFFFFF" w:themeFill="background1"/>
              <w:jc w:val="both"/>
              <w:rPr>
                <w:rFonts w:ascii="Arial" w:hAnsi="Arial" w:cs="Arial"/>
                <w:sz w:val="18"/>
                <w:szCs w:val="18"/>
              </w:rPr>
            </w:pPr>
          </w:p>
          <w:p w:rsidR="00CF3C13" w:rsidRPr="00753721" w:rsidRDefault="00CF3C13" w:rsidP="002F52AE">
            <w:pPr>
              <w:jc w:val="both"/>
              <w:rPr>
                <w:rFonts w:ascii="Arial" w:hAnsi="Arial" w:cs="Arial"/>
                <w:b/>
                <w:sz w:val="18"/>
                <w:szCs w:val="18"/>
              </w:rPr>
            </w:pPr>
          </w:p>
        </w:tc>
        <w:tc>
          <w:tcPr>
            <w:tcW w:w="695" w:type="pct"/>
          </w:tcPr>
          <w:p w:rsidR="00EE62E3" w:rsidRPr="00753721" w:rsidRDefault="00EE62E3" w:rsidP="00DC42E6">
            <w:pPr>
              <w:jc w:val="both"/>
              <w:rPr>
                <w:rFonts w:ascii="Arial" w:hAnsi="Arial" w:cs="Arial"/>
                <w:sz w:val="18"/>
                <w:szCs w:val="18"/>
              </w:rPr>
            </w:pPr>
          </w:p>
        </w:tc>
        <w:tc>
          <w:tcPr>
            <w:tcW w:w="695" w:type="pct"/>
          </w:tcPr>
          <w:p w:rsidR="00EE62E3" w:rsidRPr="00753721" w:rsidRDefault="00EE62E3" w:rsidP="00D53B61">
            <w:pPr>
              <w:jc w:val="center"/>
              <w:rPr>
                <w:rFonts w:ascii="Arial" w:hAnsi="Arial" w:cs="Arial"/>
                <w:sz w:val="18"/>
                <w:szCs w:val="18"/>
              </w:rPr>
            </w:pPr>
            <w:r w:rsidRPr="00753721">
              <w:rPr>
                <w:rFonts w:ascii="Arial" w:hAnsi="Arial" w:cs="Arial"/>
                <w:sz w:val="18"/>
                <w:szCs w:val="18"/>
              </w:rPr>
              <w:t>Artigo 26.º-A</w:t>
            </w:r>
          </w:p>
          <w:p w:rsidR="00EE62E3" w:rsidRPr="00753721" w:rsidRDefault="00EE62E3" w:rsidP="00D53B61">
            <w:pPr>
              <w:jc w:val="center"/>
              <w:rPr>
                <w:rFonts w:ascii="Arial" w:hAnsi="Arial" w:cs="Arial"/>
                <w:sz w:val="18"/>
                <w:szCs w:val="18"/>
              </w:rPr>
            </w:pPr>
            <w:r w:rsidRPr="00753721">
              <w:rPr>
                <w:rFonts w:ascii="Arial" w:hAnsi="Arial" w:cs="Arial"/>
                <w:sz w:val="18"/>
                <w:szCs w:val="18"/>
              </w:rPr>
              <w:t>Suspensão da execução do contrato para remodelação ou restauro profundos</w:t>
            </w:r>
          </w:p>
          <w:p w:rsidR="00EE62E3" w:rsidRPr="00753721" w:rsidRDefault="00EE62E3" w:rsidP="00D53B61">
            <w:pPr>
              <w:jc w:val="both"/>
              <w:rPr>
                <w:rFonts w:ascii="Arial" w:hAnsi="Arial" w:cs="Arial"/>
                <w:sz w:val="18"/>
                <w:szCs w:val="18"/>
              </w:rPr>
            </w:pPr>
            <w:r w:rsidRPr="00753721">
              <w:rPr>
                <w:rFonts w:ascii="Arial" w:hAnsi="Arial" w:cs="Arial"/>
                <w:sz w:val="18"/>
                <w:szCs w:val="18"/>
              </w:rPr>
              <w:t>1 -</w:t>
            </w:r>
            <w:r w:rsidRPr="00753721">
              <w:rPr>
                <w:rFonts w:ascii="Arial" w:hAnsi="Arial" w:cs="Arial"/>
                <w:sz w:val="18"/>
                <w:szCs w:val="18"/>
              </w:rPr>
              <w:tab/>
              <w:t>Em caso de suspensão da execução do contrato para remodelação ou restauro profundos, pelo período de decurso das obras, nos termos do artigo 5.º-A, quando o arrendatário tiver idade igual ou superior a 65 anos ou deficiência com grau comprovado de incapacidade igual ou superior a 60 %, aplica-se o disposto nos artigos 9.º e 10.º-A, sem prejuízo do disposto nos números seguintes.</w:t>
            </w:r>
          </w:p>
          <w:p w:rsidR="00EE62E3" w:rsidRPr="00753721" w:rsidRDefault="00EE62E3" w:rsidP="00D53B61">
            <w:pPr>
              <w:jc w:val="both"/>
              <w:rPr>
                <w:rFonts w:ascii="Arial" w:hAnsi="Arial" w:cs="Arial"/>
                <w:sz w:val="18"/>
                <w:szCs w:val="18"/>
              </w:rPr>
            </w:pPr>
            <w:r w:rsidRPr="00753721">
              <w:rPr>
                <w:rFonts w:ascii="Arial" w:hAnsi="Arial" w:cs="Arial"/>
                <w:sz w:val="18"/>
                <w:szCs w:val="18"/>
              </w:rPr>
              <w:t>2 -</w:t>
            </w:r>
            <w:r w:rsidRPr="00753721">
              <w:rPr>
                <w:rFonts w:ascii="Arial" w:hAnsi="Arial" w:cs="Arial"/>
                <w:sz w:val="18"/>
                <w:szCs w:val="18"/>
              </w:rPr>
              <w:tab/>
              <w:t>Caso opte pela denúncia do contrato nos termos do n.º 2 do artigo 10.º-A, o arrendatário tem direito à indemnização prevista na alínea a) do n.º 1 do artigo 6.º»</w:t>
            </w:r>
          </w:p>
        </w:tc>
        <w:tc>
          <w:tcPr>
            <w:tcW w:w="630" w:type="pct"/>
          </w:tcPr>
          <w:p w:rsidR="00EE62E3" w:rsidRPr="00753721" w:rsidRDefault="00EE62E3" w:rsidP="00D53B61">
            <w:pPr>
              <w:jc w:val="center"/>
              <w:rPr>
                <w:rFonts w:ascii="Arial" w:hAnsi="Arial" w:cs="Arial"/>
                <w:sz w:val="18"/>
                <w:szCs w:val="18"/>
              </w:rPr>
            </w:pPr>
          </w:p>
        </w:tc>
      </w:tr>
      <w:tr w:rsidR="00EE62E3" w:rsidRPr="00753721" w:rsidTr="00B84B1C">
        <w:trPr>
          <w:cantSplit/>
          <w:tblHeader/>
        </w:trPr>
        <w:tc>
          <w:tcPr>
            <w:tcW w:w="159" w:type="pct"/>
            <w:shd w:val="clear" w:color="auto" w:fill="F2F2F2" w:themeFill="background1" w:themeFillShade="F2"/>
            <w:textDirection w:val="btLr"/>
            <w:vAlign w:val="center"/>
          </w:tcPr>
          <w:p w:rsidR="00EE62E3" w:rsidRPr="00753721" w:rsidRDefault="00EE62E3" w:rsidP="00FF3FF8">
            <w:pPr>
              <w:ind w:left="113" w:right="113"/>
              <w:jc w:val="center"/>
              <w:rPr>
                <w:rFonts w:ascii="Arial" w:hAnsi="Arial" w:cs="Arial"/>
                <w:b/>
                <w:sz w:val="18"/>
                <w:szCs w:val="18"/>
              </w:rPr>
            </w:pPr>
          </w:p>
        </w:tc>
        <w:tc>
          <w:tcPr>
            <w:tcW w:w="641" w:type="pct"/>
            <w:shd w:val="clear" w:color="auto" w:fill="F2F2F2" w:themeFill="background1" w:themeFillShade="F2"/>
          </w:tcPr>
          <w:p w:rsidR="00EE62E3" w:rsidRPr="00753721" w:rsidRDefault="00EE62E3" w:rsidP="00FF3FF8">
            <w:pPr>
              <w:jc w:val="center"/>
              <w:rPr>
                <w:rFonts w:ascii="Arial" w:hAnsi="Arial" w:cs="Arial"/>
                <w:b/>
                <w:sz w:val="18"/>
                <w:szCs w:val="18"/>
              </w:rPr>
            </w:pPr>
          </w:p>
        </w:tc>
        <w:tc>
          <w:tcPr>
            <w:tcW w:w="706" w:type="pct"/>
            <w:shd w:val="clear" w:color="auto" w:fill="F2F2F2" w:themeFill="background1" w:themeFillShade="F2"/>
          </w:tcPr>
          <w:p w:rsidR="00EE62E3" w:rsidRPr="00753721" w:rsidRDefault="00EE62E3" w:rsidP="00FF3FF8">
            <w:pPr>
              <w:rPr>
                <w:rFonts w:ascii="Arial" w:hAnsi="Arial" w:cs="Arial"/>
                <w:sz w:val="18"/>
                <w:szCs w:val="18"/>
              </w:rPr>
            </w:pPr>
          </w:p>
        </w:tc>
        <w:tc>
          <w:tcPr>
            <w:tcW w:w="811" w:type="pct"/>
            <w:shd w:val="clear" w:color="auto" w:fill="F2F2F2" w:themeFill="background1" w:themeFillShade="F2"/>
          </w:tcPr>
          <w:p w:rsidR="00EE62E3" w:rsidRPr="00753721" w:rsidRDefault="00EE62E3" w:rsidP="00FF3FF8">
            <w:pPr>
              <w:jc w:val="both"/>
              <w:rPr>
                <w:rFonts w:ascii="Arial" w:hAnsi="Arial" w:cs="Arial"/>
                <w:sz w:val="18"/>
                <w:szCs w:val="18"/>
              </w:rPr>
            </w:pPr>
          </w:p>
        </w:tc>
        <w:tc>
          <w:tcPr>
            <w:tcW w:w="663" w:type="pct"/>
            <w:shd w:val="clear" w:color="auto" w:fill="F2F2F2" w:themeFill="background1" w:themeFillShade="F2"/>
          </w:tcPr>
          <w:p w:rsidR="001F20E9" w:rsidRPr="00753721" w:rsidRDefault="001F20E9" w:rsidP="001F20E9">
            <w:pPr>
              <w:rPr>
                <w:rFonts w:ascii="Arial" w:hAnsi="Arial" w:cs="Arial"/>
                <w:b/>
                <w:sz w:val="18"/>
                <w:szCs w:val="18"/>
                <w:u w:val="single"/>
              </w:rPr>
            </w:pPr>
            <w:r w:rsidRPr="00753721">
              <w:rPr>
                <w:rFonts w:ascii="Arial" w:hAnsi="Arial" w:cs="Arial"/>
                <w:b/>
                <w:sz w:val="18"/>
                <w:szCs w:val="18"/>
                <w:u w:val="single"/>
              </w:rPr>
              <w:t xml:space="preserve">Contra </w:t>
            </w:r>
            <w:r w:rsidRPr="00753721">
              <w:rPr>
                <w:rFonts w:ascii="Arial" w:hAnsi="Arial" w:cs="Arial"/>
                <w:b/>
                <w:sz w:val="18"/>
                <w:szCs w:val="18"/>
              </w:rPr>
              <w:t>CDS, PSD</w:t>
            </w:r>
          </w:p>
          <w:p w:rsidR="001F20E9" w:rsidRPr="00753721" w:rsidRDefault="001F20E9" w:rsidP="001F20E9">
            <w:pPr>
              <w:rPr>
                <w:rFonts w:ascii="Arial" w:hAnsi="Arial" w:cs="Arial"/>
                <w:b/>
                <w:sz w:val="18"/>
                <w:szCs w:val="18"/>
                <w:u w:val="single"/>
              </w:rPr>
            </w:pPr>
            <w:r w:rsidRPr="00753721">
              <w:rPr>
                <w:rFonts w:ascii="Arial" w:hAnsi="Arial" w:cs="Arial"/>
                <w:b/>
                <w:sz w:val="18"/>
                <w:szCs w:val="18"/>
                <w:u w:val="single"/>
              </w:rPr>
              <w:t>Abstenção</w:t>
            </w:r>
          </w:p>
          <w:p w:rsidR="001F20E9" w:rsidRPr="00753721" w:rsidRDefault="001F20E9" w:rsidP="001F20E9">
            <w:pPr>
              <w:rPr>
                <w:rFonts w:ascii="Arial" w:hAnsi="Arial" w:cs="Arial"/>
                <w:b/>
                <w:sz w:val="18"/>
                <w:szCs w:val="18"/>
                <w:u w:val="single"/>
              </w:rPr>
            </w:pPr>
            <w:r w:rsidRPr="00753721">
              <w:rPr>
                <w:rFonts w:ascii="Arial" w:hAnsi="Arial" w:cs="Arial"/>
                <w:b/>
                <w:sz w:val="18"/>
                <w:szCs w:val="18"/>
                <w:u w:val="single"/>
              </w:rPr>
              <w:t>A favor PS PCP BE</w:t>
            </w:r>
          </w:p>
          <w:p w:rsidR="00EE62E3" w:rsidRPr="00753721" w:rsidRDefault="00EE62E3" w:rsidP="00A15970">
            <w:pPr>
              <w:jc w:val="both"/>
              <w:rPr>
                <w:rFonts w:ascii="Arial" w:hAnsi="Arial" w:cs="Arial"/>
                <w:sz w:val="18"/>
                <w:szCs w:val="18"/>
              </w:rPr>
            </w:pPr>
          </w:p>
        </w:tc>
        <w:tc>
          <w:tcPr>
            <w:tcW w:w="695" w:type="pct"/>
            <w:shd w:val="clear" w:color="auto" w:fill="F2F2F2" w:themeFill="background1" w:themeFillShade="F2"/>
          </w:tcPr>
          <w:p w:rsidR="00EE62E3" w:rsidRPr="00753721" w:rsidRDefault="00EE62E3" w:rsidP="00FF3FF8">
            <w:pPr>
              <w:rPr>
                <w:rFonts w:ascii="Arial" w:hAnsi="Arial" w:cs="Arial"/>
                <w:b/>
                <w:sz w:val="18"/>
                <w:szCs w:val="18"/>
                <w:u w:val="single"/>
              </w:rPr>
            </w:pPr>
          </w:p>
        </w:tc>
        <w:tc>
          <w:tcPr>
            <w:tcW w:w="695" w:type="pct"/>
            <w:shd w:val="clear" w:color="auto" w:fill="F2F2F2" w:themeFill="background1" w:themeFillShade="F2"/>
          </w:tcPr>
          <w:p w:rsidR="001F20E9" w:rsidRPr="00753721" w:rsidRDefault="001F20E9" w:rsidP="001F20E9">
            <w:pPr>
              <w:rPr>
                <w:rFonts w:ascii="Arial" w:hAnsi="Arial" w:cs="Arial"/>
                <w:b/>
                <w:sz w:val="18"/>
                <w:szCs w:val="18"/>
                <w:u w:val="single"/>
              </w:rPr>
            </w:pPr>
            <w:r w:rsidRPr="00753721">
              <w:rPr>
                <w:rFonts w:ascii="Arial" w:hAnsi="Arial" w:cs="Arial"/>
                <w:b/>
                <w:sz w:val="18"/>
                <w:szCs w:val="18"/>
                <w:u w:val="single"/>
              </w:rPr>
              <w:t xml:space="preserve">Contra </w:t>
            </w:r>
            <w:r w:rsidRPr="00753721">
              <w:rPr>
                <w:rFonts w:ascii="Arial" w:hAnsi="Arial" w:cs="Arial"/>
                <w:b/>
                <w:sz w:val="18"/>
                <w:szCs w:val="18"/>
              </w:rPr>
              <w:t>CDS, PSD</w:t>
            </w:r>
          </w:p>
          <w:p w:rsidR="001F20E9" w:rsidRPr="00753721" w:rsidRDefault="001F20E9" w:rsidP="001F20E9">
            <w:pPr>
              <w:rPr>
                <w:rFonts w:ascii="Arial" w:hAnsi="Arial" w:cs="Arial"/>
                <w:b/>
                <w:sz w:val="18"/>
                <w:szCs w:val="18"/>
                <w:u w:val="single"/>
              </w:rPr>
            </w:pPr>
            <w:r w:rsidRPr="00753721">
              <w:rPr>
                <w:rFonts w:ascii="Arial" w:hAnsi="Arial" w:cs="Arial"/>
                <w:b/>
                <w:sz w:val="18"/>
                <w:szCs w:val="18"/>
                <w:u w:val="single"/>
              </w:rPr>
              <w:t>Abstenção</w:t>
            </w:r>
          </w:p>
          <w:p w:rsidR="001F20E9" w:rsidRPr="00753721" w:rsidRDefault="001F20E9" w:rsidP="001F20E9">
            <w:pPr>
              <w:rPr>
                <w:rFonts w:ascii="Arial" w:hAnsi="Arial" w:cs="Arial"/>
                <w:b/>
                <w:sz w:val="18"/>
                <w:szCs w:val="18"/>
                <w:u w:val="single"/>
              </w:rPr>
            </w:pPr>
            <w:r w:rsidRPr="00753721">
              <w:rPr>
                <w:rFonts w:ascii="Arial" w:hAnsi="Arial" w:cs="Arial"/>
                <w:b/>
                <w:sz w:val="18"/>
                <w:szCs w:val="18"/>
                <w:u w:val="single"/>
              </w:rPr>
              <w:t>A favor PS PCP BE</w:t>
            </w:r>
          </w:p>
          <w:p w:rsidR="00EE62E3" w:rsidRPr="00753721" w:rsidRDefault="00EE62E3" w:rsidP="001F60A2">
            <w:pPr>
              <w:jc w:val="both"/>
              <w:rPr>
                <w:rFonts w:ascii="Arial" w:hAnsi="Arial" w:cs="Arial"/>
                <w:sz w:val="18"/>
                <w:szCs w:val="18"/>
              </w:rPr>
            </w:pPr>
          </w:p>
        </w:tc>
        <w:tc>
          <w:tcPr>
            <w:tcW w:w="630" w:type="pct"/>
            <w:shd w:val="clear" w:color="auto" w:fill="F2F2F2" w:themeFill="background1" w:themeFillShade="F2"/>
          </w:tcPr>
          <w:p w:rsidR="00EE62E3" w:rsidRPr="00753721" w:rsidRDefault="00EE62E3" w:rsidP="001F60A2">
            <w:pPr>
              <w:rPr>
                <w:rFonts w:ascii="Arial" w:hAnsi="Arial" w:cs="Arial"/>
                <w:b/>
                <w:sz w:val="18"/>
                <w:szCs w:val="18"/>
                <w:u w:val="single"/>
              </w:rPr>
            </w:pPr>
          </w:p>
        </w:tc>
      </w:tr>
      <w:tr w:rsidR="00EE62E3" w:rsidRPr="00753721" w:rsidTr="00EE62E3">
        <w:trPr>
          <w:cantSplit/>
          <w:tblHeader/>
        </w:trPr>
        <w:tc>
          <w:tcPr>
            <w:tcW w:w="159" w:type="pct"/>
            <w:shd w:val="clear" w:color="auto" w:fill="E7E6E6" w:themeFill="background2"/>
            <w:textDirection w:val="btLr"/>
            <w:vAlign w:val="center"/>
          </w:tcPr>
          <w:p w:rsidR="00EE62E3" w:rsidRPr="00753721" w:rsidRDefault="00EE62E3" w:rsidP="00F47604">
            <w:pPr>
              <w:ind w:left="113" w:right="113"/>
              <w:jc w:val="center"/>
              <w:rPr>
                <w:rFonts w:ascii="Arial" w:hAnsi="Arial" w:cs="Arial"/>
                <w:b/>
                <w:sz w:val="18"/>
                <w:szCs w:val="18"/>
              </w:rPr>
            </w:pPr>
            <w:r w:rsidRPr="00753721">
              <w:rPr>
                <w:rFonts w:ascii="Arial" w:hAnsi="Arial" w:cs="Arial"/>
                <w:b/>
                <w:sz w:val="18"/>
                <w:szCs w:val="18"/>
              </w:rPr>
              <w:t>ALTERAÇÃO SISTEMÁTICA RJOPA</w:t>
            </w:r>
          </w:p>
        </w:tc>
        <w:tc>
          <w:tcPr>
            <w:tcW w:w="641" w:type="pct"/>
            <w:shd w:val="clear" w:color="auto" w:fill="auto"/>
          </w:tcPr>
          <w:p w:rsidR="00EE62E3" w:rsidRPr="00753721" w:rsidRDefault="00EE62E3" w:rsidP="00F47604">
            <w:pPr>
              <w:jc w:val="center"/>
              <w:rPr>
                <w:rFonts w:ascii="Arial" w:hAnsi="Arial" w:cs="Arial"/>
                <w:b/>
                <w:sz w:val="18"/>
                <w:szCs w:val="18"/>
              </w:rPr>
            </w:pPr>
          </w:p>
        </w:tc>
        <w:tc>
          <w:tcPr>
            <w:tcW w:w="706" w:type="pct"/>
            <w:shd w:val="clear" w:color="auto" w:fill="auto"/>
          </w:tcPr>
          <w:p w:rsidR="00EE62E3" w:rsidRPr="00753721" w:rsidRDefault="00EE62E3" w:rsidP="00F47604">
            <w:pPr>
              <w:rPr>
                <w:rFonts w:ascii="Arial" w:hAnsi="Arial" w:cs="Arial"/>
                <w:sz w:val="18"/>
                <w:szCs w:val="18"/>
              </w:rPr>
            </w:pPr>
          </w:p>
        </w:tc>
        <w:tc>
          <w:tcPr>
            <w:tcW w:w="811" w:type="pct"/>
            <w:shd w:val="clear" w:color="auto" w:fill="auto"/>
          </w:tcPr>
          <w:p w:rsidR="00EE62E3" w:rsidRPr="00753721" w:rsidRDefault="00EE62E3" w:rsidP="00F47604">
            <w:pPr>
              <w:jc w:val="both"/>
              <w:rPr>
                <w:rFonts w:ascii="Arial" w:hAnsi="Arial" w:cs="Arial"/>
                <w:sz w:val="18"/>
                <w:szCs w:val="18"/>
              </w:rPr>
            </w:pPr>
          </w:p>
        </w:tc>
        <w:tc>
          <w:tcPr>
            <w:tcW w:w="663" w:type="pct"/>
            <w:shd w:val="clear" w:color="auto" w:fill="auto"/>
          </w:tcPr>
          <w:p w:rsidR="00EE62E3" w:rsidRPr="00753721" w:rsidRDefault="00EE62E3" w:rsidP="00F47604">
            <w:pPr>
              <w:jc w:val="center"/>
              <w:rPr>
                <w:rFonts w:ascii="Arial" w:hAnsi="Arial" w:cs="Arial"/>
                <w:sz w:val="18"/>
                <w:szCs w:val="18"/>
              </w:rPr>
            </w:pPr>
            <w:r w:rsidRPr="00753721">
              <w:rPr>
                <w:rFonts w:ascii="Arial" w:hAnsi="Arial" w:cs="Arial"/>
                <w:sz w:val="18"/>
                <w:szCs w:val="18"/>
              </w:rPr>
              <w:t>Artigo 7.º</w:t>
            </w:r>
          </w:p>
          <w:p w:rsidR="00EE62E3" w:rsidRPr="00753721" w:rsidRDefault="00EE62E3" w:rsidP="00F47604">
            <w:pPr>
              <w:jc w:val="center"/>
              <w:rPr>
                <w:rFonts w:ascii="Arial" w:hAnsi="Arial" w:cs="Arial"/>
                <w:sz w:val="18"/>
                <w:szCs w:val="18"/>
              </w:rPr>
            </w:pPr>
            <w:r w:rsidRPr="00753721">
              <w:rPr>
                <w:rFonts w:ascii="Arial" w:hAnsi="Arial" w:cs="Arial"/>
                <w:sz w:val="18"/>
                <w:szCs w:val="18"/>
              </w:rPr>
              <w:t>Alteração sistemática ao Decreto-Lei n.º 157/2006, de 8 de agosto</w:t>
            </w:r>
          </w:p>
          <w:p w:rsidR="00EE62E3" w:rsidRPr="00753721" w:rsidRDefault="00EE62E3" w:rsidP="00F47604">
            <w:pPr>
              <w:jc w:val="both"/>
              <w:rPr>
                <w:rFonts w:ascii="Arial" w:hAnsi="Arial" w:cs="Arial"/>
                <w:sz w:val="18"/>
                <w:szCs w:val="18"/>
              </w:rPr>
            </w:pPr>
            <w:r w:rsidRPr="00753721">
              <w:rPr>
                <w:rFonts w:ascii="Arial" w:hAnsi="Arial" w:cs="Arial"/>
                <w:sz w:val="18"/>
                <w:szCs w:val="18"/>
              </w:rPr>
              <w:t>É inserida na Secção II do Decreto-Lei n.º 157/2006, de 8 de agosto, na sua redação atual, a Subsecção III, composta pelos artigos 22.º-A, 22.º-B, 22.º-C e 22.º-D, com a seguinte epígrafe:</w:t>
            </w:r>
          </w:p>
          <w:p w:rsidR="00EE62E3" w:rsidRPr="00753721" w:rsidRDefault="00EE62E3" w:rsidP="00F47604">
            <w:pPr>
              <w:rPr>
                <w:rFonts w:ascii="Arial" w:hAnsi="Arial" w:cs="Arial"/>
                <w:sz w:val="18"/>
                <w:szCs w:val="18"/>
              </w:rPr>
            </w:pPr>
          </w:p>
          <w:p w:rsidR="00EE62E3" w:rsidRPr="00753721" w:rsidRDefault="00EE62E3" w:rsidP="00F47604">
            <w:pPr>
              <w:jc w:val="center"/>
              <w:rPr>
                <w:rFonts w:ascii="Arial" w:hAnsi="Arial" w:cs="Arial"/>
                <w:sz w:val="18"/>
                <w:szCs w:val="18"/>
              </w:rPr>
            </w:pPr>
            <w:r w:rsidRPr="00753721">
              <w:rPr>
                <w:rFonts w:ascii="Arial" w:hAnsi="Arial" w:cs="Arial"/>
                <w:sz w:val="18"/>
                <w:szCs w:val="18"/>
              </w:rPr>
              <w:t>«Subsecção III</w:t>
            </w:r>
          </w:p>
          <w:p w:rsidR="00853323" w:rsidRPr="00753721" w:rsidRDefault="00EE62E3" w:rsidP="00CF3C13">
            <w:pPr>
              <w:jc w:val="center"/>
              <w:rPr>
                <w:rFonts w:ascii="Arial" w:hAnsi="Arial" w:cs="Arial"/>
                <w:sz w:val="18"/>
                <w:szCs w:val="18"/>
              </w:rPr>
            </w:pPr>
            <w:r w:rsidRPr="00753721">
              <w:rPr>
                <w:rFonts w:ascii="Arial" w:hAnsi="Arial" w:cs="Arial"/>
                <w:sz w:val="18"/>
                <w:szCs w:val="18"/>
              </w:rPr>
              <w:t>Execução de obras pelo arrendatário»</w:t>
            </w:r>
          </w:p>
          <w:p w:rsidR="00853323" w:rsidRPr="00753721" w:rsidRDefault="00853323" w:rsidP="004C25D4">
            <w:pPr>
              <w:rPr>
                <w:rFonts w:ascii="Arial" w:hAnsi="Arial" w:cs="Arial"/>
                <w:b/>
                <w:sz w:val="18"/>
                <w:szCs w:val="18"/>
                <w:u w:val="single"/>
              </w:rPr>
            </w:pPr>
          </w:p>
        </w:tc>
        <w:tc>
          <w:tcPr>
            <w:tcW w:w="695" w:type="pct"/>
            <w:shd w:val="clear" w:color="auto" w:fill="auto"/>
          </w:tcPr>
          <w:p w:rsidR="00EE62E3" w:rsidRPr="00753721" w:rsidRDefault="00EE62E3" w:rsidP="00F47604">
            <w:pPr>
              <w:rPr>
                <w:rFonts w:ascii="Arial" w:hAnsi="Arial" w:cs="Arial"/>
                <w:b/>
                <w:sz w:val="18"/>
                <w:szCs w:val="18"/>
                <w:u w:val="single"/>
              </w:rPr>
            </w:pPr>
          </w:p>
        </w:tc>
        <w:tc>
          <w:tcPr>
            <w:tcW w:w="695" w:type="pct"/>
            <w:shd w:val="clear" w:color="auto" w:fill="auto"/>
          </w:tcPr>
          <w:p w:rsidR="00EE62E3" w:rsidRPr="00753721" w:rsidRDefault="00EE62E3" w:rsidP="00F47604">
            <w:pPr>
              <w:rPr>
                <w:rFonts w:ascii="Arial" w:hAnsi="Arial" w:cs="Arial"/>
                <w:b/>
                <w:sz w:val="18"/>
                <w:szCs w:val="18"/>
                <w:u w:val="single"/>
              </w:rPr>
            </w:pPr>
          </w:p>
        </w:tc>
        <w:tc>
          <w:tcPr>
            <w:tcW w:w="630" w:type="pct"/>
          </w:tcPr>
          <w:p w:rsidR="00EE62E3" w:rsidRPr="00753721" w:rsidRDefault="00EE62E3" w:rsidP="00F47604">
            <w:pPr>
              <w:rPr>
                <w:rFonts w:ascii="Arial" w:hAnsi="Arial" w:cs="Arial"/>
                <w:b/>
                <w:sz w:val="18"/>
                <w:szCs w:val="18"/>
                <w:u w:val="single"/>
              </w:rPr>
            </w:pPr>
          </w:p>
        </w:tc>
      </w:tr>
      <w:tr w:rsidR="00EE62E3" w:rsidRPr="00B72D65" w:rsidTr="00B84B1C">
        <w:trPr>
          <w:cantSplit/>
          <w:tblHeader/>
        </w:trPr>
        <w:tc>
          <w:tcPr>
            <w:tcW w:w="159" w:type="pct"/>
            <w:shd w:val="clear" w:color="auto" w:fill="F2F2F2" w:themeFill="background1" w:themeFillShade="F2"/>
            <w:textDirection w:val="btLr"/>
            <w:vAlign w:val="center"/>
          </w:tcPr>
          <w:p w:rsidR="00EE62E3" w:rsidRPr="00753721" w:rsidRDefault="00EE62E3" w:rsidP="00F47604">
            <w:pPr>
              <w:ind w:left="113" w:right="113"/>
              <w:jc w:val="center"/>
              <w:rPr>
                <w:rFonts w:ascii="Arial" w:hAnsi="Arial" w:cs="Arial"/>
                <w:b/>
                <w:sz w:val="18"/>
                <w:szCs w:val="18"/>
              </w:rPr>
            </w:pPr>
          </w:p>
        </w:tc>
        <w:tc>
          <w:tcPr>
            <w:tcW w:w="641" w:type="pct"/>
            <w:shd w:val="clear" w:color="auto" w:fill="F2F2F2" w:themeFill="background1" w:themeFillShade="F2"/>
          </w:tcPr>
          <w:p w:rsidR="00EE62E3" w:rsidRPr="00753721" w:rsidRDefault="00EE62E3" w:rsidP="00F47604">
            <w:pPr>
              <w:jc w:val="center"/>
              <w:rPr>
                <w:rFonts w:ascii="Arial" w:hAnsi="Arial" w:cs="Arial"/>
                <w:b/>
                <w:sz w:val="18"/>
                <w:szCs w:val="18"/>
              </w:rPr>
            </w:pPr>
          </w:p>
        </w:tc>
        <w:tc>
          <w:tcPr>
            <w:tcW w:w="706" w:type="pct"/>
            <w:shd w:val="clear" w:color="auto" w:fill="F2F2F2" w:themeFill="background1" w:themeFillShade="F2"/>
          </w:tcPr>
          <w:p w:rsidR="00EE62E3" w:rsidRPr="00753721" w:rsidRDefault="00EE62E3" w:rsidP="00F47604">
            <w:pPr>
              <w:rPr>
                <w:rFonts w:ascii="Arial" w:hAnsi="Arial" w:cs="Arial"/>
                <w:sz w:val="18"/>
                <w:szCs w:val="18"/>
              </w:rPr>
            </w:pPr>
          </w:p>
        </w:tc>
        <w:tc>
          <w:tcPr>
            <w:tcW w:w="811" w:type="pct"/>
            <w:shd w:val="clear" w:color="auto" w:fill="F2F2F2" w:themeFill="background1" w:themeFillShade="F2"/>
          </w:tcPr>
          <w:p w:rsidR="00EE62E3" w:rsidRPr="00753721" w:rsidRDefault="00EE62E3" w:rsidP="00F47604">
            <w:pPr>
              <w:jc w:val="both"/>
              <w:rPr>
                <w:rFonts w:ascii="Arial" w:hAnsi="Arial" w:cs="Arial"/>
                <w:sz w:val="18"/>
                <w:szCs w:val="18"/>
              </w:rPr>
            </w:pPr>
          </w:p>
        </w:tc>
        <w:tc>
          <w:tcPr>
            <w:tcW w:w="663" w:type="pct"/>
            <w:shd w:val="clear" w:color="auto" w:fill="F2F2F2" w:themeFill="background1" w:themeFillShade="F2"/>
          </w:tcPr>
          <w:p w:rsidR="00EE62E3" w:rsidRPr="00753721" w:rsidRDefault="00EE62E3" w:rsidP="00F47604">
            <w:pPr>
              <w:rPr>
                <w:rFonts w:ascii="Arial" w:hAnsi="Arial" w:cs="Arial"/>
                <w:b/>
                <w:sz w:val="18"/>
                <w:szCs w:val="18"/>
                <w:u w:val="single"/>
              </w:rPr>
            </w:pPr>
            <w:r w:rsidRPr="00753721">
              <w:rPr>
                <w:rFonts w:ascii="Arial" w:hAnsi="Arial" w:cs="Arial"/>
                <w:b/>
                <w:sz w:val="18"/>
                <w:szCs w:val="18"/>
                <w:u w:val="single"/>
              </w:rPr>
              <w:t>Contra</w:t>
            </w:r>
            <w:r w:rsidR="00733551" w:rsidRPr="00753721">
              <w:rPr>
                <w:rFonts w:ascii="Arial" w:hAnsi="Arial" w:cs="Arial"/>
                <w:b/>
                <w:sz w:val="18"/>
                <w:szCs w:val="18"/>
                <w:u w:val="single"/>
              </w:rPr>
              <w:t xml:space="preserve"> PSD CDS</w:t>
            </w:r>
          </w:p>
          <w:p w:rsidR="00EE62E3" w:rsidRPr="00753721" w:rsidRDefault="00EE62E3" w:rsidP="00F47604">
            <w:pPr>
              <w:rPr>
                <w:rFonts w:ascii="Arial" w:hAnsi="Arial" w:cs="Arial"/>
                <w:b/>
                <w:sz w:val="18"/>
                <w:szCs w:val="18"/>
                <w:u w:val="single"/>
              </w:rPr>
            </w:pPr>
            <w:r w:rsidRPr="00753721">
              <w:rPr>
                <w:rFonts w:ascii="Arial" w:hAnsi="Arial" w:cs="Arial"/>
                <w:b/>
                <w:sz w:val="18"/>
                <w:szCs w:val="18"/>
                <w:u w:val="single"/>
              </w:rPr>
              <w:t>Abstenção</w:t>
            </w:r>
          </w:p>
          <w:p w:rsidR="00EE62E3" w:rsidRPr="00B72D65" w:rsidRDefault="00EE62E3" w:rsidP="00F47604">
            <w:pPr>
              <w:rPr>
                <w:rFonts w:ascii="Arial" w:hAnsi="Arial" w:cs="Arial"/>
                <w:b/>
                <w:sz w:val="18"/>
                <w:szCs w:val="18"/>
                <w:u w:val="single"/>
                <w:lang w:val="en-US"/>
              </w:rPr>
            </w:pPr>
            <w:r w:rsidRPr="00B72D65">
              <w:rPr>
                <w:rFonts w:ascii="Arial" w:hAnsi="Arial" w:cs="Arial"/>
                <w:b/>
                <w:sz w:val="18"/>
                <w:szCs w:val="18"/>
                <w:u w:val="single"/>
                <w:lang w:val="en-US"/>
              </w:rPr>
              <w:t>A favor</w:t>
            </w:r>
            <w:r w:rsidR="00733551" w:rsidRPr="00B72D65">
              <w:rPr>
                <w:rFonts w:ascii="Arial" w:hAnsi="Arial" w:cs="Arial"/>
                <w:b/>
                <w:sz w:val="18"/>
                <w:szCs w:val="18"/>
                <w:u w:val="single"/>
                <w:lang w:val="en-US"/>
              </w:rPr>
              <w:t xml:space="preserve"> PS PCP BE</w:t>
            </w:r>
          </w:p>
        </w:tc>
        <w:tc>
          <w:tcPr>
            <w:tcW w:w="695" w:type="pct"/>
            <w:shd w:val="clear" w:color="auto" w:fill="F2F2F2" w:themeFill="background1" w:themeFillShade="F2"/>
          </w:tcPr>
          <w:p w:rsidR="00EE62E3" w:rsidRPr="00B72D65" w:rsidRDefault="00EE62E3" w:rsidP="00F47604">
            <w:pPr>
              <w:rPr>
                <w:rFonts w:ascii="Arial" w:hAnsi="Arial" w:cs="Arial"/>
                <w:b/>
                <w:sz w:val="18"/>
                <w:szCs w:val="18"/>
                <w:u w:val="single"/>
                <w:lang w:val="en-US"/>
              </w:rPr>
            </w:pPr>
          </w:p>
        </w:tc>
        <w:tc>
          <w:tcPr>
            <w:tcW w:w="695" w:type="pct"/>
            <w:shd w:val="clear" w:color="auto" w:fill="F2F2F2" w:themeFill="background1" w:themeFillShade="F2"/>
          </w:tcPr>
          <w:p w:rsidR="00EE62E3" w:rsidRPr="00B72D65" w:rsidRDefault="00EE62E3" w:rsidP="00F47604">
            <w:pPr>
              <w:rPr>
                <w:rFonts w:ascii="Arial" w:hAnsi="Arial" w:cs="Arial"/>
                <w:b/>
                <w:sz w:val="18"/>
                <w:szCs w:val="18"/>
                <w:u w:val="single"/>
                <w:lang w:val="en-US"/>
              </w:rPr>
            </w:pPr>
          </w:p>
        </w:tc>
        <w:tc>
          <w:tcPr>
            <w:tcW w:w="630" w:type="pct"/>
            <w:shd w:val="clear" w:color="auto" w:fill="F2F2F2" w:themeFill="background1" w:themeFillShade="F2"/>
          </w:tcPr>
          <w:p w:rsidR="00EE62E3" w:rsidRPr="00B72D65" w:rsidRDefault="00EE62E3" w:rsidP="00F47604">
            <w:pPr>
              <w:rPr>
                <w:rFonts w:ascii="Arial" w:hAnsi="Arial" w:cs="Arial"/>
                <w:b/>
                <w:sz w:val="18"/>
                <w:szCs w:val="18"/>
                <w:u w:val="single"/>
                <w:lang w:val="en-US"/>
              </w:rPr>
            </w:pPr>
          </w:p>
        </w:tc>
      </w:tr>
    </w:tbl>
    <w:p w:rsidR="00CD40CB" w:rsidRPr="00B72D65" w:rsidRDefault="00CD40CB">
      <w:pPr>
        <w:rPr>
          <w:lang w:val="en-US"/>
        </w:rPr>
      </w:pPr>
    </w:p>
    <w:tbl>
      <w:tblPr>
        <w:tblStyle w:val="Tabelacomgrelha"/>
        <w:tblpPr w:leftFromText="141" w:rightFromText="141" w:vertAnchor="text" w:tblpY="1"/>
        <w:tblOverlap w:val="never"/>
        <w:tblW w:w="5103" w:type="pct"/>
        <w:tblLayout w:type="fixed"/>
        <w:tblLook w:val="04A0" w:firstRow="1" w:lastRow="0" w:firstColumn="1" w:lastColumn="0" w:noHBand="0" w:noVBand="1"/>
      </w:tblPr>
      <w:tblGrid>
        <w:gridCol w:w="680"/>
        <w:gridCol w:w="2744"/>
        <w:gridCol w:w="3022"/>
        <w:gridCol w:w="3471"/>
        <w:gridCol w:w="2838"/>
        <w:gridCol w:w="2975"/>
        <w:gridCol w:w="2975"/>
        <w:gridCol w:w="2697"/>
      </w:tblGrid>
      <w:tr w:rsidR="00CD40CB" w:rsidRPr="00753721" w:rsidTr="005972E0">
        <w:trPr>
          <w:cantSplit/>
          <w:trHeight w:val="207"/>
          <w:tblHeader/>
        </w:trPr>
        <w:tc>
          <w:tcPr>
            <w:tcW w:w="5000" w:type="pct"/>
            <w:gridSpan w:val="8"/>
            <w:shd w:val="clear" w:color="auto" w:fill="A6A6A6" w:themeFill="background1" w:themeFillShade="A6"/>
            <w:vAlign w:val="center"/>
          </w:tcPr>
          <w:p w:rsidR="00CD40CB" w:rsidRPr="00753721" w:rsidRDefault="00CD40CB" w:rsidP="00CD40CB">
            <w:pPr>
              <w:jc w:val="center"/>
              <w:rPr>
                <w:rFonts w:ascii="Arial" w:hAnsi="Arial" w:cs="Arial"/>
                <w:b/>
                <w:sz w:val="18"/>
                <w:szCs w:val="18"/>
              </w:rPr>
            </w:pPr>
            <w:r w:rsidRPr="00753721">
              <w:rPr>
                <w:rFonts w:ascii="Arial" w:hAnsi="Arial" w:cs="Arial"/>
                <w:b/>
                <w:sz w:val="18"/>
                <w:szCs w:val="18"/>
              </w:rPr>
              <w:t>DECRETO-LEI DE 156/2015, DE 10 DE AGOSTO</w:t>
            </w:r>
          </w:p>
          <w:p w:rsidR="00CD40CB" w:rsidRPr="00753721" w:rsidRDefault="00CD40CB" w:rsidP="00466EE7">
            <w:pPr>
              <w:jc w:val="center"/>
              <w:rPr>
                <w:rFonts w:ascii="Arial" w:hAnsi="Arial" w:cs="Arial"/>
                <w:sz w:val="18"/>
                <w:szCs w:val="18"/>
              </w:rPr>
            </w:pPr>
            <w:r w:rsidRPr="00753721">
              <w:rPr>
                <w:rFonts w:ascii="Arial" w:hAnsi="Arial" w:cs="Arial"/>
                <w:b/>
                <w:sz w:val="18"/>
                <w:szCs w:val="18"/>
              </w:rPr>
              <w:t>SUBSIDIO DE RENDA DE CASA (RSC)</w:t>
            </w:r>
          </w:p>
        </w:tc>
      </w:tr>
      <w:tr w:rsidR="00EE62E3" w:rsidRPr="00753721" w:rsidTr="00EE62E3">
        <w:trPr>
          <w:cantSplit/>
          <w:tblHeader/>
        </w:trPr>
        <w:tc>
          <w:tcPr>
            <w:tcW w:w="159" w:type="pct"/>
            <w:shd w:val="clear" w:color="auto" w:fill="E7E6E6" w:themeFill="background2"/>
            <w:textDirection w:val="btLr"/>
            <w:vAlign w:val="center"/>
          </w:tcPr>
          <w:p w:rsidR="00EE62E3" w:rsidRPr="00753721" w:rsidRDefault="00EE62E3" w:rsidP="00F47604">
            <w:pPr>
              <w:ind w:left="113" w:right="113"/>
              <w:jc w:val="center"/>
              <w:rPr>
                <w:rFonts w:ascii="Arial" w:hAnsi="Arial" w:cs="Arial"/>
                <w:b/>
                <w:sz w:val="18"/>
                <w:szCs w:val="18"/>
              </w:rPr>
            </w:pPr>
            <w:r w:rsidRPr="00753721">
              <w:rPr>
                <w:rFonts w:ascii="Arial" w:hAnsi="Arial" w:cs="Arial"/>
                <w:b/>
                <w:sz w:val="18"/>
                <w:szCs w:val="18"/>
              </w:rPr>
              <w:t xml:space="preserve">ALTERAÇÕES </w:t>
            </w:r>
          </w:p>
          <w:p w:rsidR="00EE62E3" w:rsidRPr="00753721" w:rsidRDefault="00EE62E3" w:rsidP="00F47604">
            <w:pPr>
              <w:ind w:left="113" w:right="113"/>
              <w:jc w:val="center"/>
              <w:rPr>
                <w:rFonts w:ascii="Arial" w:hAnsi="Arial" w:cs="Arial"/>
                <w:b/>
                <w:sz w:val="18"/>
                <w:szCs w:val="18"/>
              </w:rPr>
            </w:pPr>
            <w:r w:rsidRPr="00753721">
              <w:rPr>
                <w:rFonts w:ascii="Arial" w:hAnsi="Arial" w:cs="Arial"/>
                <w:b/>
                <w:sz w:val="18"/>
                <w:szCs w:val="18"/>
              </w:rPr>
              <w:t xml:space="preserve">DL 156/2015 </w:t>
            </w:r>
          </w:p>
          <w:p w:rsidR="00EE62E3" w:rsidRPr="00753721" w:rsidRDefault="00EE62E3" w:rsidP="00F47604">
            <w:pPr>
              <w:ind w:left="113" w:right="113"/>
              <w:jc w:val="center"/>
              <w:rPr>
                <w:rFonts w:ascii="Arial" w:hAnsi="Arial" w:cs="Arial"/>
                <w:b/>
                <w:sz w:val="18"/>
                <w:szCs w:val="18"/>
              </w:rPr>
            </w:pPr>
          </w:p>
        </w:tc>
        <w:tc>
          <w:tcPr>
            <w:tcW w:w="641" w:type="pct"/>
          </w:tcPr>
          <w:p w:rsidR="00EE62E3" w:rsidRPr="00753721" w:rsidRDefault="00EE62E3" w:rsidP="00F47604">
            <w:pPr>
              <w:jc w:val="center"/>
              <w:rPr>
                <w:rFonts w:ascii="Arial" w:hAnsi="Arial" w:cs="Arial"/>
                <w:b/>
                <w:sz w:val="18"/>
                <w:szCs w:val="18"/>
              </w:rPr>
            </w:pPr>
          </w:p>
        </w:tc>
        <w:tc>
          <w:tcPr>
            <w:tcW w:w="706" w:type="pct"/>
          </w:tcPr>
          <w:p w:rsidR="00EE62E3" w:rsidRPr="00753721" w:rsidRDefault="00EE62E3" w:rsidP="00F47604">
            <w:pPr>
              <w:jc w:val="both"/>
              <w:rPr>
                <w:rFonts w:ascii="Arial" w:hAnsi="Arial" w:cs="Arial"/>
                <w:sz w:val="18"/>
                <w:szCs w:val="18"/>
              </w:rPr>
            </w:pPr>
          </w:p>
        </w:tc>
        <w:tc>
          <w:tcPr>
            <w:tcW w:w="811" w:type="pct"/>
          </w:tcPr>
          <w:p w:rsidR="00EE62E3" w:rsidRPr="00753721" w:rsidRDefault="00EE62E3" w:rsidP="00F47604">
            <w:pPr>
              <w:widowControl w:val="0"/>
              <w:suppressAutoHyphens/>
              <w:spacing w:after="200"/>
              <w:jc w:val="both"/>
              <w:rPr>
                <w:rFonts w:ascii="Arial" w:hAnsi="Arial" w:cs="Arial"/>
                <w:sz w:val="18"/>
                <w:szCs w:val="18"/>
              </w:rPr>
            </w:pPr>
          </w:p>
        </w:tc>
        <w:tc>
          <w:tcPr>
            <w:tcW w:w="663" w:type="pct"/>
          </w:tcPr>
          <w:p w:rsidR="008579C0" w:rsidRPr="00753721" w:rsidRDefault="008579C0" w:rsidP="008579C0">
            <w:pPr>
              <w:widowControl w:val="0"/>
              <w:jc w:val="center"/>
              <w:rPr>
                <w:rFonts w:ascii="Arial" w:eastAsia="Calibri" w:hAnsi="Arial" w:cs="Arial"/>
                <w:b/>
                <w:sz w:val="18"/>
                <w:szCs w:val="18"/>
              </w:rPr>
            </w:pPr>
            <w:r w:rsidRPr="00753721">
              <w:rPr>
                <w:rFonts w:ascii="Arial" w:eastAsia="Calibri" w:hAnsi="Arial" w:cs="Arial"/>
                <w:b/>
                <w:sz w:val="18"/>
                <w:szCs w:val="18"/>
              </w:rPr>
              <w:t xml:space="preserve">Artigo 10.º </w:t>
            </w:r>
          </w:p>
          <w:p w:rsidR="008579C0" w:rsidRPr="00753721" w:rsidRDefault="008579C0" w:rsidP="008579C0">
            <w:pPr>
              <w:widowControl w:val="0"/>
              <w:jc w:val="center"/>
              <w:rPr>
                <w:rFonts w:ascii="Arial" w:eastAsia="Calibri" w:hAnsi="Arial" w:cs="Arial"/>
                <w:b/>
                <w:sz w:val="18"/>
                <w:szCs w:val="18"/>
              </w:rPr>
            </w:pPr>
            <w:r w:rsidRPr="00753721">
              <w:rPr>
                <w:rFonts w:ascii="Arial" w:eastAsia="Calibri" w:hAnsi="Arial" w:cs="Arial"/>
                <w:sz w:val="18"/>
                <w:szCs w:val="18"/>
              </w:rPr>
              <w:t>[</w:t>
            </w:r>
            <w:r w:rsidRPr="00753721">
              <w:rPr>
                <w:rFonts w:ascii="Arial" w:eastAsia="Calibri" w:hAnsi="Arial" w:cs="Arial"/>
                <w:i/>
                <w:sz w:val="18"/>
                <w:szCs w:val="18"/>
              </w:rPr>
              <w:t>corresponde ao artigo 6.º da PPL129/XIII]</w:t>
            </w:r>
          </w:p>
          <w:p w:rsidR="008579C0" w:rsidRPr="00753721" w:rsidRDefault="008579C0" w:rsidP="008579C0">
            <w:pPr>
              <w:widowControl w:val="0"/>
              <w:jc w:val="center"/>
              <w:rPr>
                <w:rFonts w:ascii="Arial" w:eastAsia="Calibri" w:hAnsi="Arial" w:cs="Arial"/>
                <w:b/>
                <w:sz w:val="18"/>
                <w:szCs w:val="18"/>
              </w:rPr>
            </w:pPr>
            <w:r w:rsidRPr="00753721">
              <w:rPr>
                <w:rFonts w:ascii="Arial" w:eastAsia="Calibri" w:hAnsi="Arial" w:cs="Arial"/>
                <w:b/>
                <w:sz w:val="18"/>
                <w:szCs w:val="18"/>
              </w:rPr>
              <w:t>Alteração ao Decreto-Lei n.º 156/2015, de 10 de agosto</w:t>
            </w:r>
          </w:p>
          <w:p w:rsidR="008579C0" w:rsidRPr="00753721" w:rsidRDefault="008579C0" w:rsidP="008579C0">
            <w:pPr>
              <w:widowControl w:val="0"/>
              <w:autoSpaceDE w:val="0"/>
              <w:autoSpaceDN w:val="0"/>
              <w:adjustRightInd w:val="0"/>
              <w:jc w:val="center"/>
              <w:rPr>
                <w:rFonts w:ascii="Arial" w:eastAsia="Calibri" w:hAnsi="Arial" w:cs="Arial"/>
                <w:sz w:val="18"/>
                <w:szCs w:val="18"/>
              </w:rPr>
            </w:pPr>
            <w:r w:rsidRPr="00753721">
              <w:rPr>
                <w:rFonts w:ascii="Arial" w:eastAsia="Calibri" w:hAnsi="Arial" w:cs="Arial"/>
                <w:sz w:val="18"/>
                <w:szCs w:val="18"/>
              </w:rPr>
              <w:t>[</w:t>
            </w:r>
            <w:r w:rsidRPr="00753721">
              <w:rPr>
                <w:rFonts w:ascii="Arial" w:eastAsia="Calibri" w:hAnsi="Arial" w:cs="Arial"/>
                <w:i/>
                <w:sz w:val="18"/>
                <w:szCs w:val="18"/>
              </w:rPr>
              <w:t>texto introduzido pela PPL129/XIII</w:t>
            </w:r>
            <w:r w:rsidRPr="00753721">
              <w:rPr>
                <w:rFonts w:ascii="Arial" w:eastAsia="Calibri" w:hAnsi="Arial" w:cs="Arial"/>
                <w:sz w:val="18"/>
                <w:szCs w:val="18"/>
              </w:rPr>
              <w:t>].</w:t>
            </w:r>
          </w:p>
          <w:p w:rsidR="00EE62E3" w:rsidRPr="00753721" w:rsidRDefault="00EE62E3" w:rsidP="00F47604">
            <w:pPr>
              <w:jc w:val="both"/>
              <w:rPr>
                <w:rFonts w:ascii="Arial" w:hAnsi="Arial" w:cs="Arial"/>
                <w:sz w:val="18"/>
                <w:szCs w:val="18"/>
              </w:rPr>
            </w:pPr>
          </w:p>
        </w:tc>
        <w:tc>
          <w:tcPr>
            <w:tcW w:w="695" w:type="pct"/>
          </w:tcPr>
          <w:p w:rsidR="00EE62E3" w:rsidRPr="00753721" w:rsidRDefault="00EE62E3" w:rsidP="00F47604">
            <w:pPr>
              <w:jc w:val="both"/>
              <w:rPr>
                <w:rFonts w:ascii="Arial" w:hAnsi="Arial" w:cs="Arial"/>
                <w:sz w:val="18"/>
                <w:szCs w:val="18"/>
              </w:rPr>
            </w:pPr>
          </w:p>
        </w:tc>
        <w:tc>
          <w:tcPr>
            <w:tcW w:w="695" w:type="pct"/>
          </w:tcPr>
          <w:p w:rsidR="00EE62E3" w:rsidRPr="00753721" w:rsidRDefault="00EE62E3" w:rsidP="00F47604">
            <w:pPr>
              <w:jc w:val="center"/>
              <w:rPr>
                <w:rFonts w:ascii="Arial" w:hAnsi="Arial" w:cs="Arial"/>
                <w:sz w:val="18"/>
                <w:szCs w:val="18"/>
              </w:rPr>
            </w:pPr>
            <w:r w:rsidRPr="00753721">
              <w:rPr>
                <w:rFonts w:ascii="Arial" w:hAnsi="Arial" w:cs="Arial"/>
                <w:sz w:val="18"/>
                <w:szCs w:val="18"/>
              </w:rPr>
              <w:t>Artigo 6.º</w:t>
            </w:r>
          </w:p>
          <w:p w:rsidR="00EE62E3" w:rsidRPr="00753721" w:rsidRDefault="00EE62E3" w:rsidP="00F47604">
            <w:pPr>
              <w:jc w:val="center"/>
              <w:rPr>
                <w:rFonts w:ascii="Arial" w:hAnsi="Arial" w:cs="Arial"/>
                <w:sz w:val="18"/>
                <w:szCs w:val="18"/>
              </w:rPr>
            </w:pPr>
            <w:r w:rsidRPr="00753721">
              <w:rPr>
                <w:rFonts w:ascii="Arial" w:hAnsi="Arial" w:cs="Arial"/>
                <w:sz w:val="18"/>
                <w:szCs w:val="18"/>
              </w:rPr>
              <w:t>Alteração ao Decreto-Lei n.º 156/2015, de 10 de agosto</w:t>
            </w:r>
          </w:p>
          <w:p w:rsidR="00EE62E3" w:rsidRPr="00753721" w:rsidRDefault="00EE62E3" w:rsidP="00F47604">
            <w:pPr>
              <w:jc w:val="both"/>
              <w:rPr>
                <w:rFonts w:ascii="Arial" w:hAnsi="Arial" w:cs="Arial"/>
                <w:sz w:val="18"/>
                <w:szCs w:val="18"/>
              </w:rPr>
            </w:pPr>
            <w:r w:rsidRPr="00753721">
              <w:rPr>
                <w:rFonts w:ascii="Arial" w:hAnsi="Arial" w:cs="Arial"/>
                <w:sz w:val="18"/>
                <w:szCs w:val="18"/>
              </w:rPr>
              <w:t>Os artigos 1.º, 2.º, 5.º, 7.º, 9.º, 12.º e 32.º do Decreto-Lei n.º 156/2015, de 10 de agosto, passam a ter a seguinte redação:</w:t>
            </w:r>
          </w:p>
        </w:tc>
        <w:tc>
          <w:tcPr>
            <w:tcW w:w="630" w:type="pct"/>
          </w:tcPr>
          <w:p w:rsidR="00466EE7" w:rsidRPr="00753721" w:rsidRDefault="00466EE7" w:rsidP="00466EE7">
            <w:pPr>
              <w:jc w:val="center"/>
              <w:rPr>
                <w:rFonts w:ascii="Arial" w:hAnsi="Arial" w:cs="Arial"/>
                <w:sz w:val="18"/>
                <w:szCs w:val="18"/>
              </w:rPr>
            </w:pPr>
            <w:r w:rsidRPr="00753721">
              <w:rPr>
                <w:rFonts w:ascii="Arial" w:hAnsi="Arial" w:cs="Arial"/>
                <w:sz w:val="18"/>
                <w:szCs w:val="18"/>
              </w:rPr>
              <w:t>Artigo 2.º</w:t>
            </w:r>
          </w:p>
          <w:p w:rsidR="00466EE7" w:rsidRPr="00753721" w:rsidRDefault="00466EE7" w:rsidP="00466EE7">
            <w:pPr>
              <w:jc w:val="center"/>
              <w:rPr>
                <w:rFonts w:ascii="Arial" w:hAnsi="Arial" w:cs="Arial"/>
                <w:sz w:val="18"/>
                <w:szCs w:val="18"/>
              </w:rPr>
            </w:pPr>
            <w:r w:rsidRPr="00753721">
              <w:rPr>
                <w:rFonts w:ascii="Arial" w:hAnsi="Arial" w:cs="Arial"/>
                <w:sz w:val="18"/>
                <w:szCs w:val="18"/>
              </w:rPr>
              <w:t>Alteração do Decreto-Lei n.º 156/2015 de 10 de agosto.</w:t>
            </w:r>
          </w:p>
          <w:p w:rsidR="00466EE7" w:rsidRPr="00753721" w:rsidRDefault="00466EE7" w:rsidP="00466EE7">
            <w:pPr>
              <w:jc w:val="both"/>
              <w:rPr>
                <w:rFonts w:ascii="Arial" w:hAnsi="Arial" w:cs="Arial"/>
                <w:sz w:val="18"/>
                <w:szCs w:val="18"/>
              </w:rPr>
            </w:pPr>
            <w:r w:rsidRPr="00753721">
              <w:rPr>
                <w:rFonts w:ascii="Arial" w:hAnsi="Arial" w:cs="Arial"/>
                <w:sz w:val="18"/>
                <w:szCs w:val="18"/>
              </w:rPr>
              <w:t>Os artigos 1.º, 5.º, 11.º, 12.º e 19.º do Decreto-Lei n.º 156/2015 de 10 de agosto, passam</w:t>
            </w:r>
          </w:p>
          <w:p w:rsidR="00EE62E3" w:rsidRPr="00753721" w:rsidRDefault="00466EE7" w:rsidP="00466EE7">
            <w:pPr>
              <w:rPr>
                <w:rFonts w:ascii="Arial" w:hAnsi="Arial" w:cs="Arial"/>
                <w:sz w:val="18"/>
                <w:szCs w:val="18"/>
              </w:rPr>
            </w:pPr>
            <w:r w:rsidRPr="00753721">
              <w:rPr>
                <w:rFonts w:ascii="Arial" w:hAnsi="Arial" w:cs="Arial"/>
                <w:sz w:val="18"/>
                <w:szCs w:val="18"/>
              </w:rPr>
              <w:t>a ter a seguinte redação:</w:t>
            </w:r>
          </w:p>
        </w:tc>
      </w:tr>
      <w:tr w:rsidR="00EE62E3" w:rsidRPr="00753721" w:rsidTr="00B84B1C">
        <w:trPr>
          <w:cantSplit/>
          <w:trHeight w:val="461"/>
          <w:tblHeader/>
        </w:trPr>
        <w:tc>
          <w:tcPr>
            <w:tcW w:w="159" w:type="pct"/>
            <w:shd w:val="clear" w:color="auto" w:fill="F2F2F2" w:themeFill="background1" w:themeFillShade="F2"/>
            <w:textDirection w:val="btLr"/>
            <w:vAlign w:val="center"/>
          </w:tcPr>
          <w:p w:rsidR="00EE62E3" w:rsidRPr="00753721" w:rsidRDefault="00EE62E3" w:rsidP="00F47604">
            <w:pPr>
              <w:ind w:left="113" w:right="113"/>
              <w:jc w:val="center"/>
              <w:rPr>
                <w:rFonts w:ascii="Arial" w:hAnsi="Arial" w:cs="Arial"/>
                <w:b/>
                <w:sz w:val="18"/>
                <w:szCs w:val="18"/>
              </w:rPr>
            </w:pPr>
          </w:p>
        </w:tc>
        <w:tc>
          <w:tcPr>
            <w:tcW w:w="641" w:type="pct"/>
            <w:shd w:val="clear" w:color="auto" w:fill="F2F2F2" w:themeFill="background1" w:themeFillShade="F2"/>
          </w:tcPr>
          <w:p w:rsidR="00EE62E3" w:rsidRPr="00753721" w:rsidRDefault="00EE62E3" w:rsidP="00F47604">
            <w:pPr>
              <w:rPr>
                <w:rFonts w:ascii="Arial" w:hAnsi="Arial" w:cs="Arial"/>
                <w:b/>
                <w:sz w:val="18"/>
                <w:szCs w:val="18"/>
              </w:rPr>
            </w:pPr>
          </w:p>
        </w:tc>
        <w:tc>
          <w:tcPr>
            <w:tcW w:w="706" w:type="pct"/>
            <w:shd w:val="clear" w:color="auto" w:fill="F2F2F2" w:themeFill="background1" w:themeFillShade="F2"/>
          </w:tcPr>
          <w:p w:rsidR="00EE62E3" w:rsidRPr="00753721" w:rsidRDefault="00EE62E3" w:rsidP="00F47604">
            <w:pPr>
              <w:rPr>
                <w:rFonts w:ascii="Arial" w:hAnsi="Arial" w:cs="Arial"/>
                <w:sz w:val="18"/>
                <w:szCs w:val="18"/>
              </w:rPr>
            </w:pPr>
          </w:p>
        </w:tc>
        <w:tc>
          <w:tcPr>
            <w:tcW w:w="811" w:type="pct"/>
            <w:shd w:val="clear" w:color="auto" w:fill="F2F2F2" w:themeFill="background1" w:themeFillShade="F2"/>
          </w:tcPr>
          <w:p w:rsidR="00EE62E3" w:rsidRPr="00753721" w:rsidRDefault="00EE62E3" w:rsidP="00F47604">
            <w:pPr>
              <w:jc w:val="both"/>
              <w:rPr>
                <w:rFonts w:ascii="Arial" w:hAnsi="Arial" w:cs="Arial"/>
                <w:sz w:val="18"/>
                <w:szCs w:val="18"/>
              </w:rPr>
            </w:pPr>
          </w:p>
        </w:tc>
        <w:tc>
          <w:tcPr>
            <w:tcW w:w="663" w:type="pct"/>
            <w:shd w:val="clear" w:color="auto" w:fill="F2F2F2" w:themeFill="background1" w:themeFillShade="F2"/>
          </w:tcPr>
          <w:p w:rsidR="00D2137D" w:rsidRPr="00753721" w:rsidRDefault="00D2137D" w:rsidP="00D2137D">
            <w:pPr>
              <w:rPr>
                <w:rFonts w:ascii="Arial" w:hAnsi="Arial" w:cs="Arial"/>
                <w:b/>
                <w:sz w:val="18"/>
                <w:szCs w:val="18"/>
                <w:u w:val="single"/>
              </w:rPr>
            </w:pPr>
            <w:r w:rsidRPr="00753721">
              <w:rPr>
                <w:rFonts w:ascii="Arial" w:hAnsi="Arial" w:cs="Arial"/>
                <w:b/>
                <w:sz w:val="18"/>
                <w:szCs w:val="18"/>
                <w:u w:val="single"/>
              </w:rPr>
              <w:t>Contra</w:t>
            </w:r>
          </w:p>
          <w:p w:rsidR="00D2137D" w:rsidRPr="00753721" w:rsidRDefault="00D2137D" w:rsidP="00D2137D">
            <w:pPr>
              <w:rPr>
                <w:rFonts w:ascii="Arial" w:hAnsi="Arial" w:cs="Arial"/>
                <w:b/>
                <w:sz w:val="18"/>
                <w:szCs w:val="18"/>
                <w:u w:val="single"/>
              </w:rPr>
            </w:pPr>
            <w:r w:rsidRPr="00753721">
              <w:rPr>
                <w:rFonts w:ascii="Arial" w:hAnsi="Arial" w:cs="Arial"/>
                <w:b/>
                <w:sz w:val="18"/>
                <w:szCs w:val="18"/>
                <w:u w:val="single"/>
              </w:rPr>
              <w:t>Abstenção</w:t>
            </w:r>
          </w:p>
          <w:p w:rsidR="00EE62E3" w:rsidRPr="00753721" w:rsidRDefault="00D2137D" w:rsidP="00D2137D">
            <w:pPr>
              <w:jc w:val="both"/>
              <w:rPr>
                <w:rFonts w:ascii="Arial" w:hAnsi="Arial" w:cs="Arial"/>
                <w:sz w:val="18"/>
                <w:szCs w:val="18"/>
              </w:rPr>
            </w:pPr>
            <w:r w:rsidRPr="00753721">
              <w:rPr>
                <w:rFonts w:ascii="Arial" w:hAnsi="Arial" w:cs="Arial"/>
                <w:b/>
                <w:sz w:val="18"/>
                <w:szCs w:val="18"/>
                <w:u w:val="single"/>
              </w:rPr>
              <w:t>A favor</w:t>
            </w:r>
          </w:p>
        </w:tc>
        <w:tc>
          <w:tcPr>
            <w:tcW w:w="695" w:type="pct"/>
            <w:shd w:val="clear" w:color="auto" w:fill="F2F2F2" w:themeFill="background1" w:themeFillShade="F2"/>
          </w:tcPr>
          <w:p w:rsidR="00EE62E3" w:rsidRPr="00753721" w:rsidRDefault="00EE62E3" w:rsidP="00F47604">
            <w:pPr>
              <w:rPr>
                <w:rFonts w:ascii="Arial" w:hAnsi="Arial" w:cs="Arial"/>
                <w:b/>
                <w:sz w:val="18"/>
                <w:szCs w:val="18"/>
                <w:u w:val="single"/>
              </w:rPr>
            </w:pPr>
          </w:p>
        </w:tc>
        <w:tc>
          <w:tcPr>
            <w:tcW w:w="695" w:type="pct"/>
            <w:shd w:val="clear" w:color="auto" w:fill="F2F2F2" w:themeFill="background1" w:themeFillShade="F2"/>
          </w:tcPr>
          <w:p w:rsidR="00EE62E3" w:rsidRPr="00753721" w:rsidRDefault="00EE62E3" w:rsidP="00F47604">
            <w:pPr>
              <w:rPr>
                <w:rFonts w:ascii="Arial" w:hAnsi="Arial" w:cs="Arial"/>
                <w:b/>
                <w:sz w:val="18"/>
                <w:szCs w:val="18"/>
                <w:u w:val="single"/>
              </w:rPr>
            </w:pPr>
            <w:r w:rsidRPr="00753721">
              <w:rPr>
                <w:rFonts w:ascii="Arial" w:hAnsi="Arial" w:cs="Arial"/>
                <w:b/>
                <w:sz w:val="18"/>
                <w:szCs w:val="18"/>
                <w:u w:val="single"/>
              </w:rPr>
              <w:t>Contra</w:t>
            </w:r>
            <w:r w:rsidR="00733551" w:rsidRPr="00753721">
              <w:rPr>
                <w:rFonts w:ascii="Arial" w:hAnsi="Arial" w:cs="Arial"/>
                <w:b/>
                <w:sz w:val="18"/>
                <w:szCs w:val="18"/>
                <w:u w:val="single"/>
              </w:rPr>
              <w:t xml:space="preserve"> PSD, CDS</w:t>
            </w:r>
          </w:p>
          <w:p w:rsidR="00EE62E3" w:rsidRPr="00753721" w:rsidRDefault="00EE62E3" w:rsidP="00F47604">
            <w:pPr>
              <w:rPr>
                <w:rFonts w:ascii="Arial" w:hAnsi="Arial" w:cs="Arial"/>
                <w:b/>
                <w:sz w:val="18"/>
                <w:szCs w:val="18"/>
                <w:u w:val="single"/>
              </w:rPr>
            </w:pPr>
            <w:r w:rsidRPr="00753721">
              <w:rPr>
                <w:rFonts w:ascii="Arial" w:hAnsi="Arial" w:cs="Arial"/>
                <w:b/>
                <w:sz w:val="18"/>
                <w:szCs w:val="18"/>
                <w:u w:val="single"/>
              </w:rPr>
              <w:t>Abstenção</w:t>
            </w:r>
          </w:p>
          <w:p w:rsidR="00EE62E3" w:rsidRPr="00B72D65" w:rsidRDefault="00EE62E3" w:rsidP="00F47604">
            <w:pPr>
              <w:jc w:val="both"/>
              <w:rPr>
                <w:rFonts w:ascii="Arial" w:hAnsi="Arial" w:cs="Arial"/>
                <w:sz w:val="18"/>
                <w:szCs w:val="18"/>
                <w:lang w:val="en-US"/>
              </w:rPr>
            </w:pPr>
            <w:r w:rsidRPr="00B72D65">
              <w:rPr>
                <w:rFonts w:ascii="Arial" w:hAnsi="Arial" w:cs="Arial"/>
                <w:b/>
                <w:sz w:val="18"/>
                <w:szCs w:val="18"/>
                <w:u w:val="single"/>
                <w:lang w:val="en-US"/>
              </w:rPr>
              <w:t>A favor</w:t>
            </w:r>
            <w:r w:rsidR="00733551" w:rsidRPr="00B72D65">
              <w:rPr>
                <w:rFonts w:ascii="Arial" w:hAnsi="Arial" w:cs="Arial"/>
                <w:b/>
                <w:sz w:val="18"/>
                <w:szCs w:val="18"/>
                <w:u w:val="single"/>
                <w:lang w:val="en-US"/>
              </w:rPr>
              <w:t xml:space="preserve"> PS BE PCP</w:t>
            </w:r>
          </w:p>
        </w:tc>
        <w:tc>
          <w:tcPr>
            <w:tcW w:w="630" w:type="pct"/>
            <w:shd w:val="clear" w:color="auto" w:fill="F2F2F2" w:themeFill="background1" w:themeFillShade="F2"/>
          </w:tcPr>
          <w:p w:rsidR="005E6CFB" w:rsidRPr="00753721" w:rsidRDefault="005E6CFB" w:rsidP="005E6CFB">
            <w:pPr>
              <w:rPr>
                <w:rFonts w:ascii="Arial" w:hAnsi="Arial" w:cs="Arial"/>
                <w:b/>
                <w:sz w:val="18"/>
                <w:szCs w:val="18"/>
                <w:u w:val="single"/>
              </w:rPr>
            </w:pPr>
            <w:r w:rsidRPr="00753721">
              <w:rPr>
                <w:rFonts w:ascii="Arial" w:hAnsi="Arial" w:cs="Arial"/>
                <w:b/>
                <w:sz w:val="18"/>
                <w:szCs w:val="18"/>
                <w:u w:val="single"/>
              </w:rPr>
              <w:t>Contra</w:t>
            </w:r>
          </w:p>
          <w:p w:rsidR="005E6CFB" w:rsidRPr="00753721" w:rsidRDefault="005E6CFB" w:rsidP="005E6CFB">
            <w:pPr>
              <w:rPr>
                <w:rFonts w:ascii="Arial" w:hAnsi="Arial" w:cs="Arial"/>
                <w:b/>
                <w:sz w:val="18"/>
                <w:szCs w:val="18"/>
                <w:u w:val="single"/>
              </w:rPr>
            </w:pPr>
            <w:r w:rsidRPr="00753721">
              <w:rPr>
                <w:rFonts w:ascii="Arial" w:hAnsi="Arial" w:cs="Arial"/>
                <w:b/>
                <w:sz w:val="18"/>
                <w:szCs w:val="18"/>
                <w:u w:val="single"/>
              </w:rPr>
              <w:t>Abstenção</w:t>
            </w:r>
          </w:p>
          <w:p w:rsidR="00EE62E3" w:rsidRPr="00753721" w:rsidRDefault="005E6CFB" w:rsidP="005E6CFB">
            <w:pPr>
              <w:rPr>
                <w:rFonts w:ascii="Arial" w:hAnsi="Arial" w:cs="Arial"/>
                <w:b/>
                <w:sz w:val="18"/>
                <w:szCs w:val="18"/>
                <w:u w:val="single"/>
              </w:rPr>
            </w:pPr>
            <w:r w:rsidRPr="00753721">
              <w:rPr>
                <w:rFonts w:ascii="Arial" w:hAnsi="Arial" w:cs="Arial"/>
                <w:b/>
                <w:sz w:val="18"/>
                <w:szCs w:val="18"/>
                <w:u w:val="single"/>
              </w:rPr>
              <w:t>A favor</w:t>
            </w:r>
          </w:p>
        </w:tc>
      </w:tr>
    </w:tbl>
    <w:p w:rsidR="00FE11E3" w:rsidRPr="00753721" w:rsidRDefault="00FE11E3"/>
    <w:tbl>
      <w:tblPr>
        <w:tblStyle w:val="Tabelacomgrelha"/>
        <w:tblpPr w:leftFromText="141" w:rightFromText="141" w:vertAnchor="text" w:tblpY="1"/>
        <w:tblOverlap w:val="never"/>
        <w:tblW w:w="5103" w:type="pct"/>
        <w:tblLook w:val="04A0" w:firstRow="1" w:lastRow="0" w:firstColumn="1" w:lastColumn="0" w:noHBand="0" w:noVBand="1"/>
      </w:tblPr>
      <w:tblGrid>
        <w:gridCol w:w="681"/>
        <w:gridCol w:w="2859"/>
        <w:gridCol w:w="3120"/>
        <w:gridCol w:w="3257"/>
        <w:gridCol w:w="2838"/>
        <w:gridCol w:w="2975"/>
        <w:gridCol w:w="2975"/>
        <w:gridCol w:w="2697"/>
      </w:tblGrid>
      <w:tr w:rsidR="00EE62E3" w:rsidRPr="00753721" w:rsidTr="00EE62E3">
        <w:trPr>
          <w:cantSplit/>
          <w:tblHeader/>
        </w:trPr>
        <w:tc>
          <w:tcPr>
            <w:tcW w:w="159" w:type="pct"/>
            <w:shd w:val="clear" w:color="auto" w:fill="E7E6E6" w:themeFill="background2"/>
            <w:textDirection w:val="btLr"/>
            <w:vAlign w:val="center"/>
          </w:tcPr>
          <w:p w:rsidR="00EE62E3" w:rsidRPr="00753721" w:rsidRDefault="00EE62E3" w:rsidP="001F60A2">
            <w:pPr>
              <w:ind w:left="113" w:right="113"/>
              <w:jc w:val="center"/>
              <w:rPr>
                <w:rFonts w:ascii="Arial" w:hAnsi="Arial" w:cs="Arial"/>
                <w:b/>
                <w:sz w:val="18"/>
                <w:szCs w:val="18"/>
              </w:rPr>
            </w:pPr>
            <w:r w:rsidRPr="00753721">
              <w:rPr>
                <w:rFonts w:ascii="Arial" w:hAnsi="Arial" w:cs="Arial"/>
                <w:b/>
                <w:sz w:val="18"/>
                <w:szCs w:val="18"/>
              </w:rPr>
              <w:t>1.º RSR</w:t>
            </w:r>
          </w:p>
          <w:p w:rsidR="00EE62E3" w:rsidRPr="00753721" w:rsidRDefault="00EE62E3" w:rsidP="00DC0B53">
            <w:pPr>
              <w:ind w:left="113" w:right="113"/>
              <w:jc w:val="center"/>
              <w:rPr>
                <w:rFonts w:ascii="Arial" w:hAnsi="Arial" w:cs="Arial"/>
                <w:b/>
                <w:sz w:val="18"/>
                <w:szCs w:val="18"/>
              </w:rPr>
            </w:pPr>
            <w:r w:rsidRPr="00753721">
              <w:rPr>
                <w:rFonts w:ascii="Arial" w:hAnsi="Arial" w:cs="Arial"/>
                <w:b/>
                <w:sz w:val="18"/>
                <w:szCs w:val="18"/>
              </w:rPr>
              <w:t>OBJETO E ÂMBITO</w:t>
            </w:r>
          </w:p>
        </w:tc>
        <w:tc>
          <w:tcPr>
            <w:tcW w:w="668" w:type="pct"/>
          </w:tcPr>
          <w:p w:rsidR="00EE62E3" w:rsidRPr="00753721" w:rsidRDefault="00EE62E3" w:rsidP="001F60A2">
            <w:pPr>
              <w:jc w:val="center"/>
              <w:rPr>
                <w:rFonts w:ascii="Arial" w:hAnsi="Arial" w:cs="Arial"/>
                <w:b/>
                <w:sz w:val="18"/>
                <w:szCs w:val="18"/>
              </w:rPr>
            </w:pPr>
            <w:r w:rsidRPr="00753721">
              <w:rPr>
                <w:rFonts w:ascii="Arial" w:hAnsi="Arial" w:cs="Arial"/>
                <w:b/>
                <w:sz w:val="18"/>
                <w:szCs w:val="18"/>
              </w:rPr>
              <w:t xml:space="preserve">Artigo 1.º </w:t>
            </w:r>
          </w:p>
          <w:p w:rsidR="00EE62E3" w:rsidRPr="00753721" w:rsidRDefault="00EE62E3" w:rsidP="001F60A2">
            <w:pPr>
              <w:jc w:val="center"/>
              <w:rPr>
                <w:rFonts w:ascii="Arial" w:hAnsi="Arial" w:cs="Arial"/>
                <w:b/>
                <w:sz w:val="18"/>
                <w:szCs w:val="18"/>
              </w:rPr>
            </w:pPr>
            <w:r w:rsidRPr="00753721">
              <w:rPr>
                <w:rFonts w:ascii="Arial" w:hAnsi="Arial" w:cs="Arial"/>
                <w:b/>
                <w:sz w:val="18"/>
                <w:szCs w:val="18"/>
              </w:rPr>
              <w:t>Objeto e âmbito</w:t>
            </w:r>
          </w:p>
          <w:p w:rsidR="00EE62E3" w:rsidRPr="00753721" w:rsidRDefault="00EE62E3" w:rsidP="001F60A2">
            <w:pPr>
              <w:jc w:val="both"/>
              <w:rPr>
                <w:rFonts w:ascii="Arial" w:hAnsi="Arial" w:cs="Arial"/>
                <w:sz w:val="18"/>
                <w:szCs w:val="18"/>
              </w:rPr>
            </w:pPr>
            <w:r w:rsidRPr="00753721">
              <w:rPr>
                <w:rFonts w:ascii="Arial" w:hAnsi="Arial" w:cs="Arial"/>
                <w:sz w:val="18"/>
                <w:szCs w:val="18"/>
              </w:rPr>
              <w:t>1 - O presente decreto-lei estabelece o regime do subsídio de renda a atribuir aos arrendatários com contratos de arrendamento para habitação, celebrados antes de 18 de novembro de 1990 e que se encontrem em processo de atualização de renda.</w:t>
            </w:r>
          </w:p>
          <w:p w:rsidR="00EE62E3" w:rsidRPr="00753721" w:rsidRDefault="00EE62E3" w:rsidP="001F60A2">
            <w:pPr>
              <w:jc w:val="both"/>
              <w:rPr>
                <w:rFonts w:ascii="Arial" w:hAnsi="Arial" w:cs="Arial"/>
                <w:b/>
                <w:sz w:val="18"/>
                <w:szCs w:val="18"/>
              </w:rPr>
            </w:pPr>
            <w:r w:rsidRPr="00753721">
              <w:rPr>
                <w:rFonts w:ascii="Arial" w:hAnsi="Arial" w:cs="Arial"/>
                <w:sz w:val="18"/>
                <w:szCs w:val="18"/>
              </w:rPr>
              <w:t>2 - O presente decreto-lei estabelece, ainda, o regime de determinação do rendimento anual bruto corrigido (RABC), para efeitos de aplicação do disposto nos artigos 30.º a 37.º da Lei n.o 6/2006, de 27 de fevereiro, alterada pela Leis n.os 31/2012, de 14 de agosto, e 79/2014, de 19 de dezembro, e de comprovação das condições de acesso ou de manutenção do subsídio de renda.</w:t>
            </w:r>
          </w:p>
        </w:tc>
        <w:tc>
          <w:tcPr>
            <w:tcW w:w="729" w:type="pct"/>
          </w:tcPr>
          <w:p w:rsidR="00EE62E3" w:rsidRPr="00753721" w:rsidRDefault="00EE62E3" w:rsidP="00DC42E6">
            <w:pPr>
              <w:rPr>
                <w:rFonts w:ascii="Arial" w:hAnsi="Arial" w:cs="Arial"/>
                <w:sz w:val="18"/>
                <w:szCs w:val="18"/>
              </w:rPr>
            </w:pPr>
          </w:p>
        </w:tc>
        <w:tc>
          <w:tcPr>
            <w:tcW w:w="761" w:type="pct"/>
          </w:tcPr>
          <w:p w:rsidR="00EE62E3" w:rsidRPr="00753721" w:rsidRDefault="00EE62E3" w:rsidP="0014338D">
            <w:pPr>
              <w:jc w:val="both"/>
              <w:rPr>
                <w:rFonts w:ascii="Arial" w:hAnsi="Arial" w:cs="Arial"/>
                <w:sz w:val="18"/>
                <w:szCs w:val="18"/>
              </w:rPr>
            </w:pPr>
          </w:p>
        </w:tc>
        <w:tc>
          <w:tcPr>
            <w:tcW w:w="663" w:type="pct"/>
          </w:tcPr>
          <w:p w:rsidR="00EE62E3" w:rsidRPr="00753721" w:rsidRDefault="00EE62E3" w:rsidP="009B7727">
            <w:pPr>
              <w:jc w:val="both"/>
              <w:rPr>
                <w:rFonts w:ascii="Arial" w:hAnsi="Arial" w:cs="Arial"/>
                <w:sz w:val="18"/>
                <w:szCs w:val="18"/>
              </w:rPr>
            </w:pPr>
          </w:p>
        </w:tc>
        <w:tc>
          <w:tcPr>
            <w:tcW w:w="695" w:type="pct"/>
          </w:tcPr>
          <w:p w:rsidR="00EE62E3" w:rsidRPr="00753721" w:rsidRDefault="00EE62E3" w:rsidP="00EE264B">
            <w:pPr>
              <w:jc w:val="both"/>
              <w:rPr>
                <w:rFonts w:ascii="Arial" w:hAnsi="Arial" w:cs="Arial"/>
                <w:sz w:val="18"/>
                <w:szCs w:val="18"/>
              </w:rPr>
            </w:pPr>
          </w:p>
        </w:tc>
        <w:tc>
          <w:tcPr>
            <w:tcW w:w="695" w:type="pct"/>
          </w:tcPr>
          <w:p w:rsidR="00EE62E3" w:rsidRPr="00753721" w:rsidRDefault="00EE62E3" w:rsidP="00D53B61">
            <w:pPr>
              <w:jc w:val="center"/>
              <w:rPr>
                <w:rFonts w:ascii="Arial" w:hAnsi="Arial" w:cs="Arial"/>
                <w:sz w:val="18"/>
                <w:szCs w:val="18"/>
              </w:rPr>
            </w:pPr>
            <w:r w:rsidRPr="00753721">
              <w:rPr>
                <w:rFonts w:ascii="Arial" w:hAnsi="Arial" w:cs="Arial"/>
                <w:sz w:val="18"/>
                <w:szCs w:val="18"/>
              </w:rPr>
              <w:t>«Artigo 1.º</w:t>
            </w:r>
          </w:p>
          <w:p w:rsidR="00EE62E3" w:rsidRPr="00753721" w:rsidRDefault="00EE62E3" w:rsidP="00D53B61">
            <w:pPr>
              <w:jc w:val="center"/>
              <w:rPr>
                <w:rFonts w:ascii="Arial" w:hAnsi="Arial" w:cs="Arial"/>
                <w:sz w:val="18"/>
                <w:szCs w:val="18"/>
              </w:rPr>
            </w:pPr>
            <w:r w:rsidRPr="00753721">
              <w:rPr>
                <w:rFonts w:ascii="Arial" w:hAnsi="Arial" w:cs="Arial"/>
                <w:sz w:val="18"/>
                <w:szCs w:val="18"/>
              </w:rPr>
              <w:t>[…]</w:t>
            </w:r>
          </w:p>
          <w:p w:rsidR="00EE62E3" w:rsidRPr="00753721" w:rsidRDefault="00EE62E3" w:rsidP="00D53B61">
            <w:pPr>
              <w:jc w:val="both"/>
              <w:rPr>
                <w:rFonts w:ascii="Arial" w:hAnsi="Arial" w:cs="Arial"/>
                <w:sz w:val="18"/>
                <w:szCs w:val="18"/>
              </w:rPr>
            </w:pPr>
            <w:r w:rsidRPr="00753721">
              <w:rPr>
                <w:rFonts w:ascii="Arial" w:hAnsi="Arial" w:cs="Arial"/>
                <w:sz w:val="18"/>
                <w:szCs w:val="18"/>
              </w:rPr>
              <w:t>1 -</w:t>
            </w:r>
            <w:r w:rsidRPr="00753721">
              <w:rPr>
                <w:rFonts w:ascii="Arial" w:hAnsi="Arial" w:cs="Arial"/>
                <w:sz w:val="18"/>
                <w:szCs w:val="18"/>
              </w:rPr>
              <w:tab/>
              <w:t xml:space="preserve">O presente decreto-lei estabelece o regime do subsídio de renda a atribuir aos arrendatários com contratos de arrendamento para habitação, celebrados antes de 18 de novembro de 1990 e que se encontrem em processo de atualização de renda, bem como aos contratos objeto de atualização extraordinária de renda a que se refere o n.º 11 do artigo 36.º do NRAU. </w:t>
            </w:r>
          </w:p>
          <w:p w:rsidR="00EE62E3" w:rsidRPr="00753721" w:rsidRDefault="00EE62E3" w:rsidP="00D53B61">
            <w:pPr>
              <w:jc w:val="both"/>
              <w:rPr>
                <w:rFonts w:ascii="Arial" w:hAnsi="Arial" w:cs="Arial"/>
                <w:sz w:val="18"/>
                <w:szCs w:val="18"/>
              </w:rPr>
            </w:pPr>
            <w:r w:rsidRPr="00753721">
              <w:rPr>
                <w:rFonts w:ascii="Arial" w:hAnsi="Arial" w:cs="Arial"/>
                <w:sz w:val="18"/>
                <w:szCs w:val="18"/>
              </w:rPr>
              <w:t>2 -</w:t>
            </w:r>
            <w:r w:rsidRPr="00753721">
              <w:rPr>
                <w:rFonts w:ascii="Arial" w:hAnsi="Arial" w:cs="Arial"/>
                <w:sz w:val="18"/>
                <w:szCs w:val="18"/>
              </w:rPr>
              <w:tab/>
              <w:t>[…].</w:t>
            </w:r>
          </w:p>
        </w:tc>
        <w:tc>
          <w:tcPr>
            <w:tcW w:w="630" w:type="pct"/>
          </w:tcPr>
          <w:p w:rsidR="00994C0E" w:rsidRPr="00753721" w:rsidRDefault="00994C0E" w:rsidP="00FC5F91">
            <w:pPr>
              <w:rPr>
                <w:rFonts w:ascii="Arial" w:hAnsi="Arial" w:cs="Arial"/>
                <w:sz w:val="18"/>
                <w:szCs w:val="18"/>
              </w:rPr>
            </w:pPr>
          </w:p>
        </w:tc>
      </w:tr>
      <w:tr w:rsidR="00EE62E3" w:rsidRPr="00753721" w:rsidTr="00B84B1C">
        <w:trPr>
          <w:cantSplit/>
          <w:tblHeader/>
        </w:trPr>
        <w:tc>
          <w:tcPr>
            <w:tcW w:w="159" w:type="pct"/>
            <w:shd w:val="clear" w:color="auto" w:fill="F2F2F2" w:themeFill="background1" w:themeFillShade="F2"/>
            <w:textDirection w:val="btLr"/>
            <w:vAlign w:val="center"/>
          </w:tcPr>
          <w:p w:rsidR="00EE62E3" w:rsidRPr="00753721" w:rsidRDefault="00EE62E3" w:rsidP="00DC42E6">
            <w:pPr>
              <w:ind w:left="113" w:right="113"/>
              <w:jc w:val="center"/>
              <w:rPr>
                <w:rFonts w:ascii="Arial" w:hAnsi="Arial" w:cs="Arial"/>
                <w:b/>
                <w:sz w:val="18"/>
                <w:szCs w:val="18"/>
              </w:rPr>
            </w:pPr>
          </w:p>
        </w:tc>
        <w:tc>
          <w:tcPr>
            <w:tcW w:w="668" w:type="pct"/>
            <w:shd w:val="clear" w:color="auto" w:fill="F2F2F2" w:themeFill="background1" w:themeFillShade="F2"/>
          </w:tcPr>
          <w:p w:rsidR="00EE62E3" w:rsidRPr="00753721" w:rsidRDefault="00EE62E3" w:rsidP="009B7727">
            <w:pPr>
              <w:ind w:left="44"/>
              <w:rPr>
                <w:rFonts w:ascii="Arial" w:eastAsia="Times New Roman" w:hAnsi="Arial" w:cs="Arial"/>
                <w:sz w:val="18"/>
                <w:szCs w:val="18"/>
                <w:highlight w:val="yellow"/>
                <w:lang w:eastAsia="pt-PT"/>
              </w:rPr>
            </w:pPr>
          </w:p>
        </w:tc>
        <w:tc>
          <w:tcPr>
            <w:tcW w:w="729" w:type="pct"/>
            <w:shd w:val="clear" w:color="auto" w:fill="F2F2F2" w:themeFill="background1" w:themeFillShade="F2"/>
          </w:tcPr>
          <w:p w:rsidR="00EE62E3" w:rsidRPr="00753721" w:rsidRDefault="00EE62E3" w:rsidP="00DC42E6">
            <w:pPr>
              <w:rPr>
                <w:rFonts w:ascii="Arial" w:hAnsi="Arial" w:cs="Arial"/>
                <w:sz w:val="18"/>
                <w:szCs w:val="18"/>
              </w:rPr>
            </w:pPr>
          </w:p>
        </w:tc>
        <w:tc>
          <w:tcPr>
            <w:tcW w:w="761" w:type="pct"/>
            <w:shd w:val="clear" w:color="auto" w:fill="F2F2F2" w:themeFill="background1" w:themeFillShade="F2"/>
          </w:tcPr>
          <w:p w:rsidR="00EE62E3" w:rsidRPr="00753721" w:rsidRDefault="00EE62E3" w:rsidP="00DC42E6">
            <w:pPr>
              <w:jc w:val="both"/>
              <w:rPr>
                <w:rFonts w:ascii="Arial" w:hAnsi="Arial" w:cs="Arial"/>
                <w:sz w:val="18"/>
                <w:szCs w:val="18"/>
              </w:rPr>
            </w:pPr>
          </w:p>
        </w:tc>
        <w:tc>
          <w:tcPr>
            <w:tcW w:w="663" w:type="pct"/>
            <w:shd w:val="clear" w:color="auto" w:fill="F2F2F2" w:themeFill="background1" w:themeFillShade="F2"/>
          </w:tcPr>
          <w:p w:rsidR="00EE62E3" w:rsidRPr="00753721" w:rsidRDefault="00EE62E3" w:rsidP="009B7727">
            <w:pPr>
              <w:jc w:val="both"/>
              <w:rPr>
                <w:rFonts w:ascii="Arial" w:hAnsi="Arial" w:cs="Arial"/>
                <w:sz w:val="18"/>
                <w:szCs w:val="18"/>
              </w:rPr>
            </w:pPr>
          </w:p>
        </w:tc>
        <w:tc>
          <w:tcPr>
            <w:tcW w:w="695" w:type="pct"/>
            <w:shd w:val="clear" w:color="auto" w:fill="F2F2F2" w:themeFill="background1" w:themeFillShade="F2"/>
          </w:tcPr>
          <w:p w:rsidR="00EE62E3" w:rsidRPr="00753721" w:rsidRDefault="00EE62E3" w:rsidP="009B7727">
            <w:pPr>
              <w:rPr>
                <w:rFonts w:ascii="Arial" w:hAnsi="Arial" w:cs="Arial"/>
                <w:b/>
                <w:sz w:val="18"/>
                <w:szCs w:val="18"/>
                <w:u w:val="single"/>
              </w:rPr>
            </w:pPr>
          </w:p>
        </w:tc>
        <w:tc>
          <w:tcPr>
            <w:tcW w:w="695" w:type="pct"/>
            <w:shd w:val="clear" w:color="auto" w:fill="F2F2F2" w:themeFill="background1" w:themeFillShade="F2"/>
          </w:tcPr>
          <w:p w:rsidR="00EE62E3" w:rsidRPr="00753721" w:rsidRDefault="00EE62E3" w:rsidP="009B7727">
            <w:pPr>
              <w:rPr>
                <w:rFonts w:ascii="Arial" w:hAnsi="Arial" w:cs="Arial"/>
                <w:b/>
                <w:sz w:val="18"/>
                <w:szCs w:val="18"/>
                <w:u w:val="single"/>
              </w:rPr>
            </w:pPr>
            <w:r w:rsidRPr="00753721">
              <w:rPr>
                <w:rFonts w:ascii="Arial" w:hAnsi="Arial" w:cs="Arial"/>
                <w:b/>
                <w:sz w:val="18"/>
                <w:szCs w:val="18"/>
                <w:u w:val="single"/>
              </w:rPr>
              <w:t>Contra</w:t>
            </w:r>
            <w:r w:rsidR="00733551" w:rsidRPr="00753721">
              <w:rPr>
                <w:rFonts w:ascii="Arial" w:hAnsi="Arial" w:cs="Arial"/>
                <w:b/>
                <w:sz w:val="18"/>
                <w:szCs w:val="18"/>
                <w:u w:val="single"/>
              </w:rPr>
              <w:t xml:space="preserve"> PSD CDS</w:t>
            </w:r>
          </w:p>
          <w:p w:rsidR="00EE62E3" w:rsidRPr="00753721" w:rsidRDefault="00EE62E3" w:rsidP="009B7727">
            <w:pPr>
              <w:rPr>
                <w:rFonts w:ascii="Arial" w:hAnsi="Arial" w:cs="Arial"/>
                <w:b/>
                <w:sz w:val="18"/>
                <w:szCs w:val="18"/>
                <w:u w:val="single"/>
              </w:rPr>
            </w:pPr>
            <w:r w:rsidRPr="00753721">
              <w:rPr>
                <w:rFonts w:ascii="Arial" w:hAnsi="Arial" w:cs="Arial"/>
                <w:b/>
                <w:sz w:val="18"/>
                <w:szCs w:val="18"/>
                <w:u w:val="single"/>
              </w:rPr>
              <w:t>Abstenção</w:t>
            </w:r>
          </w:p>
          <w:p w:rsidR="00EE62E3" w:rsidRPr="00B72D65" w:rsidRDefault="00EE62E3" w:rsidP="009B7727">
            <w:pPr>
              <w:jc w:val="both"/>
              <w:rPr>
                <w:rFonts w:ascii="Arial" w:hAnsi="Arial" w:cs="Arial"/>
                <w:sz w:val="18"/>
                <w:szCs w:val="18"/>
                <w:lang w:val="en-US"/>
              </w:rPr>
            </w:pPr>
            <w:r w:rsidRPr="00B72D65">
              <w:rPr>
                <w:rFonts w:ascii="Arial" w:hAnsi="Arial" w:cs="Arial"/>
                <w:b/>
                <w:sz w:val="18"/>
                <w:szCs w:val="18"/>
                <w:u w:val="single"/>
                <w:lang w:val="en-US"/>
              </w:rPr>
              <w:t>A favor</w:t>
            </w:r>
            <w:r w:rsidR="00733551" w:rsidRPr="00B72D65">
              <w:rPr>
                <w:rFonts w:ascii="Arial" w:hAnsi="Arial" w:cs="Arial"/>
                <w:b/>
                <w:sz w:val="18"/>
                <w:szCs w:val="18"/>
                <w:u w:val="single"/>
                <w:lang w:val="en-US"/>
              </w:rPr>
              <w:t xml:space="preserve"> PS BE PCP</w:t>
            </w:r>
          </w:p>
        </w:tc>
        <w:tc>
          <w:tcPr>
            <w:tcW w:w="630" w:type="pct"/>
            <w:shd w:val="clear" w:color="auto" w:fill="F2F2F2" w:themeFill="background1" w:themeFillShade="F2"/>
          </w:tcPr>
          <w:p w:rsidR="005E6CFB" w:rsidRPr="00753721" w:rsidRDefault="005E6CFB" w:rsidP="005E6CFB">
            <w:pPr>
              <w:rPr>
                <w:rFonts w:ascii="Arial" w:hAnsi="Arial" w:cs="Arial"/>
                <w:b/>
                <w:sz w:val="18"/>
                <w:szCs w:val="18"/>
                <w:u w:val="single"/>
              </w:rPr>
            </w:pPr>
            <w:r w:rsidRPr="00753721">
              <w:rPr>
                <w:rFonts w:ascii="Arial" w:hAnsi="Arial" w:cs="Arial"/>
                <w:b/>
                <w:sz w:val="18"/>
                <w:szCs w:val="18"/>
                <w:u w:val="single"/>
              </w:rPr>
              <w:t>Contra</w:t>
            </w:r>
          </w:p>
          <w:p w:rsidR="005E6CFB" w:rsidRPr="00753721" w:rsidRDefault="005E6CFB" w:rsidP="005E6CFB">
            <w:pPr>
              <w:rPr>
                <w:rFonts w:ascii="Arial" w:hAnsi="Arial" w:cs="Arial"/>
                <w:b/>
                <w:sz w:val="18"/>
                <w:szCs w:val="18"/>
                <w:u w:val="single"/>
              </w:rPr>
            </w:pPr>
            <w:r w:rsidRPr="00753721">
              <w:rPr>
                <w:rFonts w:ascii="Arial" w:hAnsi="Arial" w:cs="Arial"/>
                <w:b/>
                <w:sz w:val="18"/>
                <w:szCs w:val="18"/>
                <w:u w:val="single"/>
              </w:rPr>
              <w:t>Abstenção</w:t>
            </w:r>
          </w:p>
          <w:p w:rsidR="00EE62E3" w:rsidRPr="00753721" w:rsidRDefault="005E6CFB" w:rsidP="005E6CFB">
            <w:pPr>
              <w:rPr>
                <w:rFonts w:ascii="Arial" w:hAnsi="Arial" w:cs="Arial"/>
                <w:b/>
                <w:sz w:val="18"/>
                <w:szCs w:val="18"/>
                <w:u w:val="single"/>
              </w:rPr>
            </w:pPr>
            <w:r w:rsidRPr="00753721">
              <w:rPr>
                <w:rFonts w:ascii="Arial" w:hAnsi="Arial" w:cs="Arial"/>
                <w:b/>
                <w:sz w:val="18"/>
                <w:szCs w:val="18"/>
                <w:u w:val="single"/>
              </w:rPr>
              <w:t>A favor</w:t>
            </w:r>
          </w:p>
        </w:tc>
      </w:tr>
      <w:tr w:rsidR="00EE62E3" w:rsidRPr="00753721" w:rsidTr="00EE62E3">
        <w:trPr>
          <w:cantSplit/>
          <w:tblHeader/>
        </w:trPr>
        <w:tc>
          <w:tcPr>
            <w:tcW w:w="159" w:type="pct"/>
            <w:shd w:val="clear" w:color="auto" w:fill="E7E6E6" w:themeFill="background2"/>
            <w:textDirection w:val="btLr"/>
            <w:vAlign w:val="center"/>
          </w:tcPr>
          <w:p w:rsidR="00EE62E3" w:rsidRPr="00753721" w:rsidRDefault="00EE62E3" w:rsidP="00DC0B53">
            <w:pPr>
              <w:ind w:left="113" w:right="113"/>
              <w:jc w:val="center"/>
              <w:rPr>
                <w:rFonts w:ascii="Arial" w:hAnsi="Arial" w:cs="Arial"/>
                <w:b/>
                <w:sz w:val="18"/>
                <w:szCs w:val="18"/>
              </w:rPr>
            </w:pPr>
            <w:r w:rsidRPr="00753721">
              <w:rPr>
                <w:rFonts w:ascii="Arial" w:hAnsi="Arial" w:cs="Arial"/>
                <w:b/>
                <w:sz w:val="18"/>
                <w:szCs w:val="18"/>
              </w:rPr>
              <w:t>2.º RSR</w:t>
            </w:r>
          </w:p>
          <w:p w:rsidR="00EE62E3" w:rsidRPr="00753721" w:rsidRDefault="00EE62E3" w:rsidP="00DC0B53">
            <w:pPr>
              <w:ind w:left="113" w:right="113"/>
              <w:jc w:val="center"/>
              <w:rPr>
                <w:rFonts w:ascii="Arial" w:hAnsi="Arial" w:cs="Arial"/>
                <w:b/>
                <w:sz w:val="18"/>
                <w:szCs w:val="18"/>
              </w:rPr>
            </w:pPr>
            <w:r w:rsidRPr="00753721">
              <w:rPr>
                <w:rFonts w:ascii="Arial" w:hAnsi="Arial" w:cs="Arial"/>
                <w:b/>
                <w:sz w:val="18"/>
                <w:szCs w:val="18"/>
              </w:rPr>
              <w:t>DEFINIÇÕES</w:t>
            </w:r>
          </w:p>
        </w:tc>
        <w:tc>
          <w:tcPr>
            <w:tcW w:w="668" w:type="pct"/>
          </w:tcPr>
          <w:p w:rsidR="00EE62E3" w:rsidRPr="00753721" w:rsidRDefault="00EE62E3" w:rsidP="00DC0B53">
            <w:pPr>
              <w:ind w:left="44"/>
              <w:jc w:val="center"/>
              <w:rPr>
                <w:rFonts w:ascii="Arial" w:eastAsia="Times New Roman" w:hAnsi="Arial" w:cs="Arial"/>
                <w:b/>
                <w:sz w:val="18"/>
                <w:szCs w:val="18"/>
                <w:lang w:eastAsia="pt-PT"/>
              </w:rPr>
            </w:pPr>
            <w:r w:rsidRPr="00753721">
              <w:rPr>
                <w:rFonts w:ascii="Arial" w:eastAsia="Times New Roman" w:hAnsi="Arial" w:cs="Arial"/>
                <w:b/>
                <w:sz w:val="18"/>
                <w:szCs w:val="18"/>
                <w:lang w:eastAsia="pt-PT"/>
              </w:rPr>
              <w:t xml:space="preserve">Artigo 2.º </w:t>
            </w:r>
          </w:p>
          <w:p w:rsidR="00EE62E3" w:rsidRPr="00753721" w:rsidRDefault="00EE62E3" w:rsidP="00DC0B53">
            <w:pPr>
              <w:ind w:left="44"/>
              <w:jc w:val="center"/>
              <w:rPr>
                <w:rFonts w:ascii="Arial" w:eastAsia="Times New Roman" w:hAnsi="Arial" w:cs="Arial"/>
                <w:b/>
                <w:sz w:val="18"/>
                <w:szCs w:val="18"/>
                <w:lang w:eastAsia="pt-PT"/>
              </w:rPr>
            </w:pPr>
            <w:r w:rsidRPr="00753721">
              <w:rPr>
                <w:rFonts w:ascii="Arial" w:eastAsia="Times New Roman" w:hAnsi="Arial" w:cs="Arial"/>
                <w:b/>
                <w:sz w:val="18"/>
                <w:szCs w:val="18"/>
                <w:lang w:eastAsia="pt-PT"/>
              </w:rPr>
              <w:t>Definições</w:t>
            </w:r>
          </w:p>
          <w:p w:rsidR="00EE62E3" w:rsidRPr="00753721" w:rsidRDefault="00EE62E3" w:rsidP="00DC0B53">
            <w:pPr>
              <w:ind w:left="44"/>
              <w:jc w:val="both"/>
              <w:rPr>
                <w:rFonts w:ascii="Arial" w:eastAsia="Times New Roman" w:hAnsi="Arial" w:cs="Arial"/>
                <w:sz w:val="18"/>
                <w:szCs w:val="18"/>
                <w:lang w:eastAsia="pt-PT"/>
              </w:rPr>
            </w:pPr>
            <w:r w:rsidRPr="00753721">
              <w:rPr>
                <w:rFonts w:ascii="Arial" w:eastAsia="Times New Roman" w:hAnsi="Arial" w:cs="Arial"/>
                <w:sz w:val="18"/>
                <w:szCs w:val="18"/>
                <w:lang w:eastAsia="pt-PT"/>
              </w:rPr>
              <w:t>1 - Para efeitos do presente decreto-lei, considera-se:</w:t>
            </w:r>
          </w:p>
          <w:p w:rsidR="00EE62E3" w:rsidRPr="00753721" w:rsidRDefault="00EE62E3" w:rsidP="00DC0B53">
            <w:pPr>
              <w:ind w:left="44"/>
              <w:jc w:val="both"/>
              <w:rPr>
                <w:rFonts w:ascii="Arial" w:eastAsia="Times New Roman" w:hAnsi="Arial" w:cs="Arial"/>
                <w:sz w:val="18"/>
                <w:szCs w:val="18"/>
                <w:lang w:eastAsia="pt-PT"/>
              </w:rPr>
            </w:pPr>
            <w:r w:rsidRPr="00753721">
              <w:rPr>
                <w:rFonts w:ascii="Arial" w:eastAsia="Times New Roman" w:hAnsi="Arial" w:cs="Arial"/>
                <w:sz w:val="18"/>
                <w:szCs w:val="18"/>
                <w:lang w:eastAsia="pt-PT"/>
              </w:rPr>
              <w:t>a) «Retribuição mínima nacional anual» ou «RMNA», o valor da retribuição mínima mensal garantida (RMMG) referida no n.o 1 do artigo 273.º do Código do Trabalho, multiplicado por 14 meses;</w:t>
            </w:r>
          </w:p>
          <w:p w:rsidR="00EE62E3" w:rsidRPr="00753721" w:rsidRDefault="00EE62E3" w:rsidP="00DC0B53">
            <w:pPr>
              <w:ind w:left="44"/>
              <w:jc w:val="both"/>
              <w:rPr>
                <w:rFonts w:ascii="Arial" w:eastAsia="Times New Roman" w:hAnsi="Arial" w:cs="Arial"/>
                <w:sz w:val="18"/>
                <w:szCs w:val="18"/>
                <w:lang w:eastAsia="pt-PT"/>
              </w:rPr>
            </w:pPr>
            <w:r w:rsidRPr="00753721">
              <w:rPr>
                <w:rFonts w:ascii="Arial" w:eastAsia="Times New Roman" w:hAnsi="Arial" w:cs="Arial"/>
                <w:sz w:val="18"/>
                <w:szCs w:val="18"/>
                <w:lang w:eastAsia="pt-PT"/>
              </w:rPr>
              <w:t>b) «Agregado familiar», o conjunto de pessoas constituído pelo arrendatário e pelos seguintes indivíduos que tenham residência no locado:</w:t>
            </w:r>
          </w:p>
          <w:p w:rsidR="00EE62E3" w:rsidRPr="00753721" w:rsidRDefault="00EE62E3" w:rsidP="00DC0B53">
            <w:pPr>
              <w:ind w:left="44"/>
              <w:jc w:val="both"/>
              <w:rPr>
                <w:rFonts w:ascii="Arial" w:eastAsia="Times New Roman" w:hAnsi="Arial" w:cs="Arial"/>
                <w:sz w:val="18"/>
                <w:szCs w:val="18"/>
                <w:lang w:eastAsia="pt-PT"/>
              </w:rPr>
            </w:pPr>
            <w:r w:rsidRPr="00753721">
              <w:rPr>
                <w:rFonts w:ascii="Arial" w:eastAsia="Times New Roman" w:hAnsi="Arial" w:cs="Arial"/>
                <w:sz w:val="18"/>
                <w:szCs w:val="18"/>
                <w:lang w:eastAsia="pt-PT"/>
              </w:rPr>
              <w:t>i) Cônjuge, ainda que separado judicialmente de pessoas e bens;</w:t>
            </w:r>
          </w:p>
          <w:p w:rsidR="00EE62E3" w:rsidRPr="00753721" w:rsidRDefault="00EE62E3" w:rsidP="00DC0B53">
            <w:pPr>
              <w:ind w:left="44"/>
              <w:jc w:val="both"/>
              <w:rPr>
                <w:rFonts w:ascii="Arial" w:eastAsia="Times New Roman" w:hAnsi="Arial" w:cs="Arial"/>
                <w:sz w:val="18"/>
                <w:szCs w:val="18"/>
                <w:lang w:eastAsia="pt-PT"/>
              </w:rPr>
            </w:pPr>
            <w:r w:rsidRPr="00753721">
              <w:rPr>
                <w:rFonts w:ascii="Arial" w:eastAsia="Times New Roman" w:hAnsi="Arial" w:cs="Arial"/>
                <w:sz w:val="18"/>
                <w:szCs w:val="18"/>
                <w:lang w:eastAsia="pt-PT"/>
              </w:rPr>
              <w:t>ii) Ex-cônjuge, em situações de nulidade, anulação ou dissolução do casamento, ou pessoa que viva com o arrendatário em união de facto nos termos estabelecidos na Lei n.o 7/2001 de 11 de maio, alterada pela Lei n.o 23/2010, de 30 de agosto;</w:t>
            </w:r>
          </w:p>
          <w:p w:rsidR="00EE62E3" w:rsidRPr="00753721" w:rsidRDefault="00EE62E3" w:rsidP="00DC0B53">
            <w:pPr>
              <w:ind w:left="44"/>
              <w:jc w:val="both"/>
              <w:rPr>
                <w:rFonts w:ascii="Arial" w:eastAsia="Times New Roman" w:hAnsi="Arial" w:cs="Arial"/>
                <w:sz w:val="18"/>
                <w:szCs w:val="18"/>
                <w:lang w:eastAsia="pt-PT"/>
              </w:rPr>
            </w:pPr>
            <w:r w:rsidRPr="00753721">
              <w:rPr>
                <w:rFonts w:ascii="Arial" w:eastAsia="Times New Roman" w:hAnsi="Arial" w:cs="Arial"/>
                <w:sz w:val="18"/>
                <w:szCs w:val="18"/>
                <w:lang w:eastAsia="pt-PT"/>
              </w:rPr>
              <w:t>iii) Dependentes ou ascendentes do arrendatário, do seu cônjuge ou do seu ex-cônjuge ou da pessoa que com ele viva em união de facto;</w:t>
            </w:r>
          </w:p>
          <w:p w:rsidR="00EE62E3" w:rsidRPr="00753721" w:rsidRDefault="00EE62E3" w:rsidP="00DC0B53">
            <w:pPr>
              <w:ind w:left="44"/>
              <w:jc w:val="both"/>
              <w:rPr>
                <w:rFonts w:ascii="Arial" w:eastAsia="Times New Roman" w:hAnsi="Arial" w:cs="Arial"/>
                <w:sz w:val="18"/>
                <w:szCs w:val="18"/>
                <w:lang w:eastAsia="pt-PT"/>
              </w:rPr>
            </w:pPr>
            <w:r w:rsidRPr="00753721">
              <w:rPr>
                <w:rFonts w:ascii="Arial" w:eastAsia="Times New Roman" w:hAnsi="Arial" w:cs="Arial"/>
                <w:sz w:val="18"/>
                <w:szCs w:val="18"/>
                <w:lang w:eastAsia="pt-PT"/>
              </w:rPr>
              <w:t>iv) Outras pessoas que vivam em comunhão de habitação com o arrendatário há mais de um ano;</w:t>
            </w:r>
          </w:p>
          <w:p w:rsidR="00EE62E3" w:rsidRPr="00753721" w:rsidRDefault="00EE62E3" w:rsidP="00DC0B53">
            <w:pPr>
              <w:ind w:left="44"/>
              <w:jc w:val="both"/>
              <w:rPr>
                <w:rFonts w:ascii="Arial" w:eastAsia="Times New Roman" w:hAnsi="Arial" w:cs="Arial"/>
                <w:sz w:val="18"/>
                <w:szCs w:val="18"/>
                <w:lang w:eastAsia="pt-PT"/>
              </w:rPr>
            </w:pPr>
            <w:r w:rsidRPr="00753721">
              <w:rPr>
                <w:rFonts w:ascii="Arial" w:eastAsia="Times New Roman" w:hAnsi="Arial" w:cs="Arial"/>
                <w:sz w:val="18"/>
                <w:szCs w:val="18"/>
                <w:lang w:eastAsia="pt-PT"/>
              </w:rPr>
              <w:t>c) «Dependentes», as pessoas que sejam:</w:t>
            </w:r>
          </w:p>
          <w:p w:rsidR="00EE62E3" w:rsidRPr="00753721" w:rsidRDefault="00EE62E3" w:rsidP="00DC0B53">
            <w:pPr>
              <w:ind w:left="44"/>
              <w:jc w:val="both"/>
              <w:rPr>
                <w:rFonts w:ascii="Arial" w:eastAsia="Times New Roman" w:hAnsi="Arial" w:cs="Arial"/>
                <w:sz w:val="18"/>
                <w:szCs w:val="18"/>
                <w:lang w:eastAsia="pt-PT"/>
              </w:rPr>
            </w:pPr>
            <w:r w:rsidRPr="00753721">
              <w:rPr>
                <w:rFonts w:ascii="Arial" w:eastAsia="Times New Roman" w:hAnsi="Arial" w:cs="Arial"/>
                <w:sz w:val="18"/>
                <w:szCs w:val="18"/>
                <w:lang w:eastAsia="pt-PT"/>
              </w:rPr>
              <w:t>i) Filhos, adotados e enteados menores não emancipados, bem como os menores sob tutela;</w:t>
            </w:r>
          </w:p>
          <w:p w:rsidR="00EE62E3" w:rsidRPr="00753721" w:rsidRDefault="00EE62E3" w:rsidP="00DC0B53">
            <w:pPr>
              <w:ind w:left="44"/>
              <w:jc w:val="both"/>
              <w:rPr>
                <w:rFonts w:ascii="Arial" w:eastAsia="Times New Roman" w:hAnsi="Arial" w:cs="Arial"/>
                <w:sz w:val="18"/>
                <w:szCs w:val="18"/>
                <w:lang w:eastAsia="pt-PT"/>
              </w:rPr>
            </w:pPr>
            <w:r w:rsidRPr="00753721">
              <w:rPr>
                <w:rFonts w:ascii="Arial" w:eastAsia="Times New Roman" w:hAnsi="Arial" w:cs="Arial"/>
                <w:sz w:val="18"/>
                <w:szCs w:val="18"/>
                <w:lang w:eastAsia="pt-PT"/>
              </w:rPr>
              <w:t>ii) Filhos, adotados e enteados maiores, bem como aqueles que até à maioridade estiveram sujeitos à tutela de qualquer dos sujeitos do agregado familiar que, não tendo mais de 25 anos e não auferindo anualmente rendimentos superiores à retribuição mínima mensal garantida, frequentem estabelecimento de ensino; e</w:t>
            </w:r>
          </w:p>
          <w:p w:rsidR="00EE62E3" w:rsidRPr="00753721" w:rsidRDefault="00EE62E3" w:rsidP="00DC0B53">
            <w:pPr>
              <w:ind w:left="44"/>
              <w:jc w:val="both"/>
              <w:rPr>
                <w:rFonts w:ascii="Arial" w:eastAsia="Times New Roman" w:hAnsi="Arial" w:cs="Arial"/>
                <w:sz w:val="18"/>
                <w:szCs w:val="18"/>
                <w:lang w:eastAsia="pt-PT"/>
              </w:rPr>
            </w:pPr>
            <w:r w:rsidRPr="00753721">
              <w:rPr>
                <w:rFonts w:ascii="Arial" w:eastAsia="Times New Roman" w:hAnsi="Arial" w:cs="Arial"/>
                <w:sz w:val="18"/>
                <w:szCs w:val="18"/>
                <w:lang w:eastAsia="pt-PT"/>
              </w:rPr>
              <w:t>iii) Filhos, adotados, enteados e os sujeitos a tutela, maiores, inaptos para o trabalho e para angariar meios de subsistência, quando não aufiram rendimentos superiores à retribuição mínima mensal garantida;</w:t>
            </w:r>
          </w:p>
          <w:p w:rsidR="00EE62E3" w:rsidRPr="00753721" w:rsidRDefault="00EE62E3" w:rsidP="00DC0B53">
            <w:pPr>
              <w:ind w:left="44"/>
              <w:jc w:val="both"/>
              <w:rPr>
                <w:rFonts w:ascii="Arial" w:eastAsia="Times New Roman" w:hAnsi="Arial" w:cs="Arial"/>
                <w:sz w:val="18"/>
                <w:szCs w:val="18"/>
                <w:lang w:eastAsia="pt-PT"/>
              </w:rPr>
            </w:pPr>
            <w:r w:rsidRPr="00753721">
              <w:rPr>
                <w:rFonts w:ascii="Arial" w:eastAsia="Times New Roman" w:hAnsi="Arial" w:cs="Arial"/>
                <w:sz w:val="18"/>
                <w:szCs w:val="18"/>
                <w:lang w:eastAsia="pt-PT"/>
              </w:rPr>
              <w:t>iv) Os ascendentes cujo rendimento mensal seja inferior a uma retribuição mínima mensal garantida;</w:t>
            </w:r>
          </w:p>
          <w:p w:rsidR="00EE62E3" w:rsidRPr="00753721" w:rsidRDefault="00EE62E3" w:rsidP="00DC0B53">
            <w:pPr>
              <w:ind w:left="44"/>
              <w:jc w:val="both"/>
              <w:rPr>
                <w:rFonts w:ascii="Arial" w:eastAsia="Times New Roman" w:hAnsi="Arial" w:cs="Arial"/>
                <w:sz w:val="18"/>
                <w:szCs w:val="18"/>
                <w:lang w:eastAsia="pt-PT"/>
              </w:rPr>
            </w:pPr>
            <w:r w:rsidRPr="00753721">
              <w:rPr>
                <w:rFonts w:ascii="Arial" w:eastAsia="Times New Roman" w:hAnsi="Arial" w:cs="Arial"/>
                <w:sz w:val="18"/>
                <w:szCs w:val="18"/>
                <w:lang w:eastAsia="pt-PT"/>
              </w:rPr>
              <w:t>d) «Renda», o valor mensal da retribuição devida pelo arrendatário ao senhorio pelo gozo da habitação;</w:t>
            </w:r>
          </w:p>
          <w:p w:rsidR="00EE62E3" w:rsidRPr="00753721" w:rsidRDefault="00EE62E3" w:rsidP="00DC0B53">
            <w:pPr>
              <w:ind w:left="44"/>
              <w:jc w:val="both"/>
              <w:rPr>
                <w:rFonts w:ascii="Arial" w:eastAsia="Times New Roman" w:hAnsi="Arial" w:cs="Arial"/>
                <w:sz w:val="18"/>
                <w:szCs w:val="18"/>
                <w:lang w:eastAsia="pt-PT"/>
              </w:rPr>
            </w:pPr>
            <w:r w:rsidRPr="00753721">
              <w:rPr>
                <w:rFonts w:ascii="Arial" w:eastAsia="Times New Roman" w:hAnsi="Arial" w:cs="Arial"/>
                <w:sz w:val="18"/>
                <w:szCs w:val="18"/>
                <w:lang w:eastAsia="pt-PT"/>
              </w:rPr>
              <w:t>e) «Nova renda», a renda devida nos termos legais, após o fim do período transitório de 5 anos previsto nos artigos 35.º e 36.º da Lei n.o 6/2006, alterada pela Leis n.os 31/2012, de 14 de agosto, e 79/2014, de 19 de dezembro, ou após o período de 10 anos estabelecido no n.o 3 do artigo 38.º da Lei n.o 6/2006, de 27 de fevereiro, na sua redação originária.</w:t>
            </w:r>
          </w:p>
          <w:p w:rsidR="00EE62E3" w:rsidRPr="00753721" w:rsidRDefault="00EE62E3" w:rsidP="00DC0B53">
            <w:pPr>
              <w:ind w:left="44"/>
              <w:jc w:val="both"/>
              <w:rPr>
                <w:rFonts w:ascii="Arial" w:eastAsia="Times New Roman" w:hAnsi="Arial" w:cs="Arial"/>
                <w:sz w:val="18"/>
                <w:szCs w:val="18"/>
                <w:lang w:eastAsia="pt-PT"/>
              </w:rPr>
            </w:pPr>
            <w:r w:rsidRPr="00753721">
              <w:rPr>
                <w:rFonts w:ascii="Arial" w:eastAsia="Times New Roman" w:hAnsi="Arial" w:cs="Arial"/>
                <w:sz w:val="18"/>
                <w:szCs w:val="18"/>
                <w:lang w:eastAsia="pt-PT"/>
              </w:rPr>
              <w:t>2 - Para efeitos da alínea b) do número anterior, quando o arrendatário não resida no locado, temporária ou permanentemente, por motivos de doença ou internamento em estabelecimentos de apoio social ou equiparados, considera-se agregado familiar do arrendatário o conjunto de pessoas referidas nos números anteriores que residam em permanência no local arrendado.</w:t>
            </w:r>
          </w:p>
          <w:p w:rsidR="00EE62E3" w:rsidRPr="00753721" w:rsidRDefault="00EE62E3" w:rsidP="00DC0B53">
            <w:pPr>
              <w:ind w:left="44"/>
              <w:jc w:val="both"/>
              <w:rPr>
                <w:rFonts w:ascii="Arial" w:eastAsia="Times New Roman" w:hAnsi="Arial" w:cs="Arial"/>
                <w:sz w:val="18"/>
                <w:szCs w:val="18"/>
                <w:lang w:eastAsia="pt-PT"/>
              </w:rPr>
            </w:pPr>
            <w:r w:rsidRPr="00753721">
              <w:rPr>
                <w:rFonts w:ascii="Arial" w:eastAsia="Times New Roman" w:hAnsi="Arial" w:cs="Arial"/>
                <w:sz w:val="18"/>
                <w:szCs w:val="18"/>
                <w:lang w:eastAsia="pt-PT"/>
              </w:rPr>
              <w:t>3 - O agregado familiar, a RMNA e os demais elementos relevantes para efeitos de determinação do RABC, são relativos ao ano civil anterior ao ato a cuja instrução a declaração de RABC se destina, sem prejuízo de, no caso de esta ser necessária para fazer prova do RABC em momento anterior, a informação se possa reportar a ano civil diferente.</w:t>
            </w:r>
          </w:p>
          <w:p w:rsidR="00EE62E3" w:rsidRPr="00753721" w:rsidRDefault="00EE62E3" w:rsidP="00AB4362">
            <w:pPr>
              <w:ind w:left="44"/>
              <w:jc w:val="center"/>
              <w:rPr>
                <w:rFonts w:ascii="Arial" w:eastAsia="Times New Roman" w:hAnsi="Arial" w:cs="Arial"/>
                <w:sz w:val="18"/>
                <w:szCs w:val="18"/>
                <w:highlight w:val="yellow"/>
                <w:lang w:eastAsia="pt-PT"/>
              </w:rPr>
            </w:pPr>
          </w:p>
        </w:tc>
        <w:tc>
          <w:tcPr>
            <w:tcW w:w="729" w:type="pct"/>
          </w:tcPr>
          <w:p w:rsidR="00EE62E3" w:rsidRPr="00753721" w:rsidRDefault="00EE62E3" w:rsidP="00DC42E6">
            <w:pPr>
              <w:rPr>
                <w:rFonts w:ascii="Arial" w:hAnsi="Arial" w:cs="Arial"/>
                <w:sz w:val="18"/>
                <w:szCs w:val="18"/>
              </w:rPr>
            </w:pPr>
          </w:p>
        </w:tc>
        <w:tc>
          <w:tcPr>
            <w:tcW w:w="761" w:type="pct"/>
          </w:tcPr>
          <w:p w:rsidR="00EE62E3" w:rsidRPr="00753721" w:rsidRDefault="00EE62E3" w:rsidP="00DC42E6">
            <w:pPr>
              <w:jc w:val="both"/>
              <w:rPr>
                <w:rFonts w:ascii="Arial" w:hAnsi="Arial" w:cs="Arial"/>
                <w:sz w:val="18"/>
                <w:szCs w:val="18"/>
              </w:rPr>
            </w:pPr>
          </w:p>
        </w:tc>
        <w:tc>
          <w:tcPr>
            <w:tcW w:w="663" w:type="pct"/>
          </w:tcPr>
          <w:p w:rsidR="00EE62E3" w:rsidRPr="00753721" w:rsidRDefault="00EE62E3" w:rsidP="00EE264B">
            <w:pPr>
              <w:jc w:val="both"/>
              <w:rPr>
                <w:rFonts w:ascii="Arial" w:hAnsi="Arial" w:cs="Arial"/>
                <w:sz w:val="18"/>
                <w:szCs w:val="18"/>
              </w:rPr>
            </w:pPr>
          </w:p>
        </w:tc>
        <w:tc>
          <w:tcPr>
            <w:tcW w:w="695" w:type="pct"/>
          </w:tcPr>
          <w:p w:rsidR="00CF3C13" w:rsidRPr="00753721" w:rsidRDefault="00CF3C13" w:rsidP="00CF3C13">
            <w:pPr>
              <w:spacing w:before="120" w:after="200"/>
              <w:ind w:right="-11"/>
              <w:jc w:val="both"/>
              <w:rPr>
                <w:rFonts w:ascii="Arial" w:eastAsia="Arial" w:hAnsi="Arial" w:cs="Arial"/>
                <w:sz w:val="18"/>
                <w:szCs w:val="18"/>
                <w:lang w:eastAsia="pt-PT"/>
              </w:rPr>
            </w:pPr>
          </w:p>
          <w:p w:rsidR="00CF3C13" w:rsidRPr="00753721" w:rsidRDefault="00CF3C13" w:rsidP="00CF3C13">
            <w:pPr>
              <w:spacing w:before="120" w:after="200"/>
              <w:ind w:right="-11"/>
              <w:jc w:val="both"/>
              <w:rPr>
                <w:rFonts w:ascii="Arial" w:eastAsia="Arial" w:hAnsi="Arial" w:cs="Arial"/>
                <w:sz w:val="18"/>
                <w:szCs w:val="18"/>
                <w:lang w:eastAsia="pt-PT"/>
              </w:rPr>
            </w:pPr>
          </w:p>
          <w:p w:rsidR="00CF3C13" w:rsidRPr="00753721" w:rsidRDefault="00CF3C13" w:rsidP="00CF3C13">
            <w:pPr>
              <w:spacing w:before="120" w:after="200"/>
              <w:ind w:right="-11"/>
              <w:jc w:val="both"/>
              <w:rPr>
                <w:rFonts w:ascii="Arial" w:eastAsia="Arial" w:hAnsi="Arial" w:cs="Arial"/>
                <w:b/>
                <w:color w:val="FF0000"/>
                <w:sz w:val="18"/>
                <w:szCs w:val="18"/>
                <w:lang w:eastAsia="pt-PT"/>
              </w:rPr>
            </w:pPr>
            <w:r w:rsidRPr="00753721">
              <w:rPr>
                <w:rFonts w:ascii="Arial" w:eastAsia="Arial" w:hAnsi="Arial" w:cs="Arial"/>
                <w:b/>
                <w:color w:val="FF0000"/>
                <w:sz w:val="18"/>
                <w:szCs w:val="18"/>
                <w:lang w:eastAsia="pt-PT"/>
              </w:rPr>
              <w:t>Proposta PCP na reunião de 18.12.2018</w:t>
            </w:r>
          </w:p>
          <w:p w:rsidR="00EE62E3" w:rsidRPr="00753721" w:rsidRDefault="00CF3C13" w:rsidP="00CF3C13">
            <w:pPr>
              <w:spacing w:before="120" w:after="200"/>
              <w:ind w:right="-11"/>
              <w:jc w:val="both"/>
              <w:rPr>
                <w:rFonts w:ascii="Arial" w:eastAsia="Arial" w:hAnsi="Arial" w:cs="Arial"/>
                <w:sz w:val="18"/>
                <w:szCs w:val="18"/>
                <w:highlight w:val="yellow"/>
                <w:lang w:eastAsia="pt-PT"/>
              </w:rPr>
            </w:pPr>
            <w:r w:rsidRPr="00753721">
              <w:rPr>
                <w:rFonts w:ascii="Arial" w:eastAsia="Arial" w:hAnsi="Arial" w:cs="Arial"/>
                <w:sz w:val="18"/>
                <w:szCs w:val="18"/>
                <w:lang w:eastAsia="pt-PT"/>
              </w:rPr>
              <w:t xml:space="preserve">i) </w:t>
            </w:r>
            <w:r w:rsidRPr="00753721">
              <w:rPr>
                <w:rFonts w:ascii="Arial" w:eastAsia="Arial" w:hAnsi="Arial" w:cs="Arial"/>
                <w:sz w:val="18"/>
                <w:szCs w:val="18"/>
                <w:lang w:eastAsia="pt-PT"/>
              </w:rPr>
              <w:tab/>
              <w:t>O fim dos períodos transitórios de 10 e 8 anos previstos nos artigos 35.º e 36.º da Lei n.º 6/2006, de 27 de fevereiro, com a redação dada pela presente lei.</w:t>
            </w:r>
          </w:p>
        </w:tc>
        <w:tc>
          <w:tcPr>
            <w:tcW w:w="695" w:type="pct"/>
          </w:tcPr>
          <w:p w:rsidR="00EE62E3" w:rsidRPr="00753721" w:rsidRDefault="00EE62E3" w:rsidP="00D53B61">
            <w:pPr>
              <w:jc w:val="center"/>
              <w:rPr>
                <w:rFonts w:ascii="Arial" w:hAnsi="Arial" w:cs="Arial"/>
                <w:sz w:val="18"/>
                <w:szCs w:val="18"/>
              </w:rPr>
            </w:pPr>
            <w:r w:rsidRPr="00753721">
              <w:rPr>
                <w:rFonts w:ascii="Arial" w:hAnsi="Arial" w:cs="Arial"/>
                <w:sz w:val="18"/>
                <w:szCs w:val="18"/>
              </w:rPr>
              <w:t>Artigo 2.º</w:t>
            </w:r>
          </w:p>
          <w:p w:rsidR="00EE62E3" w:rsidRPr="00753721" w:rsidRDefault="00EE62E3" w:rsidP="00D53B61">
            <w:pPr>
              <w:jc w:val="center"/>
              <w:rPr>
                <w:rFonts w:ascii="Arial" w:hAnsi="Arial" w:cs="Arial"/>
                <w:sz w:val="18"/>
                <w:szCs w:val="18"/>
              </w:rPr>
            </w:pPr>
            <w:r w:rsidRPr="00753721">
              <w:rPr>
                <w:rFonts w:ascii="Arial" w:hAnsi="Arial" w:cs="Arial"/>
                <w:sz w:val="18"/>
                <w:szCs w:val="18"/>
              </w:rPr>
              <w:t>[…]</w:t>
            </w:r>
          </w:p>
          <w:p w:rsidR="00EE62E3" w:rsidRPr="00753721" w:rsidRDefault="00EE62E3" w:rsidP="00D53B61">
            <w:pPr>
              <w:jc w:val="both"/>
              <w:rPr>
                <w:rFonts w:ascii="Arial" w:hAnsi="Arial" w:cs="Arial"/>
                <w:sz w:val="18"/>
                <w:szCs w:val="18"/>
              </w:rPr>
            </w:pPr>
            <w:r w:rsidRPr="00753721">
              <w:rPr>
                <w:rFonts w:ascii="Arial" w:hAnsi="Arial" w:cs="Arial"/>
                <w:sz w:val="18"/>
                <w:szCs w:val="18"/>
              </w:rPr>
              <w:t>1 -</w:t>
            </w:r>
            <w:r w:rsidRPr="00753721">
              <w:rPr>
                <w:rFonts w:ascii="Arial" w:hAnsi="Arial" w:cs="Arial"/>
                <w:sz w:val="18"/>
                <w:szCs w:val="18"/>
              </w:rPr>
              <w:tab/>
              <w:t>[…]:</w:t>
            </w:r>
          </w:p>
          <w:p w:rsidR="00EE62E3" w:rsidRPr="00753721" w:rsidRDefault="00EE62E3" w:rsidP="00D53B61">
            <w:pPr>
              <w:jc w:val="both"/>
              <w:rPr>
                <w:rFonts w:ascii="Arial" w:hAnsi="Arial" w:cs="Arial"/>
                <w:sz w:val="18"/>
                <w:szCs w:val="18"/>
              </w:rPr>
            </w:pPr>
            <w:r w:rsidRPr="00753721">
              <w:rPr>
                <w:rFonts w:ascii="Arial" w:hAnsi="Arial" w:cs="Arial"/>
                <w:sz w:val="18"/>
                <w:szCs w:val="18"/>
              </w:rPr>
              <w:t>a)</w:t>
            </w:r>
            <w:r w:rsidRPr="00753721">
              <w:rPr>
                <w:rFonts w:ascii="Arial" w:hAnsi="Arial" w:cs="Arial"/>
                <w:sz w:val="18"/>
                <w:szCs w:val="18"/>
              </w:rPr>
              <w:tab/>
              <w:t>[…];</w:t>
            </w:r>
          </w:p>
          <w:p w:rsidR="00EE62E3" w:rsidRPr="00753721" w:rsidRDefault="00EE62E3" w:rsidP="00D53B61">
            <w:pPr>
              <w:jc w:val="both"/>
              <w:rPr>
                <w:rFonts w:ascii="Arial" w:hAnsi="Arial" w:cs="Arial"/>
                <w:sz w:val="18"/>
                <w:szCs w:val="18"/>
              </w:rPr>
            </w:pPr>
            <w:r w:rsidRPr="00753721">
              <w:rPr>
                <w:rFonts w:ascii="Arial" w:hAnsi="Arial" w:cs="Arial"/>
                <w:sz w:val="18"/>
                <w:szCs w:val="18"/>
              </w:rPr>
              <w:t>b)</w:t>
            </w:r>
            <w:r w:rsidRPr="00753721">
              <w:rPr>
                <w:rFonts w:ascii="Arial" w:hAnsi="Arial" w:cs="Arial"/>
                <w:sz w:val="18"/>
                <w:szCs w:val="18"/>
              </w:rPr>
              <w:tab/>
              <w:t xml:space="preserve">[…]; </w:t>
            </w:r>
          </w:p>
          <w:p w:rsidR="00EE62E3" w:rsidRPr="00753721" w:rsidRDefault="00EE62E3" w:rsidP="00D53B61">
            <w:pPr>
              <w:jc w:val="both"/>
              <w:rPr>
                <w:rFonts w:ascii="Arial" w:hAnsi="Arial" w:cs="Arial"/>
                <w:sz w:val="18"/>
                <w:szCs w:val="18"/>
              </w:rPr>
            </w:pPr>
            <w:r w:rsidRPr="00753721">
              <w:rPr>
                <w:rFonts w:ascii="Arial" w:hAnsi="Arial" w:cs="Arial"/>
                <w:sz w:val="18"/>
                <w:szCs w:val="18"/>
              </w:rPr>
              <w:t>c)</w:t>
            </w:r>
            <w:r w:rsidRPr="00753721">
              <w:rPr>
                <w:rFonts w:ascii="Arial" w:hAnsi="Arial" w:cs="Arial"/>
                <w:sz w:val="18"/>
                <w:szCs w:val="18"/>
              </w:rPr>
              <w:tab/>
              <w:t>[…];</w:t>
            </w:r>
          </w:p>
          <w:p w:rsidR="00EE62E3" w:rsidRPr="00753721" w:rsidRDefault="00EE62E3" w:rsidP="00D53B61">
            <w:pPr>
              <w:jc w:val="both"/>
              <w:rPr>
                <w:rFonts w:ascii="Arial" w:hAnsi="Arial" w:cs="Arial"/>
                <w:sz w:val="18"/>
                <w:szCs w:val="18"/>
              </w:rPr>
            </w:pPr>
            <w:r w:rsidRPr="00753721">
              <w:rPr>
                <w:rFonts w:ascii="Arial" w:hAnsi="Arial" w:cs="Arial"/>
                <w:sz w:val="18"/>
                <w:szCs w:val="18"/>
              </w:rPr>
              <w:t>d)</w:t>
            </w:r>
            <w:r w:rsidRPr="00753721">
              <w:rPr>
                <w:rFonts w:ascii="Arial" w:hAnsi="Arial" w:cs="Arial"/>
                <w:sz w:val="18"/>
                <w:szCs w:val="18"/>
              </w:rPr>
              <w:tab/>
              <w:t>[…];</w:t>
            </w:r>
          </w:p>
          <w:p w:rsidR="00EE62E3" w:rsidRPr="00753721" w:rsidRDefault="00EE62E3" w:rsidP="00D53B61">
            <w:pPr>
              <w:jc w:val="both"/>
              <w:rPr>
                <w:rFonts w:ascii="Arial" w:hAnsi="Arial" w:cs="Arial"/>
                <w:sz w:val="18"/>
                <w:szCs w:val="18"/>
              </w:rPr>
            </w:pPr>
            <w:r w:rsidRPr="00753721">
              <w:rPr>
                <w:rFonts w:ascii="Arial" w:hAnsi="Arial" w:cs="Arial"/>
                <w:sz w:val="18"/>
                <w:szCs w:val="18"/>
              </w:rPr>
              <w:t>e)</w:t>
            </w:r>
            <w:r w:rsidRPr="00753721">
              <w:rPr>
                <w:rFonts w:ascii="Arial" w:hAnsi="Arial" w:cs="Arial"/>
                <w:sz w:val="18"/>
                <w:szCs w:val="18"/>
              </w:rPr>
              <w:tab/>
              <w:t>«Nova renda», a renda devida após:</w:t>
            </w:r>
          </w:p>
          <w:p w:rsidR="00EE62E3" w:rsidRPr="00753721" w:rsidRDefault="00EE62E3" w:rsidP="00D53B61">
            <w:pPr>
              <w:jc w:val="both"/>
              <w:rPr>
                <w:rFonts w:ascii="Arial" w:hAnsi="Arial" w:cs="Arial"/>
                <w:sz w:val="18"/>
                <w:szCs w:val="18"/>
              </w:rPr>
            </w:pPr>
            <w:r w:rsidRPr="00753721">
              <w:rPr>
                <w:rFonts w:ascii="Arial" w:hAnsi="Arial" w:cs="Arial"/>
                <w:sz w:val="18"/>
                <w:szCs w:val="18"/>
              </w:rPr>
              <w:t xml:space="preserve">i) </w:t>
            </w:r>
            <w:r w:rsidRPr="00753721">
              <w:rPr>
                <w:rFonts w:ascii="Arial" w:hAnsi="Arial" w:cs="Arial"/>
                <w:sz w:val="18"/>
                <w:szCs w:val="18"/>
              </w:rPr>
              <w:tab/>
              <w:t xml:space="preserve">O </w:t>
            </w:r>
            <w:r w:rsidRPr="00430FFF">
              <w:rPr>
                <w:rFonts w:ascii="Arial" w:hAnsi="Arial" w:cs="Arial"/>
                <w:sz w:val="18"/>
                <w:szCs w:val="18"/>
              </w:rPr>
              <w:t>fim do</w:t>
            </w:r>
            <w:r w:rsidR="00733551" w:rsidRPr="00430FFF">
              <w:rPr>
                <w:rFonts w:ascii="Arial" w:hAnsi="Arial" w:cs="Arial"/>
                <w:sz w:val="18"/>
                <w:szCs w:val="18"/>
              </w:rPr>
              <w:t>s</w:t>
            </w:r>
            <w:r w:rsidRPr="00430FFF">
              <w:rPr>
                <w:rFonts w:ascii="Arial" w:hAnsi="Arial" w:cs="Arial"/>
                <w:sz w:val="18"/>
                <w:szCs w:val="18"/>
              </w:rPr>
              <w:t xml:space="preserve"> período</w:t>
            </w:r>
            <w:r w:rsidR="00733551" w:rsidRPr="00430FFF">
              <w:rPr>
                <w:rFonts w:ascii="Arial" w:hAnsi="Arial" w:cs="Arial"/>
                <w:sz w:val="18"/>
                <w:szCs w:val="18"/>
              </w:rPr>
              <w:t>s</w:t>
            </w:r>
            <w:r w:rsidRPr="00430FFF">
              <w:rPr>
                <w:rFonts w:ascii="Arial" w:hAnsi="Arial" w:cs="Arial"/>
                <w:sz w:val="18"/>
                <w:szCs w:val="18"/>
              </w:rPr>
              <w:t xml:space="preserve"> transitório</w:t>
            </w:r>
            <w:r w:rsidR="00733551" w:rsidRPr="00430FFF">
              <w:rPr>
                <w:rFonts w:ascii="Arial" w:hAnsi="Arial" w:cs="Arial"/>
                <w:sz w:val="18"/>
                <w:szCs w:val="18"/>
              </w:rPr>
              <w:t>s</w:t>
            </w:r>
            <w:r w:rsidRPr="00430FFF">
              <w:rPr>
                <w:rFonts w:ascii="Arial" w:hAnsi="Arial" w:cs="Arial"/>
                <w:sz w:val="18"/>
                <w:szCs w:val="18"/>
              </w:rPr>
              <w:t xml:space="preserve"> previsto</w:t>
            </w:r>
            <w:r w:rsidR="00733551" w:rsidRPr="00430FFF">
              <w:rPr>
                <w:rFonts w:ascii="Arial" w:hAnsi="Arial" w:cs="Arial"/>
                <w:sz w:val="18"/>
                <w:szCs w:val="18"/>
              </w:rPr>
              <w:t>s</w:t>
            </w:r>
            <w:r w:rsidRPr="00753721">
              <w:rPr>
                <w:rFonts w:ascii="Arial" w:hAnsi="Arial" w:cs="Arial"/>
                <w:sz w:val="18"/>
                <w:szCs w:val="18"/>
              </w:rPr>
              <w:t xml:space="preserve"> nos artigos 35.º e 36.º da Lei n.º 6/2006, de 27 de fevereiro, com a redação dada pela presente lei. </w:t>
            </w:r>
          </w:p>
          <w:p w:rsidR="00EE62E3" w:rsidRPr="00753721" w:rsidRDefault="00EE62E3" w:rsidP="00D53B61">
            <w:pPr>
              <w:jc w:val="both"/>
              <w:rPr>
                <w:rFonts w:ascii="Arial" w:hAnsi="Arial" w:cs="Arial"/>
                <w:sz w:val="18"/>
                <w:szCs w:val="18"/>
              </w:rPr>
            </w:pPr>
            <w:r w:rsidRPr="00753721">
              <w:rPr>
                <w:rFonts w:ascii="Arial" w:hAnsi="Arial" w:cs="Arial"/>
                <w:sz w:val="18"/>
                <w:szCs w:val="18"/>
              </w:rPr>
              <w:t xml:space="preserve">ii) </w:t>
            </w:r>
            <w:r w:rsidRPr="00753721">
              <w:rPr>
                <w:rFonts w:ascii="Arial" w:hAnsi="Arial" w:cs="Arial"/>
                <w:sz w:val="18"/>
                <w:szCs w:val="18"/>
              </w:rPr>
              <w:tab/>
              <w:t>O período de 10 anos estabelecido no n.º 3 do artigo 38.º da Lei n.º 6/2006, de 27 de fevereiro, na sua redação originária;</w:t>
            </w:r>
          </w:p>
          <w:p w:rsidR="00EE62E3" w:rsidRPr="00753721" w:rsidRDefault="00EE62E3" w:rsidP="00D53B61">
            <w:pPr>
              <w:jc w:val="both"/>
              <w:rPr>
                <w:rFonts w:ascii="Arial" w:hAnsi="Arial" w:cs="Arial"/>
                <w:sz w:val="18"/>
                <w:szCs w:val="18"/>
              </w:rPr>
            </w:pPr>
            <w:r w:rsidRPr="00753721">
              <w:rPr>
                <w:rFonts w:ascii="Arial" w:hAnsi="Arial" w:cs="Arial"/>
                <w:sz w:val="18"/>
                <w:szCs w:val="18"/>
              </w:rPr>
              <w:t xml:space="preserve">iii) </w:t>
            </w:r>
            <w:r w:rsidRPr="00753721">
              <w:rPr>
                <w:rFonts w:ascii="Arial" w:hAnsi="Arial" w:cs="Arial"/>
                <w:sz w:val="18"/>
                <w:szCs w:val="18"/>
              </w:rPr>
              <w:tab/>
              <w:t>A atualização extraordinária de renda aplicada nos termos do n.º 11 do artigo 36.º da Lei n.º 6/2006, de 27 de fevereiro, com a redação dada pela presente lei.</w:t>
            </w:r>
          </w:p>
          <w:p w:rsidR="00EE62E3" w:rsidRPr="00753721" w:rsidRDefault="00EE62E3" w:rsidP="00D53B61">
            <w:pPr>
              <w:jc w:val="both"/>
              <w:rPr>
                <w:rFonts w:ascii="Arial" w:hAnsi="Arial" w:cs="Arial"/>
                <w:sz w:val="18"/>
                <w:szCs w:val="18"/>
              </w:rPr>
            </w:pPr>
            <w:r w:rsidRPr="00753721">
              <w:rPr>
                <w:rFonts w:ascii="Arial" w:hAnsi="Arial" w:cs="Arial"/>
                <w:sz w:val="18"/>
                <w:szCs w:val="18"/>
              </w:rPr>
              <w:t>2 -</w:t>
            </w:r>
            <w:r w:rsidRPr="00753721">
              <w:rPr>
                <w:rFonts w:ascii="Arial" w:hAnsi="Arial" w:cs="Arial"/>
                <w:sz w:val="18"/>
                <w:szCs w:val="18"/>
              </w:rPr>
              <w:tab/>
              <w:t>[…].</w:t>
            </w:r>
          </w:p>
          <w:p w:rsidR="00EE62E3" w:rsidRPr="00753721" w:rsidRDefault="00EE62E3" w:rsidP="000252CE">
            <w:pPr>
              <w:jc w:val="both"/>
              <w:rPr>
                <w:rFonts w:ascii="Arial" w:hAnsi="Arial" w:cs="Arial"/>
                <w:sz w:val="18"/>
                <w:szCs w:val="18"/>
              </w:rPr>
            </w:pPr>
            <w:r w:rsidRPr="00753721">
              <w:rPr>
                <w:rFonts w:ascii="Arial" w:hAnsi="Arial" w:cs="Arial"/>
                <w:sz w:val="18"/>
                <w:szCs w:val="18"/>
              </w:rPr>
              <w:t>3 -</w:t>
            </w:r>
            <w:r w:rsidRPr="00753721">
              <w:rPr>
                <w:rFonts w:ascii="Arial" w:hAnsi="Arial" w:cs="Arial"/>
                <w:sz w:val="18"/>
                <w:szCs w:val="18"/>
              </w:rPr>
              <w:tab/>
              <w:t>[…].</w:t>
            </w:r>
          </w:p>
        </w:tc>
        <w:tc>
          <w:tcPr>
            <w:tcW w:w="630" w:type="pct"/>
          </w:tcPr>
          <w:p w:rsidR="00EE62E3" w:rsidRPr="00753721" w:rsidRDefault="00EE62E3" w:rsidP="00D53B61">
            <w:pPr>
              <w:jc w:val="center"/>
              <w:rPr>
                <w:rFonts w:ascii="Arial" w:hAnsi="Arial" w:cs="Arial"/>
                <w:sz w:val="18"/>
                <w:szCs w:val="18"/>
              </w:rPr>
            </w:pPr>
          </w:p>
        </w:tc>
      </w:tr>
      <w:tr w:rsidR="00EE62E3" w:rsidRPr="00B72D65" w:rsidTr="00FD21DC">
        <w:trPr>
          <w:cantSplit/>
          <w:tblHeader/>
        </w:trPr>
        <w:tc>
          <w:tcPr>
            <w:tcW w:w="159" w:type="pct"/>
            <w:shd w:val="clear" w:color="auto" w:fill="D9D9D9" w:themeFill="background1" w:themeFillShade="D9"/>
            <w:textDirection w:val="btLr"/>
            <w:vAlign w:val="center"/>
          </w:tcPr>
          <w:p w:rsidR="00EE62E3" w:rsidRPr="00753721" w:rsidRDefault="00EE62E3" w:rsidP="00DC42E6">
            <w:pPr>
              <w:ind w:left="113" w:right="113"/>
              <w:jc w:val="center"/>
              <w:rPr>
                <w:rFonts w:ascii="Arial" w:hAnsi="Arial" w:cs="Arial"/>
                <w:b/>
                <w:sz w:val="18"/>
                <w:szCs w:val="18"/>
              </w:rPr>
            </w:pPr>
          </w:p>
        </w:tc>
        <w:tc>
          <w:tcPr>
            <w:tcW w:w="668" w:type="pct"/>
            <w:shd w:val="clear" w:color="auto" w:fill="D9D9D9" w:themeFill="background1" w:themeFillShade="D9"/>
          </w:tcPr>
          <w:p w:rsidR="00EE62E3" w:rsidRPr="00753721" w:rsidRDefault="00EE62E3" w:rsidP="00DC42E6">
            <w:pPr>
              <w:jc w:val="center"/>
              <w:rPr>
                <w:rFonts w:ascii="Arial" w:hAnsi="Arial" w:cs="Arial"/>
                <w:b/>
                <w:sz w:val="18"/>
                <w:szCs w:val="18"/>
              </w:rPr>
            </w:pPr>
          </w:p>
        </w:tc>
        <w:tc>
          <w:tcPr>
            <w:tcW w:w="729" w:type="pct"/>
            <w:shd w:val="clear" w:color="auto" w:fill="D9D9D9" w:themeFill="background1" w:themeFillShade="D9"/>
          </w:tcPr>
          <w:p w:rsidR="00EE62E3" w:rsidRPr="00753721" w:rsidRDefault="00EE62E3" w:rsidP="00DC42E6">
            <w:pPr>
              <w:rPr>
                <w:rFonts w:ascii="Arial" w:hAnsi="Arial" w:cs="Arial"/>
                <w:sz w:val="18"/>
                <w:szCs w:val="18"/>
              </w:rPr>
            </w:pPr>
          </w:p>
        </w:tc>
        <w:tc>
          <w:tcPr>
            <w:tcW w:w="761" w:type="pct"/>
            <w:shd w:val="clear" w:color="auto" w:fill="D9D9D9" w:themeFill="background1" w:themeFillShade="D9"/>
          </w:tcPr>
          <w:p w:rsidR="00EE62E3" w:rsidRPr="00753721" w:rsidRDefault="00EE62E3" w:rsidP="00DC42E6">
            <w:pPr>
              <w:jc w:val="both"/>
              <w:rPr>
                <w:rFonts w:ascii="Arial" w:hAnsi="Arial" w:cs="Arial"/>
                <w:sz w:val="18"/>
                <w:szCs w:val="18"/>
              </w:rPr>
            </w:pPr>
          </w:p>
        </w:tc>
        <w:tc>
          <w:tcPr>
            <w:tcW w:w="663" w:type="pct"/>
            <w:shd w:val="clear" w:color="auto" w:fill="D9D9D9" w:themeFill="background1" w:themeFillShade="D9"/>
          </w:tcPr>
          <w:p w:rsidR="00EE62E3" w:rsidRPr="00753721" w:rsidRDefault="00EE62E3" w:rsidP="00EE264B">
            <w:pPr>
              <w:spacing w:before="120" w:after="200"/>
              <w:ind w:right="-11"/>
              <w:jc w:val="center"/>
              <w:rPr>
                <w:rFonts w:ascii="Arial" w:eastAsia="Arial" w:hAnsi="Arial" w:cs="Arial"/>
                <w:sz w:val="18"/>
                <w:szCs w:val="18"/>
                <w:highlight w:val="yellow"/>
                <w:lang w:eastAsia="pt-PT"/>
              </w:rPr>
            </w:pPr>
          </w:p>
        </w:tc>
        <w:tc>
          <w:tcPr>
            <w:tcW w:w="695" w:type="pct"/>
            <w:shd w:val="clear" w:color="auto" w:fill="D9D9D9" w:themeFill="background1" w:themeFillShade="D9"/>
          </w:tcPr>
          <w:p w:rsidR="00EE62E3" w:rsidRPr="00753721" w:rsidRDefault="00EE62E3" w:rsidP="009B7727">
            <w:pPr>
              <w:jc w:val="both"/>
              <w:rPr>
                <w:rFonts w:ascii="Arial" w:hAnsi="Arial" w:cs="Arial"/>
                <w:sz w:val="18"/>
                <w:szCs w:val="18"/>
              </w:rPr>
            </w:pPr>
          </w:p>
        </w:tc>
        <w:tc>
          <w:tcPr>
            <w:tcW w:w="695" w:type="pct"/>
            <w:shd w:val="clear" w:color="auto" w:fill="D9D9D9" w:themeFill="background1" w:themeFillShade="D9"/>
          </w:tcPr>
          <w:p w:rsidR="00EE62E3" w:rsidRPr="00753721" w:rsidRDefault="00EE62E3" w:rsidP="00DC0B53">
            <w:pPr>
              <w:rPr>
                <w:rFonts w:ascii="Arial" w:hAnsi="Arial" w:cs="Arial"/>
                <w:b/>
                <w:sz w:val="18"/>
                <w:szCs w:val="18"/>
                <w:u w:val="single"/>
              </w:rPr>
            </w:pPr>
            <w:r w:rsidRPr="00753721">
              <w:rPr>
                <w:rFonts w:ascii="Arial" w:hAnsi="Arial" w:cs="Arial"/>
                <w:b/>
                <w:sz w:val="18"/>
                <w:szCs w:val="18"/>
                <w:u w:val="single"/>
              </w:rPr>
              <w:t>Contra</w:t>
            </w:r>
            <w:r w:rsidR="00733551" w:rsidRPr="00753721">
              <w:rPr>
                <w:rFonts w:ascii="Arial" w:hAnsi="Arial" w:cs="Arial"/>
                <w:b/>
                <w:sz w:val="18"/>
                <w:szCs w:val="18"/>
                <w:u w:val="single"/>
              </w:rPr>
              <w:t xml:space="preserve"> PSD CDS</w:t>
            </w:r>
          </w:p>
          <w:p w:rsidR="00EE62E3" w:rsidRPr="00753721" w:rsidRDefault="00EE62E3" w:rsidP="00DC0B53">
            <w:pPr>
              <w:rPr>
                <w:rFonts w:ascii="Arial" w:hAnsi="Arial" w:cs="Arial"/>
                <w:b/>
                <w:sz w:val="18"/>
                <w:szCs w:val="18"/>
                <w:u w:val="single"/>
              </w:rPr>
            </w:pPr>
            <w:r w:rsidRPr="00753721">
              <w:rPr>
                <w:rFonts w:ascii="Arial" w:hAnsi="Arial" w:cs="Arial"/>
                <w:b/>
                <w:sz w:val="18"/>
                <w:szCs w:val="18"/>
                <w:u w:val="single"/>
              </w:rPr>
              <w:t>Abstenção</w:t>
            </w:r>
          </w:p>
          <w:p w:rsidR="00EE62E3" w:rsidRPr="00B72D65" w:rsidRDefault="00EE62E3" w:rsidP="00DC0B53">
            <w:pPr>
              <w:jc w:val="both"/>
              <w:rPr>
                <w:rFonts w:ascii="Arial" w:hAnsi="Arial" w:cs="Arial"/>
                <w:sz w:val="18"/>
                <w:szCs w:val="18"/>
                <w:lang w:val="en-US"/>
              </w:rPr>
            </w:pPr>
            <w:r w:rsidRPr="00B72D65">
              <w:rPr>
                <w:rFonts w:ascii="Arial" w:hAnsi="Arial" w:cs="Arial"/>
                <w:b/>
                <w:sz w:val="18"/>
                <w:szCs w:val="18"/>
                <w:u w:val="single"/>
                <w:lang w:val="en-US"/>
              </w:rPr>
              <w:t>A favor</w:t>
            </w:r>
            <w:r w:rsidR="00733551" w:rsidRPr="00B72D65">
              <w:rPr>
                <w:rFonts w:ascii="Arial" w:hAnsi="Arial" w:cs="Arial"/>
                <w:b/>
                <w:sz w:val="18"/>
                <w:szCs w:val="18"/>
                <w:u w:val="single"/>
                <w:lang w:val="en-US"/>
              </w:rPr>
              <w:t xml:space="preserve"> PS, BE PCP</w:t>
            </w:r>
          </w:p>
        </w:tc>
        <w:tc>
          <w:tcPr>
            <w:tcW w:w="630" w:type="pct"/>
            <w:shd w:val="clear" w:color="auto" w:fill="D9D9D9" w:themeFill="background1" w:themeFillShade="D9"/>
          </w:tcPr>
          <w:p w:rsidR="00EE62E3" w:rsidRPr="00B72D65" w:rsidRDefault="00EE62E3" w:rsidP="00DC0B53">
            <w:pPr>
              <w:rPr>
                <w:rFonts w:ascii="Arial" w:hAnsi="Arial" w:cs="Arial"/>
                <w:b/>
                <w:sz w:val="18"/>
                <w:szCs w:val="18"/>
                <w:u w:val="single"/>
                <w:lang w:val="en-US"/>
              </w:rPr>
            </w:pPr>
          </w:p>
        </w:tc>
      </w:tr>
      <w:tr w:rsidR="00EE62E3" w:rsidRPr="00753721" w:rsidTr="00FD21DC">
        <w:trPr>
          <w:cantSplit/>
          <w:tblHeader/>
        </w:trPr>
        <w:tc>
          <w:tcPr>
            <w:tcW w:w="159" w:type="pct"/>
            <w:shd w:val="clear" w:color="auto" w:fill="D9D9D9" w:themeFill="background1" w:themeFillShade="D9"/>
            <w:textDirection w:val="btLr"/>
            <w:vAlign w:val="center"/>
          </w:tcPr>
          <w:p w:rsidR="00EE62E3" w:rsidRPr="00753721" w:rsidRDefault="00EE62E3" w:rsidP="007C38E2">
            <w:pPr>
              <w:ind w:left="113" w:right="113"/>
              <w:jc w:val="center"/>
              <w:rPr>
                <w:rFonts w:ascii="Arial" w:hAnsi="Arial" w:cs="Arial"/>
                <w:b/>
                <w:sz w:val="18"/>
                <w:szCs w:val="18"/>
              </w:rPr>
            </w:pPr>
            <w:r w:rsidRPr="00753721">
              <w:rPr>
                <w:rFonts w:ascii="Arial" w:hAnsi="Arial" w:cs="Arial"/>
                <w:b/>
                <w:sz w:val="18"/>
                <w:szCs w:val="18"/>
              </w:rPr>
              <w:t>ARTIGO 4.º RENDIMENTO ANUAL BRUTO CORRIGIRO</w:t>
            </w:r>
          </w:p>
        </w:tc>
        <w:tc>
          <w:tcPr>
            <w:tcW w:w="668" w:type="pct"/>
            <w:shd w:val="clear" w:color="auto" w:fill="FFFFFF" w:themeFill="background1"/>
          </w:tcPr>
          <w:p w:rsidR="00EE62E3" w:rsidRPr="00753721" w:rsidRDefault="00EE62E3" w:rsidP="007C38E2">
            <w:pPr>
              <w:jc w:val="center"/>
              <w:rPr>
                <w:rFonts w:ascii="Arial" w:hAnsi="Arial" w:cs="Arial"/>
                <w:b/>
                <w:sz w:val="18"/>
                <w:szCs w:val="18"/>
              </w:rPr>
            </w:pPr>
            <w:r w:rsidRPr="00753721">
              <w:rPr>
                <w:rFonts w:ascii="Arial" w:hAnsi="Arial" w:cs="Arial"/>
                <w:b/>
                <w:sz w:val="18"/>
                <w:szCs w:val="18"/>
              </w:rPr>
              <w:t>Artigo 4.º</w:t>
            </w:r>
          </w:p>
          <w:p w:rsidR="00EE62E3" w:rsidRPr="00753721" w:rsidRDefault="00EE62E3" w:rsidP="007C38E2">
            <w:pPr>
              <w:jc w:val="center"/>
              <w:rPr>
                <w:rFonts w:ascii="Arial" w:hAnsi="Arial" w:cs="Arial"/>
                <w:b/>
                <w:sz w:val="18"/>
                <w:szCs w:val="18"/>
              </w:rPr>
            </w:pPr>
            <w:r w:rsidRPr="00753721">
              <w:rPr>
                <w:rFonts w:ascii="Arial" w:hAnsi="Arial" w:cs="Arial"/>
                <w:b/>
                <w:sz w:val="18"/>
                <w:szCs w:val="18"/>
              </w:rPr>
              <w:t>Rendimento anual bruto corrigido</w:t>
            </w:r>
          </w:p>
          <w:p w:rsidR="00EE62E3" w:rsidRPr="00753721" w:rsidRDefault="00EE62E3" w:rsidP="007C38E2">
            <w:pPr>
              <w:jc w:val="both"/>
              <w:rPr>
                <w:rFonts w:ascii="Arial" w:hAnsi="Arial" w:cs="Arial"/>
                <w:sz w:val="18"/>
                <w:szCs w:val="18"/>
              </w:rPr>
            </w:pPr>
            <w:r w:rsidRPr="00753721">
              <w:rPr>
                <w:rFonts w:ascii="Arial" w:hAnsi="Arial" w:cs="Arial"/>
                <w:sz w:val="18"/>
                <w:szCs w:val="18"/>
              </w:rPr>
              <w:t>1 - O RABC é o quantitativo que resulta da soma dos rendimentos anuais ilíquidos auferidos por todos os elementos do agregado familiar do arrendatário, corrigido pelos seguintes fatores:</w:t>
            </w:r>
          </w:p>
          <w:p w:rsidR="00EE62E3" w:rsidRPr="00753721" w:rsidRDefault="00EE62E3" w:rsidP="007C38E2">
            <w:pPr>
              <w:jc w:val="both"/>
              <w:rPr>
                <w:rFonts w:ascii="Arial" w:hAnsi="Arial" w:cs="Arial"/>
                <w:sz w:val="18"/>
                <w:szCs w:val="18"/>
              </w:rPr>
            </w:pPr>
            <w:r w:rsidRPr="00753721">
              <w:rPr>
                <w:rFonts w:ascii="Arial" w:hAnsi="Arial" w:cs="Arial"/>
                <w:sz w:val="18"/>
                <w:szCs w:val="18"/>
              </w:rPr>
              <w:t>a) Total dos rendimentos anuais ilíquidos, nos termos do artigo anterior, auferidos pelas pessoas que vivam em comunhão de habitação com o arrendatário há mais de um ano;</w:t>
            </w:r>
          </w:p>
          <w:p w:rsidR="00EE62E3" w:rsidRPr="00753721" w:rsidRDefault="00EE62E3" w:rsidP="007C38E2">
            <w:pPr>
              <w:jc w:val="both"/>
              <w:rPr>
                <w:rFonts w:ascii="Arial" w:hAnsi="Arial" w:cs="Arial"/>
                <w:sz w:val="18"/>
                <w:szCs w:val="18"/>
              </w:rPr>
            </w:pPr>
            <w:r w:rsidRPr="00753721">
              <w:rPr>
                <w:rFonts w:ascii="Arial" w:hAnsi="Arial" w:cs="Arial"/>
                <w:sz w:val="18"/>
                <w:szCs w:val="18"/>
              </w:rPr>
              <w:t>b) Número de dependentes do agregado familiar do arrendatário e das pessoas que vivam em comunhão de habitação com o arrendatário há mais de um ano;</w:t>
            </w:r>
          </w:p>
          <w:p w:rsidR="00EE62E3" w:rsidRPr="00753721" w:rsidRDefault="00EE62E3" w:rsidP="007C38E2">
            <w:pPr>
              <w:jc w:val="both"/>
              <w:rPr>
                <w:rFonts w:ascii="Arial" w:hAnsi="Arial" w:cs="Arial"/>
                <w:sz w:val="18"/>
                <w:szCs w:val="18"/>
              </w:rPr>
            </w:pPr>
            <w:r w:rsidRPr="00753721">
              <w:rPr>
                <w:rFonts w:ascii="Arial" w:hAnsi="Arial" w:cs="Arial"/>
                <w:sz w:val="18"/>
                <w:szCs w:val="18"/>
              </w:rPr>
              <w:t>c) Número de pessoas do agregado familiar portadoras de deficiência com grau comprovado de incapacidade igual ou superior a 60 %.</w:t>
            </w:r>
          </w:p>
          <w:p w:rsidR="00EE62E3" w:rsidRPr="00753721" w:rsidRDefault="00EE62E3" w:rsidP="007C38E2">
            <w:pPr>
              <w:jc w:val="both"/>
              <w:rPr>
                <w:rFonts w:ascii="Arial" w:hAnsi="Arial" w:cs="Arial"/>
                <w:sz w:val="18"/>
                <w:szCs w:val="18"/>
              </w:rPr>
            </w:pPr>
            <w:r w:rsidRPr="00753721">
              <w:rPr>
                <w:rFonts w:ascii="Arial" w:hAnsi="Arial" w:cs="Arial"/>
                <w:sz w:val="18"/>
                <w:szCs w:val="18"/>
              </w:rPr>
              <w:t>2 - O RAB do agregado familiar do arrendatário é corrigido através da soma dos rendimentos anuais ilíquidos, nos termos previstos no artigo anterior, auferidos pelas pessoas que vivam em comunhão de habitação com o arrendatário há mais de um ano.</w:t>
            </w:r>
          </w:p>
          <w:p w:rsidR="00EE62E3" w:rsidRPr="00753721" w:rsidRDefault="00EE62E3" w:rsidP="007C38E2">
            <w:pPr>
              <w:jc w:val="both"/>
              <w:rPr>
                <w:rFonts w:ascii="Arial" w:hAnsi="Arial" w:cs="Arial"/>
                <w:sz w:val="18"/>
                <w:szCs w:val="18"/>
              </w:rPr>
            </w:pPr>
            <w:r w:rsidRPr="00753721">
              <w:rPr>
                <w:rFonts w:ascii="Arial" w:hAnsi="Arial" w:cs="Arial"/>
                <w:sz w:val="18"/>
                <w:szCs w:val="18"/>
              </w:rPr>
              <w:t>3 - A correção do RAB do agregado familiar do arrendatário em função do número de dependentes é feita através da dedução ao RAB do agregado familiar do arrendatário corrigido nos termos do número anterior do valor correspondente a 0,5 da RMNA, por cada dependente.</w:t>
            </w:r>
          </w:p>
          <w:p w:rsidR="00EE62E3" w:rsidRPr="00753721" w:rsidRDefault="00EE62E3" w:rsidP="007C38E2">
            <w:pPr>
              <w:jc w:val="both"/>
              <w:rPr>
                <w:rFonts w:ascii="Arial" w:hAnsi="Arial" w:cs="Arial"/>
                <w:sz w:val="18"/>
                <w:szCs w:val="18"/>
              </w:rPr>
            </w:pPr>
            <w:r w:rsidRPr="00753721">
              <w:rPr>
                <w:rFonts w:ascii="Arial" w:hAnsi="Arial" w:cs="Arial"/>
                <w:sz w:val="18"/>
                <w:szCs w:val="18"/>
              </w:rPr>
              <w:t>4 - Se no agregado familiar existir pessoa portadora de deficiência com grau comprovado de incapacidade igual ou superior a 60 %, é deduzido ao RAB corrigido nos termos do n.º 2 o valor correspondente a 0,5 da RMNA, cumulável com a correção prevista no número anterior, por cada indivíduo nestas condições.</w:t>
            </w:r>
          </w:p>
          <w:p w:rsidR="00EE62E3" w:rsidRPr="00753721" w:rsidRDefault="00EE62E3" w:rsidP="007C38E2">
            <w:pPr>
              <w:jc w:val="both"/>
              <w:rPr>
                <w:rFonts w:ascii="Arial" w:hAnsi="Arial" w:cs="Arial"/>
                <w:sz w:val="18"/>
                <w:szCs w:val="18"/>
              </w:rPr>
            </w:pPr>
            <w:r w:rsidRPr="00753721">
              <w:rPr>
                <w:rFonts w:ascii="Arial" w:hAnsi="Arial" w:cs="Arial"/>
                <w:sz w:val="18"/>
                <w:szCs w:val="18"/>
              </w:rPr>
              <w:t>5 - Sem prejuízo do disposto no n.º 7, a declaração da qual conste o valor do RABC do agregado familiar do arrendatário é emitida pelo serviço de finanças competente, a pedido do arrendatário, para os efeitos previstos nos artigos 30.º a 37.º da Lei n.º 6/2006, de 27 de fevereiro, alterada pela Leis n.os 31/2012, de 14 de agosto, e 79/2014, de 19 de dezembro.</w:t>
            </w:r>
          </w:p>
          <w:p w:rsidR="00EE62E3" w:rsidRPr="00753721" w:rsidRDefault="00EE62E3" w:rsidP="007C38E2">
            <w:pPr>
              <w:jc w:val="both"/>
              <w:rPr>
                <w:rFonts w:ascii="Arial" w:hAnsi="Arial" w:cs="Arial"/>
                <w:sz w:val="18"/>
                <w:szCs w:val="18"/>
              </w:rPr>
            </w:pPr>
            <w:r w:rsidRPr="00753721">
              <w:rPr>
                <w:rFonts w:ascii="Arial" w:hAnsi="Arial" w:cs="Arial"/>
                <w:sz w:val="18"/>
                <w:szCs w:val="18"/>
              </w:rPr>
              <w:t>6 - A emissão da declaração prevista no número anterior depende da apresentação, pelo requerente, de autorização dos membros do agregado familiar e das pessoas a que se refere a alínea a) do n.º 1.</w:t>
            </w:r>
          </w:p>
          <w:p w:rsidR="00EE62E3" w:rsidRPr="00753721" w:rsidRDefault="00EE62E3" w:rsidP="007C38E2">
            <w:pPr>
              <w:jc w:val="both"/>
              <w:rPr>
                <w:rFonts w:ascii="Arial" w:hAnsi="Arial" w:cs="Arial"/>
                <w:sz w:val="18"/>
                <w:szCs w:val="18"/>
              </w:rPr>
            </w:pPr>
            <w:r w:rsidRPr="00753721">
              <w:rPr>
                <w:rFonts w:ascii="Arial" w:hAnsi="Arial" w:cs="Arial"/>
                <w:sz w:val="18"/>
                <w:szCs w:val="18"/>
              </w:rPr>
              <w:t>7 - Nas situações em curso de atualização faseada de renda, previstas nos artigos 30.º a 49.º da Lei n.º 6/2006, de 27 de fevereiro, na sua redação originária, o serviço de finanças competente emite, a pedido do senhorio ou do arrendatário, declaração de que o RABC do agregado familiar do arrendatário é ou não superior a 3, 5 ou 15 RMNA.</w:t>
            </w:r>
          </w:p>
          <w:p w:rsidR="00EE62E3" w:rsidRPr="00753721" w:rsidRDefault="00EE62E3" w:rsidP="007C38E2">
            <w:pPr>
              <w:jc w:val="both"/>
              <w:rPr>
                <w:rFonts w:ascii="Arial" w:hAnsi="Arial" w:cs="Arial"/>
                <w:sz w:val="18"/>
                <w:szCs w:val="18"/>
              </w:rPr>
            </w:pPr>
            <w:r w:rsidRPr="00753721">
              <w:rPr>
                <w:rFonts w:ascii="Arial" w:hAnsi="Arial" w:cs="Arial"/>
                <w:sz w:val="18"/>
                <w:szCs w:val="18"/>
              </w:rPr>
              <w:t>8 - Sem prejuízo do disposto nos n.os 5 e 7, as declarações aí previstas não podem, em caso algum, revelar dados relativos à situação tributária protegidos pelo dever de confidencialidade estabelecido na Lei Geral Tributária, designadamente através da discriminação dos rendimentos pelos respetivos titulares.</w:t>
            </w:r>
          </w:p>
          <w:p w:rsidR="00EE62E3" w:rsidRPr="00753721" w:rsidRDefault="00EE62E3" w:rsidP="007C38E2">
            <w:pPr>
              <w:jc w:val="both"/>
              <w:rPr>
                <w:rFonts w:ascii="Arial" w:hAnsi="Arial" w:cs="Arial"/>
                <w:b/>
                <w:sz w:val="18"/>
                <w:szCs w:val="18"/>
              </w:rPr>
            </w:pPr>
            <w:r w:rsidRPr="00753721">
              <w:rPr>
                <w:rFonts w:ascii="Arial" w:hAnsi="Arial" w:cs="Arial"/>
                <w:sz w:val="18"/>
                <w:szCs w:val="18"/>
              </w:rPr>
              <w:t>9 - Os modelos dos pedidos e das declarações previstos nos n.os 5 e 7 são aprovados por portaria dos membros do Governo responsáveis pelas áreas das finanças, das autarquias locais e da habitação.</w:t>
            </w:r>
          </w:p>
        </w:tc>
        <w:tc>
          <w:tcPr>
            <w:tcW w:w="729" w:type="pct"/>
            <w:shd w:val="clear" w:color="auto" w:fill="FFFFFF" w:themeFill="background1"/>
          </w:tcPr>
          <w:p w:rsidR="00EE62E3" w:rsidRPr="00753721" w:rsidRDefault="00EE62E3" w:rsidP="00DC42E6">
            <w:pPr>
              <w:rPr>
                <w:rFonts w:ascii="Arial" w:hAnsi="Arial" w:cs="Arial"/>
                <w:sz w:val="18"/>
                <w:szCs w:val="18"/>
              </w:rPr>
            </w:pPr>
          </w:p>
        </w:tc>
        <w:tc>
          <w:tcPr>
            <w:tcW w:w="761" w:type="pct"/>
            <w:shd w:val="clear" w:color="auto" w:fill="FFFFFF" w:themeFill="background1"/>
          </w:tcPr>
          <w:p w:rsidR="00EE62E3" w:rsidRPr="00753721" w:rsidRDefault="00EE62E3" w:rsidP="00DC42E6">
            <w:pPr>
              <w:jc w:val="both"/>
              <w:rPr>
                <w:rFonts w:ascii="Arial" w:hAnsi="Arial" w:cs="Arial"/>
                <w:sz w:val="18"/>
                <w:szCs w:val="18"/>
              </w:rPr>
            </w:pPr>
          </w:p>
        </w:tc>
        <w:tc>
          <w:tcPr>
            <w:tcW w:w="663" w:type="pct"/>
            <w:shd w:val="clear" w:color="auto" w:fill="FFFFFF" w:themeFill="background1"/>
          </w:tcPr>
          <w:p w:rsidR="00EE62E3" w:rsidRPr="00753721" w:rsidRDefault="00EE62E3" w:rsidP="007C38E2">
            <w:pPr>
              <w:jc w:val="both"/>
              <w:rPr>
                <w:rFonts w:eastAsia="Calibri" w:cs="Times New Roman"/>
                <w:b/>
                <w:shd w:val="clear" w:color="auto" w:fill="ED7D31" w:themeFill="accent2"/>
              </w:rPr>
            </w:pPr>
          </w:p>
          <w:p w:rsidR="00EE62E3" w:rsidRPr="00753721" w:rsidRDefault="00EE62E3" w:rsidP="007C38E2">
            <w:pPr>
              <w:jc w:val="center"/>
              <w:rPr>
                <w:rFonts w:ascii="Arial" w:hAnsi="Arial" w:cs="Arial"/>
                <w:b/>
                <w:sz w:val="18"/>
                <w:szCs w:val="18"/>
              </w:rPr>
            </w:pPr>
            <w:r w:rsidRPr="00753721">
              <w:rPr>
                <w:rFonts w:ascii="Arial" w:hAnsi="Arial" w:cs="Arial"/>
                <w:b/>
                <w:sz w:val="18"/>
                <w:szCs w:val="18"/>
              </w:rPr>
              <w:t>Artigo 4.º</w:t>
            </w:r>
          </w:p>
          <w:p w:rsidR="00EE62E3" w:rsidRPr="00753721" w:rsidRDefault="00EE62E3" w:rsidP="007C38E2">
            <w:pPr>
              <w:jc w:val="center"/>
              <w:rPr>
                <w:rFonts w:ascii="Arial" w:hAnsi="Arial" w:cs="Arial"/>
                <w:b/>
                <w:sz w:val="18"/>
                <w:szCs w:val="18"/>
              </w:rPr>
            </w:pPr>
            <w:r w:rsidRPr="00753721">
              <w:rPr>
                <w:rFonts w:ascii="Arial" w:hAnsi="Arial" w:cs="Arial"/>
                <w:b/>
                <w:sz w:val="18"/>
                <w:szCs w:val="18"/>
              </w:rPr>
              <w:t>(…)</w:t>
            </w:r>
          </w:p>
          <w:p w:rsidR="00EE62E3" w:rsidRPr="00753721" w:rsidRDefault="00EE62E3" w:rsidP="007C38E2">
            <w:pPr>
              <w:jc w:val="center"/>
              <w:rPr>
                <w:rFonts w:ascii="Arial" w:hAnsi="Arial" w:cs="Arial"/>
                <w:b/>
                <w:sz w:val="18"/>
                <w:szCs w:val="18"/>
              </w:rPr>
            </w:pPr>
          </w:p>
          <w:p w:rsidR="00EE62E3" w:rsidRPr="00753721" w:rsidRDefault="00EE62E3" w:rsidP="007C38E2">
            <w:pPr>
              <w:rPr>
                <w:rFonts w:ascii="Arial" w:hAnsi="Arial" w:cs="Arial"/>
                <w:sz w:val="18"/>
                <w:szCs w:val="18"/>
              </w:rPr>
            </w:pPr>
            <w:r w:rsidRPr="00753721">
              <w:rPr>
                <w:rFonts w:ascii="Arial" w:hAnsi="Arial" w:cs="Arial"/>
                <w:sz w:val="18"/>
                <w:szCs w:val="18"/>
              </w:rPr>
              <w:t>1. (…)</w:t>
            </w:r>
          </w:p>
          <w:p w:rsidR="00EE62E3" w:rsidRPr="00753721" w:rsidRDefault="00EE62E3" w:rsidP="007C38E2">
            <w:pPr>
              <w:rPr>
                <w:rFonts w:ascii="Arial" w:hAnsi="Arial" w:cs="Arial"/>
                <w:sz w:val="18"/>
                <w:szCs w:val="18"/>
              </w:rPr>
            </w:pPr>
            <w:r w:rsidRPr="00753721">
              <w:rPr>
                <w:rFonts w:ascii="Arial" w:hAnsi="Arial" w:cs="Arial"/>
                <w:sz w:val="18"/>
                <w:szCs w:val="18"/>
              </w:rPr>
              <w:t>2. (…)</w:t>
            </w:r>
          </w:p>
          <w:p w:rsidR="00EE62E3" w:rsidRPr="00753721" w:rsidRDefault="00EE62E3" w:rsidP="007C38E2">
            <w:pPr>
              <w:rPr>
                <w:rFonts w:ascii="Arial" w:hAnsi="Arial" w:cs="Arial"/>
                <w:sz w:val="18"/>
                <w:szCs w:val="18"/>
              </w:rPr>
            </w:pPr>
            <w:r w:rsidRPr="00753721">
              <w:rPr>
                <w:rFonts w:ascii="Arial" w:hAnsi="Arial" w:cs="Arial"/>
                <w:sz w:val="18"/>
                <w:szCs w:val="18"/>
              </w:rPr>
              <w:t>3. (…)</w:t>
            </w:r>
          </w:p>
          <w:p w:rsidR="00EE62E3" w:rsidRPr="00753721" w:rsidRDefault="00EE62E3" w:rsidP="007C38E2">
            <w:pPr>
              <w:rPr>
                <w:rFonts w:ascii="Arial" w:hAnsi="Arial" w:cs="Arial"/>
                <w:sz w:val="18"/>
                <w:szCs w:val="18"/>
              </w:rPr>
            </w:pPr>
            <w:r w:rsidRPr="00753721">
              <w:rPr>
                <w:rFonts w:ascii="Arial" w:hAnsi="Arial" w:cs="Arial"/>
                <w:sz w:val="18"/>
                <w:szCs w:val="18"/>
              </w:rPr>
              <w:t>4. (…)</w:t>
            </w:r>
          </w:p>
          <w:p w:rsidR="00EE62E3" w:rsidRPr="00753721" w:rsidRDefault="00EE62E3" w:rsidP="007C38E2">
            <w:pPr>
              <w:rPr>
                <w:rFonts w:ascii="Arial" w:hAnsi="Arial" w:cs="Arial"/>
                <w:sz w:val="18"/>
                <w:szCs w:val="18"/>
              </w:rPr>
            </w:pPr>
            <w:r w:rsidRPr="00753721">
              <w:rPr>
                <w:rFonts w:ascii="Arial" w:hAnsi="Arial" w:cs="Arial"/>
                <w:sz w:val="18"/>
                <w:szCs w:val="18"/>
              </w:rPr>
              <w:t>5. (…)</w:t>
            </w:r>
          </w:p>
          <w:p w:rsidR="00EE62E3" w:rsidRPr="00753721" w:rsidRDefault="00EE62E3" w:rsidP="007C38E2">
            <w:pPr>
              <w:rPr>
                <w:rFonts w:ascii="Arial" w:hAnsi="Arial" w:cs="Arial"/>
                <w:sz w:val="18"/>
                <w:szCs w:val="18"/>
              </w:rPr>
            </w:pPr>
            <w:r w:rsidRPr="00753721">
              <w:rPr>
                <w:rFonts w:ascii="Arial" w:hAnsi="Arial" w:cs="Arial"/>
                <w:sz w:val="18"/>
                <w:szCs w:val="18"/>
              </w:rPr>
              <w:t>6. (…)</w:t>
            </w:r>
          </w:p>
          <w:p w:rsidR="00EE62E3" w:rsidRPr="00753721" w:rsidRDefault="00EE62E3" w:rsidP="007C38E2">
            <w:pPr>
              <w:rPr>
                <w:rFonts w:ascii="Arial" w:hAnsi="Arial" w:cs="Arial"/>
                <w:sz w:val="18"/>
                <w:szCs w:val="18"/>
              </w:rPr>
            </w:pPr>
            <w:r w:rsidRPr="00753721">
              <w:rPr>
                <w:rFonts w:ascii="Arial" w:hAnsi="Arial" w:cs="Arial"/>
                <w:sz w:val="18"/>
                <w:szCs w:val="18"/>
              </w:rPr>
              <w:t>7. (…)</w:t>
            </w:r>
          </w:p>
          <w:p w:rsidR="00EE62E3" w:rsidRPr="00753721" w:rsidRDefault="00EE62E3" w:rsidP="00033696">
            <w:pPr>
              <w:rPr>
                <w:rFonts w:ascii="Arial" w:hAnsi="Arial" w:cs="Arial"/>
                <w:sz w:val="18"/>
                <w:szCs w:val="18"/>
              </w:rPr>
            </w:pPr>
            <w:r w:rsidRPr="00753721">
              <w:rPr>
                <w:rFonts w:ascii="Arial" w:hAnsi="Arial" w:cs="Arial"/>
                <w:sz w:val="18"/>
                <w:szCs w:val="18"/>
              </w:rPr>
              <w:t>8. (…)</w:t>
            </w:r>
          </w:p>
          <w:p w:rsidR="00EE62E3" w:rsidRPr="00753721" w:rsidRDefault="00EE62E3" w:rsidP="00033696">
            <w:pPr>
              <w:rPr>
                <w:rFonts w:ascii="Arial" w:hAnsi="Arial" w:cs="Arial"/>
                <w:sz w:val="18"/>
                <w:szCs w:val="18"/>
              </w:rPr>
            </w:pPr>
            <w:r w:rsidRPr="00033696">
              <w:rPr>
                <w:rFonts w:ascii="Arial" w:hAnsi="Arial" w:cs="Arial"/>
                <w:sz w:val="18"/>
                <w:szCs w:val="18"/>
                <w:shd w:val="clear" w:color="auto" w:fill="ED7D31" w:themeFill="accent2"/>
              </w:rPr>
              <w:t>9. (revogado)</w:t>
            </w:r>
          </w:p>
          <w:p w:rsidR="00EE62E3" w:rsidRPr="00753721" w:rsidRDefault="00EE62E3" w:rsidP="007C38E2">
            <w:pPr>
              <w:jc w:val="both"/>
              <w:rPr>
                <w:rFonts w:eastAsia="Calibri" w:cs="Times New Roman"/>
                <w:b/>
                <w:shd w:val="clear" w:color="auto" w:fill="ED7D31" w:themeFill="accent2"/>
              </w:rPr>
            </w:pPr>
          </w:p>
          <w:p w:rsidR="00EE62E3" w:rsidRPr="00753721" w:rsidRDefault="00EE62E3" w:rsidP="007C38E2">
            <w:pPr>
              <w:jc w:val="both"/>
              <w:rPr>
                <w:rFonts w:eastAsia="Calibri" w:cs="Times New Roman"/>
                <w:b/>
                <w:shd w:val="clear" w:color="auto" w:fill="ED7D31" w:themeFill="accent2"/>
              </w:rPr>
            </w:pPr>
          </w:p>
          <w:p w:rsidR="00EE62E3" w:rsidRPr="00753721" w:rsidRDefault="00EE62E3" w:rsidP="007C38E2">
            <w:pPr>
              <w:jc w:val="both"/>
              <w:rPr>
                <w:rFonts w:eastAsia="Calibri" w:cs="Times New Roman"/>
                <w:b/>
              </w:rPr>
            </w:pPr>
          </w:p>
          <w:p w:rsidR="00EE62E3" w:rsidRPr="00753721" w:rsidRDefault="00EE62E3" w:rsidP="00EE264B">
            <w:pPr>
              <w:spacing w:before="120" w:after="200"/>
              <w:ind w:right="-11"/>
              <w:jc w:val="center"/>
              <w:rPr>
                <w:rFonts w:ascii="Arial" w:eastAsia="Arial" w:hAnsi="Arial" w:cs="Arial"/>
                <w:sz w:val="18"/>
                <w:szCs w:val="18"/>
                <w:highlight w:val="yellow"/>
                <w:lang w:eastAsia="pt-PT"/>
              </w:rPr>
            </w:pPr>
          </w:p>
        </w:tc>
        <w:tc>
          <w:tcPr>
            <w:tcW w:w="695" w:type="pct"/>
            <w:shd w:val="clear" w:color="auto" w:fill="FFFFFF" w:themeFill="background1"/>
          </w:tcPr>
          <w:p w:rsidR="00EE62E3" w:rsidRPr="00753721" w:rsidRDefault="00EE62E3" w:rsidP="009B7727">
            <w:pPr>
              <w:jc w:val="both"/>
              <w:rPr>
                <w:rFonts w:ascii="Arial" w:hAnsi="Arial" w:cs="Arial"/>
                <w:sz w:val="18"/>
                <w:szCs w:val="18"/>
              </w:rPr>
            </w:pPr>
          </w:p>
        </w:tc>
        <w:tc>
          <w:tcPr>
            <w:tcW w:w="695" w:type="pct"/>
            <w:shd w:val="clear" w:color="auto" w:fill="FFFFFF" w:themeFill="background1"/>
          </w:tcPr>
          <w:p w:rsidR="00EE62E3" w:rsidRPr="00753721" w:rsidRDefault="00EE62E3" w:rsidP="00DC0B53">
            <w:pPr>
              <w:rPr>
                <w:rFonts w:ascii="Arial" w:hAnsi="Arial" w:cs="Arial"/>
                <w:b/>
                <w:sz w:val="18"/>
                <w:szCs w:val="18"/>
                <w:u w:val="single"/>
              </w:rPr>
            </w:pPr>
          </w:p>
        </w:tc>
        <w:tc>
          <w:tcPr>
            <w:tcW w:w="630" w:type="pct"/>
            <w:shd w:val="clear" w:color="auto" w:fill="FFFFFF" w:themeFill="background1"/>
          </w:tcPr>
          <w:p w:rsidR="00EE62E3" w:rsidRPr="00753721" w:rsidRDefault="00EE62E3" w:rsidP="00DC0B53">
            <w:pPr>
              <w:rPr>
                <w:rFonts w:ascii="Arial" w:hAnsi="Arial" w:cs="Arial"/>
                <w:b/>
                <w:sz w:val="18"/>
                <w:szCs w:val="18"/>
                <w:u w:val="single"/>
              </w:rPr>
            </w:pPr>
          </w:p>
        </w:tc>
      </w:tr>
      <w:tr w:rsidR="00EE62E3" w:rsidRPr="00B72D65" w:rsidTr="00B84B1C">
        <w:trPr>
          <w:cantSplit/>
          <w:tblHeader/>
        </w:trPr>
        <w:tc>
          <w:tcPr>
            <w:tcW w:w="159" w:type="pct"/>
            <w:shd w:val="clear" w:color="auto" w:fill="F2F2F2" w:themeFill="background1" w:themeFillShade="F2"/>
            <w:textDirection w:val="btLr"/>
            <w:vAlign w:val="center"/>
          </w:tcPr>
          <w:p w:rsidR="00EE62E3" w:rsidRPr="00753721" w:rsidRDefault="00EE62E3" w:rsidP="00DC42E6">
            <w:pPr>
              <w:ind w:left="113" w:right="113"/>
              <w:jc w:val="center"/>
              <w:rPr>
                <w:rFonts w:ascii="Arial" w:hAnsi="Arial" w:cs="Arial"/>
                <w:b/>
                <w:sz w:val="18"/>
                <w:szCs w:val="18"/>
              </w:rPr>
            </w:pPr>
          </w:p>
        </w:tc>
        <w:tc>
          <w:tcPr>
            <w:tcW w:w="668" w:type="pct"/>
            <w:shd w:val="clear" w:color="auto" w:fill="F2F2F2" w:themeFill="background1" w:themeFillShade="F2"/>
          </w:tcPr>
          <w:p w:rsidR="00EE62E3" w:rsidRPr="00753721" w:rsidRDefault="00EE62E3" w:rsidP="00DC42E6">
            <w:pPr>
              <w:jc w:val="center"/>
              <w:rPr>
                <w:rFonts w:ascii="Arial" w:hAnsi="Arial" w:cs="Arial"/>
                <w:b/>
                <w:sz w:val="18"/>
                <w:szCs w:val="18"/>
              </w:rPr>
            </w:pPr>
          </w:p>
        </w:tc>
        <w:tc>
          <w:tcPr>
            <w:tcW w:w="729" w:type="pct"/>
            <w:shd w:val="clear" w:color="auto" w:fill="F2F2F2" w:themeFill="background1" w:themeFillShade="F2"/>
          </w:tcPr>
          <w:p w:rsidR="00EE62E3" w:rsidRPr="00753721" w:rsidRDefault="00EE62E3" w:rsidP="00DC42E6">
            <w:pPr>
              <w:rPr>
                <w:rFonts w:ascii="Arial" w:hAnsi="Arial" w:cs="Arial"/>
                <w:sz w:val="18"/>
                <w:szCs w:val="18"/>
              </w:rPr>
            </w:pPr>
          </w:p>
        </w:tc>
        <w:tc>
          <w:tcPr>
            <w:tcW w:w="761" w:type="pct"/>
            <w:shd w:val="clear" w:color="auto" w:fill="F2F2F2" w:themeFill="background1" w:themeFillShade="F2"/>
          </w:tcPr>
          <w:p w:rsidR="00EE62E3" w:rsidRPr="00753721" w:rsidRDefault="00EE62E3" w:rsidP="00DC42E6">
            <w:pPr>
              <w:jc w:val="both"/>
              <w:rPr>
                <w:rFonts w:ascii="Arial" w:hAnsi="Arial" w:cs="Arial"/>
                <w:sz w:val="18"/>
                <w:szCs w:val="18"/>
              </w:rPr>
            </w:pPr>
          </w:p>
        </w:tc>
        <w:tc>
          <w:tcPr>
            <w:tcW w:w="663" w:type="pct"/>
            <w:shd w:val="clear" w:color="auto" w:fill="F2F2F2" w:themeFill="background1" w:themeFillShade="F2"/>
          </w:tcPr>
          <w:p w:rsidR="00EE62E3" w:rsidRPr="00753721" w:rsidRDefault="00EE62E3" w:rsidP="00524AF0">
            <w:pPr>
              <w:rPr>
                <w:rFonts w:ascii="Arial" w:hAnsi="Arial" w:cs="Arial"/>
                <w:b/>
                <w:sz w:val="18"/>
                <w:szCs w:val="18"/>
                <w:u w:val="single"/>
              </w:rPr>
            </w:pPr>
            <w:r w:rsidRPr="00753721">
              <w:rPr>
                <w:rFonts w:ascii="Arial" w:hAnsi="Arial" w:cs="Arial"/>
                <w:b/>
                <w:sz w:val="18"/>
                <w:szCs w:val="18"/>
                <w:u w:val="single"/>
              </w:rPr>
              <w:t>Contra</w:t>
            </w:r>
            <w:r w:rsidR="00733551" w:rsidRPr="00753721">
              <w:rPr>
                <w:rFonts w:ascii="Arial" w:hAnsi="Arial" w:cs="Arial"/>
                <w:b/>
                <w:sz w:val="18"/>
                <w:szCs w:val="18"/>
                <w:u w:val="single"/>
              </w:rPr>
              <w:t xml:space="preserve"> PSD CDS</w:t>
            </w:r>
          </w:p>
          <w:p w:rsidR="00EE62E3" w:rsidRPr="00753721" w:rsidRDefault="00EE62E3" w:rsidP="00524AF0">
            <w:pPr>
              <w:rPr>
                <w:rFonts w:ascii="Arial" w:hAnsi="Arial" w:cs="Arial"/>
                <w:b/>
                <w:sz w:val="18"/>
                <w:szCs w:val="18"/>
                <w:u w:val="single"/>
              </w:rPr>
            </w:pPr>
            <w:r w:rsidRPr="00753721">
              <w:rPr>
                <w:rFonts w:ascii="Arial" w:hAnsi="Arial" w:cs="Arial"/>
                <w:b/>
                <w:sz w:val="18"/>
                <w:szCs w:val="18"/>
                <w:u w:val="single"/>
              </w:rPr>
              <w:t>Abstenção</w:t>
            </w:r>
          </w:p>
          <w:p w:rsidR="00EE62E3" w:rsidRPr="00B72D65" w:rsidRDefault="00EE62E3" w:rsidP="00524AF0">
            <w:pPr>
              <w:rPr>
                <w:rFonts w:ascii="Arial" w:hAnsi="Arial" w:cs="Arial"/>
                <w:b/>
                <w:sz w:val="18"/>
                <w:szCs w:val="18"/>
                <w:u w:val="single"/>
                <w:lang w:val="en-US"/>
              </w:rPr>
            </w:pPr>
            <w:r w:rsidRPr="00B72D65">
              <w:rPr>
                <w:rFonts w:ascii="Arial" w:hAnsi="Arial" w:cs="Arial"/>
                <w:b/>
                <w:sz w:val="18"/>
                <w:szCs w:val="18"/>
                <w:u w:val="single"/>
                <w:lang w:val="en-US"/>
              </w:rPr>
              <w:t>A favor</w:t>
            </w:r>
            <w:r w:rsidR="00733551" w:rsidRPr="00B72D65">
              <w:rPr>
                <w:rFonts w:ascii="Arial" w:hAnsi="Arial" w:cs="Arial"/>
                <w:b/>
                <w:sz w:val="18"/>
                <w:szCs w:val="18"/>
                <w:u w:val="single"/>
                <w:lang w:val="en-US"/>
              </w:rPr>
              <w:t xml:space="preserve"> PS PCP BE</w:t>
            </w:r>
          </w:p>
        </w:tc>
        <w:tc>
          <w:tcPr>
            <w:tcW w:w="695" w:type="pct"/>
            <w:shd w:val="clear" w:color="auto" w:fill="F2F2F2" w:themeFill="background1" w:themeFillShade="F2"/>
          </w:tcPr>
          <w:p w:rsidR="00EE62E3" w:rsidRPr="00B72D65" w:rsidRDefault="00EE62E3" w:rsidP="009B7727">
            <w:pPr>
              <w:jc w:val="both"/>
              <w:rPr>
                <w:rFonts w:ascii="Arial" w:hAnsi="Arial" w:cs="Arial"/>
                <w:sz w:val="18"/>
                <w:szCs w:val="18"/>
                <w:lang w:val="en-US"/>
              </w:rPr>
            </w:pPr>
          </w:p>
        </w:tc>
        <w:tc>
          <w:tcPr>
            <w:tcW w:w="695" w:type="pct"/>
            <w:shd w:val="clear" w:color="auto" w:fill="F2F2F2" w:themeFill="background1" w:themeFillShade="F2"/>
          </w:tcPr>
          <w:p w:rsidR="00EE62E3" w:rsidRPr="00B72D65" w:rsidRDefault="00EE62E3" w:rsidP="00DC0B53">
            <w:pPr>
              <w:rPr>
                <w:rFonts w:ascii="Arial" w:hAnsi="Arial" w:cs="Arial"/>
                <w:b/>
                <w:sz w:val="18"/>
                <w:szCs w:val="18"/>
                <w:u w:val="single"/>
                <w:lang w:val="en-US"/>
              </w:rPr>
            </w:pPr>
          </w:p>
        </w:tc>
        <w:tc>
          <w:tcPr>
            <w:tcW w:w="630" w:type="pct"/>
            <w:shd w:val="clear" w:color="auto" w:fill="F2F2F2" w:themeFill="background1" w:themeFillShade="F2"/>
          </w:tcPr>
          <w:p w:rsidR="00EE62E3" w:rsidRPr="00B72D65" w:rsidRDefault="00EE62E3" w:rsidP="00DC0B53">
            <w:pPr>
              <w:rPr>
                <w:rFonts w:ascii="Arial" w:hAnsi="Arial" w:cs="Arial"/>
                <w:b/>
                <w:sz w:val="18"/>
                <w:szCs w:val="18"/>
                <w:u w:val="single"/>
                <w:lang w:val="en-US"/>
              </w:rPr>
            </w:pPr>
          </w:p>
        </w:tc>
      </w:tr>
      <w:tr w:rsidR="00EE62E3" w:rsidRPr="00753721" w:rsidTr="00EE62E3">
        <w:trPr>
          <w:cantSplit/>
          <w:tblHeader/>
        </w:trPr>
        <w:tc>
          <w:tcPr>
            <w:tcW w:w="159" w:type="pct"/>
            <w:shd w:val="clear" w:color="auto" w:fill="E7E6E6" w:themeFill="background2"/>
            <w:textDirection w:val="btLr"/>
            <w:vAlign w:val="center"/>
          </w:tcPr>
          <w:p w:rsidR="00EE62E3" w:rsidRPr="00753721" w:rsidRDefault="00FE11E3" w:rsidP="00DC0B53">
            <w:pPr>
              <w:ind w:left="113" w:right="113"/>
              <w:jc w:val="center"/>
              <w:rPr>
                <w:rFonts w:ascii="Arial" w:hAnsi="Arial" w:cs="Arial"/>
                <w:b/>
                <w:sz w:val="18"/>
                <w:szCs w:val="18"/>
              </w:rPr>
            </w:pPr>
            <w:r w:rsidRPr="003D127D">
              <w:br w:type="page"/>
            </w:r>
            <w:r w:rsidR="00EE62E3" w:rsidRPr="00753721">
              <w:rPr>
                <w:rFonts w:ascii="Arial" w:hAnsi="Arial" w:cs="Arial"/>
                <w:b/>
                <w:sz w:val="18"/>
                <w:szCs w:val="18"/>
              </w:rPr>
              <w:t>5.º RSR</w:t>
            </w:r>
          </w:p>
          <w:p w:rsidR="00EE62E3" w:rsidRPr="00753721" w:rsidRDefault="00EE62E3" w:rsidP="00DC0B53">
            <w:pPr>
              <w:ind w:left="113" w:right="113"/>
              <w:jc w:val="center"/>
              <w:rPr>
                <w:rFonts w:ascii="Arial" w:hAnsi="Arial" w:cs="Arial"/>
                <w:b/>
                <w:sz w:val="18"/>
                <w:szCs w:val="18"/>
              </w:rPr>
            </w:pPr>
            <w:r w:rsidRPr="00753721">
              <w:rPr>
                <w:rFonts w:ascii="Arial" w:hAnsi="Arial" w:cs="Arial"/>
                <w:b/>
                <w:sz w:val="18"/>
                <w:szCs w:val="18"/>
              </w:rPr>
              <w:t>CONDIÇÕES DE ACESSO</w:t>
            </w:r>
          </w:p>
        </w:tc>
        <w:tc>
          <w:tcPr>
            <w:tcW w:w="668" w:type="pct"/>
          </w:tcPr>
          <w:p w:rsidR="00EE62E3" w:rsidRPr="00753721" w:rsidRDefault="00EE62E3" w:rsidP="00DC0B53">
            <w:pPr>
              <w:jc w:val="center"/>
              <w:rPr>
                <w:rFonts w:ascii="Arial" w:hAnsi="Arial" w:cs="Arial"/>
                <w:b/>
                <w:sz w:val="18"/>
                <w:szCs w:val="18"/>
              </w:rPr>
            </w:pPr>
            <w:r w:rsidRPr="00753721">
              <w:rPr>
                <w:rFonts w:ascii="Arial" w:hAnsi="Arial" w:cs="Arial"/>
                <w:b/>
                <w:sz w:val="18"/>
                <w:szCs w:val="18"/>
              </w:rPr>
              <w:t>Artigo 5.º</w:t>
            </w:r>
          </w:p>
          <w:p w:rsidR="00EE62E3" w:rsidRPr="00753721" w:rsidRDefault="00EE62E3" w:rsidP="00DC0B53">
            <w:pPr>
              <w:jc w:val="center"/>
              <w:rPr>
                <w:rFonts w:ascii="Arial" w:hAnsi="Arial" w:cs="Arial"/>
                <w:b/>
                <w:sz w:val="18"/>
                <w:szCs w:val="18"/>
              </w:rPr>
            </w:pPr>
            <w:r w:rsidRPr="00753721">
              <w:rPr>
                <w:rFonts w:ascii="Arial" w:hAnsi="Arial" w:cs="Arial"/>
                <w:b/>
                <w:sz w:val="18"/>
                <w:szCs w:val="18"/>
              </w:rPr>
              <w:t>Condições de acesso</w:t>
            </w:r>
          </w:p>
          <w:p w:rsidR="00EE62E3" w:rsidRPr="00753721" w:rsidRDefault="00EE62E3" w:rsidP="00DC0B53">
            <w:pPr>
              <w:jc w:val="both"/>
              <w:rPr>
                <w:rFonts w:ascii="Arial" w:hAnsi="Arial" w:cs="Arial"/>
                <w:sz w:val="18"/>
                <w:szCs w:val="18"/>
              </w:rPr>
            </w:pPr>
          </w:p>
          <w:p w:rsidR="00EE62E3" w:rsidRPr="00753721" w:rsidRDefault="00EE62E3" w:rsidP="00DC0B53">
            <w:pPr>
              <w:jc w:val="both"/>
              <w:rPr>
                <w:rFonts w:ascii="Arial" w:hAnsi="Arial" w:cs="Arial"/>
                <w:sz w:val="18"/>
                <w:szCs w:val="18"/>
              </w:rPr>
            </w:pPr>
            <w:r w:rsidRPr="00753721">
              <w:rPr>
                <w:rFonts w:ascii="Arial" w:hAnsi="Arial" w:cs="Arial"/>
                <w:sz w:val="18"/>
                <w:szCs w:val="18"/>
              </w:rPr>
              <w:t>1 - Têm direito à atribuição de subsídio de renda, ao abrigo do presente decreto-lei, os arrendatários com contratos de arrendamento para habitação celebrados antes de 18 de novembro de 1990, em processo de atualização de renda, nos termos dos artigos 35.º e 36.º da Lei n.o 6/2006, de 27 de fevereiro, alterada pelas Leis n.</w:t>
            </w:r>
            <w:r w:rsidRPr="00753721">
              <w:rPr>
                <w:rFonts w:ascii="Arial" w:hAnsi="Arial" w:cs="Arial"/>
                <w:sz w:val="18"/>
                <w:szCs w:val="18"/>
                <w:vertAlign w:val="superscript"/>
              </w:rPr>
              <w:t>os</w:t>
            </w:r>
            <w:r w:rsidRPr="00753721">
              <w:rPr>
                <w:rFonts w:ascii="Arial" w:hAnsi="Arial" w:cs="Arial"/>
                <w:sz w:val="18"/>
                <w:szCs w:val="18"/>
              </w:rPr>
              <w:t xml:space="preserve"> 31/2012, de 14 de agosto, e 79/2014, de 19 de dezembro, ou em processo de atualização faseada do valor da renda, nos termos previstos no artigo 41.º da Lei n.o 6/2006, de 27 de fevereiro, na sua redação originária, e no artigo 11.º da Lei n.o 31/2012, de 14 de agosto, relativamente aos quais se verifiquem ainda, cumulativamente, os seguintes requisitos:</w:t>
            </w:r>
          </w:p>
          <w:p w:rsidR="00EE62E3" w:rsidRPr="00753721" w:rsidRDefault="00EE62E3" w:rsidP="00DC0B53">
            <w:pPr>
              <w:jc w:val="both"/>
              <w:rPr>
                <w:rFonts w:ascii="Arial" w:hAnsi="Arial" w:cs="Arial"/>
                <w:sz w:val="18"/>
                <w:szCs w:val="18"/>
              </w:rPr>
            </w:pPr>
            <w:r w:rsidRPr="00753721">
              <w:rPr>
                <w:rFonts w:ascii="Arial" w:hAnsi="Arial" w:cs="Arial"/>
                <w:sz w:val="18"/>
                <w:szCs w:val="18"/>
              </w:rPr>
              <w:t>a) Em resposta à comunicação efetuada pelo senhorio, para efeito de atualização da renda no âmbito da Lei n.o 6/2006, alterada pela Leis n.os 31/2012, de 14 de agosto, e 79/2014, de 19 de dezembro, tenham invocado um RABC do respetivo agregado familiar inferior a cinco RMNA;</w:t>
            </w:r>
          </w:p>
          <w:p w:rsidR="00EE62E3" w:rsidRPr="00753721" w:rsidRDefault="00EE62E3" w:rsidP="00DC0B53">
            <w:pPr>
              <w:jc w:val="both"/>
              <w:rPr>
                <w:rFonts w:ascii="Arial" w:hAnsi="Arial" w:cs="Arial"/>
                <w:sz w:val="18"/>
                <w:szCs w:val="18"/>
              </w:rPr>
            </w:pPr>
            <w:r w:rsidRPr="00753721">
              <w:rPr>
                <w:rFonts w:ascii="Arial" w:hAnsi="Arial" w:cs="Arial"/>
                <w:sz w:val="18"/>
                <w:szCs w:val="18"/>
              </w:rPr>
              <w:t>b) Tenha decorrido o período transitório previsto nos artigos 35.º e 36.º da Lei n.o 6/2006, de 27 de fevereiro, alterada pelas Leis n.os 31/2012, de 14 de agosto, e 79/2014, de 19 de dezembro, ou tenha decorrido o prazo de 10 anos estabelecido no n.o 3 do artigo 38.º da Lei n.o 6/2006, de 27 de fevereiro, na sua redação originária; e</w:t>
            </w:r>
          </w:p>
          <w:p w:rsidR="00EE62E3" w:rsidRPr="00753721" w:rsidRDefault="00EE62E3" w:rsidP="00DC0B53">
            <w:pPr>
              <w:jc w:val="both"/>
              <w:rPr>
                <w:rFonts w:ascii="Arial" w:hAnsi="Arial" w:cs="Arial"/>
                <w:sz w:val="18"/>
                <w:szCs w:val="18"/>
              </w:rPr>
            </w:pPr>
            <w:r w:rsidRPr="00753721">
              <w:rPr>
                <w:rFonts w:ascii="Arial" w:hAnsi="Arial" w:cs="Arial"/>
                <w:sz w:val="18"/>
                <w:szCs w:val="18"/>
              </w:rPr>
              <w:t>c) Invoquem e comprovem, para efeitos de pedido de atribuição de subsídio, um RABC do respetivo agregado familiar inferior a cinco RMNA, através de declaração emitida há menos de um ano pelos serviços de finanças.</w:t>
            </w:r>
          </w:p>
          <w:p w:rsidR="00EE62E3" w:rsidRPr="00753721" w:rsidRDefault="00EE62E3" w:rsidP="00DC0B53">
            <w:pPr>
              <w:jc w:val="both"/>
              <w:rPr>
                <w:rFonts w:ascii="Arial" w:hAnsi="Arial" w:cs="Arial"/>
                <w:b/>
                <w:sz w:val="18"/>
                <w:szCs w:val="18"/>
              </w:rPr>
            </w:pPr>
            <w:r w:rsidRPr="00753721">
              <w:rPr>
                <w:rFonts w:ascii="Arial" w:hAnsi="Arial" w:cs="Arial"/>
                <w:sz w:val="18"/>
                <w:szCs w:val="18"/>
              </w:rPr>
              <w:t>2 - O presente decreto-lei não é aplicável nos casos de atualização de renda efetuada nos termos do artigo 45.º da Lei n.o 6/2006, de 27 de fevereiro, na sua redação originária.</w:t>
            </w:r>
          </w:p>
        </w:tc>
        <w:tc>
          <w:tcPr>
            <w:tcW w:w="729" w:type="pct"/>
          </w:tcPr>
          <w:p w:rsidR="00EE62E3" w:rsidRPr="00753721" w:rsidRDefault="00EE62E3" w:rsidP="00DC42E6">
            <w:pPr>
              <w:pStyle w:val="02-Artigo"/>
              <w:ind w:left="0"/>
              <w:rPr>
                <w:rFonts w:ascii="Arial" w:hAnsi="Arial" w:cs="Arial"/>
                <w:b w:val="0"/>
                <w:sz w:val="18"/>
                <w:szCs w:val="18"/>
                <w:highlight w:val="yellow"/>
              </w:rPr>
            </w:pPr>
          </w:p>
        </w:tc>
        <w:tc>
          <w:tcPr>
            <w:tcW w:w="761" w:type="pct"/>
          </w:tcPr>
          <w:p w:rsidR="00EE62E3" w:rsidRPr="00753721" w:rsidRDefault="00EE62E3" w:rsidP="00DC42E6">
            <w:pPr>
              <w:jc w:val="both"/>
              <w:rPr>
                <w:rFonts w:ascii="Arial" w:hAnsi="Arial" w:cs="Arial"/>
                <w:sz w:val="18"/>
                <w:szCs w:val="18"/>
              </w:rPr>
            </w:pPr>
          </w:p>
        </w:tc>
        <w:tc>
          <w:tcPr>
            <w:tcW w:w="663" w:type="pct"/>
          </w:tcPr>
          <w:p w:rsidR="00EE62E3" w:rsidRPr="00753721" w:rsidRDefault="00EE62E3" w:rsidP="00DC42E6">
            <w:pPr>
              <w:jc w:val="both"/>
              <w:rPr>
                <w:rFonts w:ascii="Arial" w:hAnsi="Arial" w:cs="Arial"/>
                <w:sz w:val="18"/>
                <w:szCs w:val="18"/>
              </w:rPr>
            </w:pPr>
          </w:p>
        </w:tc>
        <w:tc>
          <w:tcPr>
            <w:tcW w:w="695" w:type="pct"/>
          </w:tcPr>
          <w:p w:rsidR="00EE62E3" w:rsidRPr="00753721" w:rsidRDefault="00EE62E3" w:rsidP="00DC42E6">
            <w:pPr>
              <w:jc w:val="both"/>
              <w:rPr>
                <w:rFonts w:ascii="Arial" w:hAnsi="Arial" w:cs="Arial"/>
                <w:sz w:val="18"/>
                <w:szCs w:val="18"/>
              </w:rPr>
            </w:pPr>
          </w:p>
        </w:tc>
        <w:tc>
          <w:tcPr>
            <w:tcW w:w="695" w:type="pct"/>
          </w:tcPr>
          <w:p w:rsidR="00EE62E3" w:rsidRPr="00753721" w:rsidRDefault="00EE62E3" w:rsidP="000252CE">
            <w:pPr>
              <w:jc w:val="center"/>
              <w:rPr>
                <w:rFonts w:ascii="Arial" w:hAnsi="Arial" w:cs="Arial"/>
                <w:sz w:val="18"/>
                <w:szCs w:val="18"/>
              </w:rPr>
            </w:pPr>
            <w:r w:rsidRPr="00753721">
              <w:rPr>
                <w:rFonts w:ascii="Arial" w:hAnsi="Arial" w:cs="Arial"/>
                <w:sz w:val="18"/>
                <w:szCs w:val="18"/>
              </w:rPr>
              <w:t>Artigo 5.º</w:t>
            </w:r>
          </w:p>
          <w:p w:rsidR="00EE62E3" w:rsidRPr="00753721" w:rsidRDefault="00EE62E3" w:rsidP="000252CE">
            <w:pPr>
              <w:jc w:val="center"/>
              <w:rPr>
                <w:rFonts w:ascii="Arial" w:hAnsi="Arial" w:cs="Arial"/>
                <w:sz w:val="18"/>
                <w:szCs w:val="18"/>
              </w:rPr>
            </w:pPr>
            <w:r w:rsidRPr="00753721">
              <w:rPr>
                <w:rFonts w:ascii="Arial" w:hAnsi="Arial" w:cs="Arial"/>
                <w:sz w:val="18"/>
                <w:szCs w:val="18"/>
              </w:rPr>
              <w:t>[…]</w:t>
            </w:r>
          </w:p>
          <w:p w:rsidR="00EE62E3" w:rsidRPr="00753721" w:rsidRDefault="00EE62E3" w:rsidP="00D53B61">
            <w:pPr>
              <w:jc w:val="both"/>
              <w:rPr>
                <w:rFonts w:ascii="Arial" w:hAnsi="Arial" w:cs="Arial"/>
                <w:sz w:val="18"/>
                <w:szCs w:val="18"/>
              </w:rPr>
            </w:pPr>
            <w:r w:rsidRPr="00753721">
              <w:rPr>
                <w:rFonts w:ascii="Arial" w:hAnsi="Arial" w:cs="Arial"/>
                <w:sz w:val="18"/>
                <w:szCs w:val="18"/>
              </w:rPr>
              <w:t>1 -</w:t>
            </w:r>
            <w:r w:rsidRPr="00753721">
              <w:rPr>
                <w:rFonts w:ascii="Arial" w:hAnsi="Arial" w:cs="Arial"/>
                <w:sz w:val="18"/>
                <w:szCs w:val="18"/>
              </w:rPr>
              <w:tab/>
              <w:t>Têm direito à atribuição de subsídio de renda, ao abrigo do presente decreto-lei, os arrendatários com contratos de arrendamento para habitação celebrados antes de 18 de novembro de 1990, objeto de atualização de renda nos termos do artigos 35.º e 36.º da Lei n.º 6/2006, de 27 de fevereiro, na sua redação atual, ou em processo de atualização faseada do valor da renda, nos termos previstos no artigo 41.º da Lei n.º 6/2006, de 27 de fevereiro, na sua redação originária, e no artigo 11.º da Lei n.º 31/2012, de 14 de agosto, bem como os contratos de arrendamento objeto da atualização extraordinária de renda prevista no n.º 11 do artigo 36.º do da Lei n.º 6/2006, de 27 de fevereiro, com a redação dada pela presente lei, relativamente aos quais se verifiquem os seguintes requisitos:</w:t>
            </w:r>
          </w:p>
          <w:p w:rsidR="00EE62E3" w:rsidRPr="00753721" w:rsidRDefault="00EE62E3" w:rsidP="00D53B61">
            <w:pPr>
              <w:jc w:val="both"/>
              <w:rPr>
                <w:rFonts w:ascii="Arial" w:hAnsi="Arial" w:cs="Arial"/>
                <w:sz w:val="18"/>
                <w:szCs w:val="18"/>
              </w:rPr>
            </w:pPr>
            <w:r w:rsidRPr="00753721">
              <w:rPr>
                <w:rFonts w:ascii="Arial" w:hAnsi="Arial" w:cs="Arial"/>
                <w:sz w:val="18"/>
                <w:szCs w:val="18"/>
              </w:rPr>
              <w:t>a)</w:t>
            </w:r>
            <w:r w:rsidRPr="00753721">
              <w:rPr>
                <w:rFonts w:ascii="Arial" w:hAnsi="Arial" w:cs="Arial"/>
                <w:sz w:val="18"/>
                <w:szCs w:val="18"/>
              </w:rPr>
              <w:tab/>
              <w:t>[…]; e</w:t>
            </w:r>
          </w:p>
          <w:p w:rsidR="00EE62E3" w:rsidRPr="00753721" w:rsidRDefault="00EE62E3" w:rsidP="00D53B61">
            <w:pPr>
              <w:jc w:val="both"/>
              <w:rPr>
                <w:rFonts w:ascii="Arial" w:hAnsi="Arial" w:cs="Arial"/>
                <w:sz w:val="18"/>
                <w:szCs w:val="18"/>
              </w:rPr>
            </w:pPr>
            <w:r w:rsidRPr="00753721">
              <w:rPr>
                <w:rFonts w:ascii="Arial" w:hAnsi="Arial" w:cs="Arial"/>
                <w:sz w:val="18"/>
                <w:szCs w:val="18"/>
              </w:rPr>
              <w:t>b)</w:t>
            </w:r>
            <w:r w:rsidRPr="00753721">
              <w:rPr>
                <w:rFonts w:ascii="Arial" w:hAnsi="Arial" w:cs="Arial"/>
                <w:sz w:val="18"/>
                <w:szCs w:val="18"/>
              </w:rPr>
              <w:tab/>
              <w:t>Tenha decorrido o período transitório previsto nos artigos 35.º e 36.º da Lei n.º 6/2006, de 27 de fevereiro, de 27 de fevereiro, na sua redação atual, ou tenha decorrido o prazo de 10 anos estabelecido no n.º 3 do artigo 38.º da Lei n.º 6/2006, de 27 de fevereiro, na sua redação originária; ou</w:t>
            </w:r>
          </w:p>
          <w:p w:rsidR="00EE62E3" w:rsidRPr="00753721" w:rsidRDefault="00EE62E3" w:rsidP="00D53B61">
            <w:pPr>
              <w:jc w:val="both"/>
              <w:rPr>
                <w:rFonts w:ascii="Arial" w:hAnsi="Arial" w:cs="Arial"/>
                <w:sz w:val="18"/>
                <w:szCs w:val="18"/>
              </w:rPr>
            </w:pPr>
            <w:r w:rsidRPr="00753721">
              <w:rPr>
                <w:rFonts w:ascii="Arial" w:hAnsi="Arial" w:cs="Arial"/>
                <w:sz w:val="18"/>
                <w:szCs w:val="18"/>
              </w:rPr>
              <w:t>c)</w:t>
            </w:r>
            <w:r w:rsidRPr="00753721">
              <w:rPr>
                <w:rFonts w:ascii="Arial" w:hAnsi="Arial" w:cs="Arial"/>
                <w:sz w:val="18"/>
                <w:szCs w:val="18"/>
              </w:rPr>
              <w:tab/>
              <w:t xml:space="preserve">Tenha havido lugar à atualização extraordinária de renda prevista no n.º 11 do artigo 36.º do da Lei n.º 6/2006, de 27 de fevereiro, com a redação dada pela presente lei; </w:t>
            </w:r>
          </w:p>
          <w:p w:rsidR="00EE62E3" w:rsidRPr="00753721" w:rsidRDefault="00EE62E3" w:rsidP="00D53B61">
            <w:pPr>
              <w:jc w:val="both"/>
              <w:rPr>
                <w:rFonts w:ascii="Arial" w:hAnsi="Arial" w:cs="Arial"/>
                <w:sz w:val="18"/>
                <w:szCs w:val="18"/>
              </w:rPr>
            </w:pPr>
            <w:r w:rsidRPr="00753721">
              <w:rPr>
                <w:rFonts w:ascii="Arial" w:hAnsi="Arial" w:cs="Arial"/>
                <w:sz w:val="18"/>
                <w:szCs w:val="18"/>
              </w:rPr>
              <w:t>d)</w:t>
            </w:r>
            <w:r w:rsidRPr="00753721">
              <w:rPr>
                <w:rFonts w:ascii="Arial" w:hAnsi="Arial" w:cs="Arial"/>
                <w:sz w:val="18"/>
                <w:szCs w:val="18"/>
              </w:rPr>
              <w:tab/>
              <w:t>Desde que, em qualquer dos casos previstos nas alíneas anteriores, invoquem e comprovem, para efeitos de pedido de atribuição de subsídio, um RABC do respetivo agregado familiar inferior a cinco RMNA, através de declaração emitida há menos de um ano pelos serviços de finanças.</w:t>
            </w:r>
          </w:p>
          <w:p w:rsidR="00EE62E3" w:rsidRPr="00753721" w:rsidRDefault="00EE62E3" w:rsidP="000252CE">
            <w:pPr>
              <w:jc w:val="both"/>
              <w:rPr>
                <w:rFonts w:ascii="Arial" w:hAnsi="Arial" w:cs="Arial"/>
                <w:sz w:val="18"/>
                <w:szCs w:val="18"/>
              </w:rPr>
            </w:pPr>
            <w:r w:rsidRPr="00753721">
              <w:rPr>
                <w:rFonts w:ascii="Arial" w:hAnsi="Arial" w:cs="Arial"/>
                <w:sz w:val="18"/>
                <w:szCs w:val="18"/>
              </w:rPr>
              <w:t>2 -</w:t>
            </w:r>
            <w:r w:rsidRPr="00753721">
              <w:rPr>
                <w:rFonts w:ascii="Arial" w:hAnsi="Arial" w:cs="Arial"/>
                <w:sz w:val="18"/>
                <w:szCs w:val="18"/>
              </w:rPr>
              <w:tab/>
              <w:t>[…].</w:t>
            </w:r>
          </w:p>
        </w:tc>
        <w:tc>
          <w:tcPr>
            <w:tcW w:w="630" w:type="pct"/>
          </w:tcPr>
          <w:p w:rsidR="00EE62E3" w:rsidRPr="00753721" w:rsidRDefault="00EE62E3" w:rsidP="003C01F3">
            <w:pPr>
              <w:jc w:val="both"/>
              <w:rPr>
                <w:rFonts w:ascii="Arial" w:hAnsi="Arial" w:cs="Arial"/>
                <w:sz w:val="18"/>
                <w:szCs w:val="18"/>
              </w:rPr>
            </w:pPr>
          </w:p>
        </w:tc>
      </w:tr>
      <w:tr w:rsidR="00EE62E3" w:rsidRPr="00753721" w:rsidTr="00B84B1C">
        <w:trPr>
          <w:cantSplit/>
          <w:trHeight w:val="285"/>
          <w:tblHeader/>
        </w:trPr>
        <w:tc>
          <w:tcPr>
            <w:tcW w:w="159" w:type="pct"/>
            <w:shd w:val="clear" w:color="auto" w:fill="F2F2F2" w:themeFill="background1" w:themeFillShade="F2"/>
            <w:textDirection w:val="btLr"/>
            <w:vAlign w:val="center"/>
          </w:tcPr>
          <w:p w:rsidR="00EE62E3" w:rsidRPr="00753721" w:rsidRDefault="00EE62E3" w:rsidP="00DC42E6">
            <w:pPr>
              <w:ind w:left="113" w:right="113"/>
              <w:jc w:val="center"/>
              <w:rPr>
                <w:rFonts w:ascii="Arial" w:hAnsi="Arial" w:cs="Arial"/>
                <w:b/>
                <w:sz w:val="18"/>
                <w:szCs w:val="18"/>
              </w:rPr>
            </w:pPr>
          </w:p>
        </w:tc>
        <w:tc>
          <w:tcPr>
            <w:tcW w:w="668" w:type="pct"/>
            <w:shd w:val="clear" w:color="auto" w:fill="F2F2F2" w:themeFill="background1" w:themeFillShade="F2"/>
          </w:tcPr>
          <w:p w:rsidR="00EE62E3" w:rsidRPr="00753721" w:rsidRDefault="00EE62E3" w:rsidP="00DC42E6">
            <w:pPr>
              <w:jc w:val="center"/>
              <w:rPr>
                <w:rFonts w:ascii="Arial" w:hAnsi="Arial" w:cs="Arial"/>
                <w:b/>
                <w:sz w:val="18"/>
                <w:szCs w:val="18"/>
              </w:rPr>
            </w:pPr>
          </w:p>
        </w:tc>
        <w:tc>
          <w:tcPr>
            <w:tcW w:w="729" w:type="pct"/>
            <w:shd w:val="clear" w:color="auto" w:fill="F2F2F2" w:themeFill="background1" w:themeFillShade="F2"/>
          </w:tcPr>
          <w:p w:rsidR="00EE62E3" w:rsidRPr="00753721" w:rsidRDefault="00EE62E3" w:rsidP="00DC42E6">
            <w:pPr>
              <w:jc w:val="both"/>
              <w:rPr>
                <w:rFonts w:ascii="Arial" w:hAnsi="Arial" w:cs="Arial"/>
                <w:sz w:val="18"/>
                <w:szCs w:val="18"/>
              </w:rPr>
            </w:pPr>
          </w:p>
        </w:tc>
        <w:tc>
          <w:tcPr>
            <w:tcW w:w="761" w:type="pct"/>
            <w:shd w:val="clear" w:color="auto" w:fill="F2F2F2" w:themeFill="background1" w:themeFillShade="F2"/>
          </w:tcPr>
          <w:p w:rsidR="00EE62E3" w:rsidRPr="00753721" w:rsidRDefault="00EE62E3" w:rsidP="00DC42E6">
            <w:pPr>
              <w:jc w:val="both"/>
              <w:rPr>
                <w:rFonts w:ascii="Arial" w:hAnsi="Arial" w:cs="Arial"/>
                <w:sz w:val="18"/>
                <w:szCs w:val="18"/>
              </w:rPr>
            </w:pPr>
          </w:p>
        </w:tc>
        <w:tc>
          <w:tcPr>
            <w:tcW w:w="663" w:type="pct"/>
            <w:shd w:val="clear" w:color="auto" w:fill="F2F2F2" w:themeFill="background1" w:themeFillShade="F2"/>
          </w:tcPr>
          <w:p w:rsidR="00EE62E3" w:rsidRPr="00753721" w:rsidRDefault="00EE62E3" w:rsidP="00DC42E6">
            <w:pPr>
              <w:jc w:val="both"/>
              <w:rPr>
                <w:rFonts w:ascii="Arial" w:hAnsi="Arial" w:cs="Arial"/>
                <w:sz w:val="18"/>
                <w:szCs w:val="18"/>
              </w:rPr>
            </w:pPr>
          </w:p>
        </w:tc>
        <w:tc>
          <w:tcPr>
            <w:tcW w:w="695" w:type="pct"/>
            <w:shd w:val="clear" w:color="auto" w:fill="F2F2F2" w:themeFill="background1" w:themeFillShade="F2"/>
          </w:tcPr>
          <w:p w:rsidR="00EE62E3" w:rsidRPr="00753721" w:rsidRDefault="00EE62E3" w:rsidP="00DC42E6">
            <w:pPr>
              <w:jc w:val="both"/>
              <w:rPr>
                <w:rFonts w:ascii="Arial" w:hAnsi="Arial" w:cs="Arial"/>
                <w:sz w:val="18"/>
                <w:szCs w:val="18"/>
              </w:rPr>
            </w:pPr>
          </w:p>
        </w:tc>
        <w:tc>
          <w:tcPr>
            <w:tcW w:w="695" w:type="pct"/>
            <w:shd w:val="clear" w:color="auto" w:fill="F2F2F2" w:themeFill="background1" w:themeFillShade="F2"/>
          </w:tcPr>
          <w:p w:rsidR="00EE62E3" w:rsidRPr="00753721" w:rsidRDefault="00EE62E3" w:rsidP="00DC0B53">
            <w:pPr>
              <w:rPr>
                <w:rFonts w:ascii="Arial" w:hAnsi="Arial" w:cs="Arial"/>
                <w:b/>
                <w:sz w:val="18"/>
                <w:szCs w:val="18"/>
                <w:u w:val="single"/>
              </w:rPr>
            </w:pPr>
            <w:r w:rsidRPr="00753721">
              <w:rPr>
                <w:rFonts w:ascii="Arial" w:hAnsi="Arial" w:cs="Arial"/>
                <w:b/>
                <w:sz w:val="18"/>
                <w:szCs w:val="18"/>
                <w:u w:val="single"/>
              </w:rPr>
              <w:t>Contra</w:t>
            </w:r>
            <w:r w:rsidR="00733551" w:rsidRPr="00753721">
              <w:rPr>
                <w:rFonts w:ascii="Arial" w:hAnsi="Arial" w:cs="Arial"/>
                <w:b/>
                <w:sz w:val="18"/>
                <w:szCs w:val="18"/>
                <w:u w:val="single"/>
              </w:rPr>
              <w:t xml:space="preserve"> CDS PSD</w:t>
            </w:r>
          </w:p>
          <w:p w:rsidR="00EE62E3" w:rsidRPr="00753721" w:rsidRDefault="00EE62E3" w:rsidP="00DC0B53">
            <w:pPr>
              <w:rPr>
                <w:rFonts w:ascii="Arial" w:hAnsi="Arial" w:cs="Arial"/>
                <w:b/>
                <w:sz w:val="18"/>
                <w:szCs w:val="18"/>
                <w:u w:val="single"/>
              </w:rPr>
            </w:pPr>
            <w:r w:rsidRPr="00753721">
              <w:rPr>
                <w:rFonts w:ascii="Arial" w:hAnsi="Arial" w:cs="Arial"/>
                <w:b/>
                <w:sz w:val="18"/>
                <w:szCs w:val="18"/>
                <w:u w:val="single"/>
              </w:rPr>
              <w:t>Abstenção</w:t>
            </w:r>
          </w:p>
          <w:p w:rsidR="00EE62E3" w:rsidRPr="00B72D65" w:rsidRDefault="00EE62E3" w:rsidP="00DC0B53">
            <w:pPr>
              <w:jc w:val="both"/>
              <w:rPr>
                <w:rFonts w:ascii="Arial" w:hAnsi="Arial" w:cs="Arial"/>
                <w:sz w:val="18"/>
                <w:szCs w:val="18"/>
                <w:lang w:val="en-US"/>
              </w:rPr>
            </w:pPr>
            <w:r w:rsidRPr="00B72D65">
              <w:rPr>
                <w:rFonts w:ascii="Arial" w:hAnsi="Arial" w:cs="Arial"/>
                <w:b/>
                <w:sz w:val="18"/>
                <w:szCs w:val="18"/>
                <w:u w:val="single"/>
                <w:lang w:val="en-US"/>
              </w:rPr>
              <w:t>A favor</w:t>
            </w:r>
            <w:r w:rsidR="00733551" w:rsidRPr="00B72D65">
              <w:rPr>
                <w:rFonts w:ascii="Arial" w:hAnsi="Arial" w:cs="Arial"/>
                <w:b/>
                <w:sz w:val="18"/>
                <w:szCs w:val="18"/>
                <w:u w:val="single"/>
                <w:lang w:val="en-US"/>
              </w:rPr>
              <w:t xml:space="preserve"> PS PCP BE </w:t>
            </w:r>
          </w:p>
        </w:tc>
        <w:tc>
          <w:tcPr>
            <w:tcW w:w="630" w:type="pct"/>
            <w:shd w:val="clear" w:color="auto" w:fill="F2F2F2" w:themeFill="background1" w:themeFillShade="F2"/>
          </w:tcPr>
          <w:p w:rsidR="005B7E48" w:rsidRPr="00753721" w:rsidRDefault="005B7E48" w:rsidP="005B7E48">
            <w:pPr>
              <w:rPr>
                <w:rFonts w:ascii="Arial" w:hAnsi="Arial" w:cs="Arial"/>
                <w:b/>
                <w:sz w:val="18"/>
                <w:szCs w:val="18"/>
                <w:u w:val="single"/>
              </w:rPr>
            </w:pPr>
            <w:r w:rsidRPr="00753721">
              <w:rPr>
                <w:rFonts w:ascii="Arial" w:hAnsi="Arial" w:cs="Arial"/>
                <w:b/>
                <w:sz w:val="18"/>
                <w:szCs w:val="18"/>
                <w:u w:val="single"/>
              </w:rPr>
              <w:t>Contra</w:t>
            </w:r>
          </w:p>
          <w:p w:rsidR="005B7E48" w:rsidRPr="00753721" w:rsidRDefault="005B7E48" w:rsidP="005B7E48">
            <w:pPr>
              <w:rPr>
                <w:rFonts w:ascii="Arial" w:hAnsi="Arial" w:cs="Arial"/>
                <w:b/>
                <w:sz w:val="18"/>
                <w:szCs w:val="18"/>
                <w:u w:val="single"/>
              </w:rPr>
            </w:pPr>
            <w:r w:rsidRPr="00753721">
              <w:rPr>
                <w:rFonts w:ascii="Arial" w:hAnsi="Arial" w:cs="Arial"/>
                <w:b/>
                <w:sz w:val="18"/>
                <w:szCs w:val="18"/>
                <w:u w:val="single"/>
              </w:rPr>
              <w:t>Abstenção</w:t>
            </w:r>
          </w:p>
          <w:p w:rsidR="00EE62E3" w:rsidRPr="00753721" w:rsidRDefault="005B7E48" w:rsidP="005B7E48">
            <w:pPr>
              <w:rPr>
                <w:rFonts w:ascii="Arial" w:hAnsi="Arial" w:cs="Arial"/>
                <w:b/>
                <w:sz w:val="18"/>
                <w:szCs w:val="18"/>
                <w:u w:val="single"/>
              </w:rPr>
            </w:pPr>
            <w:r w:rsidRPr="00753721">
              <w:rPr>
                <w:rFonts w:ascii="Arial" w:hAnsi="Arial" w:cs="Arial"/>
                <w:b/>
                <w:sz w:val="18"/>
                <w:szCs w:val="18"/>
                <w:u w:val="single"/>
              </w:rPr>
              <w:t>A favor</w:t>
            </w:r>
          </w:p>
        </w:tc>
      </w:tr>
      <w:tr w:rsidR="00EE62E3" w:rsidRPr="00753721" w:rsidTr="00EE62E3">
        <w:trPr>
          <w:cantSplit/>
          <w:tblHeader/>
        </w:trPr>
        <w:tc>
          <w:tcPr>
            <w:tcW w:w="159" w:type="pct"/>
            <w:shd w:val="clear" w:color="auto" w:fill="E7E6E6" w:themeFill="background2"/>
            <w:textDirection w:val="btLr"/>
            <w:vAlign w:val="center"/>
          </w:tcPr>
          <w:p w:rsidR="00EE62E3" w:rsidRPr="00753721" w:rsidRDefault="001F78F7" w:rsidP="00DC42E6">
            <w:pPr>
              <w:ind w:left="113" w:right="113"/>
              <w:jc w:val="center"/>
              <w:rPr>
                <w:rFonts w:ascii="Arial" w:hAnsi="Arial" w:cs="Arial"/>
                <w:b/>
                <w:sz w:val="18"/>
                <w:szCs w:val="18"/>
              </w:rPr>
            </w:pPr>
            <w:r w:rsidRPr="00753721">
              <w:br w:type="page"/>
            </w:r>
            <w:r w:rsidR="00EE62E3" w:rsidRPr="00753721">
              <w:rPr>
                <w:rFonts w:ascii="Arial" w:hAnsi="Arial" w:cs="Arial"/>
                <w:b/>
                <w:sz w:val="18"/>
                <w:szCs w:val="18"/>
              </w:rPr>
              <w:t>7.º RSR</w:t>
            </w:r>
          </w:p>
          <w:p w:rsidR="00EE62E3" w:rsidRPr="00753721" w:rsidRDefault="00EE62E3" w:rsidP="00DC42E6">
            <w:pPr>
              <w:ind w:left="113" w:right="113"/>
              <w:jc w:val="center"/>
              <w:rPr>
                <w:rFonts w:ascii="Arial" w:hAnsi="Arial" w:cs="Arial"/>
                <w:b/>
                <w:sz w:val="18"/>
                <w:szCs w:val="18"/>
              </w:rPr>
            </w:pPr>
            <w:r w:rsidRPr="00753721">
              <w:rPr>
                <w:rFonts w:ascii="Arial" w:hAnsi="Arial" w:cs="Arial"/>
                <w:b/>
                <w:sz w:val="18"/>
                <w:szCs w:val="18"/>
              </w:rPr>
              <w:t>REQUERIMENTO E PROCEDIMENTO DE ATRIBUIÇÃO DO SUBSÍDIO</w:t>
            </w:r>
          </w:p>
          <w:p w:rsidR="00EE62E3" w:rsidRPr="00753721" w:rsidRDefault="00EE62E3" w:rsidP="00DC42E6">
            <w:pPr>
              <w:ind w:left="113" w:right="113"/>
              <w:jc w:val="center"/>
              <w:rPr>
                <w:rFonts w:ascii="Arial" w:hAnsi="Arial" w:cs="Arial"/>
                <w:b/>
                <w:sz w:val="18"/>
                <w:szCs w:val="18"/>
              </w:rPr>
            </w:pPr>
          </w:p>
        </w:tc>
        <w:tc>
          <w:tcPr>
            <w:tcW w:w="668" w:type="pct"/>
          </w:tcPr>
          <w:p w:rsidR="00EE62E3" w:rsidRPr="00753721" w:rsidRDefault="00EE62E3" w:rsidP="00DC0B53">
            <w:pPr>
              <w:jc w:val="center"/>
              <w:rPr>
                <w:rFonts w:ascii="Arial" w:hAnsi="Arial" w:cs="Arial"/>
                <w:b/>
                <w:sz w:val="18"/>
                <w:szCs w:val="18"/>
              </w:rPr>
            </w:pPr>
            <w:r w:rsidRPr="00753721">
              <w:rPr>
                <w:rFonts w:ascii="Arial" w:hAnsi="Arial" w:cs="Arial"/>
                <w:b/>
                <w:sz w:val="18"/>
                <w:szCs w:val="18"/>
              </w:rPr>
              <w:t xml:space="preserve">Artigo 7.º </w:t>
            </w:r>
          </w:p>
          <w:p w:rsidR="00EE62E3" w:rsidRPr="00753721" w:rsidRDefault="00EE62E3" w:rsidP="00DC0B53">
            <w:pPr>
              <w:jc w:val="center"/>
              <w:rPr>
                <w:rFonts w:ascii="Arial" w:hAnsi="Arial" w:cs="Arial"/>
                <w:b/>
                <w:sz w:val="18"/>
                <w:szCs w:val="18"/>
              </w:rPr>
            </w:pPr>
            <w:r w:rsidRPr="00753721">
              <w:rPr>
                <w:rFonts w:ascii="Arial" w:hAnsi="Arial" w:cs="Arial"/>
                <w:b/>
                <w:sz w:val="18"/>
                <w:szCs w:val="18"/>
              </w:rPr>
              <w:t>Requerimento e procedimento de atribuição do subsídio</w:t>
            </w:r>
          </w:p>
          <w:p w:rsidR="00EE62E3" w:rsidRPr="00753721" w:rsidRDefault="00EE62E3" w:rsidP="00DC0B53">
            <w:pPr>
              <w:jc w:val="both"/>
              <w:rPr>
                <w:rFonts w:ascii="Arial" w:hAnsi="Arial" w:cs="Arial"/>
                <w:sz w:val="18"/>
                <w:szCs w:val="18"/>
              </w:rPr>
            </w:pPr>
          </w:p>
          <w:p w:rsidR="00EE62E3" w:rsidRPr="00753721" w:rsidRDefault="00EE62E3" w:rsidP="00DC0B53">
            <w:pPr>
              <w:jc w:val="both"/>
              <w:rPr>
                <w:rFonts w:ascii="Arial" w:hAnsi="Arial" w:cs="Arial"/>
                <w:sz w:val="18"/>
                <w:szCs w:val="18"/>
              </w:rPr>
            </w:pPr>
            <w:r w:rsidRPr="00753721">
              <w:rPr>
                <w:rFonts w:ascii="Arial" w:hAnsi="Arial" w:cs="Arial"/>
                <w:sz w:val="18"/>
                <w:szCs w:val="18"/>
              </w:rPr>
              <w:t>1 - Cabe ao arrendatário requerer junto dos serviços de segurança social da área do locado ou através da Internet, a atribuição do subsídio de renda de acordo com a modalidade pretendida, devendo o requerimento ser devidamente instruído com os documentos obrigatórios e necessários à respetiva avaliação.</w:t>
            </w:r>
          </w:p>
          <w:p w:rsidR="00EE62E3" w:rsidRPr="00753721" w:rsidRDefault="00EE62E3" w:rsidP="00DC0B53">
            <w:pPr>
              <w:jc w:val="both"/>
              <w:rPr>
                <w:rFonts w:ascii="Arial" w:hAnsi="Arial" w:cs="Arial"/>
                <w:sz w:val="18"/>
                <w:szCs w:val="18"/>
              </w:rPr>
            </w:pPr>
            <w:r w:rsidRPr="00753721">
              <w:rPr>
                <w:rFonts w:ascii="Arial" w:hAnsi="Arial" w:cs="Arial"/>
                <w:sz w:val="18"/>
                <w:szCs w:val="18"/>
              </w:rPr>
              <w:t>2 - O modelo dos requerimentos, a sua forma de entrega, os documentos instrutórios necessários e os procedimentos relativos à receção, análise e avaliação dos pedidos são estabelecidos por portaria dos membros do Governo responsáveis pelas áreas da habitação e da segurança social.</w:t>
            </w:r>
          </w:p>
          <w:p w:rsidR="00EE62E3" w:rsidRPr="00753721" w:rsidRDefault="00EE62E3" w:rsidP="00DC0B53">
            <w:pPr>
              <w:jc w:val="both"/>
              <w:rPr>
                <w:rFonts w:ascii="Arial" w:hAnsi="Arial" w:cs="Arial"/>
                <w:sz w:val="18"/>
                <w:szCs w:val="18"/>
              </w:rPr>
            </w:pPr>
            <w:r w:rsidRPr="00753721">
              <w:rPr>
                <w:rFonts w:ascii="Arial" w:hAnsi="Arial" w:cs="Arial"/>
                <w:sz w:val="18"/>
                <w:szCs w:val="18"/>
              </w:rPr>
              <w:t>3 - O pedido do subsídio de renda pode ser apresentado nos seis meses que antecedem o termo do prazo de cinco anos previsto nos artigos 35.º e 36.º da Lei n.o 6/2006, de 27 de fevereiro, alterada pelas Leis n.os 31/2012, de 14 de agosto, e 79/2014, de 19 de dezembro, ou que antecedem o termo do prazo de 10 anos estabelecido no n.o 3 do artigo 38.º da Lei n.o 6/2006, na sua redação originária, ou decorridos estes prazos.</w:t>
            </w:r>
          </w:p>
          <w:p w:rsidR="00EE62E3" w:rsidRPr="00753721" w:rsidRDefault="00EE62E3" w:rsidP="00DC0B53">
            <w:pPr>
              <w:jc w:val="both"/>
              <w:rPr>
                <w:rFonts w:ascii="Arial" w:hAnsi="Arial" w:cs="Arial"/>
                <w:sz w:val="18"/>
                <w:szCs w:val="18"/>
              </w:rPr>
            </w:pPr>
            <w:r w:rsidRPr="00753721">
              <w:rPr>
                <w:rFonts w:ascii="Arial" w:hAnsi="Arial" w:cs="Arial"/>
                <w:sz w:val="18"/>
                <w:szCs w:val="18"/>
              </w:rPr>
              <w:t>4 - Os serviços de segurança social criam o processo correspondente a cada requerimento de atribuição do subsídio de renda e, no prazo de 15 dias a contar da data da apresentação do mesmo ou, se não estiver devidamente instruído, da data de entrega do último dos elementos necessários à respetiva instrução, enviam ao Instituto da Habitação e da Reabilitação Urbana, I. P. (IHRU, I. P.), a informação relevante para a tomada de decisão final do pedido.</w:t>
            </w:r>
          </w:p>
          <w:p w:rsidR="00EE62E3" w:rsidRPr="00753721" w:rsidRDefault="00EE62E3" w:rsidP="00DC0B53">
            <w:pPr>
              <w:jc w:val="both"/>
              <w:rPr>
                <w:rFonts w:ascii="Arial" w:hAnsi="Arial" w:cs="Arial"/>
                <w:sz w:val="18"/>
                <w:szCs w:val="18"/>
              </w:rPr>
            </w:pPr>
            <w:r w:rsidRPr="00753721">
              <w:rPr>
                <w:rFonts w:ascii="Arial" w:hAnsi="Arial" w:cs="Arial"/>
                <w:sz w:val="18"/>
                <w:szCs w:val="18"/>
              </w:rPr>
              <w:t>5 - O IHRU, I. P., decide o pedido de subsídio de renda no prazo de 15 dias a contar da data do envio do requerimento pelos serviços de segurança social.</w:t>
            </w:r>
          </w:p>
          <w:p w:rsidR="00EE62E3" w:rsidRPr="00753721" w:rsidRDefault="00EE62E3" w:rsidP="00DC0B53">
            <w:pPr>
              <w:jc w:val="both"/>
              <w:rPr>
                <w:rFonts w:ascii="Arial" w:hAnsi="Arial" w:cs="Arial"/>
                <w:b/>
                <w:sz w:val="18"/>
                <w:szCs w:val="18"/>
              </w:rPr>
            </w:pPr>
            <w:r w:rsidRPr="00753721">
              <w:rPr>
                <w:rFonts w:ascii="Arial" w:hAnsi="Arial" w:cs="Arial"/>
                <w:sz w:val="18"/>
                <w:szCs w:val="18"/>
              </w:rPr>
              <w:t>6 - A decisão do pedido de subsídio de renda é notificada, pelo IHRU, I. P., ao requerente e ao senhorio.</w:t>
            </w:r>
          </w:p>
        </w:tc>
        <w:tc>
          <w:tcPr>
            <w:tcW w:w="729" w:type="pct"/>
          </w:tcPr>
          <w:p w:rsidR="00EE62E3" w:rsidRPr="00753721" w:rsidRDefault="00EE62E3" w:rsidP="00DC42E6">
            <w:pPr>
              <w:jc w:val="both"/>
              <w:rPr>
                <w:rFonts w:ascii="Arial" w:hAnsi="Arial" w:cs="Arial"/>
                <w:sz w:val="18"/>
                <w:szCs w:val="18"/>
              </w:rPr>
            </w:pPr>
          </w:p>
          <w:p w:rsidR="00EE62E3" w:rsidRPr="00753721" w:rsidRDefault="00EE62E3" w:rsidP="00DC42E6">
            <w:pPr>
              <w:rPr>
                <w:rFonts w:ascii="Arial" w:hAnsi="Arial" w:cs="Arial"/>
                <w:sz w:val="18"/>
                <w:szCs w:val="18"/>
              </w:rPr>
            </w:pPr>
          </w:p>
        </w:tc>
        <w:tc>
          <w:tcPr>
            <w:tcW w:w="761" w:type="pct"/>
          </w:tcPr>
          <w:p w:rsidR="00EE62E3" w:rsidRPr="00753721" w:rsidRDefault="00EE62E3" w:rsidP="00DC42E6">
            <w:pPr>
              <w:jc w:val="both"/>
              <w:rPr>
                <w:rFonts w:ascii="Arial" w:hAnsi="Arial" w:cs="Arial"/>
                <w:sz w:val="18"/>
                <w:szCs w:val="18"/>
              </w:rPr>
            </w:pPr>
          </w:p>
        </w:tc>
        <w:tc>
          <w:tcPr>
            <w:tcW w:w="663" w:type="pct"/>
          </w:tcPr>
          <w:p w:rsidR="00EE62E3" w:rsidRPr="00753721" w:rsidRDefault="00EE62E3" w:rsidP="00DC42E6">
            <w:pPr>
              <w:jc w:val="both"/>
              <w:rPr>
                <w:rFonts w:ascii="Arial" w:hAnsi="Arial" w:cs="Arial"/>
                <w:sz w:val="18"/>
                <w:szCs w:val="18"/>
              </w:rPr>
            </w:pPr>
          </w:p>
        </w:tc>
        <w:tc>
          <w:tcPr>
            <w:tcW w:w="695" w:type="pct"/>
          </w:tcPr>
          <w:p w:rsidR="00EE62E3" w:rsidRPr="00753721" w:rsidRDefault="00EE62E3" w:rsidP="00DC42E6">
            <w:pPr>
              <w:jc w:val="both"/>
              <w:rPr>
                <w:rFonts w:ascii="Arial" w:hAnsi="Arial" w:cs="Arial"/>
                <w:sz w:val="18"/>
                <w:szCs w:val="18"/>
              </w:rPr>
            </w:pPr>
          </w:p>
        </w:tc>
        <w:tc>
          <w:tcPr>
            <w:tcW w:w="695" w:type="pct"/>
          </w:tcPr>
          <w:p w:rsidR="00EE62E3" w:rsidRPr="00753721" w:rsidRDefault="00EE62E3" w:rsidP="000252CE">
            <w:pPr>
              <w:jc w:val="center"/>
              <w:rPr>
                <w:rFonts w:ascii="Arial" w:hAnsi="Arial" w:cs="Arial"/>
                <w:sz w:val="18"/>
                <w:szCs w:val="18"/>
              </w:rPr>
            </w:pPr>
            <w:r w:rsidRPr="00753721">
              <w:rPr>
                <w:rFonts w:ascii="Arial" w:hAnsi="Arial" w:cs="Arial"/>
                <w:sz w:val="18"/>
                <w:szCs w:val="18"/>
              </w:rPr>
              <w:t>Artigo 7.º</w:t>
            </w:r>
          </w:p>
          <w:p w:rsidR="00EE62E3" w:rsidRPr="00753721" w:rsidRDefault="00EE62E3" w:rsidP="000252CE">
            <w:pPr>
              <w:jc w:val="center"/>
              <w:rPr>
                <w:rFonts w:ascii="Arial" w:hAnsi="Arial" w:cs="Arial"/>
                <w:sz w:val="18"/>
                <w:szCs w:val="18"/>
              </w:rPr>
            </w:pPr>
            <w:r w:rsidRPr="00753721">
              <w:rPr>
                <w:rFonts w:ascii="Arial" w:hAnsi="Arial" w:cs="Arial"/>
                <w:sz w:val="18"/>
                <w:szCs w:val="18"/>
              </w:rPr>
              <w:t>[…]</w:t>
            </w:r>
          </w:p>
          <w:p w:rsidR="00EE62E3" w:rsidRPr="00753721" w:rsidRDefault="00EE62E3" w:rsidP="00D53B61">
            <w:pPr>
              <w:jc w:val="both"/>
              <w:rPr>
                <w:rFonts w:ascii="Arial" w:hAnsi="Arial" w:cs="Arial"/>
                <w:sz w:val="18"/>
                <w:szCs w:val="18"/>
              </w:rPr>
            </w:pPr>
            <w:r w:rsidRPr="00753721">
              <w:rPr>
                <w:rFonts w:ascii="Arial" w:hAnsi="Arial" w:cs="Arial"/>
                <w:sz w:val="18"/>
                <w:szCs w:val="18"/>
              </w:rPr>
              <w:t>1 -</w:t>
            </w:r>
            <w:r w:rsidRPr="00753721">
              <w:rPr>
                <w:rFonts w:ascii="Arial" w:hAnsi="Arial" w:cs="Arial"/>
                <w:sz w:val="18"/>
                <w:szCs w:val="18"/>
              </w:rPr>
              <w:tab/>
              <w:t>[…].</w:t>
            </w:r>
          </w:p>
          <w:p w:rsidR="00EE62E3" w:rsidRPr="00753721" w:rsidRDefault="00EE62E3" w:rsidP="00D53B61">
            <w:pPr>
              <w:jc w:val="both"/>
              <w:rPr>
                <w:rFonts w:ascii="Arial" w:hAnsi="Arial" w:cs="Arial"/>
                <w:sz w:val="18"/>
                <w:szCs w:val="18"/>
              </w:rPr>
            </w:pPr>
            <w:r w:rsidRPr="00753721">
              <w:rPr>
                <w:rFonts w:ascii="Arial" w:hAnsi="Arial" w:cs="Arial"/>
                <w:sz w:val="18"/>
                <w:szCs w:val="18"/>
              </w:rPr>
              <w:t>2 -</w:t>
            </w:r>
            <w:r w:rsidRPr="00753721">
              <w:rPr>
                <w:rFonts w:ascii="Arial" w:hAnsi="Arial" w:cs="Arial"/>
                <w:sz w:val="18"/>
                <w:szCs w:val="18"/>
              </w:rPr>
              <w:tab/>
              <w:t>[…].</w:t>
            </w:r>
          </w:p>
          <w:p w:rsidR="00EE62E3" w:rsidRPr="00753721" w:rsidRDefault="00EE62E3" w:rsidP="00D53B61">
            <w:pPr>
              <w:jc w:val="both"/>
              <w:rPr>
                <w:rFonts w:ascii="Arial" w:hAnsi="Arial" w:cs="Arial"/>
                <w:sz w:val="18"/>
                <w:szCs w:val="18"/>
              </w:rPr>
            </w:pPr>
            <w:r w:rsidRPr="00753721">
              <w:rPr>
                <w:rFonts w:ascii="Arial" w:hAnsi="Arial" w:cs="Arial"/>
                <w:sz w:val="18"/>
                <w:szCs w:val="18"/>
              </w:rPr>
              <w:t>3 -</w:t>
            </w:r>
            <w:r w:rsidRPr="00753721">
              <w:rPr>
                <w:rFonts w:ascii="Arial" w:hAnsi="Arial" w:cs="Arial"/>
                <w:sz w:val="18"/>
                <w:szCs w:val="18"/>
              </w:rPr>
              <w:tab/>
              <w:t>[…]:</w:t>
            </w:r>
          </w:p>
          <w:p w:rsidR="00EE62E3" w:rsidRPr="00753721" w:rsidRDefault="00EE62E3" w:rsidP="00D53B61">
            <w:pPr>
              <w:jc w:val="both"/>
              <w:rPr>
                <w:rFonts w:ascii="Arial" w:hAnsi="Arial" w:cs="Arial"/>
                <w:sz w:val="18"/>
                <w:szCs w:val="18"/>
              </w:rPr>
            </w:pPr>
            <w:r w:rsidRPr="00753721">
              <w:rPr>
                <w:rFonts w:ascii="Arial" w:hAnsi="Arial" w:cs="Arial"/>
                <w:sz w:val="18"/>
                <w:szCs w:val="18"/>
              </w:rPr>
              <w:t>a)</w:t>
            </w:r>
            <w:r w:rsidRPr="00753721">
              <w:rPr>
                <w:rFonts w:ascii="Arial" w:hAnsi="Arial" w:cs="Arial"/>
                <w:sz w:val="18"/>
                <w:szCs w:val="18"/>
              </w:rPr>
              <w:tab/>
              <w:t>Nos seis meses que antecedem o termo dos prazos previstos no n.º 1 do artigo 35.º e na alínea b) do n.º 7 do artigo 36.º da Lei n.º 6/2006, de 27 de fevereiro, na sua redação atual;</w:t>
            </w:r>
          </w:p>
          <w:p w:rsidR="00EE62E3" w:rsidRPr="00753721" w:rsidRDefault="00EE62E3" w:rsidP="00D53B61">
            <w:pPr>
              <w:jc w:val="both"/>
              <w:rPr>
                <w:rFonts w:ascii="Arial" w:hAnsi="Arial" w:cs="Arial"/>
                <w:sz w:val="18"/>
                <w:szCs w:val="18"/>
              </w:rPr>
            </w:pPr>
            <w:r w:rsidRPr="00753721">
              <w:rPr>
                <w:rFonts w:ascii="Arial" w:hAnsi="Arial" w:cs="Arial"/>
                <w:sz w:val="18"/>
                <w:szCs w:val="18"/>
              </w:rPr>
              <w:t>b)</w:t>
            </w:r>
            <w:r w:rsidRPr="00753721">
              <w:rPr>
                <w:rFonts w:ascii="Arial" w:hAnsi="Arial" w:cs="Arial"/>
                <w:sz w:val="18"/>
                <w:szCs w:val="18"/>
              </w:rPr>
              <w:tab/>
              <w:t xml:space="preserve">Nos seis meses que antecedem o termo do prazo estabelecido no n.º 3 do artigo 38.º da Lei n.º 6/2006, de 27 de fevereiro, na sua redação originária; ou </w:t>
            </w:r>
          </w:p>
          <w:p w:rsidR="00EE62E3" w:rsidRPr="00753721" w:rsidRDefault="00EE62E3" w:rsidP="00D53B61">
            <w:pPr>
              <w:jc w:val="both"/>
              <w:rPr>
                <w:rFonts w:ascii="Arial" w:hAnsi="Arial" w:cs="Arial"/>
                <w:sz w:val="18"/>
                <w:szCs w:val="18"/>
              </w:rPr>
            </w:pPr>
            <w:r w:rsidRPr="00753721">
              <w:rPr>
                <w:rFonts w:ascii="Arial" w:hAnsi="Arial" w:cs="Arial"/>
                <w:sz w:val="18"/>
                <w:szCs w:val="18"/>
              </w:rPr>
              <w:t>c)</w:t>
            </w:r>
            <w:r w:rsidRPr="00753721">
              <w:rPr>
                <w:rFonts w:ascii="Arial" w:hAnsi="Arial" w:cs="Arial"/>
                <w:sz w:val="18"/>
                <w:szCs w:val="18"/>
              </w:rPr>
              <w:tab/>
              <w:t>Nos seis meses que antecedem a renovação do contrato, nos casos previstos no n.º 11 do artigo 36.º da Lei n.º 6/2006, de 27 de fevereiro, com a redação introduzida pela presente lei.</w:t>
            </w:r>
          </w:p>
          <w:p w:rsidR="00EE62E3" w:rsidRPr="00753721" w:rsidRDefault="00EE62E3" w:rsidP="00D53B61">
            <w:pPr>
              <w:jc w:val="both"/>
              <w:rPr>
                <w:rFonts w:ascii="Arial" w:hAnsi="Arial" w:cs="Arial"/>
                <w:sz w:val="18"/>
                <w:szCs w:val="18"/>
              </w:rPr>
            </w:pPr>
            <w:r w:rsidRPr="00753721">
              <w:rPr>
                <w:rFonts w:ascii="Arial" w:hAnsi="Arial" w:cs="Arial"/>
                <w:sz w:val="18"/>
                <w:szCs w:val="18"/>
              </w:rPr>
              <w:t>4 -</w:t>
            </w:r>
            <w:r w:rsidRPr="00753721">
              <w:rPr>
                <w:rFonts w:ascii="Arial" w:hAnsi="Arial" w:cs="Arial"/>
                <w:sz w:val="18"/>
                <w:szCs w:val="18"/>
              </w:rPr>
              <w:tab/>
              <w:t>[…].</w:t>
            </w:r>
          </w:p>
          <w:p w:rsidR="00EE62E3" w:rsidRPr="00753721" w:rsidRDefault="00EE62E3" w:rsidP="00D53B61">
            <w:pPr>
              <w:jc w:val="both"/>
              <w:rPr>
                <w:rFonts w:ascii="Arial" w:hAnsi="Arial" w:cs="Arial"/>
                <w:sz w:val="18"/>
                <w:szCs w:val="18"/>
              </w:rPr>
            </w:pPr>
            <w:r w:rsidRPr="00753721">
              <w:rPr>
                <w:rFonts w:ascii="Arial" w:hAnsi="Arial" w:cs="Arial"/>
                <w:sz w:val="18"/>
                <w:szCs w:val="18"/>
              </w:rPr>
              <w:t>5 -</w:t>
            </w:r>
            <w:r w:rsidRPr="00753721">
              <w:rPr>
                <w:rFonts w:ascii="Arial" w:hAnsi="Arial" w:cs="Arial"/>
                <w:sz w:val="18"/>
                <w:szCs w:val="18"/>
              </w:rPr>
              <w:tab/>
              <w:t>[…].</w:t>
            </w:r>
          </w:p>
          <w:p w:rsidR="00EE62E3" w:rsidRPr="00753721" w:rsidRDefault="00EE62E3" w:rsidP="000252CE">
            <w:pPr>
              <w:jc w:val="both"/>
              <w:rPr>
                <w:rFonts w:ascii="Arial" w:hAnsi="Arial" w:cs="Arial"/>
                <w:sz w:val="18"/>
                <w:szCs w:val="18"/>
              </w:rPr>
            </w:pPr>
            <w:r w:rsidRPr="00753721">
              <w:rPr>
                <w:rFonts w:ascii="Arial" w:hAnsi="Arial" w:cs="Arial"/>
                <w:sz w:val="18"/>
                <w:szCs w:val="18"/>
              </w:rPr>
              <w:t>6 -</w:t>
            </w:r>
            <w:r w:rsidRPr="00753721">
              <w:rPr>
                <w:rFonts w:ascii="Arial" w:hAnsi="Arial" w:cs="Arial"/>
                <w:sz w:val="18"/>
                <w:szCs w:val="18"/>
              </w:rPr>
              <w:tab/>
              <w:t>[…].</w:t>
            </w:r>
          </w:p>
        </w:tc>
        <w:tc>
          <w:tcPr>
            <w:tcW w:w="630" w:type="pct"/>
          </w:tcPr>
          <w:p w:rsidR="00EE62E3" w:rsidRPr="00753721" w:rsidRDefault="00EE62E3" w:rsidP="000252CE">
            <w:pPr>
              <w:jc w:val="center"/>
              <w:rPr>
                <w:rFonts w:ascii="Arial" w:hAnsi="Arial" w:cs="Arial"/>
                <w:sz w:val="18"/>
                <w:szCs w:val="18"/>
              </w:rPr>
            </w:pPr>
          </w:p>
        </w:tc>
      </w:tr>
      <w:tr w:rsidR="00EE62E3" w:rsidRPr="00B72D65" w:rsidTr="00B84B1C">
        <w:trPr>
          <w:cantSplit/>
          <w:tblHeader/>
        </w:trPr>
        <w:tc>
          <w:tcPr>
            <w:tcW w:w="159" w:type="pct"/>
            <w:shd w:val="clear" w:color="auto" w:fill="F2F2F2" w:themeFill="background1" w:themeFillShade="F2"/>
            <w:textDirection w:val="btLr"/>
            <w:vAlign w:val="center"/>
          </w:tcPr>
          <w:p w:rsidR="00EE62E3" w:rsidRPr="00753721" w:rsidRDefault="00EE62E3" w:rsidP="00DC42E6">
            <w:pPr>
              <w:ind w:left="113" w:right="113"/>
              <w:jc w:val="center"/>
              <w:rPr>
                <w:rFonts w:ascii="Arial" w:hAnsi="Arial" w:cs="Arial"/>
                <w:b/>
                <w:sz w:val="18"/>
                <w:szCs w:val="18"/>
              </w:rPr>
            </w:pPr>
          </w:p>
        </w:tc>
        <w:tc>
          <w:tcPr>
            <w:tcW w:w="668" w:type="pct"/>
            <w:shd w:val="clear" w:color="auto" w:fill="F2F2F2" w:themeFill="background1" w:themeFillShade="F2"/>
          </w:tcPr>
          <w:p w:rsidR="00EE62E3" w:rsidRPr="00753721" w:rsidRDefault="00EE62E3" w:rsidP="00DC42E6">
            <w:pPr>
              <w:jc w:val="center"/>
              <w:rPr>
                <w:rFonts w:ascii="Arial" w:hAnsi="Arial" w:cs="Arial"/>
                <w:b/>
                <w:sz w:val="18"/>
                <w:szCs w:val="18"/>
              </w:rPr>
            </w:pPr>
          </w:p>
        </w:tc>
        <w:tc>
          <w:tcPr>
            <w:tcW w:w="729" w:type="pct"/>
            <w:shd w:val="clear" w:color="auto" w:fill="F2F2F2" w:themeFill="background1" w:themeFillShade="F2"/>
          </w:tcPr>
          <w:p w:rsidR="00EE62E3" w:rsidRPr="00753721" w:rsidRDefault="00EE62E3" w:rsidP="00DC42E6">
            <w:pPr>
              <w:pStyle w:val="02-Artigo"/>
              <w:ind w:left="0"/>
              <w:rPr>
                <w:rFonts w:ascii="Arial" w:hAnsi="Arial" w:cs="Arial"/>
                <w:b w:val="0"/>
                <w:sz w:val="18"/>
                <w:szCs w:val="18"/>
                <w:highlight w:val="yellow"/>
              </w:rPr>
            </w:pPr>
          </w:p>
        </w:tc>
        <w:tc>
          <w:tcPr>
            <w:tcW w:w="761" w:type="pct"/>
            <w:shd w:val="clear" w:color="auto" w:fill="F2F2F2" w:themeFill="background1" w:themeFillShade="F2"/>
          </w:tcPr>
          <w:p w:rsidR="00EE62E3" w:rsidRPr="00753721" w:rsidRDefault="00EE62E3" w:rsidP="00DC42E6">
            <w:pPr>
              <w:jc w:val="both"/>
              <w:rPr>
                <w:rFonts w:ascii="Arial" w:hAnsi="Arial" w:cs="Arial"/>
                <w:sz w:val="18"/>
                <w:szCs w:val="18"/>
              </w:rPr>
            </w:pPr>
          </w:p>
        </w:tc>
        <w:tc>
          <w:tcPr>
            <w:tcW w:w="663" w:type="pct"/>
            <w:shd w:val="clear" w:color="auto" w:fill="F2F2F2" w:themeFill="background1" w:themeFillShade="F2"/>
          </w:tcPr>
          <w:p w:rsidR="00EE62E3" w:rsidRPr="00753721" w:rsidRDefault="00EE62E3" w:rsidP="00DC42E6">
            <w:pPr>
              <w:jc w:val="both"/>
              <w:rPr>
                <w:rFonts w:ascii="Arial" w:hAnsi="Arial" w:cs="Arial"/>
                <w:sz w:val="18"/>
                <w:szCs w:val="18"/>
              </w:rPr>
            </w:pPr>
          </w:p>
        </w:tc>
        <w:tc>
          <w:tcPr>
            <w:tcW w:w="695" w:type="pct"/>
            <w:shd w:val="clear" w:color="auto" w:fill="F2F2F2" w:themeFill="background1" w:themeFillShade="F2"/>
          </w:tcPr>
          <w:p w:rsidR="00EE62E3" w:rsidRPr="00753721" w:rsidRDefault="00EE62E3" w:rsidP="00DC42E6">
            <w:pPr>
              <w:jc w:val="both"/>
              <w:rPr>
                <w:rFonts w:ascii="Arial" w:hAnsi="Arial" w:cs="Arial"/>
                <w:sz w:val="18"/>
                <w:szCs w:val="18"/>
              </w:rPr>
            </w:pPr>
          </w:p>
        </w:tc>
        <w:tc>
          <w:tcPr>
            <w:tcW w:w="695" w:type="pct"/>
            <w:shd w:val="clear" w:color="auto" w:fill="F2F2F2" w:themeFill="background1" w:themeFillShade="F2"/>
          </w:tcPr>
          <w:p w:rsidR="00EE62E3" w:rsidRPr="00753721" w:rsidRDefault="00EE62E3" w:rsidP="00DC0B53">
            <w:pPr>
              <w:rPr>
                <w:rFonts w:ascii="Arial" w:hAnsi="Arial" w:cs="Arial"/>
                <w:b/>
                <w:sz w:val="18"/>
                <w:szCs w:val="18"/>
                <w:u w:val="single"/>
              </w:rPr>
            </w:pPr>
            <w:r w:rsidRPr="00753721">
              <w:rPr>
                <w:rFonts w:ascii="Arial" w:hAnsi="Arial" w:cs="Arial"/>
                <w:b/>
                <w:sz w:val="18"/>
                <w:szCs w:val="18"/>
                <w:u w:val="single"/>
              </w:rPr>
              <w:t>Contra</w:t>
            </w:r>
            <w:r w:rsidR="00733551" w:rsidRPr="00753721">
              <w:rPr>
                <w:rFonts w:ascii="Arial" w:hAnsi="Arial" w:cs="Arial"/>
                <w:b/>
                <w:sz w:val="18"/>
                <w:szCs w:val="18"/>
                <w:u w:val="single"/>
              </w:rPr>
              <w:t xml:space="preserve"> CDS PSD</w:t>
            </w:r>
          </w:p>
          <w:p w:rsidR="00EE62E3" w:rsidRPr="00753721" w:rsidRDefault="00EE62E3" w:rsidP="00DC0B53">
            <w:pPr>
              <w:rPr>
                <w:rFonts w:ascii="Arial" w:hAnsi="Arial" w:cs="Arial"/>
                <w:b/>
                <w:sz w:val="18"/>
                <w:szCs w:val="18"/>
                <w:u w:val="single"/>
              </w:rPr>
            </w:pPr>
            <w:r w:rsidRPr="00753721">
              <w:rPr>
                <w:rFonts w:ascii="Arial" w:hAnsi="Arial" w:cs="Arial"/>
                <w:b/>
                <w:sz w:val="18"/>
                <w:szCs w:val="18"/>
                <w:u w:val="single"/>
              </w:rPr>
              <w:t>Abstenção</w:t>
            </w:r>
          </w:p>
          <w:p w:rsidR="00EE62E3" w:rsidRPr="00B72D65" w:rsidRDefault="00EE62E3" w:rsidP="00DC0B53">
            <w:pPr>
              <w:jc w:val="both"/>
              <w:rPr>
                <w:rFonts w:ascii="Arial" w:hAnsi="Arial" w:cs="Arial"/>
                <w:sz w:val="18"/>
                <w:szCs w:val="18"/>
                <w:lang w:val="en-US"/>
              </w:rPr>
            </w:pPr>
            <w:r w:rsidRPr="00B72D65">
              <w:rPr>
                <w:rFonts w:ascii="Arial" w:hAnsi="Arial" w:cs="Arial"/>
                <w:b/>
                <w:sz w:val="18"/>
                <w:szCs w:val="18"/>
                <w:u w:val="single"/>
                <w:lang w:val="en-US"/>
              </w:rPr>
              <w:t>A favor</w:t>
            </w:r>
            <w:r w:rsidR="00733551" w:rsidRPr="00B72D65">
              <w:rPr>
                <w:rFonts w:ascii="Arial" w:hAnsi="Arial" w:cs="Arial"/>
                <w:b/>
                <w:sz w:val="18"/>
                <w:szCs w:val="18"/>
                <w:u w:val="single"/>
                <w:lang w:val="en-US"/>
              </w:rPr>
              <w:t xml:space="preserve"> PS PCP BE</w:t>
            </w:r>
          </w:p>
        </w:tc>
        <w:tc>
          <w:tcPr>
            <w:tcW w:w="630" w:type="pct"/>
            <w:shd w:val="clear" w:color="auto" w:fill="F2F2F2" w:themeFill="background1" w:themeFillShade="F2"/>
          </w:tcPr>
          <w:p w:rsidR="00EE62E3" w:rsidRPr="00B72D65" w:rsidRDefault="00EE62E3" w:rsidP="00DC0B53">
            <w:pPr>
              <w:rPr>
                <w:rFonts w:ascii="Arial" w:hAnsi="Arial" w:cs="Arial"/>
                <w:b/>
                <w:sz w:val="18"/>
                <w:szCs w:val="18"/>
                <w:u w:val="single"/>
                <w:lang w:val="en-US"/>
              </w:rPr>
            </w:pPr>
          </w:p>
        </w:tc>
      </w:tr>
    </w:tbl>
    <w:p w:rsidR="00815D79" w:rsidRPr="00B72D65" w:rsidRDefault="00815D79">
      <w:pPr>
        <w:rPr>
          <w:lang w:val="en-US"/>
        </w:rPr>
      </w:pPr>
      <w:r w:rsidRPr="00B72D65">
        <w:rPr>
          <w:lang w:val="en-US"/>
        </w:rPr>
        <w:br w:type="page"/>
      </w:r>
    </w:p>
    <w:tbl>
      <w:tblPr>
        <w:tblStyle w:val="Tabelacomgrelha"/>
        <w:tblpPr w:leftFromText="141" w:rightFromText="141" w:vertAnchor="text" w:tblpY="1"/>
        <w:tblOverlap w:val="never"/>
        <w:tblW w:w="5103" w:type="pct"/>
        <w:tblLook w:val="04A0" w:firstRow="1" w:lastRow="0" w:firstColumn="1" w:lastColumn="0" w:noHBand="0" w:noVBand="1"/>
      </w:tblPr>
      <w:tblGrid>
        <w:gridCol w:w="681"/>
        <w:gridCol w:w="2859"/>
        <w:gridCol w:w="3120"/>
        <w:gridCol w:w="3257"/>
        <w:gridCol w:w="2838"/>
        <w:gridCol w:w="2975"/>
        <w:gridCol w:w="2975"/>
        <w:gridCol w:w="2697"/>
      </w:tblGrid>
      <w:tr w:rsidR="00EE62E3" w:rsidRPr="00753721" w:rsidTr="00EE62E3">
        <w:trPr>
          <w:cantSplit/>
          <w:tblHeader/>
        </w:trPr>
        <w:tc>
          <w:tcPr>
            <w:tcW w:w="159" w:type="pct"/>
            <w:shd w:val="clear" w:color="auto" w:fill="E7E6E6" w:themeFill="background2"/>
            <w:textDirection w:val="btLr"/>
            <w:vAlign w:val="center"/>
          </w:tcPr>
          <w:p w:rsidR="00EE62E3" w:rsidRPr="00753721" w:rsidRDefault="00EE62E3" w:rsidP="00DC42E6">
            <w:pPr>
              <w:ind w:left="113" w:right="113"/>
              <w:jc w:val="center"/>
              <w:rPr>
                <w:rFonts w:ascii="Arial" w:hAnsi="Arial" w:cs="Arial"/>
                <w:b/>
                <w:sz w:val="18"/>
                <w:szCs w:val="18"/>
              </w:rPr>
            </w:pPr>
            <w:r w:rsidRPr="00753721">
              <w:rPr>
                <w:rFonts w:ascii="Arial" w:hAnsi="Arial" w:cs="Arial"/>
                <w:b/>
                <w:sz w:val="18"/>
                <w:szCs w:val="18"/>
              </w:rPr>
              <w:t>9.º RSR</w:t>
            </w:r>
          </w:p>
          <w:p w:rsidR="00EE62E3" w:rsidRPr="00753721" w:rsidRDefault="00EE62E3" w:rsidP="00DC42E6">
            <w:pPr>
              <w:ind w:left="113" w:right="113"/>
              <w:jc w:val="center"/>
              <w:rPr>
                <w:rFonts w:ascii="Arial" w:hAnsi="Arial" w:cs="Arial"/>
                <w:b/>
                <w:sz w:val="18"/>
                <w:szCs w:val="18"/>
              </w:rPr>
            </w:pPr>
            <w:r w:rsidRPr="00753721">
              <w:rPr>
                <w:rFonts w:ascii="Arial" w:hAnsi="Arial" w:cs="Arial"/>
                <w:b/>
                <w:sz w:val="18"/>
                <w:szCs w:val="18"/>
              </w:rPr>
              <w:t>EFEITOS DA APRESENTAÇÃO DO PEDIDO</w:t>
            </w:r>
          </w:p>
          <w:p w:rsidR="00EE62E3" w:rsidRPr="00753721" w:rsidRDefault="00EE62E3" w:rsidP="00DC42E6">
            <w:pPr>
              <w:ind w:left="113" w:right="113"/>
              <w:jc w:val="center"/>
              <w:rPr>
                <w:rFonts w:ascii="Arial" w:hAnsi="Arial" w:cs="Arial"/>
                <w:b/>
                <w:sz w:val="18"/>
                <w:szCs w:val="18"/>
              </w:rPr>
            </w:pPr>
          </w:p>
        </w:tc>
        <w:tc>
          <w:tcPr>
            <w:tcW w:w="668" w:type="pct"/>
          </w:tcPr>
          <w:p w:rsidR="00EE62E3" w:rsidRPr="00753721" w:rsidRDefault="00EE62E3" w:rsidP="00DC0B53">
            <w:pPr>
              <w:jc w:val="center"/>
              <w:rPr>
                <w:rFonts w:ascii="Arial" w:hAnsi="Arial" w:cs="Arial"/>
                <w:b/>
                <w:sz w:val="18"/>
                <w:szCs w:val="18"/>
              </w:rPr>
            </w:pPr>
            <w:r w:rsidRPr="00753721">
              <w:rPr>
                <w:rFonts w:ascii="Arial" w:hAnsi="Arial" w:cs="Arial"/>
                <w:b/>
                <w:sz w:val="18"/>
                <w:szCs w:val="18"/>
              </w:rPr>
              <w:t xml:space="preserve">Artigo 9.º </w:t>
            </w:r>
          </w:p>
          <w:p w:rsidR="00EE62E3" w:rsidRPr="00753721" w:rsidRDefault="00EE62E3" w:rsidP="00DC0B53">
            <w:pPr>
              <w:jc w:val="center"/>
              <w:rPr>
                <w:rFonts w:ascii="Arial" w:hAnsi="Arial" w:cs="Arial"/>
                <w:b/>
                <w:sz w:val="18"/>
                <w:szCs w:val="18"/>
              </w:rPr>
            </w:pPr>
            <w:r w:rsidRPr="00753721">
              <w:rPr>
                <w:rFonts w:ascii="Arial" w:hAnsi="Arial" w:cs="Arial"/>
                <w:b/>
                <w:sz w:val="18"/>
                <w:szCs w:val="18"/>
              </w:rPr>
              <w:t>Efeitos da apresentação do pedido</w:t>
            </w:r>
          </w:p>
          <w:p w:rsidR="00EE62E3" w:rsidRPr="00753721" w:rsidRDefault="00EE62E3" w:rsidP="00DC0B53">
            <w:pPr>
              <w:jc w:val="center"/>
              <w:rPr>
                <w:rFonts w:ascii="Arial" w:hAnsi="Arial" w:cs="Arial"/>
                <w:b/>
                <w:sz w:val="18"/>
                <w:szCs w:val="18"/>
              </w:rPr>
            </w:pPr>
          </w:p>
          <w:p w:rsidR="00EE62E3" w:rsidRPr="00753721" w:rsidRDefault="00EE62E3" w:rsidP="00DC0B53">
            <w:pPr>
              <w:jc w:val="both"/>
              <w:rPr>
                <w:rFonts w:ascii="Arial" w:hAnsi="Arial" w:cs="Arial"/>
                <w:sz w:val="18"/>
                <w:szCs w:val="18"/>
              </w:rPr>
            </w:pPr>
            <w:r w:rsidRPr="00753721">
              <w:rPr>
                <w:rFonts w:ascii="Arial" w:hAnsi="Arial" w:cs="Arial"/>
                <w:sz w:val="18"/>
                <w:szCs w:val="18"/>
              </w:rPr>
              <w:t>1 - O arrendatário deve comunicar ao senhorio, por escrito, que apresentou um pedido de subsídio de renda, com indicação da modalidade adotada, e enviar, ainda, o comprovativo da apresentação do pedido de subsídio.</w:t>
            </w:r>
          </w:p>
          <w:p w:rsidR="00EE62E3" w:rsidRPr="00753721" w:rsidRDefault="00EE62E3" w:rsidP="00DC0B53">
            <w:pPr>
              <w:jc w:val="both"/>
              <w:rPr>
                <w:rFonts w:ascii="Arial" w:hAnsi="Arial" w:cs="Arial"/>
                <w:sz w:val="18"/>
                <w:szCs w:val="18"/>
              </w:rPr>
            </w:pPr>
            <w:r w:rsidRPr="00753721">
              <w:rPr>
                <w:rFonts w:ascii="Arial" w:hAnsi="Arial" w:cs="Arial"/>
                <w:sz w:val="18"/>
                <w:szCs w:val="18"/>
              </w:rPr>
              <w:t>2 - A atualização da renda pelo senhorio, decorrido o período transitório de cinco anos, previsto nos artigos 35.º e 36.º da Lei n.o 6/2006, de 27 de fevereiro, alterada pelas Leis n.os 31/2012, de 14 de agosto, e 79/2014, de 19 de dezembro, ou decorrido o prazo de 10 anos estabelecido no n.o 3 do artigo 38.º da Lei n.o 6/2006, na sua redação originária, fica suspensa a partir do primeiro dia do mês seguinte à notificação a que se refere o número anterior ou, quando a atualização da renda ainda não seja exigível, a partir da data em que for devida.</w:t>
            </w:r>
          </w:p>
          <w:p w:rsidR="00EE62E3" w:rsidRPr="00753721" w:rsidRDefault="00EE62E3" w:rsidP="00DC0B53">
            <w:pPr>
              <w:jc w:val="both"/>
              <w:rPr>
                <w:rFonts w:ascii="Arial" w:hAnsi="Arial" w:cs="Arial"/>
                <w:b/>
                <w:sz w:val="18"/>
                <w:szCs w:val="18"/>
              </w:rPr>
            </w:pPr>
            <w:r w:rsidRPr="00753721">
              <w:rPr>
                <w:rFonts w:ascii="Arial" w:hAnsi="Arial" w:cs="Arial"/>
                <w:sz w:val="18"/>
                <w:szCs w:val="18"/>
              </w:rPr>
              <w:t>3 - A notificação da decisão do pedido de subsídio de renda ao arrendatário determina o fim da suspensão da atualização da renda prevista no número anterior.</w:t>
            </w:r>
          </w:p>
        </w:tc>
        <w:tc>
          <w:tcPr>
            <w:tcW w:w="729" w:type="pct"/>
          </w:tcPr>
          <w:p w:rsidR="00EE62E3" w:rsidRPr="00753721" w:rsidRDefault="00EE62E3" w:rsidP="00DC42E6">
            <w:pPr>
              <w:rPr>
                <w:rFonts w:ascii="Arial" w:hAnsi="Arial" w:cs="Arial"/>
                <w:sz w:val="18"/>
                <w:szCs w:val="18"/>
              </w:rPr>
            </w:pPr>
          </w:p>
        </w:tc>
        <w:tc>
          <w:tcPr>
            <w:tcW w:w="761" w:type="pct"/>
          </w:tcPr>
          <w:p w:rsidR="00EE62E3" w:rsidRPr="00753721" w:rsidRDefault="00EE62E3" w:rsidP="00DC42E6">
            <w:pPr>
              <w:jc w:val="both"/>
              <w:rPr>
                <w:rFonts w:ascii="Arial" w:hAnsi="Arial" w:cs="Arial"/>
                <w:sz w:val="18"/>
                <w:szCs w:val="18"/>
              </w:rPr>
            </w:pPr>
          </w:p>
        </w:tc>
        <w:tc>
          <w:tcPr>
            <w:tcW w:w="663" w:type="pct"/>
          </w:tcPr>
          <w:p w:rsidR="00EE62E3" w:rsidRPr="00753721" w:rsidRDefault="00EE62E3" w:rsidP="00DC42E6">
            <w:pPr>
              <w:jc w:val="both"/>
              <w:rPr>
                <w:rFonts w:ascii="Arial" w:hAnsi="Arial" w:cs="Arial"/>
                <w:sz w:val="18"/>
                <w:szCs w:val="18"/>
              </w:rPr>
            </w:pPr>
          </w:p>
        </w:tc>
        <w:tc>
          <w:tcPr>
            <w:tcW w:w="695" w:type="pct"/>
          </w:tcPr>
          <w:p w:rsidR="00EE62E3" w:rsidRPr="00753721" w:rsidRDefault="00EE62E3" w:rsidP="009B7727">
            <w:pPr>
              <w:spacing w:before="120" w:after="200"/>
              <w:jc w:val="both"/>
              <w:rPr>
                <w:rFonts w:ascii="Arial" w:hAnsi="Arial" w:cs="Arial"/>
                <w:sz w:val="18"/>
                <w:szCs w:val="18"/>
              </w:rPr>
            </w:pPr>
          </w:p>
        </w:tc>
        <w:tc>
          <w:tcPr>
            <w:tcW w:w="695" w:type="pct"/>
          </w:tcPr>
          <w:p w:rsidR="00EE62E3" w:rsidRPr="00753721" w:rsidRDefault="00EE62E3" w:rsidP="000252CE">
            <w:pPr>
              <w:jc w:val="center"/>
              <w:rPr>
                <w:rFonts w:ascii="Arial" w:hAnsi="Arial" w:cs="Arial"/>
                <w:sz w:val="18"/>
                <w:szCs w:val="18"/>
              </w:rPr>
            </w:pPr>
            <w:r w:rsidRPr="00753721">
              <w:rPr>
                <w:rFonts w:ascii="Arial" w:hAnsi="Arial" w:cs="Arial"/>
                <w:sz w:val="18"/>
                <w:szCs w:val="18"/>
              </w:rPr>
              <w:t>Artigo 9.º</w:t>
            </w:r>
          </w:p>
          <w:p w:rsidR="00EE62E3" w:rsidRPr="00753721" w:rsidRDefault="00EE62E3" w:rsidP="000252CE">
            <w:pPr>
              <w:jc w:val="center"/>
              <w:rPr>
                <w:rFonts w:ascii="Arial" w:hAnsi="Arial" w:cs="Arial"/>
                <w:sz w:val="18"/>
                <w:szCs w:val="18"/>
              </w:rPr>
            </w:pPr>
            <w:r w:rsidRPr="00753721">
              <w:rPr>
                <w:rFonts w:ascii="Arial" w:hAnsi="Arial" w:cs="Arial"/>
                <w:sz w:val="18"/>
                <w:szCs w:val="18"/>
              </w:rPr>
              <w:t>[…]</w:t>
            </w:r>
          </w:p>
          <w:p w:rsidR="00EE62E3" w:rsidRPr="00753721" w:rsidRDefault="00EE62E3" w:rsidP="000252CE">
            <w:pPr>
              <w:jc w:val="both"/>
              <w:rPr>
                <w:rFonts w:ascii="Arial" w:hAnsi="Arial" w:cs="Arial"/>
                <w:sz w:val="18"/>
                <w:szCs w:val="18"/>
              </w:rPr>
            </w:pPr>
            <w:r w:rsidRPr="00753721">
              <w:rPr>
                <w:rFonts w:ascii="Arial" w:hAnsi="Arial" w:cs="Arial"/>
                <w:sz w:val="18"/>
                <w:szCs w:val="18"/>
              </w:rPr>
              <w:t>1 -</w:t>
            </w:r>
            <w:r w:rsidRPr="00753721">
              <w:rPr>
                <w:rFonts w:ascii="Arial" w:hAnsi="Arial" w:cs="Arial"/>
                <w:sz w:val="18"/>
                <w:szCs w:val="18"/>
              </w:rPr>
              <w:tab/>
              <w:t>[…].</w:t>
            </w:r>
          </w:p>
          <w:p w:rsidR="00EE62E3" w:rsidRPr="00753721" w:rsidRDefault="00EE62E3" w:rsidP="000252CE">
            <w:pPr>
              <w:jc w:val="both"/>
              <w:rPr>
                <w:rFonts w:ascii="Arial" w:hAnsi="Arial" w:cs="Arial"/>
                <w:sz w:val="18"/>
                <w:szCs w:val="18"/>
              </w:rPr>
            </w:pPr>
            <w:r w:rsidRPr="00753721">
              <w:rPr>
                <w:rFonts w:ascii="Arial" w:hAnsi="Arial" w:cs="Arial"/>
                <w:sz w:val="18"/>
                <w:szCs w:val="18"/>
              </w:rPr>
              <w:t>2 -</w:t>
            </w:r>
            <w:r w:rsidRPr="00753721">
              <w:rPr>
                <w:rFonts w:ascii="Arial" w:hAnsi="Arial" w:cs="Arial"/>
                <w:sz w:val="18"/>
                <w:szCs w:val="18"/>
              </w:rPr>
              <w:tab/>
              <w:t>A atualização da renda pelo senhorio, nos casos previstos no n.º 1 do artigo 5.º, fica suspensa a partir do primeiro dia do mês seguinte à notificação a que se refere o número anterior ou, quando a atualização da renda ainda não seja exigível, a partir da data em que for devida.</w:t>
            </w:r>
          </w:p>
          <w:p w:rsidR="00EE62E3" w:rsidRPr="00753721" w:rsidRDefault="00EE62E3" w:rsidP="000252CE">
            <w:pPr>
              <w:jc w:val="both"/>
              <w:rPr>
                <w:rFonts w:ascii="Arial" w:hAnsi="Arial" w:cs="Arial"/>
                <w:sz w:val="18"/>
                <w:szCs w:val="18"/>
              </w:rPr>
            </w:pPr>
            <w:r w:rsidRPr="00753721">
              <w:rPr>
                <w:rFonts w:ascii="Arial" w:hAnsi="Arial" w:cs="Arial"/>
                <w:sz w:val="18"/>
                <w:szCs w:val="18"/>
              </w:rPr>
              <w:t>3 -</w:t>
            </w:r>
            <w:r w:rsidRPr="00753721">
              <w:rPr>
                <w:rFonts w:ascii="Arial" w:hAnsi="Arial" w:cs="Arial"/>
                <w:sz w:val="18"/>
                <w:szCs w:val="18"/>
              </w:rPr>
              <w:tab/>
              <w:t>[…].</w:t>
            </w:r>
          </w:p>
        </w:tc>
        <w:tc>
          <w:tcPr>
            <w:tcW w:w="630" w:type="pct"/>
          </w:tcPr>
          <w:p w:rsidR="00EE62E3" w:rsidRPr="00753721" w:rsidRDefault="00EE62E3" w:rsidP="000252CE">
            <w:pPr>
              <w:jc w:val="center"/>
              <w:rPr>
                <w:rFonts w:ascii="Arial" w:hAnsi="Arial" w:cs="Arial"/>
                <w:sz w:val="18"/>
                <w:szCs w:val="18"/>
              </w:rPr>
            </w:pPr>
          </w:p>
        </w:tc>
      </w:tr>
      <w:tr w:rsidR="00EE62E3" w:rsidRPr="00B72D65" w:rsidTr="00B84B1C">
        <w:trPr>
          <w:cantSplit/>
          <w:tblHeader/>
        </w:trPr>
        <w:tc>
          <w:tcPr>
            <w:tcW w:w="159" w:type="pct"/>
            <w:shd w:val="clear" w:color="auto" w:fill="F2F2F2" w:themeFill="background1" w:themeFillShade="F2"/>
            <w:textDirection w:val="btLr"/>
            <w:vAlign w:val="center"/>
          </w:tcPr>
          <w:p w:rsidR="00EE62E3" w:rsidRPr="00753721" w:rsidRDefault="00EE62E3" w:rsidP="00815D79">
            <w:pPr>
              <w:ind w:left="113" w:right="113"/>
              <w:jc w:val="center"/>
              <w:rPr>
                <w:rFonts w:ascii="Arial" w:hAnsi="Arial" w:cs="Arial"/>
                <w:b/>
                <w:sz w:val="18"/>
                <w:szCs w:val="18"/>
              </w:rPr>
            </w:pPr>
          </w:p>
        </w:tc>
        <w:tc>
          <w:tcPr>
            <w:tcW w:w="668" w:type="pct"/>
            <w:shd w:val="clear" w:color="auto" w:fill="F2F2F2" w:themeFill="background1" w:themeFillShade="F2"/>
          </w:tcPr>
          <w:p w:rsidR="00EE62E3" w:rsidRPr="00753721" w:rsidRDefault="00EE62E3" w:rsidP="00815D79">
            <w:pPr>
              <w:jc w:val="center"/>
              <w:rPr>
                <w:rFonts w:ascii="Arial" w:hAnsi="Arial" w:cs="Arial"/>
                <w:b/>
                <w:sz w:val="18"/>
                <w:szCs w:val="18"/>
              </w:rPr>
            </w:pPr>
          </w:p>
        </w:tc>
        <w:tc>
          <w:tcPr>
            <w:tcW w:w="729" w:type="pct"/>
            <w:shd w:val="clear" w:color="auto" w:fill="F2F2F2" w:themeFill="background1" w:themeFillShade="F2"/>
          </w:tcPr>
          <w:p w:rsidR="00EE62E3" w:rsidRPr="00753721" w:rsidRDefault="00EE62E3" w:rsidP="00815D79">
            <w:pPr>
              <w:rPr>
                <w:rFonts w:ascii="Arial" w:hAnsi="Arial" w:cs="Arial"/>
                <w:sz w:val="18"/>
                <w:szCs w:val="18"/>
              </w:rPr>
            </w:pPr>
          </w:p>
        </w:tc>
        <w:tc>
          <w:tcPr>
            <w:tcW w:w="761" w:type="pct"/>
            <w:shd w:val="clear" w:color="auto" w:fill="F2F2F2" w:themeFill="background1" w:themeFillShade="F2"/>
          </w:tcPr>
          <w:p w:rsidR="00EE62E3" w:rsidRPr="00753721" w:rsidRDefault="00EE62E3" w:rsidP="00815D79">
            <w:pPr>
              <w:jc w:val="both"/>
              <w:rPr>
                <w:rFonts w:ascii="Arial" w:hAnsi="Arial" w:cs="Arial"/>
                <w:sz w:val="18"/>
                <w:szCs w:val="18"/>
              </w:rPr>
            </w:pPr>
          </w:p>
        </w:tc>
        <w:tc>
          <w:tcPr>
            <w:tcW w:w="663" w:type="pct"/>
            <w:shd w:val="clear" w:color="auto" w:fill="F2F2F2" w:themeFill="background1" w:themeFillShade="F2"/>
          </w:tcPr>
          <w:p w:rsidR="00EE62E3" w:rsidRPr="00753721" w:rsidRDefault="00EE62E3" w:rsidP="00815D79">
            <w:pPr>
              <w:jc w:val="both"/>
              <w:rPr>
                <w:rFonts w:ascii="Arial" w:hAnsi="Arial" w:cs="Arial"/>
                <w:sz w:val="18"/>
                <w:szCs w:val="18"/>
              </w:rPr>
            </w:pPr>
          </w:p>
        </w:tc>
        <w:tc>
          <w:tcPr>
            <w:tcW w:w="695" w:type="pct"/>
            <w:shd w:val="clear" w:color="auto" w:fill="F2F2F2" w:themeFill="background1" w:themeFillShade="F2"/>
          </w:tcPr>
          <w:p w:rsidR="00EE62E3" w:rsidRPr="00753721" w:rsidRDefault="00EE62E3" w:rsidP="00815D79">
            <w:pPr>
              <w:rPr>
                <w:rFonts w:ascii="Arial" w:hAnsi="Arial" w:cs="Arial"/>
                <w:b/>
                <w:sz w:val="18"/>
                <w:szCs w:val="18"/>
                <w:u w:val="single"/>
              </w:rPr>
            </w:pPr>
          </w:p>
        </w:tc>
        <w:tc>
          <w:tcPr>
            <w:tcW w:w="695" w:type="pct"/>
            <w:shd w:val="clear" w:color="auto" w:fill="F2F2F2" w:themeFill="background1" w:themeFillShade="F2"/>
          </w:tcPr>
          <w:p w:rsidR="00EE62E3" w:rsidRPr="00753721" w:rsidRDefault="00EE62E3" w:rsidP="009B7727">
            <w:pPr>
              <w:rPr>
                <w:rFonts w:ascii="Arial" w:hAnsi="Arial" w:cs="Arial"/>
                <w:b/>
                <w:sz w:val="18"/>
                <w:szCs w:val="18"/>
                <w:u w:val="single"/>
              </w:rPr>
            </w:pPr>
            <w:r w:rsidRPr="00753721">
              <w:rPr>
                <w:rFonts w:ascii="Arial" w:hAnsi="Arial" w:cs="Arial"/>
                <w:b/>
                <w:sz w:val="18"/>
                <w:szCs w:val="18"/>
                <w:u w:val="single"/>
              </w:rPr>
              <w:t>Contra</w:t>
            </w:r>
            <w:r w:rsidR="00EF7D85" w:rsidRPr="00753721">
              <w:rPr>
                <w:rFonts w:ascii="Arial" w:hAnsi="Arial" w:cs="Arial"/>
                <w:b/>
                <w:sz w:val="18"/>
                <w:szCs w:val="18"/>
                <w:u w:val="single"/>
              </w:rPr>
              <w:t xml:space="preserve"> CDS PSD</w:t>
            </w:r>
          </w:p>
          <w:p w:rsidR="00EE62E3" w:rsidRPr="00753721" w:rsidRDefault="00EE62E3" w:rsidP="009B7727">
            <w:pPr>
              <w:rPr>
                <w:rFonts w:ascii="Arial" w:hAnsi="Arial" w:cs="Arial"/>
                <w:b/>
                <w:sz w:val="18"/>
                <w:szCs w:val="18"/>
                <w:u w:val="single"/>
              </w:rPr>
            </w:pPr>
            <w:r w:rsidRPr="00753721">
              <w:rPr>
                <w:rFonts w:ascii="Arial" w:hAnsi="Arial" w:cs="Arial"/>
                <w:b/>
                <w:sz w:val="18"/>
                <w:szCs w:val="18"/>
                <w:u w:val="single"/>
              </w:rPr>
              <w:t>Abstenção</w:t>
            </w:r>
          </w:p>
          <w:p w:rsidR="00EE62E3" w:rsidRPr="00B72D65" w:rsidRDefault="00EE62E3" w:rsidP="009B7727">
            <w:pPr>
              <w:jc w:val="both"/>
              <w:rPr>
                <w:rFonts w:ascii="Arial" w:hAnsi="Arial" w:cs="Arial"/>
                <w:sz w:val="18"/>
                <w:szCs w:val="18"/>
                <w:lang w:val="en-US"/>
              </w:rPr>
            </w:pPr>
            <w:r w:rsidRPr="00B72D65">
              <w:rPr>
                <w:rFonts w:ascii="Arial" w:hAnsi="Arial" w:cs="Arial"/>
                <w:b/>
                <w:sz w:val="18"/>
                <w:szCs w:val="18"/>
                <w:u w:val="single"/>
                <w:lang w:val="en-US"/>
              </w:rPr>
              <w:t>A favor</w:t>
            </w:r>
            <w:r w:rsidR="00EF7D85" w:rsidRPr="00B72D65">
              <w:rPr>
                <w:rFonts w:ascii="Arial" w:hAnsi="Arial" w:cs="Arial"/>
                <w:b/>
                <w:sz w:val="18"/>
                <w:szCs w:val="18"/>
                <w:u w:val="single"/>
                <w:lang w:val="en-US"/>
              </w:rPr>
              <w:t xml:space="preserve"> PS PCP BE</w:t>
            </w:r>
          </w:p>
        </w:tc>
        <w:tc>
          <w:tcPr>
            <w:tcW w:w="630" w:type="pct"/>
            <w:shd w:val="clear" w:color="auto" w:fill="F2F2F2" w:themeFill="background1" w:themeFillShade="F2"/>
          </w:tcPr>
          <w:p w:rsidR="00EE62E3" w:rsidRPr="00B72D65" w:rsidRDefault="00EE62E3" w:rsidP="009B7727">
            <w:pPr>
              <w:rPr>
                <w:rFonts w:ascii="Arial" w:hAnsi="Arial" w:cs="Arial"/>
                <w:b/>
                <w:sz w:val="18"/>
                <w:szCs w:val="18"/>
                <w:u w:val="single"/>
                <w:lang w:val="en-US"/>
              </w:rPr>
            </w:pPr>
          </w:p>
        </w:tc>
      </w:tr>
    </w:tbl>
    <w:tbl>
      <w:tblPr>
        <w:tblStyle w:val="Tabelacomgrelha"/>
        <w:tblW w:w="5103" w:type="pct"/>
        <w:tblLook w:val="04A0" w:firstRow="1" w:lastRow="0" w:firstColumn="1" w:lastColumn="0" w:noHBand="0" w:noVBand="1"/>
      </w:tblPr>
      <w:tblGrid>
        <w:gridCol w:w="681"/>
        <w:gridCol w:w="2859"/>
        <w:gridCol w:w="3120"/>
        <w:gridCol w:w="3257"/>
        <w:gridCol w:w="2838"/>
        <w:gridCol w:w="2975"/>
        <w:gridCol w:w="2975"/>
        <w:gridCol w:w="2697"/>
      </w:tblGrid>
      <w:tr w:rsidR="00A513B3" w:rsidRPr="00753721" w:rsidTr="00A513B3">
        <w:trPr>
          <w:cantSplit/>
          <w:tblHeader/>
        </w:trPr>
        <w:tc>
          <w:tcPr>
            <w:tcW w:w="159" w:type="pct"/>
            <w:shd w:val="clear" w:color="auto" w:fill="E7E6E6" w:themeFill="background2"/>
            <w:textDirection w:val="btLr"/>
            <w:vAlign w:val="center"/>
          </w:tcPr>
          <w:p w:rsidR="00EE62E3" w:rsidRPr="00753721" w:rsidRDefault="00EE62E3" w:rsidP="00DC42E6">
            <w:pPr>
              <w:ind w:left="113" w:right="113"/>
              <w:jc w:val="center"/>
              <w:rPr>
                <w:rFonts w:ascii="Arial" w:hAnsi="Arial" w:cs="Arial"/>
                <w:b/>
                <w:sz w:val="18"/>
                <w:szCs w:val="18"/>
              </w:rPr>
            </w:pPr>
            <w:r w:rsidRPr="00753721">
              <w:rPr>
                <w:rFonts w:ascii="Arial" w:hAnsi="Arial" w:cs="Arial"/>
                <w:b/>
                <w:sz w:val="18"/>
                <w:szCs w:val="18"/>
              </w:rPr>
              <w:t>12.º RSR</w:t>
            </w:r>
          </w:p>
          <w:p w:rsidR="00EE62E3" w:rsidRPr="00753721" w:rsidRDefault="00EE62E3" w:rsidP="00EE62E3">
            <w:pPr>
              <w:ind w:left="113" w:right="113"/>
              <w:jc w:val="center"/>
              <w:rPr>
                <w:rFonts w:ascii="Arial" w:hAnsi="Arial" w:cs="Arial"/>
                <w:b/>
                <w:sz w:val="18"/>
                <w:szCs w:val="18"/>
              </w:rPr>
            </w:pPr>
            <w:r w:rsidRPr="00753721">
              <w:rPr>
                <w:rFonts w:ascii="Arial" w:hAnsi="Arial" w:cs="Arial"/>
                <w:b/>
                <w:sz w:val="18"/>
                <w:szCs w:val="18"/>
              </w:rPr>
              <w:t>MONTANTE DO SUBSÍDIO PARA ARRENDAMENTO EM VIGOR</w:t>
            </w:r>
          </w:p>
        </w:tc>
        <w:tc>
          <w:tcPr>
            <w:tcW w:w="668" w:type="pct"/>
          </w:tcPr>
          <w:p w:rsidR="00EE62E3" w:rsidRPr="00753721" w:rsidRDefault="00EE62E3" w:rsidP="00DC0B53">
            <w:pPr>
              <w:jc w:val="center"/>
              <w:rPr>
                <w:rFonts w:ascii="Arial" w:hAnsi="Arial" w:cs="Arial"/>
                <w:b/>
                <w:sz w:val="18"/>
                <w:szCs w:val="18"/>
              </w:rPr>
            </w:pPr>
            <w:r w:rsidRPr="00753721">
              <w:rPr>
                <w:rFonts w:ascii="Arial" w:hAnsi="Arial" w:cs="Arial"/>
                <w:b/>
                <w:sz w:val="18"/>
                <w:szCs w:val="18"/>
              </w:rPr>
              <w:t xml:space="preserve">Artigo 12.º </w:t>
            </w:r>
          </w:p>
          <w:p w:rsidR="00EE62E3" w:rsidRPr="00753721" w:rsidRDefault="00EE62E3" w:rsidP="00DC0B53">
            <w:pPr>
              <w:jc w:val="center"/>
              <w:rPr>
                <w:rFonts w:ascii="Arial" w:hAnsi="Arial" w:cs="Arial"/>
                <w:b/>
                <w:sz w:val="18"/>
                <w:szCs w:val="18"/>
              </w:rPr>
            </w:pPr>
            <w:r w:rsidRPr="00753721">
              <w:rPr>
                <w:rFonts w:ascii="Arial" w:hAnsi="Arial" w:cs="Arial"/>
                <w:b/>
                <w:sz w:val="18"/>
                <w:szCs w:val="18"/>
              </w:rPr>
              <w:t>Montante do subsídio para arrendamento em vigor</w:t>
            </w:r>
          </w:p>
          <w:p w:rsidR="00EE62E3" w:rsidRPr="00753721" w:rsidRDefault="00EE62E3" w:rsidP="00DC0B53">
            <w:pPr>
              <w:jc w:val="both"/>
              <w:rPr>
                <w:rFonts w:ascii="Arial" w:hAnsi="Arial" w:cs="Arial"/>
                <w:sz w:val="18"/>
                <w:szCs w:val="18"/>
              </w:rPr>
            </w:pPr>
          </w:p>
          <w:p w:rsidR="00EE62E3" w:rsidRPr="00753721" w:rsidRDefault="00EE62E3" w:rsidP="00DC0B53">
            <w:pPr>
              <w:jc w:val="both"/>
              <w:rPr>
                <w:rFonts w:ascii="Arial" w:hAnsi="Arial" w:cs="Arial"/>
                <w:sz w:val="18"/>
                <w:szCs w:val="18"/>
              </w:rPr>
            </w:pPr>
            <w:r w:rsidRPr="00753721">
              <w:rPr>
                <w:rFonts w:ascii="Arial" w:hAnsi="Arial" w:cs="Arial"/>
                <w:sz w:val="18"/>
                <w:szCs w:val="18"/>
              </w:rPr>
              <w:t>1 - O montante do subsídio para arrendamento em vigor é igual à diferença entre o valor da nova renda e o valor de renda que pode ser suportada pelo arrendatário de acordo com o n.o 2 do artigo 35.º da Lei n.o 6/2006, de 27 de fevereiro, alterada pelas Leis n.os 31/2012, de 14 de agosto, e 79/2014, de 19 de dezembro, com base no RABC do agregado familiar do arrendatário.</w:t>
            </w:r>
          </w:p>
          <w:p w:rsidR="00EE62E3" w:rsidRPr="00753721" w:rsidRDefault="00EE62E3" w:rsidP="00DC0B53">
            <w:pPr>
              <w:jc w:val="both"/>
              <w:rPr>
                <w:rFonts w:ascii="Arial" w:hAnsi="Arial" w:cs="Arial"/>
                <w:sz w:val="18"/>
                <w:szCs w:val="18"/>
              </w:rPr>
            </w:pPr>
            <w:r w:rsidRPr="00753721">
              <w:rPr>
                <w:rFonts w:ascii="Arial" w:hAnsi="Arial" w:cs="Arial"/>
                <w:sz w:val="18"/>
                <w:szCs w:val="18"/>
              </w:rPr>
              <w:t>2 - Para efeitos do número anterior, é considerado o RABC do agregado familiar do arrendatário relativo ao ano civil anterior ao pedido de subsídio para arrendamento em vigor.</w:t>
            </w:r>
          </w:p>
          <w:p w:rsidR="00EE62E3" w:rsidRPr="00753721" w:rsidRDefault="00EE62E3" w:rsidP="00DC0B53">
            <w:pPr>
              <w:jc w:val="both"/>
              <w:rPr>
                <w:rFonts w:ascii="Arial" w:hAnsi="Arial" w:cs="Arial"/>
                <w:b/>
                <w:sz w:val="18"/>
                <w:szCs w:val="18"/>
              </w:rPr>
            </w:pPr>
            <w:r w:rsidRPr="00753721">
              <w:rPr>
                <w:rFonts w:ascii="Arial" w:hAnsi="Arial" w:cs="Arial"/>
                <w:sz w:val="18"/>
                <w:szCs w:val="18"/>
              </w:rPr>
              <w:t>3 - Se à data da apresentação do pedido de subsídio para arrendamento em vigor ainda não estiverem apurados os rendimentos a que se referem os artigos 3.º e 4.º, é considerado o RABC do agregado familiar relativo ao segundo ano civil que antecede o pedido de subsídio.</w:t>
            </w:r>
          </w:p>
        </w:tc>
        <w:tc>
          <w:tcPr>
            <w:tcW w:w="729" w:type="pct"/>
          </w:tcPr>
          <w:p w:rsidR="00EE62E3" w:rsidRPr="00753721" w:rsidRDefault="00EE62E3" w:rsidP="00DC42E6">
            <w:pPr>
              <w:rPr>
                <w:rFonts w:ascii="Arial" w:hAnsi="Arial" w:cs="Arial"/>
                <w:sz w:val="18"/>
                <w:szCs w:val="18"/>
              </w:rPr>
            </w:pPr>
          </w:p>
        </w:tc>
        <w:tc>
          <w:tcPr>
            <w:tcW w:w="761" w:type="pct"/>
          </w:tcPr>
          <w:p w:rsidR="00EE62E3" w:rsidRPr="00753721" w:rsidRDefault="00EE62E3" w:rsidP="00DC42E6">
            <w:pPr>
              <w:jc w:val="both"/>
              <w:rPr>
                <w:rFonts w:ascii="Arial" w:hAnsi="Arial" w:cs="Arial"/>
                <w:sz w:val="18"/>
                <w:szCs w:val="18"/>
              </w:rPr>
            </w:pPr>
          </w:p>
        </w:tc>
        <w:tc>
          <w:tcPr>
            <w:tcW w:w="663" w:type="pct"/>
          </w:tcPr>
          <w:p w:rsidR="00EE62E3" w:rsidRPr="00753721" w:rsidRDefault="00EE62E3" w:rsidP="00DC42E6">
            <w:pPr>
              <w:jc w:val="both"/>
              <w:rPr>
                <w:rFonts w:ascii="Arial" w:hAnsi="Arial" w:cs="Arial"/>
                <w:sz w:val="18"/>
                <w:szCs w:val="18"/>
              </w:rPr>
            </w:pPr>
          </w:p>
        </w:tc>
        <w:tc>
          <w:tcPr>
            <w:tcW w:w="695" w:type="pct"/>
          </w:tcPr>
          <w:p w:rsidR="00EE62E3" w:rsidRPr="00753721" w:rsidRDefault="00EE62E3" w:rsidP="009B7727">
            <w:pPr>
              <w:rPr>
                <w:rFonts w:ascii="Arial" w:hAnsi="Arial" w:cs="Arial"/>
                <w:sz w:val="18"/>
                <w:szCs w:val="18"/>
              </w:rPr>
            </w:pPr>
          </w:p>
        </w:tc>
        <w:tc>
          <w:tcPr>
            <w:tcW w:w="695" w:type="pct"/>
          </w:tcPr>
          <w:p w:rsidR="00EE62E3" w:rsidRPr="00753721" w:rsidRDefault="00EE62E3" w:rsidP="000252CE">
            <w:pPr>
              <w:jc w:val="center"/>
              <w:rPr>
                <w:rFonts w:ascii="Arial" w:hAnsi="Arial" w:cs="Arial"/>
                <w:sz w:val="18"/>
                <w:szCs w:val="18"/>
              </w:rPr>
            </w:pPr>
            <w:r w:rsidRPr="00753721">
              <w:rPr>
                <w:rFonts w:ascii="Arial" w:hAnsi="Arial" w:cs="Arial"/>
                <w:sz w:val="18"/>
                <w:szCs w:val="18"/>
              </w:rPr>
              <w:t>Artigo 12.º</w:t>
            </w:r>
          </w:p>
          <w:p w:rsidR="00EE62E3" w:rsidRPr="00753721" w:rsidRDefault="00EE62E3" w:rsidP="000252CE">
            <w:pPr>
              <w:jc w:val="center"/>
              <w:rPr>
                <w:rFonts w:ascii="Arial" w:hAnsi="Arial" w:cs="Arial"/>
                <w:sz w:val="18"/>
                <w:szCs w:val="18"/>
              </w:rPr>
            </w:pPr>
            <w:r w:rsidRPr="00753721">
              <w:rPr>
                <w:rFonts w:ascii="Arial" w:hAnsi="Arial" w:cs="Arial"/>
                <w:sz w:val="18"/>
                <w:szCs w:val="18"/>
              </w:rPr>
              <w:t>[…]</w:t>
            </w:r>
          </w:p>
          <w:p w:rsidR="00EE62E3" w:rsidRPr="00753721" w:rsidRDefault="00EE62E3" w:rsidP="000252CE">
            <w:pPr>
              <w:jc w:val="both"/>
              <w:rPr>
                <w:rFonts w:ascii="Arial" w:hAnsi="Arial" w:cs="Arial"/>
                <w:sz w:val="18"/>
                <w:szCs w:val="18"/>
              </w:rPr>
            </w:pPr>
            <w:r w:rsidRPr="00753721">
              <w:rPr>
                <w:rFonts w:ascii="Arial" w:hAnsi="Arial" w:cs="Arial"/>
                <w:sz w:val="18"/>
                <w:szCs w:val="18"/>
              </w:rPr>
              <w:t>1 -</w:t>
            </w:r>
            <w:r w:rsidRPr="00753721">
              <w:rPr>
                <w:rFonts w:ascii="Arial" w:hAnsi="Arial" w:cs="Arial"/>
                <w:sz w:val="18"/>
                <w:szCs w:val="18"/>
              </w:rPr>
              <w:tab/>
              <w:t>O montante do subsídio para arrendamento em vigor é igual à diferença entre o valor da nova renda e o valor de renda que pode ser suportada pelo arrendatário de acordo com o n.º 2 do artigo 35.º da Lei n.º 6/2006, de 27 de fevereiro, na sua redação atual, com base no RABC do agregado familiar do arrendatário, sem prejuízo do disposto no n.º 4.</w:t>
            </w:r>
          </w:p>
          <w:p w:rsidR="00EE62E3" w:rsidRPr="00753721" w:rsidRDefault="00EE62E3" w:rsidP="000252CE">
            <w:pPr>
              <w:jc w:val="both"/>
              <w:rPr>
                <w:rFonts w:ascii="Arial" w:hAnsi="Arial" w:cs="Arial"/>
                <w:sz w:val="18"/>
                <w:szCs w:val="18"/>
              </w:rPr>
            </w:pPr>
            <w:r w:rsidRPr="00753721">
              <w:rPr>
                <w:rFonts w:ascii="Arial" w:hAnsi="Arial" w:cs="Arial"/>
                <w:sz w:val="18"/>
                <w:szCs w:val="18"/>
              </w:rPr>
              <w:t>2 -</w:t>
            </w:r>
            <w:r w:rsidRPr="00753721">
              <w:rPr>
                <w:rFonts w:ascii="Arial" w:hAnsi="Arial" w:cs="Arial"/>
                <w:sz w:val="18"/>
                <w:szCs w:val="18"/>
              </w:rPr>
              <w:tab/>
              <w:t>[…].</w:t>
            </w:r>
          </w:p>
          <w:p w:rsidR="00EE62E3" w:rsidRPr="00753721" w:rsidRDefault="00EE62E3" w:rsidP="000252CE">
            <w:pPr>
              <w:jc w:val="both"/>
              <w:rPr>
                <w:rFonts w:ascii="Arial" w:hAnsi="Arial" w:cs="Arial"/>
                <w:sz w:val="18"/>
                <w:szCs w:val="18"/>
              </w:rPr>
            </w:pPr>
            <w:r w:rsidRPr="00753721">
              <w:rPr>
                <w:rFonts w:ascii="Arial" w:hAnsi="Arial" w:cs="Arial"/>
                <w:sz w:val="18"/>
                <w:szCs w:val="18"/>
              </w:rPr>
              <w:t>3 -</w:t>
            </w:r>
            <w:r w:rsidRPr="00753721">
              <w:rPr>
                <w:rFonts w:ascii="Arial" w:hAnsi="Arial" w:cs="Arial"/>
                <w:sz w:val="18"/>
                <w:szCs w:val="18"/>
              </w:rPr>
              <w:tab/>
              <w:t>[…].</w:t>
            </w:r>
          </w:p>
          <w:p w:rsidR="00EE62E3" w:rsidRPr="00753721" w:rsidRDefault="00EE62E3" w:rsidP="000252CE">
            <w:pPr>
              <w:jc w:val="both"/>
              <w:rPr>
                <w:rFonts w:ascii="Arial" w:hAnsi="Arial" w:cs="Arial"/>
                <w:sz w:val="18"/>
                <w:szCs w:val="18"/>
              </w:rPr>
            </w:pPr>
            <w:r w:rsidRPr="00753721">
              <w:rPr>
                <w:rFonts w:ascii="Arial" w:hAnsi="Arial" w:cs="Arial"/>
                <w:sz w:val="18"/>
                <w:szCs w:val="18"/>
              </w:rPr>
              <w:t>4 -</w:t>
            </w:r>
            <w:r w:rsidRPr="00753721">
              <w:rPr>
                <w:rFonts w:ascii="Arial" w:hAnsi="Arial" w:cs="Arial"/>
                <w:sz w:val="18"/>
                <w:szCs w:val="18"/>
              </w:rPr>
              <w:tab/>
              <w:t>No caso previsto no n.º 11 do artigo 36.º do NRAU, o montante máximo do subsídio é igual à diferença entre a nova renda e a renda anterior à atualização extraordinária ali prevista.</w:t>
            </w:r>
          </w:p>
        </w:tc>
        <w:tc>
          <w:tcPr>
            <w:tcW w:w="630" w:type="pct"/>
          </w:tcPr>
          <w:p w:rsidR="00EE62E3" w:rsidRPr="00753721" w:rsidRDefault="00EE62E3" w:rsidP="00A6375E">
            <w:pPr>
              <w:jc w:val="both"/>
              <w:rPr>
                <w:rFonts w:ascii="Arial" w:hAnsi="Arial" w:cs="Arial"/>
                <w:sz w:val="18"/>
                <w:szCs w:val="18"/>
              </w:rPr>
            </w:pPr>
          </w:p>
        </w:tc>
      </w:tr>
      <w:tr w:rsidR="00A513B3" w:rsidRPr="00B72D65" w:rsidTr="009007A5">
        <w:trPr>
          <w:cantSplit/>
          <w:trHeight w:val="256"/>
          <w:tblHeader/>
        </w:trPr>
        <w:tc>
          <w:tcPr>
            <w:tcW w:w="159" w:type="pct"/>
            <w:shd w:val="clear" w:color="auto" w:fill="D9D9D9" w:themeFill="background1" w:themeFillShade="D9"/>
            <w:textDirection w:val="btLr"/>
            <w:vAlign w:val="center"/>
          </w:tcPr>
          <w:p w:rsidR="00EE62E3" w:rsidRPr="00753721" w:rsidRDefault="00EE62E3" w:rsidP="00DC42E6">
            <w:pPr>
              <w:ind w:left="113" w:right="113"/>
              <w:jc w:val="center"/>
              <w:rPr>
                <w:rFonts w:ascii="Arial" w:hAnsi="Arial" w:cs="Arial"/>
                <w:b/>
                <w:sz w:val="18"/>
                <w:szCs w:val="18"/>
              </w:rPr>
            </w:pPr>
          </w:p>
        </w:tc>
        <w:tc>
          <w:tcPr>
            <w:tcW w:w="668" w:type="pct"/>
            <w:shd w:val="clear" w:color="auto" w:fill="D9D9D9" w:themeFill="background1" w:themeFillShade="D9"/>
          </w:tcPr>
          <w:p w:rsidR="00EE62E3" w:rsidRPr="00753721" w:rsidRDefault="00EE62E3" w:rsidP="00DC42E6">
            <w:pPr>
              <w:jc w:val="center"/>
              <w:rPr>
                <w:rFonts w:ascii="Arial" w:hAnsi="Arial" w:cs="Arial"/>
                <w:b/>
                <w:sz w:val="18"/>
                <w:szCs w:val="18"/>
              </w:rPr>
            </w:pPr>
          </w:p>
        </w:tc>
        <w:tc>
          <w:tcPr>
            <w:tcW w:w="729" w:type="pct"/>
            <w:shd w:val="clear" w:color="auto" w:fill="D9D9D9" w:themeFill="background1" w:themeFillShade="D9"/>
          </w:tcPr>
          <w:p w:rsidR="00EE62E3" w:rsidRPr="00753721" w:rsidRDefault="00EE62E3" w:rsidP="00DC42E6">
            <w:pPr>
              <w:rPr>
                <w:rFonts w:ascii="Arial" w:hAnsi="Arial" w:cs="Arial"/>
                <w:sz w:val="18"/>
                <w:szCs w:val="18"/>
              </w:rPr>
            </w:pPr>
          </w:p>
        </w:tc>
        <w:tc>
          <w:tcPr>
            <w:tcW w:w="761" w:type="pct"/>
            <w:shd w:val="clear" w:color="auto" w:fill="D9D9D9" w:themeFill="background1" w:themeFillShade="D9"/>
          </w:tcPr>
          <w:p w:rsidR="00EE62E3" w:rsidRPr="00753721" w:rsidRDefault="00EE62E3" w:rsidP="00DC42E6">
            <w:pPr>
              <w:jc w:val="both"/>
              <w:rPr>
                <w:rFonts w:ascii="Arial" w:hAnsi="Arial" w:cs="Arial"/>
                <w:sz w:val="18"/>
                <w:szCs w:val="18"/>
              </w:rPr>
            </w:pPr>
          </w:p>
        </w:tc>
        <w:tc>
          <w:tcPr>
            <w:tcW w:w="663" w:type="pct"/>
            <w:shd w:val="clear" w:color="auto" w:fill="D9D9D9" w:themeFill="background1" w:themeFillShade="D9"/>
          </w:tcPr>
          <w:p w:rsidR="00EE62E3" w:rsidRPr="00753721" w:rsidRDefault="00EE62E3" w:rsidP="00DC42E6">
            <w:pPr>
              <w:jc w:val="both"/>
              <w:rPr>
                <w:rFonts w:ascii="Arial" w:hAnsi="Arial" w:cs="Arial"/>
                <w:sz w:val="18"/>
                <w:szCs w:val="18"/>
              </w:rPr>
            </w:pPr>
          </w:p>
        </w:tc>
        <w:tc>
          <w:tcPr>
            <w:tcW w:w="695" w:type="pct"/>
            <w:shd w:val="clear" w:color="auto" w:fill="D9D9D9" w:themeFill="background1" w:themeFillShade="D9"/>
          </w:tcPr>
          <w:p w:rsidR="00EE62E3" w:rsidRPr="00753721" w:rsidRDefault="00EE62E3" w:rsidP="00815D79">
            <w:pPr>
              <w:rPr>
                <w:rFonts w:ascii="Arial" w:eastAsia="Times New Roman" w:hAnsi="Arial" w:cs="Arial"/>
                <w:sz w:val="18"/>
                <w:szCs w:val="18"/>
                <w:lang w:eastAsia="pt-PT"/>
              </w:rPr>
            </w:pPr>
          </w:p>
        </w:tc>
        <w:tc>
          <w:tcPr>
            <w:tcW w:w="695" w:type="pct"/>
            <w:shd w:val="clear" w:color="auto" w:fill="D9D9D9" w:themeFill="background1" w:themeFillShade="D9"/>
          </w:tcPr>
          <w:p w:rsidR="00EE62E3" w:rsidRPr="00753721" w:rsidRDefault="00EE62E3" w:rsidP="009B7727">
            <w:pPr>
              <w:rPr>
                <w:rFonts w:ascii="Arial" w:hAnsi="Arial" w:cs="Arial"/>
                <w:b/>
                <w:sz w:val="18"/>
                <w:szCs w:val="18"/>
                <w:u w:val="single"/>
              </w:rPr>
            </w:pPr>
            <w:r w:rsidRPr="00753721">
              <w:rPr>
                <w:rFonts w:ascii="Arial" w:hAnsi="Arial" w:cs="Arial"/>
                <w:b/>
                <w:sz w:val="18"/>
                <w:szCs w:val="18"/>
                <w:u w:val="single"/>
              </w:rPr>
              <w:t>Contra</w:t>
            </w:r>
            <w:r w:rsidR="00EF7D85" w:rsidRPr="00753721">
              <w:rPr>
                <w:rFonts w:ascii="Arial" w:hAnsi="Arial" w:cs="Arial"/>
                <w:b/>
                <w:sz w:val="18"/>
                <w:szCs w:val="18"/>
                <w:u w:val="single"/>
              </w:rPr>
              <w:t xml:space="preserve"> CDS PSD</w:t>
            </w:r>
          </w:p>
          <w:p w:rsidR="00EE62E3" w:rsidRPr="00753721" w:rsidRDefault="00EE62E3" w:rsidP="009B7727">
            <w:pPr>
              <w:rPr>
                <w:rFonts w:ascii="Arial" w:hAnsi="Arial" w:cs="Arial"/>
                <w:b/>
                <w:sz w:val="18"/>
                <w:szCs w:val="18"/>
                <w:u w:val="single"/>
              </w:rPr>
            </w:pPr>
            <w:r w:rsidRPr="00753721">
              <w:rPr>
                <w:rFonts w:ascii="Arial" w:hAnsi="Arial" w:cs="Arial"/>
                <w:b/>
                <w:sz w:val="18"/>
                <w:szCs w:val="18"/>
                <w:u w:val="single"/>
              </w:rPr>
              <w:t>Abstenção</w:t>
            </w:r>
          </w:p>
          <w:p w:rsidR="00EE62E3" w:rsidRPr="00B72D65" w:rsidRDefault="00EE62E3" w:rsidP="009B7727">
            <w:pPr>
              <w:jc w:val="both"/>
              <w:rPr>
                <w:rFonts w:ascii="Arial" w:hAnsi="Arial" w:cs="Arial"/>
                <w:sz w:val="18"/>
                <w:szCs w:val="18"/>
                <w:lang w:val="en-US"/>
              </w:rPr>
            </w:pPr>
            <w:r w:rsidRPr="00B72D65">
              <w:rPr>
                <w:rFonts w:ascii="Arial" w:hAnsi="Arial" w:cs="Arial"/>
                <w:b/>
                <w:sz w:val="18"/>
                <w:szCs w:val="18"/>
                <w:u w:val="single"/>
                <w:lang w:val="en-US"/>
              </w:rPr>
              <w:t>A favor</w:t>
            </w:r>
            <w:r w:rsidR="00EF7D85" w:rsidRPr="00B72D65">
              <w:rPr>
                <w:rFonts w:ascii="Arial" w:hAnsi="Arial" w:cs="Arial"/>
                <w:b/>
                <w:sz w:val="18"/>
                <w:szCs w:val="18"/>
                <w:u w:val="single"/>
                <w:lang w:val="en-US"/>
              </w:rPr>
              <w:t xml:space="preserve"> PCP BE PS</w:t>
            </w:r>
          </w:p>
        </w:tc>
        <w:tc>
          <w:tcPr>
            <w:tcW w:w="630" w:type="pct"/>
            <w:shd w:val="clear" w:color="auto" w:fill="D9D9D9" w:themeFill="background1" w:themeFillShade="D9"/>
          </w:tcPr>
          <w:p w:rsidR="00EE62E3" w:rsidRPr="00B72D65" w:rsidRDefault="00EE62E3" w:rsidP="00405653">
            <w:pPr>
              <w:rPr>
                <w:rFonts w:ascii="Arial" w:hAnsi="Arial" w:cs="Arial"/>
                <w:b/>
                <w:sz w:val="18"/>
                <w:szCs w:val="18"/>
                <w:u w:val="single"/>
                <w:lang w:val="en-US"/>
              </w:rPr>
            </w:pPr>
          </w:p>
        </w:tc>
      </w:tr>
    </w:tbl>
    <w:p w:rsidR="00815D79" w:rsidRPr="00B72D65" w:rsidRDefault="00815D79">
      <w:pPr>
        <w:rPr>
          <w:lang w:val="en-US"/>
        </w:rPr>
      </w:pPr>
      <w:r w:rsidRPr="00B72D65">
        <w:rPr>
          <w:lang w:val="en-US"/>
        </w:rPr>
        <w:br w:type="page"/>
      </w:r>
    </w:p>
    <w:tbl>
      <w:tblPr>
        <w:tblStyle w:val="Tabelacomgrelha"/>
        <w:tblW w:w="5103" w:type="pct"/>
        <w:tblLook w:val="04A0" w:firstRow="1" w:lastRow="0" w:firstColumn="1" w:lastColumn="0" w:noHBand="0" w:noVBand="1"/>
      </w:tblPr>
      <w:tblGrid>
        <w:gridCol w:w="681"/>
        <w:gridCol w:w="2859"/>
        <w:gridCol w:w="3120"/>
        <w:gridCol w:w="3257"/>
        <w:gridCol w:w="2838"/>
        <w:gridCol w:w="2975"/>
        <w:gridCol w:w="2975"/>
        <w:gridCol w:w="2697"/>
      </w:tblGrid>
      <w:tr w:rsidR="00A513B3" w:rsidRPr="00753721" w:rsidTr="00A513B3">
        <w:trPr>
          <w:cantSplit/>
          <w:tblHeader/>
        </w:trPr>
        <w:tc>
          <w:tcPr>
            <w:tcW w:w="159" w:type="pct"/>
            <w:shd w:val="clear" w:color="auto" w:fill="E7E6E6" w:themeFill="background2"/>
            <w:textDirection w:val="btLr"/>
            <w:vAlign w:val="center"/>
          </w:tcPr>
          <w:p w:rsidR="00A513B3" w:rsidRPr="00753721" w:rsidRDefault="00A513B3" w:rsidP="00DC42E6">
            <w:pPr>
              <w:ind w:left="113" w:right="113"/>
              <w:jc w:val="center"/>
              <w:rPr>
                <w:rFonts w:ascii="Arial" w:hAnsi="Arial" w:cs="Arial"/>
                <w:b/>
                <w:sz w:val="18"/>
                <w:szCs w:val="18"/>
              </w:rPr>
            </w:pPr>
            <w:r w:rsidRPr="00753721">
              <w:rPr>
                <w:rFonts w:ascii="Arial" w:hAnsi="Arial" w:cs="Arial"/>
                <w:b/>
                <w:sz w:val="18"/>
                <w:szCs w:val="18"/>
              </w:rPr>
              <w:t>32.º RSR</w:t>
            </w:r>
          </w:p>
          <w:p w:rsidR="00A513B3" w:rsidRPr="00753721" w:rsidRDefault="00A513B3" w:rsidP="00DC42E6">
            <w:pPr>
              <w:ind w:left="113" w:right="113"/>
              <w:jc w:val="center"/>
              <w:rPr>
                <w:rFonts w:ascii="Arial" w:hAnsi="Arial" w:cs="Arial"/>
                <w:b/>
                <w:sz w:val="18"/>
                <w:szCs w:val="18"/>
              </w:rPr>
            </w:pPr>
            <w:r w:rsidRPr="00753721">
              <w:rPr>
                <w:rFonts w:ascii="Arial" w:hAnsi="Arial" w:cs="Arial"/>
                <w:b/>
                <w:sz w:val="18"/>
                <w:szCs w:val="18"/>
              </w:rPr>
              <w:t>PRODUÇÃO DE EFEITOS</w:t>
            </w:r>
          </w:p>
        </w:tc>
        <w:tc>
          <w:tcPr>
            <w:tcW w:w="668" w:type="pct"/>
          </w:tcPr>
          <w:p w:rsidR="00A513B3" w:rsidRPr="00753721" w:rsidRDefault="00A513B3" w:rsidP="00DC0B53">
            <w:pPr>
              <w:jc w:val="center"/>
              <w:rPr>
                <w:rFonts w:ascii="Arial" w:hAnsi="Arial" w:cs="Arial"/>
                <w:b/>
                <w:sz w:val="18"/>
                <w:szCs w:val="18"/>
              </w:rPr>
            </w:pPr>
            <w:r w:rsidRPr="00753721">
              <w:rPr>
                <w:rFonts w:ascii="Arial" w:hAnsi="Arial" w:cs="Arial"/>
                <w:b/>
                <w:sz w:val="18"/>
                <w:szCs w:val="18"/>
              </w:rPr>
              <w:t>Artigo 32.º Produção de efeitos</w:t>
            </w:r>
          </w:p>
          <w:p w:rsidR="00A513B3" w:rsidRPr="00753721" w:rsidRDefault="00A513B3" w:rsidP="00DC0B53">
            <w:pPr>
              <w:jc w:val="both"/>
              <w:rPr>
                <w:rFonts w:ascii="Arial" w:hAnsi="Arial" w:cs="Arial"/>
                <w:sz w:val="18"/>
                <w:szCs w:val="18"/>
              </w:rPr>
            </w:pPr>
          </w:p>
          <w:p w:rsidR="00A513B3" w:rsidRPr="00753721" w:rsidRDefault="00A513B3" w:rsidP="00DC0B53">
            <w:pPr>
              <w:jc w:val="both"/>
              <w:rPr>
                <w:rFonts w:ascii="Arial" w:hAnsi="Arial" w:cs="Arial"/>
                <w:sz w:val="18"/>
                <w:szCs w:val="18"/>
              </w:rPr>
            </w:pPr>
            <w:r w:rsidRPr="00753721">
              <w:rPr>
                <w:rFonts w:ascii="Arial" w:hAnsi="Arial" w:cs="Arial"/>
                <w:sz w:val="18"/>
                <w:szCs w:val="18"/>
              </w:rPr>
              <w:t>1 - O disposto no presente decreto-lei aplica-se aos pedidos de subsídio apresentados após a data da sua entrada em vigor.</w:t>
            </w:r>
          </w:p>
          <w:p w:rsidR="00A513B3" w:rsidRPr="00753721" w:rsidRDefault="00A513B3" w:rsidP="00DC0B53">
            <w:pPr>
              <w:jc w:val="both"/>
              <w:rPr>
                <w:rFonts w:ascii="Arial" w:hAnsi="Arial" w:cs="Arial"/>
                <w:b/>
                <w:sz w:val="18"/>
                <w:szCs w:val="18"/>
              </w:rPr>
            </w:pPr>
            <w:r w:rsidRPr="00753721">
              <w:rPr>
                <w:rFonts w:ascii="Arial" w:hAnsi="Arial" w:cs="Arial"/>
                <w:sz w:val="18"/>
                <w:szCs w:val="18"/>
              </w:rPr>
              <w:t>2 - Os subsídios de renda já atribuídos ao abrigo do Decreto-Lei n.o 158/2006, de 8 de agosto, alterado pelo Decreto-Lei n.o 266-C/2012, de 31 de dezembro, mantêm-se e podem ser renovados nos termos do mesmo decreto-lei, até ao termo do período de atualização faseada de renda, exceto se os arrendatários optarem por requerer o subsídio de renda nos termos do presente decreto-lei.</w:t>
            </w:r>
          </w:p>
        </w:tc>
        <w:tc>
          <w:tcPr>
            <w:tcW w:w="729" w:type="pct"/>
          </w:tcPr>
          <w:p w:rsidR="00A513B3" w:rsidRPr="00753721" w:rsidRDefault="00A513B3" w:rsidP="00DC42E6">
            <w:pPr>
              <w:rPr>
                <w:rFonts w:ascii="Arial" w:hAnsi="Arial" w:cs="Arial"/>
                <w:sz w:val="18"/>
                <w:szCs w:val="18"/>
              </w:rPr>
            </w:pPr>
          </w:p>
        </w:tc>
        <w:tc>
          <w:tcPr>
            <w:tcW w:w="761" w:type="pct"/>
          </w:tcPr>
          <w:p w:rsidR="00A513B3" w:rsidRPr="00753721" w:rsidRDefault="00A513B3" w:rsidP="00DC42E6">
            <w:pPr>
              <w:jc w:val="both"/>
              <w:rPr>
                <w:rFonts w:ascii="Arial" w:hAnsi="Arial" w:cs="Arial"/>
                <w:sz w:val="18"/>
                <w:szCs w:val="18"/>
              </w:rPr>
            </w:pPr>
          </w:p>
        </w:tc>
        <w:tc>
          <w:tcPr>
            <w:tcW w:w="663" w:type="pct"/>
          </w:tcPr>
          <w:p w:rsidR="00A513B3" w:rsidRPr="00753721" w:rsidRDefault="00A513B3" w:rsidP="00DC42E6">
            <w:pPr>
              <w:jc w:val="both"/>
              <w:rPr>
                <w:rFonts w:ascii="Arial" w:hAnsi="Arial" w:cs="Arial"/>
                <w:sz w:val="18"/>
                <w:szCs w:val="18"/>
              </w:rPr>
            </w:pPr>
          </w:p>
        </w:tc>
        <w:tc>
          <w:tcPr>
            <w:tcW w:w="695" w:type="pct"/>
          </w:tcPr>
          <w:p w:rsidR="00A513B3" w:rsidRPr="00753721" w:rsidRDefault="00A513B3" w:rsidP="009B7727">
            <w:pPr>
              <w:spacing w:before="120" w:after="200"/>
              <w:jc w:val="both"/>
              <w:rPr>
                <w:rFonts w:ascii="Arial" w:hAnsi="Arial" w:cs="Arial"/>
                <w:sz w:val="18"/>
                <w:szCs w:val="18"/>
              </w:rPr>
            </w:pPr>
          </w:p>
        </w:tc>
        <w:tc>
          <w:tcPr>
            <w:tcW w:w="695" w:type="pct"/>
          </w:tcPr>
          <w:p w:rsidR="00A513B3" w:rsidRPr="00753721" w:rsidRDefault="00A513B3" w:rsidP="000252CE">
            <w:pPr>
              <w:jc w:val="center"/>
              <w:rPr>
                <w:rFonts w:ascii="Arial" w:hAnsi="Arial" w:cs="Arial"/>
                <w:sz w:val="18"/>
                <w:szCs w:val="18"/>
              </w:rPr>
            </w:pPr>
            <w:r w:rsidRPr="00753721">
              <w:rPr>
                <w:rFonts w:ascii="Arial" w:hAnsi="Arial" w:cs="Arial"/>
                <w:sz w:val="18"/>
                <w:szCs w:val="18"/>
              </w:rPr>
              <w:t>Artigo 32.º</w:t>
            </w:r>
          </w:p>
          <w:p w:rsidR="00A513B3" w:rsidRPr="00753721" w:rsidRDefault="00A513B3" w:rsidP="000252CE">
            <w:pPr>
              <w:jc w:val="center"/>
              <w:rPr>
                <w:rFonts w:ascii="Arial" w:hAnsi="Arial" w:cs="Arial"/>
                <w:sz w:val="18"/>
                <w:szCs w:val="18"/>
              </w:rPr>
            </w:pPr>
            <w:r w:rsidRPr="00753721">
              <w:rPr>
                <w:rFonts w:ascii="Arial" w:hAnsi="Arial" w:cs="Arial"/>
                <w:sz w:val="18"/>
                <w:szCs w:val="18"/>
              </w:rPr>
              <w:t>[…]</w:t>
            </w:r>
          </w:p>
          <w:p w:rsidR="00A513B3" w:rsidRPr="00753721" w:rsidRDefault="00A513B3" w:rsidP="000252CE">
            <w:pPr>
              <w:jc w:val="both"/>
              <w:rPr>
                <w:rFonts w:ascii="Arial" w:hAnsi="Arial" w:cs="Arial"/>
                <w:sz w:val="18"/>
                <w:szCs w:val="18"/>
              </w:rPr>
            </w:pPr>
            <w:r w:rsidRPr="00753721">
              <w:rPr>
                <w:rFonts w:ascii="Arial" w:hAnsi="Arial" w:cs="Arial"/>
                <w:sz w:val="18"/>
                <w:szCs w:val="18"/>
              </w:rPr>
              <w:t>1 -</w:t>
            </w:r>
            <w:r w:rsidRPr="00753721">
              <w:rPr>
                <w:rFonts w:ascii="Arial" w:hAnsi="Arial" w:cs="Arial"/>
                <w:sz w:val="18"/>
                <w:szCs w:val="18"/>
              </w:rPr>
              <w:tab/>
              <w:t>[…].</w:t>
            </w:r>
          </w:p>
          <w:p w:rsidR="00A513B3" w:rsidRPr="00753721" w:rsidRDefault="00A513B3" w:rsidP="000252CE">
            <w:pPr>
              <w:jc w:val="both"/>
              <w:rPr>
                <w:rFonts w:ascii="Arial" w:hAnsi="Arial" w:cs="Arial"/>
                <w:sz w:val="18"/>
                <w:szCs w:val="18"/>
              </w:rPr>
            </w:pPr>
            <w:r w:rsidRPr="00753721">
              <w:rPr>
                <w:rFonts w:ascii="Arial" w:hAnsi="Arial" w:cs="Arial"/>
                <w:sz w:val="18"/>
                <w:szCs w:val="18"/>
              </w:rPr>
              <w:t>2 -</w:t>
            </w:r>
            <w:r w:rsidRPr="00753721">
              <w:rPr>
                <w:rFonts w:ascii="Arial" w:hAnsi="Arial" w:cs="Arial"/>
                <w:sz w:val="18"/>
                <w:szCs w:val="18"/>
              </w:rPr>
              <w:tab/>
              <w:t>Os subsídios de renda já atribuídos ao abrigo do Decreto-Lei n.º 158/2006, de 8 de agosto, na sua redação atual, mantêm-se e podem ser renovados nos termos do mesmo decreto-lei, até ao termo do período de atualização faseada de renda, cabendo à Direção-Geral do Tesouro e Finanças transferir, mensalmente, para a conta a indicar pelo IHRU, I. P., as verbas necessárias ao pagamento mensal desses apoios financeiros para que este efetue as necessárias transferências para as contas bancárias identificadas pelos beneficiários, até ao dia 8 de cada mês, exceto se os arrendatários optarem por requerer o subsídio de renda nos termos do presente decreto-lei.»</w:t>
            </w:r>
          </w:p>
        </w:tc>
        <w:tc>
          <w:tcPr>
            <w:tcW w:w="630" w:type="pct"/>
          </w:tcPr>
          <w:p w:rsidR="00A513B3" w:rsidRPr="00753721" w:rsidRDefault="00A513B3" w:rsidP="000252CE">
            <w:pPr>
              <w:jc w:val="center"/>
              <w:rPr>
                <w:rFonts w:ascii="Arial" w:hAnsi="Arial" w:cs="Arial"/>
                <w:sz w:val="18"/>
                <w:szCs w:val="18"/>
              </w:rPr>
            </w:pPr>
          </w:p>
        </w:tc>
      </w:tr>
      <w:tr w:rsidR="00A513B3" w:rsidRPr="000C31DA" w:rsidTr="009007A5">
        <w:trPr>
          <w:cantSplit/>
          <w:tblHeader/>
        </w:trPr>
        <w:tc>
          <w:tcPr>
            <w:tcW w:w="159" w:type="pct"/>
            <w:shd w:val="clear" w:color="auto" w:fill="D9D9D9" w:themeFill="background1" w:themeFillShade="D9"/>
            <w:textDirection w:val="btLr"/>
            <w:vAlign w:val="center"/>
          </w:tcPr>
          <w:p w:rsidR="00A513B3" w:rsidRPr="00753721" w:rsidRDefault="00A513B3" w:rsidP="00DC42E6">
            <w:pPr>
              <w:ind w:left="113" w:right="113"/>
              <w:jc w:val="center"/>
              <w:rPr>
                <w:rFonts w:ascii="Arial" w:hAnsi="Arial" w:cs="Arial"/>
                <w:b/>
                <w:sz w:val="18"/>
                <w:szCs w:val="18"/>
              </w:rPr>
            </w:pPr>
          </w:p>
        </w:tc>
        <w:tc>
          <w:tcPr>
            <w:tcW w:w="668" w:type="pct"/>
            <w:shd w:val="clear" w:color="auto" w:fill="D9D9D9" w:themeFill="background1" w:themeFillShade="D9"/>
          </w:tcPr>
          <w:p w:rsidR="00A513B3" w:rsidRPr="00753721" w:rsidRDefault="00A513B3" w:rsidP="00DC42E6">
            <w:pPr>
              <w:jc w:val="center"/>
              <w:rPr>
                <w:rFonts w:ascii="Arial" w:hAnsi="Arial" w:cs="Arial"/>
                <w:b/>
                <w:sz w:val="18"/>
                <w:szCs w:val="18"/>
              </w:rPr>
            </w:pPr>
          </w:p>
        </w:tc>
        <w:tc>
          <w:tcPr>
            <w:tcW w:w="729" w:type="pct"/>
            <w:shd w:val="clear" w:color="auto" w:fill="D9D9D9" w:themeFill="background1" w:themeFillShade="D9"/>
          </w:tcPr>
          <w:p w:rsidR="00A513B3" w:rsidRPr="00753721" w:rsidRDefault="00A513B3" w:rsidP="00DC42E6">
            <w:pPr>
              <w:rPr>
                <w:rFonts w:ascii="Arial" w:hAnsi="Arial" w:cs="Arial"/>
                <w:sz w:val="18"/>
                <w:szCs w:val="18"/>
              </w:rPr>
            </w:pPr>
          </w:p>
        </w:tc>
        <w:tc>
          <w:tcPr>
            <w:tcW w:w="761" w:type="pct"/>
            <w:shd w:val="clear" w:color="auto" w:fill="D9D9D9" w:themeFill="background1" w:themeFillShade="D9"/>
          </w:tcPr>
          <w:p w:rsidR="00A513B3" w:rsidRPr="00753721" w:rsidRDefault="00A513B3" w:rsidP="00DC42E6">
            <w:pPr>
              <w:jc w:val="both"/>
              <w:rPr>
                <w:rFonts w:ascii="Arial" w:hAnsi="Arial" w:cs="Arial"/>
                <w:sz w:val="18"/>
                <w:szCs w:val="18"/>
              </w:rPr>
            </w:pPr>
          </w:p>
        </w:tc>
        <w:tc>
          <w:tcPr>
            <w:tcW w:w="663" w:type="pct"/>
            <w:shd w:val="clear" w:color="auto" w:fill="D9D9D9" w:themeFill="background1" w:themeFillShade="D9"/>
          </w:tcPr>
          <w:p w:rsidR="00A513B3" w:rsidRPr="00753721" w:rsidRDefault="00A513B3" w:rsidP="00DC42E6">
            <w:pPr>
              <w:jc w:val="both"/>
              <w:rPr>
                <w:rFonts w:ascii="Arial" w:hAnsi="Arial" w:cs="Arial"/>
                <w:sz w:val="18"/>
                <w:szCs w:val="18"/>
              </w:rPr>
            </w:pPr>
          </w:p>
        </w:tc>
        <w:tc>
          <w:tcPr>
            <w:tcW w:w="695" w:type="pct"/>
            <w:shd w:val="clear" w:color="auto" w:fill="D9D9D9" w:themeFill="background1" w:themeFillShade="D9"/>
          </w:tcPr>
          <w:p w:rsidR="00A513B3" w:rsidRPr="00753721" w:rsidRDefault="00A513B3" w:rsidP="0066063A">
            <w:pPr>
              <w:rPr>
                <w:rFonts w:ascii="Arial" w:eastAsia="Times New Roman" w:hAnsi="Arial" w:cs="Arial"/>
                <w:b/>
                <w:sz w:val="18"/>
                <w:szCs w:val="18"/>
                <w:lang w:eastAsia="pt-PT"/>
              </w:rPr>
            </w:pPr>
          </w:p>
        </w:tc>
        <w:tc>
          <w:tcPr>
            <w:tcW w:w="695" w:type="pct"/>
            <w:shd w:val="clear" w:color="auto" w:fill="D9D9D9" w:themeFill="background1" w:themeFillShade="D9"/>
          </w:tcPr>
          <w:p w:rsidR="00A513B3" w:rsidRPr="00753721" w:rsidRDefault="00A513B3" w:rsidP="009B7727">
            <w:pPr>
              <w:rPr>
                <w:rFonts w:ascii="Arial" w:hAnsi="Arial" w:cs="Arial"/>
                <w:b/>
                <w:sz w:val="18"/>
                <w:szCs w:val="18"/>
                <w:u w:val="single"/>
              </w:rPr>
            </w:pPr>
            <w:r w:rsidRPr="00753721">
              <w:rPr>
                <w:rFonts w:ascii="Arial" w:hAnsi="Arial" w:cs="Arial"/>
                <w:b/>
                <w:sz w:val="18"/>
                <w:szCs w:val="18"/>
                <w:u w:val="single"/>
              </w:rPr>
              <w:t>Contra</w:t>
            </w:r>
            <w:r w:rsidR="00EF7D85" w:rsidRPr="00753721">
              <w:rPr>
                <w:rFonts w:ascii="Arial" w:hAnsi="Arial" w:cs="Arial"/>
                <w:b/>
                <w:sz w:val="18"/>
                <w:szCs w:val="18"/>
                <w:u w:val="single"/>
              </w:rPr>
              <w:t xml:space="preserve"> PSD CDS</w:t>
            </w:r>
          </w:p>
          <w:p w:rsidR="00A513B3" w:rsidRPr="00753721" w:rsidRDefault="00A513B3" w:rsidP="009B7727">
            <w:pPr>
              <w:rPr>
                <w:rFonts w:ascii="Arial" w:hAnsi="Arial" w:cs="Arial"/>
                <w:b/>
                <w:sz w:val="18"/>
                <w:szCs w:val="18"/>
                <w:u w:val="single"/>
              </w:rPr>
            </w:pPr>
            <w:r w:rsidRPr="00753721">
              <w:rPr>
                <w:rFonts w:ascii="Arial" w:hAnsi="Arial" w:cs="Arial"/>
                <w:b/>
                <w:sz w:val="18"/>
                <w:szCs w:val="18"/>
                <w:u w:val="single"/>
              </w:rPr>
              <w:t>Abstenção</w:t>
            </w:r>
          </w:p>
          <w:p w:rsidR="00A513B3" w:rsidRPr="003D127D" w:rsidRDefault="00A513B3" w:rsidP="009B7727">
            <w:pPr>
              <w:jc w:val="both"/>
              <w:rPr>
                <w:rFonts w:ascii="Arial" w:hAnsi="Arial" w:cs="Arial"/>
                <w:sz w:val="18"/>
                <w:szCs w:val="18"/>
              </w:rPr>
            </w:pPr>
            <w:r w:rsidRPr="003D127D">
              <w:rPr>
                <w:rFonts w:ascii="Arial" w:hAnsi="Arial" w:cs="Arial"/>
                <w:b/>
                <w:sz w:val="18"/>
                <w:szCs w:val="18"/>
                <w:u w:val="single"/>
              </w:rPr>
              <w:t>A favor</w:t>
            </w:r>
            <w:r w:rsidR="00EF7D85" w:rsidRPr="003D127D">
              <w:rPr>
                <w:rFonts w:ascii="Arial" w:hAnsi="Arial" w:cs="Arial"/>
                <w:b/>
                <w:sz w:val="18"/>
                <w:szCs w:val="18"/>
                <w:u w:val="single"/>
              </w:rPr>
              <w:t xml:space="preserve"> PS PCP BE</w:t>
            </w:r>
          </w:p>
        </w:tc>
        <w:tc>
          <w:tcPr>
            <w:tcW w:w="630" w:type="pct"/>
            <w:shd w:val="clear" w:color="auto" w:fill="D9D9D9" w:themeFill="background1" w:themeFillShade="D9"/>
          </w:tcPr>
          <w:p w:rsidR="00A513B3" w:rsidRPr="003D127D" w:rsidRDefault="00A513B3" w:rsidP="009B7727">
            <w:pPr>
              <w:rPr>
                <w:rFonts w:ascii="Arial" w:hAnsi="Arial" w:cs="Arial"/>
                <w:b/>
                <w:sz w:val="18"/>
                <w:szCs w:val="18"/>
                <w:u w:val="single"/>
              </w:rPr>
            </w:pPr>
          </w:p>
        </w:tc>
      </w:tr>
    </w:tbl>
    <w:p w:rsidR="005875D2" w:rsidRPr="003D127D" w:rsidRDefault="005875D2">
      <w:r w:rsidRPr="003D127D">
        <w:br w:type="page"/>
      </w:r>
    </w:p>
    <w:tbl>
      <w:tblPr>
        <w:tblStyle w:val="Tabelacomgrelha"/>
        <w:tblW w:w="5103" w:type="pct"/>
        <w:tblLook w:val="04A0" w:firstRow="1" w:lastRow="0" w:firstColumn="1" w:lastColumn="0" w:noHBand="0" w:noVBand="1"/>
      </w:tblPr>
      <w:tblGrid>
        <w:gridCol w:w="681"/>
        <w:gridCol w:w="2859"/>
        <w:gridCol w:w="3120"/>
        <w:gridCol w:w="3257"/>
        <w:gridCol w:w="2838"/>
        <w:gridCol w:w="2975"/>
        <w:gridCol w:w="2975"/>
        <w:gridCol w:w="2697"/>
      </w:tblGrid>
      <w:tr w:rsidR="005875D2" w:rsidRPr="00753721" w:rsidTr="005875D2">
        <w:trPr>
          <w:cantSplit/>
          <w:trHeight w:val="207"/>
          <w:tblHeader/>
        </w:trPr>
        <w:tc>
          <w:tcPr>
            <w:tcW w:w="5000" w:type="pct"/>
            <w:gridSpan w:val="8"/>
            <w:shd w:val="clear" w:color="auto" w:fill="A6A6A6" w:themeFill="background1" w:themeFillShade="A6"/>
            <w:vAlign w:val="center"/>
          </w:tcPr>
          <w:p w:rsidR="005875D2" w:rsidRPr="003D127D" w:rsidRDefault="005875D2" w:rsidP="000252CE">
            <w:pPr>
              <w:jc w:val="center"/>
              <w:rPr>
                <w:rFonts w:ascii="Arial" w:hAnsi="Arial" w:cs="Arial"/>
                <w:b/>
                <w:sz w:val="18"/>
                <w:szCs w:val="18"/>
              </w:rPr>
            </w:pPr>
          </w:p>
          <w:p w:rsidR="005875D2" w:rsidRPr="00753721" w:rsidRDefault="005875D2" w:rsidP="000252CE">
            <w:pPr>
              <w:jc w:val="center"/>
              <w:rPr>
                <w:rFonts w:ascii="Arial" w:hAnsi="Arial" w:cs="Arial"/>
                <w:b/>
                <w:sz w:val="18"/>
                <w:szCs w:val="18"/>
              </w:rPr>
            </w:pPr>
            <w:r w:rsidRPr="00753721">
              <w:rPr>
                <w:rFonts w:ascii="Arial" w:hAnsi="Arial" w:cs="Arial"/>
                <w:b/>
                <w:sz w:val="18"/>
                <w:szCs w:val="18"/>
              </w:rPr>
              <w:t>ALTERAÇÃO AO DECRETO-LEI N.º 74-A/2017, DE 23 DE JUNHO</w:t>
            </w:r>
          </w:p>
          <w:p w:rsidR="005875D2" w:rsidRPr="00753721" w:rsidRDefault="005875D2" w:rsidP="000252CE">
            <w:pPr>
              <w:jc w:val="center"/>
              <w:rPr>
                <w:rFonts w:ascii="Arial" w:hAnsi="Arial" w:cs="Arial"/>
                <w:b/>
                <w:sz w:val="18"/>
                <w:szCs w:val="18"/>
              </w:rPr>
            </w:pPr>
          </w:p>
        </w:tc>
      </w:tr>
      <w:tr w:rsidR="00A513B3" w:rsidRPr="00753721" w:rsidTr="00A513B3">
        <w:trPr>
          <w:cantSplit/>
          <w:tblHeader/>
        </w:trPr>
        <w:tc>
          <w:tcPr>
            <w:tcW w:w="159" w:type="pct"/>
            <w:shd w:val="clear" w:color="auto" w:fill="E7E6E6" w:themeFill="background2"/>
            <w:textDirection w:val="btLr"/>
            <w:vAlign w:val="center"/>
          </w:tcPr>
          <w:p w:rsidR="00A513B3" w:rsidRPr="00753721" w:rsidRDefault="00A513B3" w:rsidP="005875D2">
            <w:pPr>
              <w:jc w:val="center"/>
              <w:rPr>
                <w:rFonts w:ascii="Arial" w:hAnsi="Arial" w:cs="Arial"/>
                <w:b/>
                <w:sz w:val="18"/>
                <w:szCs w:val="18"/>
              </w:rPr>
            </w:pPr>
            <w:r w:rsidRPr="00753721">
              <w:rPr>
                <w:rFonts w:ascii="Arial" w:hAnsi="Arial" w:cs="Arial"/>
                <w:b/>
                <w:sz w:val="18"/>
                <w:szCs w:val="18"/>
              </w:rPr>
              <w:t>Alteração ao DL 74-A/2017</w:t>
            </w:r>
          </w:p>
        </w:tc>
        <w:tc>
          <w:tcPr>
            <w:tcW w:w="668" w:type="pct"/>
          </w:tcPr>
          <w:p w:rsidR="00A513B3" w:rsidRPr="00753721" w:rsidRDefault="00A513B3" w:rsidP="0012518A">
            <w:pPr>
              <w:jc w:val="both"/>
              <w:rPr>
                <w:rFonts w:ascii="Arial" w:hAnsi="Arial" w:cs="Arial"/>
                <w:b/>
                <w:sz w:val="18"/>
                <w:szCs w:val="18"/>
              </w:rPr>
            </w:pPr>
          </w:p>
        </w:tc>
        <w:tc>
          <w:tcPr>
            <w:tcW w:w="729" w:type="pct"/>
          </w:tcPr>
          <w:p w:rsidR="00A513B3" w:rsidRPr="00753721" w:rsidRDefault="00A513B3" w:rsidP="00DC42E6">
            <w:pPr>
              <w:rPr>
                <w:rFonts w:ascii="Arial" w:hAnsi="Arial" w:cs="Arial"/>
                <w:sz w:val="18"/>
                <w:szCs w:val="18"/>
              </w:rPr>
            </w:pPr>
          </w:p>
        </w:tc>
        <w:tc>
          <w:tcPr>
            <w:tcW w:w="761" w:type="pct"/>
          </w:tcPr>
          <w:p w:rsidR="00A513B3" w:rsidRPr="00753721" w:rsidRDefault="00A513B3" w:rsidP="00DC42E6">
            <w:pPr>
              <w:jc w:val="both"/>
              <w:rPr>
                <w:rFonts w:ascii="Arial" w:hAnsi="Arial" w:cs="Arial"/>
                <w:sz w:val="18"/>
                <w:szCs w:val="18"/>
              </w:rPr>
            </w:pPr>
          </w:p>
        </w:tc>
        <w:tc>
          <w:tcPr>
            <w:tcW w:w="663" w:type="pct"/>
          </w:tcPr>
          <w:p w:rsidR="00285F7D" w:rsidRPr="00753721" w:rsidRDefault="00285F7D" w:rsidP="00285F7D">
            <w:pPr>
              <w:jc w:val="both"/>
              <w:rPr>
                <w:rFonts w:ascii="Arial" w:hAnsi="Arial" w:cs="Arial"/>
                <w:sz w:val="18"/>
                <w:szCs w:val="18"/>
              </w:rPr>
            </w:pPr>
          </w:p>
          <w:p w:rsidR="00285F7D" w:rsidRPr="00753721" w:rsidRDefault="00285F7D" w:rsidP="00285F7D">
            <w:pPr>
              <w:jc w:val="center"/>
              <w:rPr>
                <w:rFonts w:ascii="Arial" w:hAnsi="Arial" w:cs="Arial"/>
                <w:sz w:val="18"/>
                <w:szCs w:val="18"/>
              </w:rPr>
            </w:pPr>
            <w:r w:rsidRPr="00753721">
              <w:rPr>
                <w:rFonts w:ascii="Arial" w:hAnsi="Arial" w:cs="Arial"/>
                <w:sz w:val="18"/>
                <w:szCs w:val="18"/>
              </w:rPr>
              <w:t>Artigo 11.º</w:t>
            </w:r>
          </w:p>
          <w:p w:rsidR="00285F7D" w:rsidRPr="00753721" w:rsidRDefault="00285F7D" w:rsidP="00285F7D">
            <w:pPr>
              <w:jc w:val="center"/>
              <w:rPr>
                <w:rFonts w:ascii="Arial" w:hAnsi="Arial" w:cs="Arial"/>
                <w:sz w:val="18"/>
                <w:szCs w:val="18"/>
              </w:rPr>
            </w:pPr>
            <w:r w:rsidRPr="00753721">
              <w:rPr>
                <w:rFonts w:ascii="Arial" w:hAnsi="Arial" w:cs="Arial"/>
                <w:sz w:val="18"/>
                <w:szCs w:val="18"/>
              </w:rPr>
              <w:t>[</w:t>
            </w:r>
            <w:r w:rsidRPr="00753721">
              <w:rPr>
                <w:rFonts w:ascii="Arial" w:hAnsi="Arial" w:cs="Arial"/>
                <w:i/>
                <w:sz w:val="18"/>
                <w:szCs w:val="18"/>
              </w:rPr>
              <w:t>corresponde ao artigo 7.º da PPL129/XIII]</w:t>
            </w:r>
          </w:p>
          <w:p w:rsidR="00285F7D" w:rsidRPr="00753721" w:rsidRDefault="00285F7D" w:rsidP="00285F7D">
            <w:pPr>
              <w:jc w:val="center"/>
              <w:rPr>
                <w:rFonts w:ascii="Arial" w:hAnsi="Arial" w:cs="Arial"/>
                <w:sz w:val="18"/>
                <w:szCs w:val="18"/>
              </w:rPr>
            </w:pPr>
            <w:r w:rsidRPr="00753721">
              <w:rPr>
                <w:rFonts w:ascii="Arial" w:hAnsi="Arial" w:cs="Arial"/>
                <w:sz w:val="18"/>
                <w:szCs w:val="18"/>
              </w:rPr>
              <w:t>Alteração ao Decreto-Lei n.º 74-A/2017, de 23 de junho</w:t>
            </w:r>
          </w:p>
          <w:p w:rsidR="00A513B3" w:rsidRPr="00753721" w:rsidRDefault="00285F7D" w:rsidP="00285F7D">
            <w:pPr>
              <w:jc w:val="both"/>
              <w:rPr>
                <w:rFonts w:ascii="Arial" w:hAnsi="Arial" w:cs="Arial"/>
                <w:i/>
                <w:sz w:val="18"/>
                <w:szCs w:val="18"/>
              </w:rPr>
            </w:pPr>
            <w:r w:rsidRPr="00753721">
              <w:rPr>
                <w:rFonts w:ascii="Arial" w:hAnsi="Arial" w:cs="Arial"/>
                <w:sz w:val="18"/>
                <w:szCs w:val="18"/>
              </w:rPr>
              <w:t xml:space="preserve"> </w:t>
            </w:r>
            <w:r w:rsidRPr="00753721">
              <w:rPr>
                <w:rFonts w:ascii="Arial" w:hAnsi="Arial" w:cs="Arial"/>
                <w:i/>
                <w:sz w:val="18"/>
                <w:szCs w:val="18"/>
              </w:rPr>
              <w:t>[texto introduzido pela PPL129/XIII].</w:t>
            </w:r>
          </w:p>
        </w:tc>
        <w:tc>
          <w:tcPr>
            <w:tcW w:w="695" w:type="pct"/>
          </w:tcPr>
          <w:p w:rsidR="00A513B3" w:rsidRPr="00753721" w:rsidRDefault="00A513B3" w:rsidP="00DC42E6">
            <w:pPr>
              <w:jc w:val="both"/>
              <w:rPr>
                <w:rFonts w:ascii="Arial" w:hAnsi="Arial" w:cs="Arial"/>
                <w:sz w:val="18"/>
                <w:szCs w:val="18"/>
              </w:rPr>
            </w:pPr>
          </w:p>
        </w:tc>
        <w:tc>
          <w:tcPr>
            <w:tcW w:w="695" w:type="pct"/>
          </w:tcPr>
          <w:p w:rsidR="00A513B3" w:rsidRPr="00753721" w:rsidRDefault="00A513B3" w:rsidP="000252CE">
            <w:pPr>
              <w:jc w:val="center"/>
              <w:rPr>
                <w:rFonts w:ascii="Arial" w:hAnsi="Arial" w:cs="Arial"/>
                <w:sz w:val="18"/>
                <w:szCs w:val="18"/>
              </w:rPr>
            </w:pPr>
            <w:r w:rsidRPr="00753721">
              <w:rPr>
                <w:rFonts w:ascii="Arial" w:hAnsi="Arial" w:cs="Arial"/>
                <w:sz w:val="18"/>
                <w:szCs w:val="18"/>
              </w:rPr>
              <w:t>Artigo 7.º</w:t>
            </w:r>
          </w:p>
          <w:p w:rsidR="00A513B3" w:rsidRPr="00753721" w:rsidRDefault="00A513B3" w:rsidP="000252CE">
            <w:pPr>
              <w:jc w:val="center"/>
              <w:rPr>
                <w:rFonts w:ascii="Arial" w:hAnsi="Arial" w:cs="Arial"/>
                <w:sz w:val="18"/>
                <w:szCs w:val="18"/>
              </w:rPr>
            </w:pPr>
            <w:r w:rsidRPr="00753721">
              <w:rPr>
                <w:rFonts w:ascii="Arial" w:hAnsi="Arial" w:cs="Arial"/>
                <w:sz w:val="18"/>
                <w:szCs w:val="18"/>
              </w:rPr>
              <w:t>Alteração ao Decreto-Lei n.º 74-A/2017, de 23 de junho,</w:t>
            </w:r>
          </w:p>
          <w:p w:rsidR="00A513B3" w:rsidRPr="00753721" w:rsidRDefault="00A513B3" w:rsidP="000252CE">
            <w:pPr>
              <w:jc w:val="both"/>
              <w:rPr>
                <w:rFonts w:ascii="Arial" w:hAnsi="Arial" w:cs="Arial"/>
                <w:sz w:val="18"/>
                <w:szCs w:val="18"/>
              </w:rPr>
            </w:pPr>
            <w:r w:rsidRPr="00753721">
              <w:rPr>
                <w:rFonts w:ascii="Arial" w:hAnsi="Arial" w:cs="Arial"/>
                <w:sz w:val="18"/>
                <w:szCs w:val="18"/>
              </w:rPr>
              <w:t>O artigo 25.º do Decreto-Lei n.º 74-A/2017, de 23 de junho, passa a ter a seguinte redação:</w:t>
            </w:r>
          </w:p>
          <w:p w:rsidR="00A513B3" w:rsidRPr="00753721" w:rsidRDefault="00A513B3" w:rsidP="000252CE">
            <w:pPr>
              <w:jc w:val="both"/>
              <w:rPr>
                <w:rFonts w:ascii="Arial" w:hAnsi="Arial" w:cs="Arial"/>
                <w:sz w:val="18"/>
                <w:szCs w:val="18"/>
              </w:rPr>
            </w:pPr>
          </w:p>
        </w:tc>
        <w:tc>
          <w:tcPr>
            <w:tcW w:w="630" w:type="pct"/>
          </w:tcPr>
          <w:p w:rsidR="00A513B3" w:rsidRPr="00753721" w:rsidRDefault="00A513B3" w:rsidP="000252CE">
            <w:pPr>
              <w:jc w:val="center"/>
              <w:rPr>
                <w:rFonts w:ascii="Arial" w:hAnsi="Arial" w:cs="Arial"/>
                <w:sz w:val="18"/>
                <w:szCs w:val="18"/>
              </w:rPr>
            </w:pPr>
          </w:p>
        </w:tc>
      </w:tr>
      <w:tr w:rsidR="00A513B3" w:rsidRPr="00B72D65" w:rsidTr="009007A5">
        <w:trPr>
          <w:cantSplit/>
          <w:tblHeader/>
        </w:trPr>
        <w:tc>
          <w:tcPr>
            <w:tcW w:w="159" w:type="pct"/>
            <w:shd w:val="clear" w:color="auto" w:fill="D9D9D9" w:themeFill="background1" w:themeFillShade="D9"/>
            <w:textDirection w:val="btLr"/>
            <w:vAlign w:val="center"/>
          </w:tcPr>
          <w:p w:rsidR="00A513B3" w:rsidRPr="00753721" w:rsidRDefault="00A513B3" w:rsidP="00DC42E6">
            <w:pPr>
              <w:ind w:left="113" w:right="113"/>
              <w:jc w:val="center"/>
              <w:rPr>
                <w:rFonts w:ascii="Arial" w:hAnsi="Arial" w:cs="Arial"/>
                <w:b/>
                <w:sz w:val="18"/>
                <w:szCs w:val="18"/>
              </w:rPr>
            </w:pPr>
          </w:p>
        </w:tc>
        <w:tc>
          <w:tcPr>
            <w:tcW w:w="668" w:type="pct"/>
            <w:shd w:val="clear" w:color="auto" w:fill="D9D9D9" w:themeFill="background1" w:themeFillShade="D9"/>
          </w:tcPr>
          <w:p w:rsidR="00A513B3" w:rsidRPr="00753721" w:rsidRDefault="00A513B3" w:rsidP="00DC42E6">
            <w:pPr>
              <w:jc w:val="center"/>
              <w:rPr>
                <w:rFonts w:ascii="Arial" w:hAnsi="Arial" w:cs="Arial"/>
                <w:b/>
                <w:sz w:val="18"/>
                <w:szCs w:val="18"/>
              </w:rPr>
            </w:pPr>
          </w:p>
        </w:tc>
        <w:tc>
          <w:tcPr>
            <w:tcW w:w="729" w:type="pct"/>
            <w:shd w:val="clear" w:color="auto" w:fill="D9D9D9" w:themeFill="background1" w:themeFillShade="D9"/>
          </w:tcPr>
          <w:p w:rsidR="00A513B3" w:rsidRPr="00753721" w:rsidRDefault="00A513B3" w:rsidP="00DC42E6">
            <w:pPr>
              <w:rPr>
                <w:rFonts w:ascii="Arial" w:hAnsi="Arial" w:cs="Arial"/>
                <w:sz w:val="18"/>
                <w:szCs w:val="18"/>
              </w:rPr>
            </w:pPr>
          </w:p>
        </w:tc>
        <w:tc>
          <w:tcPr>
            <w:tcW w:w="761" w:type="pct"/>
            <w:shd w:val="clear" w:color="auto" w:fill="D9D9D9" w:themeFill="background1" w:themeFillShade="D9"/>
          </w:tcPr>
          <w:p w:rsidR="00A513B3" w:rsidRPr="00753721" w:rsidRDefault="00A513B3" w:rsidP="00DC42E6">
            <w:pPr>
              <w:jc w:val="both"/>
              <w:rPr>
                <w:rFonts w:ascii="Arial" w:hAnsi="Arial" w:cs="Arial"/>
                <w:sz w:val="18"/>
                <w:szCs w:val="18"/>
              </w:rPr>
            </w:pPr>
          </w:p>
        </w:tc>
        <w:tc>
          <w:tcPr>
            <w:tcW w:w="663" w:type="pct"/>
            <w:shd w:val="clear" w:color="auto" w:fill="D9D9D9" w:themeFill="background1" w:themeFillShade="D9"/>
          </w:tcPr>
          <w:p w:rsidR="00285F7D" w:rsidRPr="00753721" w:rsidRDefault="00285F7D" w:rsidP="00285F7D">
            <w:pPr>
              <w:rPr>
                <w:rFonts w:ascii="Arial" w:hAnsi="Arial" w:cs="Arial"/>
                <w:b/>
                <w:sz w:val="18"/>
                <w:szCs w:val="18"/>
                <w:u w:val="single"/>
              </w:rPr>
            </w:pPr>
            <w:r w:rsidRPr="00753721">
              <w:rPr>
                <w:rFonts w:ascii="Arial" w:hAnsi="Arial" w:cs="Arial"/>
                <w:b/>
                <w:sz w:val="18"/>
                <w:szCs w:val="18"/>
                <w:u w:val="single"/>
              </w:rPr>
              <w:t>Contra</w:t>
            </w:r>
          </w:p>
          <w:p w:rsidR="00285F7D" w:rsidRPr="00753721" w:rsidRDefault="00285F7D" w:rsidP="00285F7D">
            <w:pPr>
              <w:rPr>
                <w:rFonts w:ascii="Arial" w:hAnsi="Arial" w:cs="Arial"/>
                <w:b/>
                <w:sz w:val="18"/>
                <w:szCs w:val="18"/>
                <w:u w:val="single"/>
              </w:rPr>
            </w:pPr>
            <w:r w:rsidRPr="00753721">
              <w:rPr>
                <w:rFonts w:ascii="Arial" w:hAnsi="Arial" w:cs="Arial"/>
                <w:b/>
                <w:sz w:val="18"/>
                <w:szCs w:val="18"/>
                <w:u w:val="single"/>
              </w:rPr>
              <w:t>Abstenção</w:t>
            </w:r>
          </w:p>
          <w:p w:rsidR="00A513B3" w:rsidRPr="00753721" w:rsidRDefault="00285F7D" w:rsidP="00285F7D">
            <w:pPr>
              <w:jc w:val="both"/>
              <w:rPr>
                <w:rFonts w:ascii="Arial" w:hAnsi="Arial" w:cs="Arial"/>
                <w:sz w:val="18"/>
                <w:szCs w:val="18"/>
              </w:rPr>
            </w:pPr>
            <w:r w:rsidRPr="00753721">
              <w:rPr>
                <w:rFonts w:ascii="Arial" w:hAnsi="Arial" w:cs="Arial"/>
                <w:b/>
                <w:sz w:val="18"/>
                <w:szCs w:val="18"/>
                <w:u w:val="single"/>
              </w:rPr>
              <w:t>A favor</w:t>
            </w:r>
          </w:p>
        </w:tc>
        <w:tc>
          <w:tcPr>
            <w:tcW w:w="695" w:type="pct"/>
            <w:shd w:val="clear" w:color="auto" w:fill="D9D9D9" w:themeFill="background1" w:themeFillShade="D9"/>
          </w:tcPr>
          <w:p w:rsidR="00A513B3" w:rsidRPr="00753721" w:rsidRDefault="00A513B3" w:rsidP="00815D79">
            <w:pPr>
              <w:rPr>
                <w:rFonts w:ascii="Arial" w:eastAsia="Times New Roman" w:hAnsi="Arial" w:cs="Arial"/>
                <w:sz w:val="18"/>
                <w:szCs w:val="18"/>
              </w:rPr>
            </w:pPr>
          </w:p>
        </w:tc>
        <w:tc>
          <w:tcPr>
            <w:tcW w:w="695" w:type="pct"/>
            <w:shd w:val="clear" w:color="auto" w:fill="D9D9D9" w:themeFill="background1" w:themeFillShade="D9"/>
          </w:tcPr>
          <w:p w:rsidR="00A513B3" w:rsidRPr="00753721" w:rsidRDefault="00A513B3" w:rsidP="009B7727">
            <w:pPr>
              <w:rPr>
                <w:rFonts w:ascii="Arial" w:hAnsi="Arial" w:cs="Arial"/>
                <w:b/>
                <w:sz w:val="18"/>
                <w:szCs w:val="18"/>
                <w:u w:val="single"/>
              </w:rPr>
            </w:pPr>
            <w:r w:rsidRPr="00753721">
              <w:rPr>
                <w:rFonts w:ascii="Arial" w:hAnsi="Arial" w:cs="Arial"/>
                <w:b/>
                <w:sz w:val="18"/>
                <w:szCs w:val="18"/>
                <w:u w:val="single"/>
              </w:rPr>
              <w:t>Contra</w:t>
            </w:r>
            <w:r w:rsidR="00EF7D85" w:rsidRPr="00753721">
              <w:rPr>
                <w:rFonts w:ascii="Arial" w:hAnsi="Arial" w:cs="Arial"/>
                <w:b/>
                <w:sz w:val="18"/>
                <w:szCs w:val="18"/>
                <w:u w:val="single"/>
              </w:rPr>
              <w:t xml:space="preserve"> CDS PSD</w:t>
            </w:r>
          </w:p>
          <w:p w:rsidR="00A513B3" w:rsidRPr="00753721" w:rsidRDefault="00A513B3" w:rsidP="009B7727">
            <w:pPr>
              <w:rPr>
                <w:rFonts w:ascii="Arial" w:hAnsi="Arial" w:cs="Arial"/>
                <w:b/>
                <w:sz w:val="18"/>
                <w:szCs w:val="18"/>
                <w:u w:val="single"/>
              </w:rPr>
            </w:pPr>
            <w:r w:rsidRPr="00753721">
              <w:rPr>
                <w:rFonts w:ascii="Arial" w:hAnsi="Arial" w:cs="Arial"/>
                <w:b/>
                <w:sz w:val="18"/>
                <w:szCs w:val="18"/>
                <w:u w:val="single"/>
              </w:rPr>
              <w:t>Abstenção</w:t>
            </w:r>
          </w:p>
          <w:p w:rsidR="00A513B3" w:rsidRPr="00B72D65" w:rsidRDefault="00A513B3" w:rsidP="009B7727">
            <w:pPr>
              <w:jc w:val="both"/>
              <w:rPr>
                <w:rFonts w:ascii="Arial" w:hAnsi="Arial" w:cs="Arial"/>
                <w:sz w:val="18"/>
                <w:szCs w:val="18"/>
                <w:lang w:val="en-US"/>
              </w:rPr>
            </w:pPr>
            <w:r w:rsidRPr="00B72D65">
              <w:rPr>
                <w:rFonts w:ascii="Arial" w:hAnsi="Arial" w:cs="Arial"/>
                <w:b/>
                <w:sz w:val="18"/>
                <w:szCs w:val="18"/>
                <w:u w:val="single"/>
                <w:lang w:val="en-US"/>
              </w:rPr>
              <w:t>A favor</w:t>
            </w:r>
            <w:r w:rsidR="00EF7D85" w:rsidRPr="00B72D65">
              <w:rPr>
                <w:rFonts w:ascii="Arial" w:hAnsi="Arial" w:cs="Arial"/>
                <w:b/>
                <w:sz w:val="18"/>
                <w:szCs w:val="18"/>
                <w:u w:val="single"/>
                <w:lang w:val="en-US"/>
              </w:rPr>
              <w:t xml:space="preserve"> PS PCP BE</w:t>
            </w:r>
          </w:p>
        </w:tc>
        <w:tc>
          <w:tcPr>
            <w:tcW w:w="630" w:type="pct"/>
            <w:shd w:val="clear" w:color="auto" w:fill="D9D9D9" w:themeFill="background1" w:themeFillShade="D9"/>
          </w:tcPr>
          <w:p w:rsidR="00A513B3" w:rsidRPr="00B72D65" w:rsidRDefault="00A513B3" w:rsidP="009B7727">
            <w:pPr>
              <w:rPr>
                <w:rFonts w:ascii="Arial" w:hAnsi="Arial" w:cs="Arial"/>
                <w:b/>
                <w:sz w:val="18"/>
                <w:szCs w:val="18"/>
                <w:u w:val="single"/>
                <w:lang w:val="en-US"/>
              </w:rPr>
            </w:pPr>
          </w:p>
        </w:tc>
      </w:tr>
      <w:tr w:rsidR="00A513B3" w:rsidRPr="00753721" w:rsidTr="00A513B3">
        <w:trPr>
          <w:cantSplit/>
          <w:tblHeader/>
        </w:trPr>
        <w:tc>
          <w:tcPr>
            <w:tcW w:w="159" w:type="pct"/>
            <w:shd w:val="clear" w:color="auto" w:fill="E7E6E6" w:themeFill="background2"/>
            <w:textDirection w:val="btLr"/>
            <w:vAlign w:val="center"/>
          </w:tcPr>
          <w:p w:rsidR="00A513B3" w:rsidRPr="00753721" w:rsidRDefault="00A513B3" w:rsidP="00DC42E6">
            <w:pPr>
              <w:ind w:left="113" w:right="113"/>
              <w:jc w:val="center"/>
              <w:rPr>
                <w:rFonts w:ascii="Arial" w:hAnsi="Arial" w:cs="Arial"/>
                <w:b/>
                <w:sz w:val="18"/>
                <w:szCs w:val="18"/>
              </w:rPr>
            </w:pPr>
            <w:r w:rsidRPr="00753721">
              <w:rPr>
                <w:rFonts w:ascii="Arial" w:hAnsi="Arial" w:cs="Arial"/>
                <w:b/>
                <w:sz w:val="18"/>
                <w:szCs w:val="18"/>
              </w:rPr>
              <w:t>25.º DL 74-A/2017</w:t>
            </w:r>
          </w:p>
          <w:p w:rsidR="00A513B3" w:rsidRPr="00753721" w:rsidRDefault="00A513B3" w:rsidP="0012518A">
            <w:pPr>
              <w:jc w:val="center"/>
              <w:rPr>
                <w:rFonts w:ascii="Arial" w:hAnsi="Arial" w:cs="Arial"/>
                <w:b/>
                <w:sz w:val="18"/>
                <w:szCs w:val="18"/>
              </w:rPr>
            </w:pPr>
            <w:r w:rsidRPr="00753721">
              <w:rPr>
                <w:rFonts w:ascii="Arial" w:hAnsi="Arial" w:cs="Arial"/>
                <w:b/>
                <w:sz w:val="18"/>
                <w:szCs w:val="18"/>
              </w:rPr>
              <w:t>RENEGOCIAÇÃO DO CONTRATO DE CRÉDITO RELATIVO A IMÓVEIS</w:t>
            </w:r>
          </w:p>
          <w:p w:rsidR="00A513B3" w:rsidRPr="00753721" w:rsidRDefault="00A513B3" w:rsidP="00DC42E6">
            <w:pPr>
              <w:ind w:left="113" w:right="113"/>
              <w:jc w:val="center"/>
              <w:rPr>
                <w:rFonts w:ascii="Arial" w:hAnsi="Arial" w:cs="Arial"/>
                <w:b/>
                <w:sz w:val="18"/>
                <w:szCs w:val="18"/>
              </w:rPr>
            </w:pPr>
          </w:p>
        </w:tc>
        <w:tc>
          <w:tcPr>
            <w:tcW w:w="668" w:type="pct"/>
          </w:tcPr>
          <w:p w:rsidR="00A513B3" w:rsidRPr="00753721" w:rsidRDefault="00A513B3" w:rsidP="0012518A">
            <w:pPr>
              <w:jc w:val="center"/>
              <w:rPr>
                <w:rFonts w:ascii="Arial" w:hAnsi="Arial" w:cs="Arial"/>
                <w:b/>
                <w:sz w:val="18"/>
                <w:szCs w:val="18"/>
              </w:rPr>
            </w:pPr>
            <w:r w:rsidRPr="00753721">
              <w:rPr>
                <w:rFonts w:ascii="Arial" w:hAnsi="Arial" w:cs="Arial"/>
                <w:b/>
                <w:sz w:val="18"/>
                <w:szCs w:val="18"/>
              </w:rPr>
              <w:t xml:space="preserve">  Artigo 25.º</w:t>
            </w:r>
          </w:p>
          <w:p w:rsidR="00A513B3" w:rsidRPr="00753721" w:rsidRDefault="00A513B3" w:rsidP="0012518A">
            <w:pPr>
              <w:jc w:val="center"/>
              <w:rPr>
                <w:rFonts w:ascii="Arial" w:hAnsi="Arial" w:cs="Arial"/>
                <w:b/>
                <w:sz w:val="18"/>
                <w:szCs w:val="18"/>
              </w:rPr>
            </w:pPr>
            <w:r w:rsidRPr="00753721">
              <w:rPr>
                <w:rFonts w:ascii="Arial" w:hAnsi="Arial" w:cs="Arial"/>
                <w:b/>
                <w:sz w:val="18"/>
                <w:szCs w:val="18"/>
              </w:rPr>
              <w:t>Renegociação do contrato de crédito</w:t>
            </w:r>
          </w:p>
          <w:p w:rsidR="00A513B3" w:rsidRPr="00753721" w:rsidRDefault="00A513B3" w:rsidP="0012518A">
            <w:pPr>
              <w:jc w:val="both"/>
              <w:rPr>
                <w:rFonts w:ascii="Arial" w:hAnsi="Arial" w:cs="Arial"/>
                <w:sz w:val="18"/>
                <w:szCs w:val="18"/>
              </w:rPr>
            </w:pPr>
            <w:r w:rsidRPr="00753721">
              <w:rPr>
                <w:rFonts w:ascii="Arial" w:hAnsi="Arial" w:cs="Arial"/>
                <w:sz w:val="18"/>
                <w:szCs w:val="18"/>
              </w:rPr>
              <w:t xml:space="preserve">1 - Aos mutuantes está vedada a cobrança de qualquer comissão pela análise da renegociação das condições do crédito, nomeadamente do spread ou do prazo de duração do contrato de crédito. </w:t>
            </w:r>
          </w:p>
          <w:p w:rsidR="00A513B3" w:rsidRPr="00753721" w:rsidRDefault="00A513B3" w:rsidP="0012518A">
            <w:pPr>
              <w:jc w:val="both"/>
              <w:rPr>
                <w:rFonts w:ascii="Arial" w:hAnsi="Arial" w:cs="Arial"/>
                <w:sz w:val="18"/>
                <w:szCs w:val="18"/>
              </w:rPr>
            </w:pPr>
            <w:r w:rsidRPr="00753721">
              <w:rPr>
                <w:rFonts w:ascii="Arial" w:hAnsi="Arial" w:cs="Arial"/>
                <w:sz w:val="18"/>
                <w:szCs w:val="18"/>
              </w:rPr>
              <w:t xml:space="preserve">2 - Os mutuantes não podem agravar os encargos com o crédito cuja finalidade seja financiar a aquisição, realização de obras ou manutenção de direitos de propriedade sobre habitação própria permanente, nomeadamente aumentando os spreads estipulados, em caso de renegociação motivada por qualquer uma das seguintes situações: </w:t>
            </w:r>
          </w:p>
          <w:p w:rsidR="00A513B3" w:rsidRPr="00753721" w:rsidRDefault="00A513B3" w:rsidP="0012518A">
            <w:pPr>
              <w:jc w:val="both"/>
              <w:rPr>
                <w:rFonts w:ascii="Arial" w:hAnsi="Arial" w:cs="Arial"/>
                <w:sz w:val="18"/>
                <w:szCs w:val="18"/>
              </w:rPr>
            </w:pPr>
            <w:r w:rsidRPr="00753721">
              <w:rPr>
                <w:rFonts w:ascii="Arial" w:hAnsi="Arial" w:cs="Arial"/>
                <w:sz w:val="18"/>
                <w:szCs w:val="18"/>
              </w:rPr>
              <w:t xml:space="preserve">a) Celebração entre o consumidor e um terceiro de um contrato de arrendamento da totalidade ou parte do imóvel, na sequência de um dos seguintes eventos: </w:t>
            </w:r>
          </w:p>
          <w:p w:rsidR="00A513B3" w:rsidRPr="00753721" w:rsidRDefault="00A513B3" w:rsidP="0012518A">
            <w:pPr>
              <w:jc w:val="both"/>
              <w:rPr>
                <w:rFonts w:ascii="Arial" w:hAnsi="Arial" w:cs="Arial"/>
                <w:sz w:val="18"/>
                <w:szCs w:val="18"/>
              </w:rPr>
            </w:pPr>
            <w:r w:rsidRPr="00753721">
              <w:rPr>
                <w:rFonts w:ascii="Arial" w:hAnsi="Arial" w:cs="Arial"/>
                <w:sz w:val="18"/>
                <w:szCs w:val="18"/>
              </w:rPr>
              <w:t xml:space="preserve">i) A mudança de local de trabalho do consumidor ou de outro membro do agregado familiar, à exceção dos descendentes, para um local cuja distância do imóvel seja superior a 50 km em linha reta, e que implique a mudança da habitação permanente do agregado familiar; </w:t>
            </w:r>
          </w:p>
          <w:p w:rsidR="00A513B3" w:rsidRPr="00753721" w:rsidRDefault="00A513B3" w:rsidP="0012518A">
            <w:pPr>
              <w:jc w:val="both"/>
              <w:rPr>
                <w:rFonts w:ascii="Arial" w:hAnsi="Arial" w:cs="Arial"/>
                <w:sz w:val="18"/>
                <w:szCs w:val="18"/>
              </w:rPr>
            </w:pPr>
            <w:r w:rsidRPr="00753721">
              <w:rPr>
                <w:rFonts w:ascii="Arial" w:hAnsi="Arial" w:cs="Arial"/>
                <w:sz w:val="18"/>
                <w:szCs w:val="18"/>
              </w:rPr>
              <w:t xml:space="preserve">ii) Situação de desemprego do consumidor ou de outro membro do agregado familiar; </w:t>
            </w:r>
          </w:p>
          <w:p w:rsidR="00A513B3" w:rsidRPr="00753721" w:rsidRDefault="00A513B3" w:rsidP="0012518A">
            <w:pPr>
              <w:jc w:val="both"/>
              <w:rPr>
                <w:rFonts w:ascii="Arial" w:hAnsi="Arial" w:cs="Arial"/>
                <w:sz w:val="18"/>
                <w:szCs w:val="18"/>
              </w:rPr>
            </w:pPr>
            <w:r w:rsidRPr="00753721">
              <w:rPr>
                <w:rFonts w:ascii="Arial" w:hAnsi="Arial" w:cs="Arial"/>
                <w:sz w:val="18"/>
                <w:szCs w:val="18"/>
              </w:rPr>
              <w:t xml:space="preserve">b) Ocorrência superveniente de divórcio, separação judicial de pessoas e bens, dissolução da união de facto ou falecimento de um dos cônjuges, quando o empréstimo fique titulado por um consumidor que comprove que o respetivo agregado familiar tem rendimentos que proporcionam uma taxa de esforço inferior a 55 /prct., ou, no caso de agregados familiares com dois ou mais dependentes, inferior a 60 /prct.. </w:t>
            </w:r>
          </w:p>
          <w:p w:rsidR="00A513B3" w:rsidRPr="00753721" w:rsidRDefault="00A513B3" w:rsidP="0012518A">
            <w:pPr>
              <w:jc w:val="both"/>
              <w:rPr>
                <w:rFonts w:ascii="Arial" w:hAnsi="Arial" w:cs="Arial"/>
                <w:sz w:val="18"/>
                <w:szCs w:val="18"/>
              </w:rPr>
            </w:pPr>
            <w:r w:rsidRPr="00753721">
              <w:rPr>
                <w:rFonts w:ascii="Arial" w:hAnsi="Arial" w:cs="Arial"/>
                <w:sz w:val="18"/>
                <w:szCs w:val="18"/>
              </w:rPr>
              <w:t xml:space="preserve">3 - O preenchimento das condições e prova das situações referidas no número anterior é efetuada nas mesmas condições previstas nos n.os 10 e 11 do artigo 23.º </w:t>
            </w:r>
          </w:p>
          <w:p w:rsidR="00A513B3" w:rsidRPr="00753721" w:rsidRDefault="00A513B3" w:rsidP="0012518A">
            <w:pPr>
              <w:jc w:val="both"/>
              <w:rPr>
                <w:rFonts w:ascii="Arial" w:hAnsi="Arial" w:cs="Arial"/>
                <w:sz w:val="18"/>
                <w:szCs w:val="18"/>
              </w:rPr>
            </w:pPr>
            <w:r w:rsidRPr="00753721">
              <w:rPr>
                <w:rFonts w:ascii="Arial" w:hAnsi="Arial" w:cs="Arial"/>
                <w:sz w:val="18"/>
                <w:szCs w:val="18"/>
              </w:rPr>
              <w:t xml:space="preserve">4 - Os contratos de arrendamento a que se refere a alínea a) do n.º 2 devem conter, como condição de aplicabilidade da proibição prevista naquele número: </w:t>
            </w:r>
          </w:p>
          <w:p w:rsidR="00A513B3" w:rsidRPr="00753721" w:rsidRDefault="00A513B3" w:rsidP="0012518A">
            <w:pPr>
              <w:jc w:val="both"/>
              <w:rPr>
                <w:rFonts w:ascii="Arial" w:hAnsi="Arial" w:cs="Arial"/>
                <w:sz w:val="18"/>
                <w:szCs w:val="18"/>
              </w:rPr>
            </w:pPr>
            <w:r w:rsidRPr="00753721">
              <w:rPr>
                <w:rFonts w:ascii="Arial" w:hAnsi="Arial" w:cs="Arial"/>
                <w:sz w:val="18"/>
                <w:szCs w:val="18"/>
              </w:rPr>
              <w:t xml:space="preserve">a) Menção expressa a que o imóvel se encontra hipotecado em garantia de um crédito cuja finalidade é financiar a aquisição, a realização de obras ou a manutenção de direitos de propriedade sobre habitação própria permanente do consumidor; </w:t>
            </w:r>
          </w:p>
          <w:p w:rsidR="00A513B3" w:rsidRPr="00753721" w:rsidRDefault="00A513B3" w:rsidP="0012518A">
            <w:pPr>
              <w:jc w:val="both"/>
              <w:rPr>
                <w:rFonts w:ascii="Arial" w:hAnsi="Arial" w:cs="Arial"/>
                <w:sz w:val="18"/>
                <w:szCs w:val="18"/>
              </w:rPr>
            </w:pPr>
            <w:r w:rsidRPr="00753721">
              <w:rPr>
                <w:rFonts w:ascii="Arial" w:hAnsi="Arial" w:cs="Arial"/>
                <w:sz w:val="18"/>
                <w:szCs w:val="18"/>
              </w:rPr>
              <w:t xml:space="preserve">b) Obrigação de o arrendatário depositar a renda na conta bancária associada ao empréstimo. </w:t>
            </w:r>
          </w:p>
          <w:p w:rsidR="00A513B3" w:rsidRPr="00753721" w:rsidRDefault="00A513B3" w:rsidP="0012518A">
            <w:pPr>
              <w:jc w:val="both"/>
              <w:rPr>
                <w:rFonts w:ascii="Arial" w:hAnsi="Arial" w:cs="Arial"/>
                <w:b/>
                <w:sz w:val="18"/>
                <w:szCs w:val="18"/>
              </w:rPr>
            </w:pPr>
            <w:r w:rsidRPr="00753721">
              <w:rPr>
                <w:rFonts w:ascii="Arial" w:hAnsi="Arial" w:cs="Arial"/>
                <w:sz w:val="18"/>
                <w:szCs w:val="18"/>
              </w:rPr>
              <w:t>5 - O contrato de arrendamento previsto na alínea a) do n.º 2 caduca com a venda executiva ou dação em cumprimento do imóvel hipotecado fundada em incumprimento do contrato de crédito pelo consumidor, salvo se o mutuante e o consumidor tiverem, com fundamento no arrendamento, acordado na alteração das condições do crédito.</w:t>
            </w:r>
          </w:p>
        </w:tc>
        <w:tc>
          <w:tcPr>
            <w:tcW w:w="729" w:type="pct"/>
          </w:tcPr>
          <w:p w:rsidR="00A513B3" w:rsidRPr="00753721" w:rsidRDefault="00A513B3" w:rsidP="00DC42E6">
            <w:pPr>
              <w:rPr>
                <w:rFonts w:ascii="Arial" w:hAnsi="Arial" w:cs="Arial"/>
                <w:sz w:val="18"/>
                <w:szCs w:val="18"/>
              </w:rPr>
            </w:pPr>
          </w:p>
        </w:tc>
        <w:tc>
          <w:tcPr>
            <w:tcW w:w="761" w:type="pct"/>
          </w:tcPr>
          <w:p w:rsidR="00A513B3" w:rsidRPr="00753721" w:rsidRDefault="00A513B3" w:rsidP="00DC42E6">
            <w:pPr>
              <w:jc w:val="both"/>
              <w:rPr>
                <w:rFonts w:ascii="Arial" w:hAnsi="Arial" w:cs="Arial"/>
                <w:sz w:val="18"/>
                <w:szCs w:val="18"/>
              </w:rPr>
            </w:pPr>
          </w:p>
        </w:tc>
        <w:tc>
          <w:tcPr>
            <w:tcW w:w="663" w:type="pct"/>
          </w:tcPr>
          <w:p w:rsidR="00A513B3" w:rsidRPr="00753721" w:rsidRDefault="00A513B3" w:rsidP="00DC42E6">
            <w:pPr>
              <w:jc w:val="both"/>
              <w:rPr>
                <w:rFonts w:ascii="Arial" w:hAnsi="Arial" w:cs="Arial"/>
                <w:sz w:val="18"/>
                <w:szCs w:val="18"/>
              </w:rPr>
            </w:pPr>
          </w:p>
        </w:tc>
        <w:tc>
          <w:tcPr>
            <w:tcW w:w="695" w:type="pct"/>
          </w:tcPr>
          <w:p w:rsidR="00A513B3" w:rsidRPr="00753721" w:rsidRDefault="00A513B3" w:rsidP="00815D79">
            <w:pPr>
              <w:spacing w:before="120" w:after="200"/>
              <w:jc w:val="both"/>
              <w:rPr>
                <w:rFonts w:ascii="Arial" w:eastAsia="Times New Roman" w:hAnsi="Arial" w:cs="Arial"/>
                <w:sz w:val="18"/>
                <w:szCs w:val="18"/>
              </w:rPr>
            </w:pPr>
          </w:p>
        </w:tc>
        <w:tc>
          <w:tcPr>
            <w:tcW w:w="695" w:type="pct"/>
          </w:tcPr>
          <w:p w:rsidR="00A513B3" w:rsidRPr="00753721" w:rsidRDefault="00A513B3" w:rsidP="000252CE">
            <w:pPr>
              <w:jc w:val="center"/>
              <w:rPr>
                <w:rFonts w:ascii="Arial" w:hAnsi="Arial" w:cs="Arial"/>
                <w:sz w:val="18"/>
                <w:szCs w:val="18"/>
              </w:rPr>
            </w:pPr>
            <w:r w:rsidRPr="00753721">
              <w:rPr>
                <w:rFonts w:ascii="Arial" w:hAnsi="Arial" w:cs="Arial"/>
                <w:sz w:val="18"/>
                <w:szCs w:val="18"/>
              </w:rPr>
              <w:t>«Artigo 25.º</w:t>
            </w:r>
          </w:p>
          <w:p w:rsidR="00A513B3" w:rsidRPr="00753721" w:rsidRDefault="00A513B3" w:rsidP="000252CE">
            <w:pPr>
              <w:jc w:val="center"/>
              <w:rPr>
                <w:rFonts w:ascii="Arial" w:hAnsi="Arial" w:cs="Arial"/>
                <w:sz w:val="18"/>
                <w:szCs w:val="18"/>
              </w:rPr>
            </w:pPr>
            <w:r w:rsidRPr="00753721">
              <w:rPr>
                <w:rFonts w:ascii="Arial" w:hAnsi="Arial" w:cs="Arial"/>
                <w:sz w:val="18"/>
                <w:szCs w:val="18"/>
              </w:rPr>
              <w:t>[…]</w:t>
            </w:r>
          </w:p>
          <w:p w:rsidR="00A513B3" w:rsidRPr="00753721" w:rsidRDefault="00A513B3" w:rsidP="000252CE">
            <w:pPr>
              <w:jc w:val="both"/>
              <w:rPr>
                <w:rFonts w:ascii="Arial" w:hAnsi="Arial" w:cs="Arial"/>
                <w:sz w:val="18"/>
                <w:szCs w:val="18"/>
              </w:rPr>
            </w:pPr>
            <w:r w:rsidRPr="00753721">
              <w:rPr>
                <w:rFonts w:ascii="Arial" w:hAnsi="Arial" w:cs="Arial"/>
                <w:sz w:val="18"/>
                <w:szCs w:val="18"/>
              </w:rPr>
              <w:t>1 -  […].</w:t>
            </w:r>
          </w:p>
          <w:p w:rsidR="00A513B3" w:rsidRPr="00753721" w:rsidRDefault="00A513B3" w:rsidP="000252CE">
            <w:pPr>
              <w:jc w:val="both"/>
              <w:rPr>
                <w:rFonts w:ascii="Arial" w:hAnsi="Arial" w:cs="Arial"/>
                <w:sz w:val="18"/>
                <w:szCs w:val="18"/>
              </w:rPr>
            </w:pPr>
            <w:r w:rsidRPr="00753721">
              <w:rPr>
                <w:rFonts w:ascii="Arial" w:hAnsi="Arial" w:cs="Arial"/>
                <w:sz w:val="18"/>
                <w:szCs w:val="18"/>
              </w:rPr>
              <w:t>2 -  […]:</w:t>
            </w:r>
          </w:p>
          <w:p w:rsidR="00A513B3" w:rsidRPr="00753721" w:rsidRDefault="00A513B3" w:rsidP="000252CE">
            <w:pPr>
              <w:jc w:val="both"/>
              <w:rPr>
                <w:rFonts w:ascii="Arial" w:hAnsi="Arial" w:cs="Arial"/>
                <w:sz w:val="18"/>
                <w:szCs w:val="18"/>
              </w:rPr>
            </w:pPr>
            <w:r w:rsidRPr="00753721">
              <w:rPr>
                <w:rFonts w:ascii="Arial" w:hAnsi="Arial" w:cs="Arial"/>
                <w:sz w:val="18"/>
                <w:szCs w:val="18"/>
              </w:rPr>
              <w:t>a)</w:t>
            </w:r>
            <w:r w:rsidRPr="00753721">
              <w:rPr>
                <w:rFonts w:ascii="Arial" w:hAnsi="Arial" w:cs="Arial"/>
                <w:sz w:val="18"/>
                <w:szCs w:val="18"/>
              </w:rPr>
              <w:tab/>
              <w:t>Celebração entre o consumidor e um terceiro de um contrato de arrendamento habitacional da totalidade ou de parte do imóvel;</w:t>
            </w:r>
          </w:p>
          <w:p w:rsidR="00A513B3" w:rsidRPr="00753721" w:rsidRDefault="00A513B3" w:rsidP="000252CE">
            <w:pPr>
              <w:jc w:val="both"/>
              <w:rPr>
                <w:rFonts w:ascii="Arial" w:hAnsi="Arial" w:cs="Arial"/>
                <w:sz w:val="18"/>
                <w:szCs w:val="18"/>
              </w:rPr>
            </w:pPr>
            <w:r w:rsidRPr="00753721">
              <w:rPr>
                <w:rFonts w:ascii="Arial" w:hAnsi="Arial" w:cs="Arial"/>
                <w:sz w:val="18"/>
                <w:szCs w:val="18"/>
              </w:rPr>
              <w:t>b)</w:t>
            </w:r>
            <w:r w:rsidRPr="00753721">
              <w:rPr>
                <w:rFonts w:ascii="Arial" w:hAnsi="Arial" w:cs="Arial"/>
                <w:sz w:val="18"/>
                <w:szCs w:val="18"/>
              </w:rPr>
              <w:tab/>
              <w:t>[…].</w:t>
            </w:r>
          </w:p>
          <w:p w:rsidR="00A513B3" w:rsidRPr="00753721" w:rsidRDefault="00A513B3" w:rsidP="000252CE">
            <w:pPr>
              <w:jc w:val="both"/>
              <w:rPr>
                <w:rFonts w:ascii="Arial" w:hAnsi="Arial" w:cs="Arial"/>
                <w:sz w:val="18"/>
                <w:szCs w:val="18"/>
              </w:rPr>
            </w:pPr>
            <w:r w:rsidRPr="00753721">
              <w:rPr>
                <w:rFonts w:ascii="Arial" w:hAnsi="Arial" w:cs="Arial"/>
                <w:sz w:val="18"/>
                <w:szCs w:val="18"/>
              </w:rPr>
              <w:t>3 -  […].</w:t>
            </w:r>
          </w:p>
          <w:p w:rsidR="00A513B3" w:rsidRPr="00753721" w:rsidRDefault="00A513B3" w:rsidP="000252CE">
            <w:pPr>
              <w:jc w:val="both"/>
              <w:rPr>
                <w:rFonts w:ascii="Arial" w:hAnsi="Arial" w:cs="Arial"/>
                <w:sz w:val="18"/>
                <w:szCs w:val="18"/>
              </w:rPr>
            </w:pPr>
            <w:r w:rsidRPr="00753721">
              <w:rPr>
                <w:rFonts w:ascii="Arial" w:hAnsi="Arial" w:cs="Arial"/>
                <w:sz w:val="18"/>
                <w:szCs w:val="18"/>
              </w:rPr>
              <w:t>4 -  […].</w:t>
            </w:r>
          </w:p>
          <w:p w:rsidR="00A513B3" w:rsidRPr="00753721" w:rsidRDefault="00A513B3" w:rsidP="000252CE">
            <w:pPr>
              <w:jc w:val="both"/>
              <w:rPr>
                <w:rFonts w:ascii="Arial" w:hAnsi="Arial" w:cs="Arial"/>
                <w:sz w:val="18"/>
                <w:szCs w:val="18"/>
              </w:rPr>
            </w:pPr>
            <w:r w:rsidRPr="00753721">
              <w:rPr>
                <w:rFonts w:ascii="Arial" w:hAnsi="Arial" w:cs="Arial"/>
                <w:sz w:val="18"/>
                <w:szCs w:val="18"/>
              </w:rPr>
              <w:t>5 -  […].»</w:t>
            </w:r>
          </w:p>
        </w:tc>
        <w:tc>
          <w:tcPr>
            <w:tcW w:w="630" w:type="pct"/>
          </w:tcPr>
          <w:p w:rsidR="00A513B3" w:rsidRPr="00753721" w:rsidRDefault="00A513B3" w:rsidP="000252CE">
            <w:pPr>
              <w:jc w:val="center"/>
              <w:rPr>
                <w:rFonts w:ascii="Arial" w:hAnsi="Arial" w:cs="Arial"/>
                <w:sz w:val="18"/>
                <w:szCs w:val="18"/>
              </w:rPr>
            </w:pPr>
          </w:p>
        </w:tc>
      </w:tr>
      <w:tr w:rsidR="00A513B3" w:rsidRPr="00B72D65" w:rsidTr="00A47877">
        <w:trPr>
          <w:cantSplit/>
          <w:tblHeader/>
        </w:trPr>
        <w:tc>
          <w:tcPr>
            <w:tcW w:w="159" w:type="pct"/>
            <w:shd w:val="clear" w:color="auto" w:fill="D9D9D9" w:themeFill="background1" w:themeFillShade="D9"/>
            <w:textDirection w:val="btLr"/>
            <w:vAlign w:val="center"/>
          </w:tcPr>
          <w:p w:rsidR="00A513B3" w:rsidRPr="00753721" w:rsidRDefault="00A513B3" w:rsidP="00DC42E6">
            <w:pPr>
              <w:ind w:left="113" w:right="113"/>
              <w:jc w:val="center"/>
              <w:rPr>
                <w:rFonts w:ascii="Arial" w:hAnsi="Arial" w:cs="Arial"/>
                <w:b/>
                <w:sz w:val="18"/>
                <w:szCs w:val="18"/>
              </w:rPr>
            </w:pPr>
          </w:p>
        </w:tc>
        <w:tc>
          <w:tcPr>
            <w:tcW w:w="668" w:type="pct"/>
            <w:shd w:val="clear" w:color="auto" w:fill="D9D9D9" w:themeFill="background1" w:themeFillShade="D9"/>
          </w:tcPr>
          <w:p w:rsidR="00A513B3" w:rsidRPr="00753721" w:rsidRDefault="00A513B3" w:rsidP="00DC42E6">
            <w:pPr>
              <w:jc w:val="center"/>
              <w:rPr>
                <w:rFonts w:ascii="Arial" w:hAnsi="Arial" w:cs="Arial"/>
                <w:b/>
                <w:sz w:val="18"/>
                <w:szCs w:val="18"/>
              </w:rPr>
            </w:pPr>
          </w:p>
        </w:tc>
        <w:tc>
          <w:tcPr>
            <w:tcW w:w="729" w:type="pct"/>
            <w:shd w:val="clear" w:color="auto" w:fill="D9D9D9" w:themeFill="background1" w:themeFillShade="D9"/>
          </w:tcPr>
          <w:p w:rsidR="00A513B3" w:rsidRPr="00753721" w:rsidRDefault="00A513B3" w:rsidP="00DC42E6">
            <w:pPr>
              <w:rPr>
                <w:rFonts w:ascii="Arial" w:hAnsi="Arial" w:cs="Arial"/>
                <w:sz w:val="18"/>
                <w:szCs w:val="18"/>
              </w:rPr>
            </w:pPr>
          </w:p>
        </w:tc>
        <w:tc>
          <w:tcPr>
            <w:tcW w:w="761" w:type="pct"/>
            <w:shd w:val="clear" w:color="auto" w:fill="D9D9D9" w:themeFill="background1" w:themeFillShade="D9"/>
          </w:tcPr>
          <w:p w:rsidR="00A513B3" w:rsidRPr="00753721" w:rsidRDefault="00A513B3" w:rsidP="00DC42E6">
            <w:pPr>
              <w:jc w:val="both"/>
              <w:rPr>
                <w:rFonts w:ascii="Arial" w:hAnsi="Arial" w:cs="Arial"/>
                <w:sz w:val="18"/>
                <w:szCs w:val="18"/>
              </w:rPr>
            </w:pPr>
          </w:p>
        </w:tc>
        <w:tc>
          <w:tcPr>
            <w:tcW w:w="663" w:type="pct"/>
            <w:shd w:val="clear" w:color="auto" w:fill="D9D9D9" w:themeFill="background1" w:themeFillShade="D9"/>
          </w:tcPr>
          <w:p w:rsidR="00A513B3" w:rsidRPr="00753721" w:rsidRDefault="00A513B3" w:rsidP="00DC42E6">
            <w:pPr>
              <w:jc w:val="both"/>
              <w:rPr>
                <w:rFonts w:ascii="Arial" w:hAnsi="Arial" w:cs="Arial"/>
                <w:sz w:val="18"/>
                <w:szCs w:val="18"/>
              </w:rPr>
            </w:pPr>
          </w:p>
        </w:tc>
        <w:tc>
          <w:tcPr>
            <w:tcW w:w="695" w:type="pct"/>
            <w:shd w:val="clear" w:color="auto" w:fill="D9D9D9" w:themeFill="background1" w:themeFillShade="D9"/>
          </w:tcPr>
          <w:p w:rsidR="00A513B3" w:rsidRPr="00753721" w:rsidRDefault="00A513B3" w:rsidP="00815D79">
            <w:pPr>
              <w:rPr>
                <w:rFonts w:ascii="Arial" w:eastAsia="Times New Roman" w:hAnsi="Arial" w:cs="Arial"/>
                <w:sz w:val="18"/>
                <w:szCs w:val="18"/>
                <w:lang w:eastAsia="pt-PT"/>
              </w:rPr>
            </w:pPr>
          </w:p>
        </w:tc>
        <w:tc>
          <w:tcPr>
            <w:tcW w:w="695" w:type="pct"/>
            <w:shd w:val="clear" w:color="auto" w:fill="D9D9D9" w:themeFill="background1" w:themeFillShade="D9"/>
          </w:tcPr>
          <w:p w:rsidR="00A513B3" w:rsidRPr="00753721" w:rsidRDefault="00A513B3" w:rsidP="009B7727">
            <w:pPr>
              <w:rPr>
                <w:rFonts w:ascii="Arial" w:hAnsi="Arial" w:cs="Arial"/>
                <w:b/>
                <w:sz w:val="18"/>
                <w:szCs w:val="18"/>
                <w:u w:val="single"/>
              </w:rPr>
            </w:pPr>
            <w:r w:rsidRPr="00753721">
              <w:rPr>
                <w:rFonts w:ascii="Arial" w:hAnsi="Arial" w:cs="Arial"/>
                <w:b/>
                <w:sz w:val="18"/>
                <w:szCs w:val="18"/>
                <w:u w:val="single"/>
              </w:rPr>
              <w:t>Contra</w:t>
            </w:r>
            <w:r w:rsidR="00EF7D85" w:rsidRPr="00753721">
              <w:rPr>
                <w:rFonts w:ascii="Arial" w:hAnsi="Arial" w:cs="Arial"/>
                <w:b/>
                <w:sz w:val="18"/>
                <w:szCs w:val="18"/>
                <w:u w:val="single"/>
              </w:rPr>
              <w:t xml:space="preserve"> PSD CDS</w:t>
            </w:r>
          </w:p>
          <w:p w:rsidR="00A513B3" w:rsidRPr="00753721" w:rsidRDefault="00A513B3" w:rsidP="009B7727">
            <w:pPr>
              <w:rPr>
                <w:rFonts w:ascii="Arial" w:hAnsi="Arial" w:cs="Arial"/>
                <w:b/>
                <w:sz w:val="18"/>
                <w:szCs w:val="18"/>
                <w:u w:val="single"/>
              </w:rPr>
            </w:pPr>
            <w:r w:rsidRPr="00753721">
              <w:rPr>
                <w:rFonts w:ascii="Arial" w:hAnsi="Arial" w:cs="Arial"/>
                <w:b/>
                <w:sz w:val="18"/>
                <w:szCs w:val="18"/>
                <w:u w:val="single"/>
              </w:rPr>
              <w:t>Abstenção</w:t>
            </w:r>
          </w:p>
          <w:p w:rsidR="00A513B3" w:rsidRPr="00B72D65" w:rsidRDefault="00A513B3" w:rsidP="009B7727">
            <w:pPr>
              <w:jc w:val="both"/>
              <w:rPr>
                <w:rFonts w:ascii="Arial" w:hAnsi="Arial" w:cs="Arial"/>
                <w:sz w:val="18"/>
                <w:szCs w:val="18"/>
                <w:lang w:val="en-US"/>
              </w:rPr>
            </w:pPr>
            <w:r w:rsidRPr="00B72D65">
              <w:rPr>
                <w:rFonts w:ascii="Arial" w:hAnsi="Arial" w:cs="Arial"/>
                <w:b/>
                <w:sz w:val="18"/>
                <w:szCs w:val="18"/>
                <w:u w:val="single"/>
                <w:lang w:val="en-US"/>
              </w:rPr>
              <w:t>A favor</w:t>
            </w:r>
            <w:r w:rsidR="00EF7D85" w:rsidRPr="00B72D65">
              <w:rPr>
                <w:rFonts w:ascii="Arial" w:hAnsi="Arial" w:cs="Arial"/>
                <w:b/>
                <w:sz w:val="18"/>
                <w:szCs w:val="18"/>
                <w:u w:val="single"/>
                <w:lang w:val="en-US"/>
              </w:rPr>
              <w:t xml:space="preserve"> PS PCP BE</w:t>
            </w:r>
          </w:p>
        </w:tc>
        <w:tc>
          <w:tcPr>
            <w:tcW w:w="630" w:type="pct"/>
            <w:shd w:val="clear" w:color="auto" w:fill="D9D9D9" w:themeFill="background1" w:themeFillShade="D9"/>
          </w:tcPr>
          <w:p w:rsidR="00A513B3" w:rsidRPr="00B72D65" w:rsidRDefault="00A513B3" w:rsidP="009B7727">
            <w:pPr>
              <w:rPr>
                <w:rFonts w:ascii="Arial" w:hAnsi="Arial" w:cs="Arial"/>
                <w:b/>
                <w:sz w:val="18"/>
                <w:szCs w:val="18"/>
                <w:u w:val="single"/>
                <w:lang w:val="en-US"/>
              </w:rPr>
            </w:pPr>
          </w:p>
        </w:tc>
      </w:tr>
      <w:tr w:rsidR="00A513B3" w:rsidRPr="00753721" w:rsidTr="00A513B3">
        <w:trPr>
          <w:cantSplit/>
          <w:trHeight w:val="3180"/>
          <w:tblHeader/>
        </w:trPr>
        <w:tc>
          <w:tcPr>
            <w:tcW w:w="159" w:type="pct"/>
            <w:shd w:val="clear" w:color="auto" w:fill="E7E6E6" w:themeFill="background2"/>
            <w:textDirection w:val="btLr"/>
            <w:vAlign w:val="center"/>
          </w:tcPr>
          <w:p w:rsidR="00A513B3" w:rsidRPr="00753721" w:rsidRDefault="00A513B3" w:rsidP="00DC42E6">
            <w:pPr>
              <w:ind w:left="113" w:right="113"/>
              <w:jc w:val="center"/>
              <w:rPr>
                <w:rFonts w:ascii="Arial" w:hAnsi="Arial" w:cs="Arial"/>
                <w:b/>
                <w:sz w:val="18"/>
                <w:szCs w:val="18"/>
              </w:rPr>
            </w:pPr>
            <w:r w:rsidRPr="00B72D65">
              <w:rPr>
                <w:lang w:val="en-US"/>
              </w:rPr>
              <w:br w:type="page"/>
            </w:r>
            <w:r w:rsidRPr="00753721">
              <w:rPr>
                <w:rFonts w:ascii="Arial" w:hAnsi="Arial" w:cs="Arial"/>
                <w:b/>
                <w:sz w:val="18"/>
                <w:szCs w:val="18"/>
              </w:rPr>
              <w:t>DISPOSIÇÕES TRANSITÓRIAS</w:t>
            </w:r>
          </w:p>
        </w:tc>
        <w:tc>
          <w:tcPr>
            <w:tcW w:w="668" w:type="pct"/>
          </w:tcPr>
          <w:p w:rsidR="00A513B3" w:rsidRPr="00753721" w:rsidRDefault="00A513B3" w:rsidP="00DC42E6">
            <w:pPr>
              <w:jc w:val="center"/>
              <w:rPr>
                <w:rFonts w:ascii="Arial" w:hAnsi="Arial" w:cs="Arial"/>
                <w:b/>
                <w:sz w:val="18"/>
                <w:szCs w:val="18"/>
              </w:rPr>
            </w:pPr>
          </w:p>
        </w:tc>
        <w:tc>
          <w:tcPr>
            <w:tcW w:w="729" w:type="pct"/>
          </w:tcPr>
          <w:p w:rsidR="00A513B3" w:rsidRPr="00753721" w:rsidRDefault="00A513B3" w:rsidP="00DC42E6">
            <w:pPr>
              <w:rPr>
                <w:rFonts w:ascii="Arial" w:hAnsi="Arial" w:cs="Arial"/>
                <w:sz w:val="18"/>
                <w:szCs w:val="18"/>
              </w:rPr>
            </w:pPr>
          </w:p>
        </w:tc>
        <w:tc>
          <w:tcPr>
            <w:tcW w:w="761" w:type="pct"/>
          </w:tcPr>
          <w:p w:rsidR="00A513B3" w:rsidRPr="00753721" w:rsidRDefault="00A513B3" w:rsidP="00DC42E6">
            <w:pPr>
              <w:jc w:val="both"/>
              <w:rPr>
                <w:rFonts w:ascii="Arial" w:hAnsi="Arial" w:cs="Arial"/>
                <w:sz w:val="18"/>
                <w:szCs w:val="18"/>
              </w:rPr>
            </w:pPr>
          </w:p>
        </w:tc>
        <w:tc>
          <w:tcPr>
            <w:tcW w:w="663" w:type="pct"/>
          </w:tcPr>
          <w:p w:rsidR="00A513B3" w:rsidRPr="00753721" w:rsidRDefault="00A513B3" w:rsidP="00DC42E6">
            <w:pPr>
              <w:jc w:val="both"/>
              <w:rPr>
                <w:rFonts w:ascii="Arial" w:hAnsi="Arial" w:cs="Arial"/>
                <w:sz w:val="18"/>
                <w:szCs w:val="18"/>
              </w:rPr>
            </w:pPr>
          </w:p>
        </w:tc>
        <w:tc>
          <w:tcPr>
            <w:tcW w:w="695" w:type="pct"/>
          </w:tcPr>
          <w:p w:rsidR="00A513B3" w:rsidRPr="00753721" w:rsidRDefault="00A513B3" w:rsidP="00832DDE">
            <w:pPr>
              <w:rPr>
                <w:rFonts w:ascii="Arial" w:hAnsi="Arial" w:cs="Arial"/>
                <w:spacing w:val="-20"/>
                <w:sz w:val="18"/>
                <w:szCs w:val="18"/>
              </w:rPr>
            </w:pPr>
            <w:r w:rsidRPr="00A7381E">
              <w:rPr>
                <w:rFonts w:ascii="Arial" w:hAnsi="Arial" w:cs="Arial"/>
                <w:spacing w:val="-20"/>
                <w:sz w:val="18"/>
                <w:szCs w:val="18"/>
              </w:rPr>
              <w:t>* Correção proposta PCP enviada em 15.10, aqui considerada</w:t>
            </w:r>
          </w:p>
          <w:p w:rsidR="00A513B3" w:rsidRPr="00753721" w:rsidRDefault="00A513B3" w:rsidP="00832DDE">
            <w:pPr>
              <w:jc w:val="center"/>
              <w:rPr>
                <w:rFonts w:ascii="Arial" w:hAnsi="Arial" w:cs="Arial"/>
                <w:b/>
                <w:spacing w:val="-20"/>
                <w:sz w:val="18"/>
                <w:szCs w:val="18"/>
                <w:u w:val="single"/>
              </w:rPr>
            </w:pPr>
          </w:p>
          <w:p w:rsidR="00A513B3" w:rsidRPr="00753721" w:rsidRDefault="00A513B3" w:rsidP="00832DDE">
            <w:pPr>
              <w:jc w:val="center"/>
              <w:rPr>
                <w:rFonts w:ascii="Arial" w:hAnsi="Arial" w:cs="Arial"/>
                <w:b/>
                <w:spacing w:val="-20"/>
                <w:sz w:val="18"/>
                <w:szCs w:val="18"/>
                <w:u w:val="single"/>
              </w:rPr>
            </w:pPr>
            <w:r w:rsidRPr="00753721">
              <w:rPr>
                <w:rFonts w:ascii="Arial" w:hAnsi="Arial" w:cs="Arial"/>
                <w:b/>
                <w:spacing w:val="-20"/>
                <w:sz w:val="18"/>
                <w:szCs w:val="18"/>
                <w:u w:val="single"/>
              </w:rPr>
              <w:t>«Artigo 8.º</w:t>
            </w:r>
          </w:p>
          <w:p w:rsidR="00A513B3" w:rsidRPr="00753721" w:rsidRDefault="00A513B3" w:rsidP="00832DDE">
            <w:pPr>
              <w:jc w:val="center"/>
              <w:rPr>
                <w:rFonts w:ascii="Arial" w:hAnsi="Arial" w:cs="Arial"/>
                <w:spacing w:val="-20"/>
                <w:sz w:val="18"/>
                <w:szCs w:val="18"/>
                <w:u w:val="single"/>
              </w:rPr>
            </w:pPr>
            <w:r w:rsidRPr="00753721">
              <w:rPr>
                <w:rFonts w:ascii="Arial" w:hAnsi="Arial" w:cs="Arial"/>
                <w:spacing w:val="-20"/>
                <w:sz w:val="18"/>
                <w:szCs w:val="18"/>
                <w:u w:val="single"/>
              </w:rPr>
              <w:t>(</w:t>
            </w:r>
            <w:r w:rsidRPr="00753721">
              <w:rPr>
                <w:rFonts w:ascii="Arial" w:hAnsi="Arial" w:cs="Arial"/>
                <w:i/>
                <w:spacing w:val="-20"/>
                <w:sz w:val="18"/>
                <w:szCs w:val="18"/>
                <w:u w:val="single"/>
              </w:rPr>
              <w:t>Disposição transitória)</w:t>
            </w:r>
          </w:p>
          <w:p w:rsidR="00A513B3" w:rsidRPr="00753721" w:rsidRDefault="00A513B3" w:rsidP="00832DDE">
            <w:pPr>
              <w:jc w:val="center"/>
              <w:rPr>
                <w:rFonts w:ascii="Arial" w:hAnsi="Arial" w:cs="Arial"/>
                <w:b/>
                <w:spacing w:val="-20"/>
                <w:sz w:val="18"/>
                <w:szCs w:val="18"/>
              </w:rPr>
            </w:pPr>
          </w:p>
          <w:p w:rsidR="00A513B3" w:rsidRPr="00753721" w:rsidRDefault="00A513B3" w:rsidP="00832DDE">
            <w:pPr>
              <w:jc w:val="both"/>
              <w:rPr>
                <w:rFonts w:ascii="Arial" w:hAnsi="Arial" w:cs="Arial"/>
                <w:spacing w:val="-20"/>
                <w:sz w:val="18"/>
                <w:szCs w:val="18"/>
              </w:rPr>
            </w:pPr>
            <w:r w:rsidRPr="00753721">
              <w:rPr>
                <w:rFonts w:ascii="Arial" w:hAnsi="Arial" w:cs="Arial"/>
                <w:spacing w:val="-20"/>
                <w:sz w:val="18"/>
                <w:szCs w:val="18"/>
              </w:rPr>
              <w:t>1- […].</w:t>
            </w:r>
          </w:p>
          <w:p w:rsidR="00A513B3" w:rsidRPr="00753721" w:rsidRDefault="00A513B3" w:rsidP="00832DDE">
            <w:pPr>
              <w:jc w:val="both"/>
              <w:rPr>
                <w:rFonts w:ascii="Arial" w:hAnsi="Arial" w:cs="Arial"/>
                <w:spacing w:val="-20"/>
                <w:sz w:val="18"/>
                <w:szCs w:val="18"/>
              </w:rPr>
            </w:pPr>
            <w:r w:rsidRPr="00753721">
              <w:rPr>
                <w:rFonts w:ascii="Arial" w:hAnsi="Arial" w:cs="Arial"/>
                <w:spacing w:val="-20"/>
                <w:sz w:val="18"/>
                <w:szCs w:val="18"/>
              </w:rPr>
              <w:t>2- […]</w:t>
            </w:r>
          </w:p>
          <w:p w:rsidR="00A513B3" w:rsidRPr="00753721" w:rsidRDefault="00A513B3" w:rsidP="00832DDE">
            <w:pPr>
              <w:spacing w:before="120" w:after="200"/>
              <w:jc w:val="both"/>
              <w:rPr>
                <w:rFonts w:ascii="Arial" w:hAnsi="Arial" w:cs="Arial"/>
                <w:b/>
                <w:spacing w:val="-20"/>
                <w:sz w:val="18"/>
                <w:szCs w:val="18"/>
              </w:rPr>
            </w:pPr>
            <w:r w:rsidRPr="00753721">
              <w:rPr>
                <w:rFonts w:ascii="Arial" w:hAnsi="Arial" w:cs="Arial"/>
                <w:b/>
                <w:spacing w:val="-20"/>
                <w:sz w:val="18"/>
                <w:szCs w:val="18"/>
              </w:rPr>
              <w:t>3 -</w:t>
            </w:r>
            <w:r w:rsidRPr="00753721">
              <w:rPr>
                <w:rFonts w:ascii="Arial" w:hAnsi="Arial" w:cs="Arial"/>
                <w:spacing w:val="-20"/>
                <w:sz w:val="18"/>
                <w:szCs w:val="18"/>
              </w:rPr>
              <w:t xml:space="preserve"> Nos</w:t>
            </w:r>
            <w:r w:rsidRPr="00753721">
              <w:rPr>
                <w:rFonts w:ascii="Arial" w:hAnsi="Arial" w:cs="Arial"/>
                <w:b/>
                <w:spacing w:val="-20"/>
                <w:sz w:val="18"/>
                <w:szCs w:val="18"/>
              </w:rPr>
              <w:t xml:space="preserve"> contratos de arrendamento habitacionais cujo arrendatário, à data de entrada em vigor da presente lei tenha idade igual ou superior a 65 anos ou grau comprovado de deficiência igual ou superior a 60%, o senhorio não pode opor-se à renovação de contrato, havendo lugar à atualização ordinária da renda, nos termos gerais.»</w:t>
            </w:r>
          </w:p>
          <w:p w:rsidR="00EF7D85" w:rsidRPr="00753721" w:rsidRDefault="00EF7D85" w:rsidP="00832DDE">
            <w:pPr>
              <w:spacing w:before="120" w:after="200"/>
              <w:jc w:val="both"/>
              <w:rPr>
                <w:rFonts w:ascii="Arial" w:eastAsia="Times New Roman" w:hAnsi="Arial" w:cs="Arial"/>
                <w:sz w:val="18"/>
                <w:szCs w:val="18"/>
                <w:lang w:eastAsia="pt-PT"/>
              </w:rPr>
            </w:pPr>
            <w:r w:rsidRPr="00753721">
              <w:rPr>
                <w:rFonts w:ascii="Arial" w:hAnsi="Arial" w:cs="Arial"/>
                <w:color w:val="FF0000"/>
                <w:sz w:val="18"/>
                <w:szCs w:val="18"/>
              </w:rPr>
              <w:t>REJEITADO</w:t>
            </w:r>
          </w:p>
        </w:tc>
        <w:tc>
          <w:tcPr>
            <w:tcW w:w="695" w:type="pct"/>
          </w:tcPr>
          <w:p w:rsidR="00A513B3" w:rsidRPr="00753721" w:rsidRDefault="00A513B3" w:rsidP="000252CE">
            <w:pPr>
              <w:jc w:val="center"/>
              <w:rPr>
                <w:rFonts w:ascii="Arial" w:hAnsi="Arial" w:cs="Arial"/>
                <w:sz w:val="18"/>
                <w:szCs w:val="18"/>
              </w:rPr>
            </w:pPr>
            <w:r w:rsidRPr="00753721">
              <w:rPr>
                <w:rFonts w:ascii="Arial" w:hAnsi="Arial" w:cs="Arial"/>
                <w:sz w:val="18"/>
                <w:szCs w:val="18"/>
              </w:rPr>
              <w:t>Artigo 8.º</w:t>
            </w:r>
          </w:p>
          <w:p w:rsidR="00A513B3" w:rsidRPr="00753721" w:rsidRDefault="00A513B3" w:rsidP="000252CE">
            <w:pPr>
              <w:jc w:val="center"/>
              <w:rPr>
                <w:rFonts w:ascii="Arial" w:hAnsi="Arial" w:cs="Arial"/>
                <w:sz w:val="18"/>
                <w:szCs w:val="18"/>
              </w:rPr>
            </w:pPr>
            <w:r w:rsidRPr="00753721">
              <w:rPr>
                <w:rFonts w:ascii="Arial" w:hAnsi="Arial" w:cs="Arial"/>
                <w:sz w:val="18"/>
                <w:szCs w:val="18"/>
              </w:rPr>
              <w:t>Disposição transitória</w:t>
            </w:r>
          </w:p>
          <w:p w:rsidR="00A513B3" w:rsidRPr="00753721" w:rsidRDefault="00A513B3" w:rsidP="000252CE">
            <w:pPr>
              <w:jc w:val="both"/>
              <w:rPr>
                <w:rFonts w:ascii="Arial" w:hAnsi="Arial" w:cs="Arial"/>
                <w:sz w:val="18"/>
                <w:szCs w:val="18"/>
              </w:rPr>
            </w:pPr>
            <w:r w:rsidRPr="00753721">
              <w:rPr>
                <w:rFonts w:ascii="Arial" w:hAnsi="Arial" w:cs="Arial"/>
                <w:sz w:val="18"/>
                <w:szCs w:val="18"/>
              </w:rPr>
              <w:t xml:space="preserve">1 - </w:t>
            </w:r>
            <w:r w:rsidRPr="00753721">
              <w:rPr>
                <w:rFonts w:ascii="Arial" w:hAnsi="Arial" w:cs="Arial"/>
                <w:sz w:val="18"/>
                <w:szCs w:val="18"/>
              </w:rPr>
              <w:tab/>
              <w:t>O disposto no n.º 7 do artigo 1041.º do Código Civil, aprovado pelo Decreto-lei n.º 47344/66, de 25 de novembro, com a redação dada pela presente lei, aplica-se aos contratos de arrendamento celebrados anteriormente à data de entrada em vigor da presente lei.</w:t>
            </w:r>
          </w:p>
          <w:p w:rsidR="00A513B3" w:rsidRPr="00753721" w:rsidRDefault="00A513B3" w:rsidP="000252CE">
            <w:pPr>
              <w:jc w:val="both"/>
              <w:rPr>
                <w:rFonts w:ascii="Arial" w:hAnsi="Arial" w:cs="Arial"/>
                <w:sz w:val="18"/>
                <w:szCs w:val="18"/>
              </w:rPr>
            </w:pPr>
            <w:r w:rsidRPr="00753721">
              <w:rPr>
                <w:rFonts w:ascii="Arial" w:hAnsi="Arial" w:cs="Arial"/>
                <w:sz w:val="18"/>
                <w:szCs w:val="18"/>
              </w:rPr>
              <w:t xml:space="preserve">2 - </w:t>
            </w:r>
            <w:r w:rsidRPr="00753721">
              <w:rPr>
                <w:rFonts w:ascii="Arial" w:hAnsi="Arial" w:cs="Arial"/>
                <w:sz w:val="18"/>
                <w:szCs w:val="18"/>
              </w:rPr>
              <w:tab/>
              <w:t>Na falta de celebração de contrato escrito por motivo não imputável ao arrendatário, os contratos de arrendamento habitacional em execução à data de entrada em vigor da presente lei, quando seja demonstrada a utilização do locado pelo arrendatário e o pagamento mensal da respetiva renda ao senhorio, pelo período mínimo de um ano anterior àquela data, consideram-se celebrados por duração indeterminada.</w:t>
            </w:r>
          </w:p>
          <w:p w:rsidR="00A513B3" w:rsidRPr="00753721" w:rsidRDefault="00A513B3" w:rsidP="000252CE">
            <w:pPr>
              <w:jc w:val="both"/>
              <w:rPr>
                <w:rFonts w:ascii="Arial" w:hAnsi="Arial" w:cs="Arial"/>
                <w:sz w:val="18"/>
                <w:szCs w:val="18"/>
              </w:rPr>
            </w:pPr>
            <w:r w:rsidRPr="00753721">
              <w:rPr>
                <w:rFonts w:ascii="Arial" w:hAnsi="Arial" w:cs="Arial"/>
                <w:sz w:val="18"/>
                <w:szCs w:val="18"/>
              </w:rPr>
              <w:t xml:space="preserve">3 - </w:t>
            </w:r>
            <w:r w:rsidRPr="00753721">
              <w:rPr>
                <w:rFonts w:ascii="Arial" w:hAnsi="Arial" w:cs="Arial"/>
                <w:sz w:val="18"/>
                <w:szCs w:val="18"/>
              </w:rPr>
              <w:tab/>
              <w:t>Nos contratos de arrendamento habitacionais previstos no n.º 1 do artigo 26.º da Lei n.º 6/2006, de 27 de fevereiro, na sua redação atual, cujo arrendatário, à data de entrada em vigor da presente lei, resida há mais de 25 anos no locado e tenha idade igual ou superior a 65 anos ou grau comprovado de deficiência igual ou superior a 60%, o senhorio apenas pode denunciar o contrato, ou opor-se à renovação do contrato, com o fundamento previsto na alínea a) do artigo 1101.º do Código Civil, aprovado pelo Decreto-lei n.º 47344/66, de 25 de novembro, com a redação dada pela presente lei, havendo lugar à atualização ordinária da renda, nos termos gerais.»</w:t>
            </w:r>
          </w:p>
        </w:tc>
        <w:tc>
          <w:tcPr>
            <w:tcW w:w="630" w:type="pct"/>
          </w:tcPr>
          <w:p w:rsidR="00A513B3" w:rsidRPr="00753721" w:rsidRDefault="00A513B3" w:rsidP="000252CE">
            <w:pPr>
              <w:jc w:val="center"/>
              <w:rPr>
                <w:rFonts w:ascii="Arial" w:hAnsi="Arial" w:cs="Arial"/>
                <w:sz w:val="18"/>
                <w:szCs w:val="18"/>
              </w:rPr>
            </w:pPr>
          </w:p>
        </w:tc>
      </w:tr>
      <w:tr w:rsidR="00A513B3" w:rsidRPr="00753721" w:rsidTr="00A47877">
        <w:trPr>
          <w:cantSplit/>
          <w:tblHeader/>
        </w:trPr>
        <w:tc>
          <w:tcPr>
            <w:tcW w:w="159" w:type="pct"/>
            <w:shd w:val="clear" w:color="auto" w:fill="D9D9D9" w:themeFill="background1" w:themeFillShade="D9"/>
            <w:textDirection w:val="btLr"/>
            <w:vAlign w:val="center"/>
          </w:tcPr>
          <w:p w:rsidR="00A513B3" w:rsidRPr="00753721" w:rsidRDefault="00A513B3" w:rsidP="00DC42E6">
            <w:pPr>
              <w:ind w:left="113" w:right="113"/>
              <w:jc w:val="center"/>
              <w:rPr>
                <w:rFonts w:ascii="Arial" w:hAnsi="Arial" w:cs="Arial"/>
                <w:b/>
                <w:sz w:val="18"/>
                <w:szCs w:val="18"/>
              </w:rPr>
            </w:pPr>
          </w:p>
        </w:tc>
        <w:tc>
          <w:tcPr>
            <w:tcW w:w="668" w:type="pct"/>
            <w:shd w:val="clear" w:color="auto" w:fill="D9D9D9" w:themeFill="background1" w:themeFillShade="D9"/>
          </w:tcPr>
          <w:p w:rsidR="00A513B3" w:rsidRPr="00753721" w:rsidRDefault="00A513B3" w:rsidP="00DC42E6">
            <w:pPr>
              <w:jc w:val="center"/>
              <w:rPr>
                <w:rFonts w:ascii="Arial" w:hAnsi="Arial" w:cs="Arial"/>
                <w:b/>
                <w:sz w:val="18"/>
                <w:szCs w:val="18"/>
              </w:rPr>
            </w:pPr>
          </w:p>
        </w:tc>
        <w:tc>
          <w:tcPr>
            <w:tcW w:w="729" w:type="pct"/>
            <w:shd w:val="clear" w:color="auto" w:fill="D9D9D9" w:themeFill="background1" w:themeFillShade="D9"/>
          </w:tcPr>
          <w:p w:rsidR="00A513B3" w:rsidRPr="00753721" w:rsidRDefault="00A513B3" w:rsidP="00DC42E6">
            <w:pPr>
              <w:rPr>
                <w:rFonts w:ascii="Arial" w:hAnsi="Arial" w:cs="Arial"/>
                <w:sz w:val="18"/>
                <w:szCs w:val="18"/>
              </w:rPr>
            </w:pPr>
          </w:p>
        </w:tc>
        <w:tc>
          <w:tcPr>
            <w:tcW w:w="761" w:type="pct"/>
            <w:shd w:val="clear" w:color="auto" w:fill="D9D9D9" w:themeFill="background1" w:themeFillShade="D9"/>
          </w:tcPr>
          <w:p w:rsidR="00A513B3" w:rsidRPr="00753721" w:rsidRDefault="00A513B3" w:rsidP="00DC42E6">
            <w:pPr>
              <w:jc w:val="both"/>
              <w:rPr>
                <w:rFonts w:ascii="Arial" w:hAnsi="Arial" w:cs="Arial"/>
                <w:sz w:val="18"/>
                <w:szCs w:val="18"/>
              </w:rPr>
            </w:pPr>
          </w:p>
        </w:tc>
        <w:tc>
          <w:tcPr>
            <w:tcW w:w="663" w:type="pct"/>
            <w:shd w:val="clear" w:color="auto" w:fill="D9D9D9" w:themeFill="background1" w:themeFillShade="D9"/>
          </w:tcPr>
          <w:p w:rsidR="00A513B3" w:rsidRPr="00753721" w:rsidRDefault="00A513B3" w:rsidP="00DC42E6">
            <w:pPr>
              <w:jc w:val="both"/>
              <w:rPr>
                <w:rFonts w:ascii="Arial" w:hAnsi="Arial" w:cs="Arial"/>
                <w:sz w:val="18"/>
                <w:szCs w:val="18"/>
              </w:rPr>
            </w:pPr>
          </w:p>
        </w:tc>
        <w:tc>
          <w:tcPr>
            <w:tcW w:w="695" w:type="pct"/>
            <w:shd w:val="clear" w:color="auto" w:fill="D9D9D9" w:themeFill="background1" w:themeFillShade="D9"/>
          </w:tcPr>
          <w:p w:rsidR="00A513B3" w:rsidRPr="00753721" w:rsidRDefault="00A513B3" w:rsidP="00784845">
            <w:pPr>
              <w:rPr>
                <w:rFonts w:ascii="Arial" w:hAnsi="Arial" w:cs="Arial"/>
                <w:b/>
                <w:sz w:val="18"/>
                <w:szCs w:val="18"/>
                <w:u w:val="single"/>
              </w:rPr>
            </w:pPr>
            <w:r w:rsidRPr="00753721">
              <w:rPr>
                <w:rFonts w:ascii="Arial" w:hAnsi="Arial" w:cs="Arial"/>
                <w:b/>
                <w:sz w:val="18"/>
                <w:szCs w:val="18"/>
                <w:u w:val="single"/>
              </w:rPr>
              <w:t>Contra</w:t>
            </w:r>
            <w:r w:rsidR="00EF7D85" w:rsidRPr="00753721">
              <w:rPr>
                <w:rFonts w:ascii="Arial" w:hAnsi="Arial" w:cs="Arial"/>
                <w:b/>
                <w:sz w:val="18"/>
                <w:szCs w:val="18"/>
                <w:u w:val="single"/>
              </w:rPr>
              <w:t xml:space="preserve"> PSD PS CDS</w:t>
            </w:r>
          </w:p>
          <w:p w:rsidR="00A513B3" w:rsidRPr="00753721" w:rsidRDefault="00A513B3" w:rsidP="00784845">
            <w:pPr>
              <w:rPr>
                <w:rFonts w:ascii="Arial" w:hAnsi="Arial" w:cs="Arial"/>
                <w:b/>
                <w:sz w:val="18"/>
                <w:szCs w:val="18"/>
                <w:u w:val="single"/>
              </w:rPr>
            </w:pPr>
            <w:r w:rsidRPr="00753721">
              <w:rPr>
                <w:rFonts w:ascii="Arial" w:hAnsi="Arial" w:cs="Arial"/>
                <w:b/>
                <w:sz w:val="18"/>
                <w:szCs w:val="18"/>
                <w:u w:val="single"/>
              </w:rPr>
              <w:t>Abstenção</w:t>
            </w:r>
          </w:p>
          <w:p w:rsidR="00A513B3" w:rsidRPr="00753721" w:rsidRDefault="00A513B3" w:rsidP="00784845">
            <w:pPr>
              <w:rPr>
                <w:rFonts w:ascii="Arial" w:hAnsi="Arial" w:cs="Arial"/>
                <w:b/>
                <w:sz w:val="18"/>
                <w:szCs w:val="18"/>
                <w:u w:val="single"/>
              </w:rPr>
            </w:pPr>
            <w:r w:rsidRPr="00753721">
              <w:rPr>
                <w:rFonts w:ascii="Arial" w:hAnsi="Arial" w:cs="Arial"/>
                <w:b/>
                <w:sz w:val="18"/>
                <w:szCs w:val="18"/>
                <w:u w:val="single"/>
              </w:rPr>
              <w:t>A favor</w:t>
            </w:r>
            <w:r w:rsidR="00EF7D85" w:rsidRPr="00753721">
              <w:rPr>
                <w:rFonts w:ascii="Arial" w:hAnsi="Arial" w:cs="Arial"/>
                <w:b/>
                <w:sz w:val="18"/>
                <w:szCs w:val="18"/>
                <w:u w:val="single"/>
              </w:rPr>
              <w:t xml:space="preserve"> PCP BE</w:t>
            </w:r>
          </w:p>
        </w:tc>
        <w:tc>
          <w:tcPr>
            <w:tcW w:w="695" w:type="pct"/>
            <w:shd w:val="clear" w:color="auto" w:fill="D9D9D9" w:themeFill="background1" w:themeFillShade="D9"/>
          </w:tcPr>
          <w:p w:rsidR="00A513B3" w:rsidRPr="00753721" w:rsidRDefault="00A513B3" w:rsidP="009B7727">
            <w:pPr>
              <w:rPr>
                <w:rFonts w:ascii="Arial" w:hAnsi="Arial" w:cs="Arial"/>
                <w:b/>
                <w:sz w:val="18"/>
                <w:szCs w:val="18"/>
                <w:u w:val="single"/>
              </w:rPr>
            </w:pPr>
            <w:r w:rsidRPr="00753721">
              <w:rPr>
                <w:rFonts w:ascii="Arial" w:hAnsi="Arial" w:cs="Arial"/>
                <w:b/>
                <w:sz w:val="18"/>
                <w:szCs w:val="18"/>
                <w:u w:val="single"/>
              </w:rPr>
              <w:t>Contra</w:t>
            </w:r>
          </w:p>
          <w:p w:rsidR="00A513B3" w:rsidRPr="00753721" w:rsidRDefault="00A513B3" w:rsidP="009B7727">
            <w:pPr>
              <w:rPr>
                <w:rFonts w:ascii="Arial" w:hAnsi="Arial" w:cs="Arial"/>
                <w:b/>
                <w:sz w:val="18"/>
                <w:szCs w:val="18"/>
                <w:u w:val="single"/>
              </w:rPr>
            </w:pPr>
            <w:r w:rsidRPr="00753721">
              <w:rPr>
                <w:rFonts w:ascii="Arial" w:hAnsi="Arial" w:cs="Arial"/>
                <w:b/>
                <w:sz w:val="18"/>
                <w:szCs w:val="18"/>
                <w:u w:val="single"/>
              </w:rPr>
              <w:t>Abstenção</w:t>
            </w:r>
          </w:p>
          <w:p w:rsidR="00A513B3" w:rsidRPr="00753721" w:rsidRDefault="00A513B3" w:rsidP="009B7727">
            <w:pPr>
              <w:jc w:val="both"/>
              <w:rPr>
                <w:rFonts w:ascii="Arial" w:hAnsi="Arial" w:cs="Arial"/>
                <w:sz w:val="18"/>
                <w:szCs w:val="18"/>
              </w:rPr>
            </w:pPr>
            <w:r w:rsidRPr="00753721">
              <w:rPr>
                <w:rFonts w:ascii="Arial" w:hAnsi="Arial" w:cs="Arial"/>
                <w:b/>
                <w:sz w:val="18"/>
                <w:szCs w:val="18"/>
                <w:u w:val="single"/>
              </w:rPr>
              <w:t>A favor</w:t>
            </w:r>
          </w:p>
        </w:tc>
        <w:tc>
          <w:tcPr>
            <w:tcW w:w="630" w:type="pct"/>
            <w:shd w:val="clear" w:color="auto" w:fill="D9D9D9" w:themeFill="background1" w:themeFillShade="D9"/>
          </w:tcPr>
          <w:p w:rsidR="00A513B3" w:rsidRPr="00753721" w:rsidRDefault="00A513B3" w:rsidP="009B7727">
            <w:pPr>
              <w:rPr>
                <w:rFonts w:ascii="Arial" w:hAnsi="Arial" w:cs="Arial"/>
                <w:b/>
                <w:sz w:val="18"/>
                <w:szCs w:val="18"/>
                <w:u w:val="single"/>
              </w:rPr>
            </w:pPr>
          </w:p>
        </w:tc>
      </w:tr>
    </w:tbl>
    <w:p w:rsidR="00815D79" w:rsidRPr="00753721" w:rsidRDefault="00815D79">
      <w:r w:rsidRPr="00753721">
        <w:br w:type="page"/>
      </w:r>
    </w:p>
    <w:tbl>
      <w:tblPr>
        <w:tblStyle w:val="Tabelacomgrelha"/>
        <w:tblW w:w="5103" w:type="pct"/>
        <w:tblLayout w:type="fixed"/>
        <w:tblLook w:val="04A0" w:firstRow="1" w:lastRow="0" w:firstColumn="1" w:lastColumn="0" w:noHBand="0" w:noVBand="1"/>
      </w:tblPr>
      <w:tblGrid>
        <w:gridCol w:w="604"/>
        <w:gridCol w:w="2782"/>
        <w:gridCol w:w="3043"/>
        <w:gridCol w:w="3493"/>
        <w:gridCol w:w="2829"/>
        <w:gridCol w:w="3138"/>
        <w:gridCol w:w="2898"/>
        <w:gridCol w:w="2615"/>
      </w:tblGrid>
      <w:tr w:rsidR="00A513B3" w:rsidRPr="00753721" w:rsidTr="00A47877">
        <w:trPr>
          <w:cantSplit/>
          <w:tblHeader/>
        </w:trPr>
        <w:tc>
          <w:tcPr>
            <w:tcW w:w="141" w:type="pct"/>
            <w:shd w:val="clear" w:color="auto" w:fill="E7E6E6" w:themeFill="background2"/>
            <w:textDirection w:val="btLr"/>
            <w:vAlign w:val="center"/>
          </w:tcPr>
          <w:p w:rsidR="00A513B3" w:rsidRPr="00753721" w:rsidRDefault="00A513B3" w:rsidP="00DC42E6">
            <w:pPr>
              <w:ind w:left="113" w:right="113"/>
              <w:jc w:val="center"/>
              <w:rPr>
                <w:rFonts w:ascii="Arial" w:hAnsi="Arial" w:cs="Arial"/>
                <w:b/>
                <w:sz w:val="18"/>
                <w:szCs w:val="18"/>
              </w:rPr>
            </w:pPr>
            <w:r w:rsidRPr="00753721">
              <w:rPr>
                <w:rFonts w:ascii="Arial" w:hAnsi="Arial" w:cs="Arial"/>
                <w:b/>
                <w:sz w:val="18"/>
                <w:szCs w:val="18"/>
              </w:rPr>
              <w:t>NORMAS REVOGATÓRIAS</w:t>
            </w:r>
          </w:p>
        </w:tc>
        <w:tc>
          <w:tcPr>
            <w:tcW w:w="650" w:type="pct"/>
          </w:tcPr>
          <w:p w:rsidR="00A513B3" w:rsidRPr="00753721" w:rsidRDefault="00A513B3" w:rsidP="00DC42E6">
            <w:pPr>
              <w:jc w:val="center"/>
              <w:rPr>
                <w:rFonts w:ascii="Arial" w:hAnsi="Arial" w:cs="Arial"/>
                <w:b/>
                <w:sz w:val="18"/>
                <w:szCs w:val="18"/>
              </w:rPr>
            </w:pPr>
          </w:p>
        </w:tc>
        <w:tc>
          <w:tcPr>
            <w:tcW w:w="711" w:type="pct"/>
          </w:tcPr>
          <w:p w:rsidR="00A513B3" w:rsidRPr="00753721" w:rsidRDefault="00A513B3" w:rsidP="00B35DD4">
            <w:pPr>
              <w:jc w:val="center"/>
              <w:rPr>
                <w:rFonts w:ascii="Arial" w:hAnsi="Arial" w:cs="Arial"/>
                <w:sz w:val="18"/>
                <w:szCs w:val="18"/>
              </w:rPr>
            </w:pPr>
            <w:r w:rsidRPr="00753721">
              <w:rPr>
                <w:rFonts w:ascii="Arial" w:hAnsi="Arial" w:cs="Arial"/>
                <w:sz w:val="18"/>
                <w:szCs w:val="18"/>
              </w:rPr>
              <w:t>Artigo 7.º</w:t>
            </w:r>
          </w:p>
          <w:p w:rsidR="00A513B3" w:rsidRPr="00753721" w:rsidRDefault="00A513B3" w:rsidP="00B35DD4">
            <w:pPr>
              <w:jc w:val="center"/>
              <w:rPr>
                <w:rFonts w:ascii="Arial" w:hAnsi="Arial" w:cs="Arial"/>
                <w:sz w:val="18"/>
                <w:szCs w:val="18"/>
              </w:rPr>
            </w:pPr>
            <w:r w:rsidRPr="00753721">
              <w:rPr>
                <w:rFonts w:ascii="Arial" w:hAnsi="Arial" w:cs="Arial"/>
                <w:sz w:val="18"/>
                <w:szCs w:val="18"/>
              </w:rPr>
              <w:t>Norma revogatória no âmbito do Novo Regime do Arrendamento Urbano</w:t>
            </w:r>
          </w:p>
          <w:p w:rsidR="00A513B3" w:rsidRPr="00753721" w:rsidRDefault="00A513B3" w:rsidP="00B35DD4">
            <w:pPr>
              <w:jc w:val="both"/>
              <w:rPr>
                <w:rFonts w:ascii="Arial" w:hAnsi="Arial" w:cs="Arial"/>
                <w:sz w:val="18"/>
                <w:szCs w:val="18"/>
              </w:rPr>
            </w:pPr>
            <w:r w:rsidRPr="00753721">
              <w:rPr>
                <w:rFonts w:ascii="Arial" w:hAnsi="Arial" w:cs="Arial"/>
                <w:sz w:val="18"/>
                <w:szCs w:val="18"/>
              </w:rPr>
              <w:t>São revogados os artigos 14.º-A e 15.º-A a 15.º-S do Novo Regime do Arrendamento Urbano, aprovado pela da Lei n.º 6/2006, de 27 de fevereiro.</w:t>
            </w:r>
          </w:p>
          <w:p w:rsidR="00EF7D85" w:rsidRPr="00753721" w:rsidRDefault="00EF7D85" w:rsidP="00B35DD4">
            <w:pPr>
              <w:jc w:val="both"/>
              <w:rPr>
                <w:rFonts w:ascii="Arial" w:hAnsi="Arial" w:cs="Arial"/>
                <w:sz w:val="18"/>
                <w:szCs w:val="18"/>
              </w:rPr>
            </w:pPr>
            <w:r w:rsidRPr="00753721">
              <w:rPr>
                <w:rFonts w:ascii="Arial" w:hAnsi="Arial" w:cs="Arial"/>
                <w:color w:val="FF0000"/>
                <w:sz w:val="18"/>
                <w:szCs w:val="18"/>
              </w:rPr>
              <w:t>PREJUDICADO</w:t>
            </w:r>
          </w:p>
        </w:tc>
        <w:tc>
          <w:tcPr>
            <w:tcW w:w="816" w:type="pct"/>
          </w:tcPr>
          <w:p w:rsidR="00A513B3" w:rsidRPr="00753721" w:rsidRDefault="00A513B3" w:rsidP="00DC42E6">
            <w:pPr>
              <w:jc w:val="both"/>
              <w:rPr>
                <w:rFonts w:ascii="Arial" w:hAnsi="Arial" w:cs="Arial"/>
                <w:sz w:val="18"/>
                <w:szCs w:val="18"/>
              </w:rPr>
            </w:pPr>
          </w:p>
        </w:tc>
        <w:tc>
          <w:tcPr>
            <w:tcW w:w="661" w:type="pct"/>
          </w:tcPr>
          <w:p w:rsidR="00A513B3" w:rsidRPr="00A7381E" w:rsidRDefault="00A513B3" w:rsidP="002E5A0B">
            <w:pPr>
              <w:jc w:val="center"/>
              <w:rPr>
                <w:rFonts w:ascii="Arial" w:hAnsi="Arial" w:cs="Arial"/>
                <w:i/>
                <w:sz w:val="18"/>
                <w:szCs w:val="18"/>
              </w:rPr>
            </w:pPr>
            <w:r w:rsidRPr="00A7381E">
              <w:rPr>
                <w:rFonts w:ascii="Arial" w:hAnsi="Arial" w:cs="Arial"/>
                <w:i/>
                <w:sz w:val="18"/>
                <w:szCs w:val="18"/>
              </w:rPr>
              <w:t>Artigo 10.º [lapso na numeração, devendo ler-se art.º 9.º]</w:t>
            </w:r>
          </w:p>
          <w:p w:rsidR="00A513B3" w:rsidRPr="00753721" w:rsidRDefault="00A513B3" w:rsidP="002E5A0B">
            <w:pPr>
              <w:jc w:val="center"/>
              <w:rPr>
                <w:rFonts w:ascii="Arial" w:hAnsi="Arial" w:cs="Arial"/>
                <w:sz w:val="18"/>
                <w:szCs w:val="18"/>
              </w:rPr>
            </w:pPr>
            <w:r w:rsidRPr="00753721">
              <w:rPr>
                <w:rFonts w:ascii="Arial" w:hAnsi="Arial" w:cs="Arial"/>
                <w:sz w:val="18"/>
                <w:szCs w:val="18"/>
              </w:rPr>
              <w:t xml:space="preserve">Artigo 9.º </w:t>
            </w:r>
          </w:p>
          <w:p w:rsidR="00A513B3" w:rsidRPr="00753721" w:rsidRDefault="00A513B3" w:rsidP="002E5A0B">
            <w:pPr>
              <w:jc w:val="center"/>
              <w:rPr>
                <w:rFonts w:ascii="Arial" w:hAnsi="Arial" w:cs="Arial"/>
                <w:sz w:val="18"/>
                <w:szCs w:val="18"/>
              </w:rPr>
            </w:pPr>
            <w:r w:rsidRPr="00753721">
              <w:rPr>
                <w:rFonts w:ascii="Arial" w:hAnsi="Arial" w:cs="Arial"/>
                <w:sz w:val="18"/>
                <w:szCs w:val="18"/>
              </w:rPr>
              <w:t>[…]</w:t>
            </w:r>
          </w:p>
          <w:p w:rsidR="00A513B3" w:rsidRPr="00753721" w:rsidRDefault="00A513B3" w:rsidP="002E5A0B">
            <w:pPr>
              <w:jc w:val="both"/>
              <w:rPr>
                <w:rFonts w:ascii="Arial" w:hAnsi="Arial" w:cs="Arial"/>
                <w:sz w:val="18"/>
                <w:szCs w:val="18"/>
              </w:rPr>
            </w:pPr>
            <w:r w:rsidRPr="00753721">
              <w:rPr>
                <w:rFonts w:ascii="Arial" w:hAnsi="Arial" w:cs="Arial"/>
                <w:sz w:val="18"/>
                <w:szCs w:val="18"/>
              </w:rPr>
              <w:t>[…]:</w:t>
            </w:r>
          </w:p>
          <w:p w:rsidR="00A513B3" w:rsidRPr="00753721" w:rsidRDefault="00A513B3" w:rsidP="002E5A0B">
            <w:pPr>
              <w:jc w:val="both"/>
              <w:rPr>
                <w:rFonts w:ascii="Arial" w:hAnsi="Arial" w:cs="Arial"/>
                <w:sz w:val="18"/>
                <w:szCs w:val="18"/>
              </w:rPr>
            </w:pPr>
            <w:r w:rsidRPr="00753721">
              <w:rPr>
                <w:rFonts w:ascii="Arial" w:hAnsi="Arial" w:cs="Arial"/>
                <w:sz w:val="18"/>
                <w:szCs w:val="18"/>
              </w:rPr>
              <w:t>a)</w:t>
            </w:r>
            <w:r w:rsidRPr="00753721">
              <w:rPr>
                <w:rFonts w:ascii="Arial" w:hAnsi="Arial" w:cs="Arial"/>
                <w:sz w:val="18"/>
                <w:szCs w:val="18"/>
              </w:rPr>
              <w:tab/>
              <w:t>O n.º 4 do artigo 1074.º e os n.ºs 2 a 4, 5 e 6 do artigo 1103.º do Código Civil;</w:t>
            </w:r>
          </w:p>
          <w:p w:rsidR="00A513B3" w:rsidRPr="00753721" w:rsidRDefault="00A513B3" w:rsidP="002E5A0B">
            <w:pPr>
              <w:jc w:val="both"/>
              <w:rPr>
                <w:rFonts w:ascii="Arial" w:hAnsi="Arial" w:cs="Arial"/>
                <w:sz w:val="18"/>
                <w:szCs w:val="18"/>
              </w:rPr>
            </w:pPr>
            <w:r w:rsidRPr="00753721">
              <w:rPr>
                <w:rFonts w:ascii="Arial" w:hAnsi="Arial" w:cs="Arial"/>
                <w:sz w:val="18"/>
                <w:szCs w:val="18"/>
              </w:rPr>
              <w:t>b)</w:t>
            </w:r>
            <w:r w:rsidRPr="00753721">
              <w:rPr>
                <w:rFonts w:ascii="Arial" w:hAnsi="Arial" w:cs="Arial"/>
                <w:sz w:val="18"/>
                <w:szCs w:val="18"/>
              </w:rPr>
              <w:tab/>
              <w:t xml:space="preserve">Os artigos 15.º-A a 15.º-S e os n.ºs 3 a 5 do artigo 28.º da Lei n.º 6/2006, de 27 de fevereiro, na sua redação atual;  </w:t>
            </w:r>
          </w:p>
          <w:p w:rsidR="00A513B3" w:rsidRPr="00753721" w:rsidRDefault="00A513B3" w:rsidP="002E5A0B">
            <w:pPr>
              <w:jc w:val="both"/>
              <w:rPr>
                <w:rFonts w:ascii="Arial" w:hAnsi="Arial" w:cs="Arial"/>
                <w:sz w:val="18"/>
                <w:szCs w:val="18"/>
              </w:rPr>
            </w:pPr>
            <w:r w:rsidRPr="00753721">
              <w:rPr>
                <w:rFonts w:ascii="Arial" w:hAnsi="Arial" w:cs="Arial"/>
                <w:sz w:val="18"/>
                <w:szCs w:val="18"/>
              </w:rPr>
              <w:t>c)</w:t>
            </w:r>
            <w:r w:rsidRPr="00753721">
              <w:rPr>
                <w:rFonts w:ascii="Arial" w:hAnsi="Arial" w:cs="Arial"/>
                <w:sz w:val="18"/>
                <w:szCs w:val="18"/>
              </w:rPr>
              <w:tab/>
              <w:t>Os n.ºs 5 a 12 do artigo 25.º e o artigo 26.º do Decreto-Lei n.º 157/2006, de 8 de agosto, na sua redação atual;</w:t>
            </w:r>
          </w:p>
          <w:p w:rsidR="00A513B3" w:rsidRPr="00753721" w:rsidRDefault="00A513B3" w:rsidP="002E5A0B">
            <w:pPr>
              <w:jc w:val="both"/>
              <w:rPr>
                <w:rFonts w:ascii="Arial" w:hAnsi="Arial" w:cs="Arial"/>
                <w:sz w:val="18"/>
                <w:szCs w:val="18"/>
              </w:rPr>
            </w:pPr>
            <w:r w:rsidRPr="00753721">
              <w:rPr>
                <w:rFonts w:ascii="Arial" w:hAnsi="Arial" w:cs="Arial"/>
                <w:sz w:val="18"/>
                <w:szCs w:val="18"/>
              </w:rPr>
              <w:t>d)</w:t>
            </w:r>
            <w:r w:rsidRPr="00753721">
              <w:rPr>
                <w:rFonts w:ascii="Arial" w:hAnsi="Arial" w:cs="Arial"/>
                <w:sz w:val="18"/>
                <w:szCs w:val="18"/>
              </w:rPr>
              <w:tab/>
              <w:t>O n.º 9 do artigo 4.º do Decreto-Lei n.º 156/2015, de 10 de agosto.</w:t>
            </w:r>
          </w:p>
          <w:p w:rsidR="00A513B3" w:rsidRPr="00753721" w:rsidRDefault="00A513B3" w:rsidP="004C45FA">
            <w:pPr>
              <w:jc w:val="both"/>
              <w:rPr>
                <w:rFonts w:ascii="Arial" w:hAnsi="Arial" w:cs="Arial"/>
                <w:sz w:val="18"/>
                <w:szCs w:val="18"/>
              </w:rPr>
            </w:pPr>
          </w:p>
          <w:p w:rsidR="007004FD" w:rsidRPr="00753721" w:rsidRDefault="007004FD" w:rsidP="004C45FA">
            <w:pPr>
              <w:jc w:val="both"/>
              <w:rPr>
                <w:rFonts w:ascii="Arial" w:hAnsi="Arial" w:cs="Arial"/>
                <w:b/>
                <w:color w:val="FF0000"/>
                <w:sz w:val="18"/>
                <w:szCs w:val="18"/>
              </w:rPr>
            </w:pPr>
            <w:r w:rsidRPr="00753721">
              <w:rPr>
                <w:rFonts w:ascii="Arial" w:hAnsi="Arial" w:cs="Arial"/>
                <w:b/>
                <w:color w:val="FF0000"/>
                <w:sz w:val="18"/>
                <w:szCs w:val="18"/>
              </w:rPr>
              <w:t>Proposta de alteração de 17.12.2018</w:t>
            </w:r>
          </w:p>
          <w:p w:rsidR="007004FD" w:rsidRPr="00753721" w:rsidRDefault="007004FD" w:rsidP="007004FD">
            <w:pPr>
              <w:widowControl w:val="0"/>
              <w:jc w:val="center"/>
              <w:rPr>
                <w:rFonts w:ascii="Arial" w:eastAsia="Calibri" w:hAnsi="Arial" w:cs="Arial"/>
                <w:b/>
                <w:sz w:val="18"/>
                <w:szCs w:val="18"/>
              </w:rPr>
            </w:pPr>
          </w:p>
          <w:p w:rsidR="007004FD" w:rsidRPr="00753721" w:rsidRDefault="007004FD" w:rsidP="00A47877">
            <w:pPr>
              <w:widowControl w:val="0"/>
              <w:shd w:val="clear" w:color="auto" w:fill="FFFFFF" w:themeFill="background1"/>
              <w:jc w:val="center"/>
              <w:rPr>
                <w:rFonts w:ascii="Arial" w:hAnsi="Arial" w:cs="Arial"/>
                <w:b/>
                <w:sz w:val="18"/>
                <w:szCs w:val="18"/>
              </w:rPr>
            </w:pPr>
            <w:r w:rsidRPr="00753721">
              <w:rPr>
                <w:rFonts w:ascii="Arial" w:hAnsi="Arial" w:cs="Arial"/>
                <w:b/>
                <w:sz w:val="18"/>
                <w:szCs w:val="18"/>
              </w:rPr>
              <w:t xml:space="preserve">Artigo 12.º </w:t>
            </w:r>
            <w:r w:rsidRPr="00753721">
              <w:rPr>
                <w:rFonts w:ascii="Arial" w:hAnsi="Arial" w:cs="Arial"/>
                <w:sz w:val="18"/>
                <w:szCs w:val="18"/>
              </w:rPr>
              <w:t>[corresponde ao artigo 9.º da PPL129/XIII]</w:t>
            </w:r>
          </w:p>
          <w:p w:rsidR="007004FD" w:rsidRPr="00753721" w:rsidRDefault="007004FD" w:rsidP="00A47877">
            <w:pPr>
              <w:widowControl w:val="0"/>
              <w:shd w:val="clear" w:color="auto" w:fill="FFFFFF" w:themeFill="background1"/>
              <w:jc w:val="center"/>
              <w:rPr>
                <w:rFonts w:ascii="Arial" w:hAnsi="Arial" w:cs="Arial"/>
                <w:b/>
                <w:sz w:val="18"/>
                <w:szCs w:val="18"/>
              </w:rPr>
            </w:pPr>
            <w:r w:rsidRPr="00753721">
              <w:rPr>
                <w:rFonts w:ascii="Arial" w:hAnsi="Arial" w:cs="Arial"/>
                <w:b/>
                <w:sz w:val="18"/>
                <w:szCs w:val="18"/>
              </w:rPr>
              <w:t>Norma revogatória</w:t>
            </w:r>
          </w:p>
          <w:p w:rsidR="007004FD" w:rsidRPr="00753721" w:rsidRDefault="007004FD" w:rsidP="00A47877">
            <w:pPr>
              <w:widowControl w:val="0"/>
              <w:shd w:val="clear" w:color="auto" w:fill="FFFFFF" w:themeFill="background1"/>
              <w:tabs>
                <w:tab w:val="center" w:pos="4513"/>
              </w:tabs>
              <w:rPr>
                <w:rFonts w:ascii="Arial" w:hAnsi="Arial" w:cs="Arial"/>
                <w:b/>
                <w:sz w:val="18"/>
                <w:szCs w:val="18"/>
              </w:rPr>
            </w:pPr>
            <w:r w:rsidRPr="00753721">
              <w:rPr>
                <w:rFonts w:ascii="Arial" w:hAnsi="Arial" w:cs="Arial"/>
                <w:b/>
                <w:sz w:val="18"/>
                <w:szCs w:val="18"/>
              </w:rPr>
              <w:t>São revogados:</w:t>
            </w:r>
            <w:r w:rsidRPr="00753721">
              <w:rPr>
                <w:rFonts w:ascii="Arial" w:hAnsi="Arial" w:cs="Arial"/>
                <w:b/>
                <w:sz w:val="18"/>
                <w:szCs w:val="18"/>
              </w:rPr>
              <w:tab/>
            </w:r>
          </w:p>
          <w:p w:rsidR="007004FD" w:rsidRPr="00753721" w:rsidRDefault="007004FD" w:rsidP="00A47877">
            <w:pPr>
              <w:pStyle w:val="PargrafodaLista"/>
              <w:widowControl w:val="0"/>
              <w:numPr>
                <w:ilvl w:val="0"/>
                <w:numId w:val="8"/>
              </w:numPr>
              <w:shd w:val="clear" w:color="auto" w:fill="FFFFFF" w:themeFill="background1"/>
              <w:tabs>
                <w:tab w:val="center" w:pos="4513"/>
              </w:tabs>
              <w:spacing w:after="0" w:line="240" w:lineRule="auto"/>
              <w:rPr>
                <w:rFonts w:ascii="Arial" w:hAnsi="Arial" w:cs="Arial"/>
                <w:b/>
                <w:sz w:val="18"/>
                <w:szCs w:val="18"/>
              </w:rPr>
            </w:pPr>
            <w:r w:rsidRPr="00753721">
              <w:rPr>
                <w:rFonts w:ascii="Arial" w:hAnsi="Arial" w:cs="Arial"/>
                <w:sz w:val="18"/>
                <w:szCs w:val="18"/>
              </w:rPr>
              <w:t>O n.º 4 do artigo 1074.º, os n.º</w:t>
            </w:r>
            <w:r w:rsidRPr="00753721">
              <w:rPr>
                <w:rFonts w:ascii="Arial" w:hAnsi="Arial" w:cs="Arial"/>
                <w:sz w:val="18"/>
                <w:szCs w:val="18"/>
                <w:vertAlign w:val="superscript"/>
              </w:rPr>
              <w:t xml:space="preserve">s </w:t>
            </w:r>
            <w:r w:rsidRPr="00753721">
              <w:rPr>
                <w:rFonts w:ascii="Arial" w:hAnsi="Arial" w:cs="Arial"/>
                <w:sz w:val="18"/>
                <w:szCs w:val="18"/>
              </w:rPr>
              <w:t xml:space="preserve">2 a 4, </w:t>
            </w:r>
            <w:r w:rsidRPr="00753721">
              <w:rPr>
                <w:rFonts w:ascii="Arial" w:hAnsi="Arial" w:cs="Arial"/>
                <w:b/>
                <w:sz w:val="18"/>
                <w:szCs w:val="18"/>
              </w:rPr>
              <w:t>6 e 7</w:t>
            </w:r>
            <w:r w:rsidRPr="00753721">
              <w:rPr>
                <w:rFonts w:ascii="Arial" w:hAnsi="Arial" w:cs="Arial"/>
                <w:sz w:val="18"/>
                <w:szCs w:val="18"/>
              </w:rPr>
              <w:t xml:space="preserve"> do artigo 1103.º </w:t>
            </w:r>
            <w:r w:rsidRPr="00753721">
              <w:rPr>
                <w:rFonts w:ascii="Arial" w:hAnsi="Arial" w:cs="Arial"/>
                <w:b/>
                <w:sz w:val="18"/>
                <w:szCs w:val="18"/>
              </w:rPr>
              <w:t>e o n.º 2 do artigo 1106</w:t>
            </w:r>
            <w:r w:rsidRPr="00753721">
              <w:rPr>
                <w:rFonts w:ascii="Arial" w:eastAsia="SimSun" w:hAnsi="Arial" w:cs="Arial"/>
                <w:b/>
                <w:sz w:val="18"/>
                <w:szCs w:val="18"/>
              </w:rPr>
              <w:t>.º</w:t>
            </w:r>
            <w:r w:rsidRPr="00753721">
              <w:rPr>
                <w:rFonts w:ascii="Arial" w:hAnsi="Arial" w:cs="Arial"/>
                <w:sz w:val="18"/>
                <w:szCs w:val="18"/>
              </w:rPr>
              <w:t xml:space="preserve"> do Código Civil;</w:t>
            </w:r>
          </w:p>
          <w:p w:rsidR="007004FD" w:rsidRPr="00753721" w:rsidRDefault="007004FD" w:rsidP="00A47877">
            <w:pPr>
              <w:pStyle w:val="PargrafodaLista"/>
              <w:widowControl w:val="0"/>
              <w:numPr>
                <w:ilvl w:val="0"/>
                <w:numId w:val="8"/>
              </w:numPr>
              <w:shd w:val="clear" w:color="auto" w:fill="FFFFFF" w:themeFill="background1"/>
              <w:tabs>
                <w:tab w:val="center" w:pos="4513"/>
              </w:tabs>
              <w:spacing w:after="0" w:line="240" w:lineRule="auto"/>
              <w:rPr>
                <w:rFonts w:ascii="Arial" w:hAnsi="Arial" w:cs="Arial"/>
                <w:b/>
                <w:sz w:val="18"/>
                <w:szCs w:val="18"/>
              </w:rPr>
            </w:pPr>
            <w:r w:rsidRPr="00753721">
              <w:rPr>
                <w:rFonts w:ascii="Arial" w:hAnsi="Arial" w:cs="Arial"/>
                <w:sz w:val="18"/>
                <w:szCs w:val="18"/>
              </w:rPr>
              <w:t>Os n.º</w:t>
            </w:r>
            <w:r w:rsidRPr="00753721">
              <w:rPr>
                <w:rFonts w:ascii="Arial" w:hAnsi="Arial" w:cs="Arial"/>
                <w:sz w:val="18"/>
                <w:szCs w:val="18"/>
                <w:vertAlign w:val="superscript"/>
              </w:rPr>
              <w:t>s</w:t>
            </w:r>
            <w:r w:rsidRPr="00753721">
              <w:rPr>
                <w:rFonts w:ascii="Arial" w:hAnsi="Arial" w:cs="Arial"/>
                <w:sz w:val="18"/>
                <w:szCs w:val="18"/>
              </w:rPr>
              <w:t xml:space="preserve"> 3 a 5 do artigo 28.º da Lei n.º 6/2006, de 27 de fevereiro, na sua redação atual;  </w:t>
            </w:r>
          </w:p>
          <w:p w:rsidR="007004FD" w:rsidRPr="00753721" w:rsidRDefault="007004FD" w:rsidP="00A47877">
            <w:pPr>
              <w:pStyle w:val="PargrafodaLista"/>
              <w:widowControl w:val="0"/>
              <w:numPr>
                <w:ilvl w:val="0"/>
                <w:numId w:val="8"/>
              </w:numPr>
              <w:shd w:val="clear" w:color="auto" w:fill="FFFFFF" w:themeFill="background1"/>
              <w:tabs>
                <w:tab w:val="center" w:pos="4513"/>
              </w:tabs>
              <w:spacing w:after="0" w:line="240" w:lineRule="auto"/>
              <w:rPr>
                <w:rFonts w:ascii="Arial" w:hAnsi="Arial" w:cs="Arial"/>
                <w:b/>
                <w:sz w:val="18"/>
                <w:szCs w:val="18"/>
              </w:rPr>
            </w:pPr>
            <w:r w:rsidRPr="00753721">
              <w:rPr>
                <w:rFonts w:ascii="Arial" w:hAnsi="Arial" w:cs="Arial"/>
                <w:sz w:val="18"/>
                <w:szCs w:val="18"/>
              </w:rPr>
              <w:t>Os n.ºs 5 a 12 do artigo 25.º</w:t>
            </w:r>
            <w:r w:rsidRPr="00753721">
              <w:rPr>
                <w:rFonts w:ascii="Arial" w:hAnsi="Arial" w:cs="Arial"/>
                <w:b/>
                <w:sz w:val="18"/>
                <w:szCs w:val="18"/>
              </w:rPr>
              <w:t>,</w:t>
            </w:r>
            <w:r w:rsidRPr="00753721">
              <w:rPr>
                <w:rFonts w:ascii="Arial" w:hAnsi="Arial" w:cs="Arial"/>
                <w:sz w:val="18"/>
                <w:szCs w:val="18"/>
              </w:rPr>
              <w:t xml:space="preserve"> o artigo 26.º </w:t>
            </w:r>
            <w:r w:rsidRPr="00753721">
              <w:rPr>
                <w:rFonts w:ascii="Arial" w:hAnsi="Arial" w:cs="Arial"/>
                <w:b/>
                <w:sz w:val="18"/>
                <w:szCs w:val="18"/>
              </w:rPr>
              <w:t>e os artigos 29.º a 33.º</w:t>
            </w:r>
            <w:r w:rsidRPr="00753721">
              <w:rPr>
                <w:rFonts w:ascii="Arial" w:hAnsi="Arial" w:cs="Arial"/>
                <w:sz w:val="18"/>
                <w:szCs w:val="18"/>
              </w:rPr>
              <w:t xml:space="preserve"> do Decreto-Lei n.º 157/2006, de 8 de agosto, na sua redação atual; </w:t>
            </w:r>
          </w:p>
          <w:p w:rsidR="007004FD" w:rsidRPr="00753721" w:rsidRDefault="007004FD" w:rsidP="00A47877">
            <w:pPr>
              <w:pStyle w:val="PargrafodaLista"/>
              <w:widowControl w:val="0"/>
              <w:numPr>
                <w:ilvl w:val="0"/>
                <w:numId w:val="8"/>
              </w:numPr>
              <w:shd w:val="clear" w:color="auto" w:fill="FFFFFF" w:themeFill="background1"/>
              <w:tabs>
                <w:tab w:val="center" w:pos="4513"/>
              </w:tabs>
              <w:spacing w:after="0" w:line="240" w:lineRule="auto"/>
              <w:rPr>
                <w:rFonts w:ascii="Arial" w:hAnsi="Arial" w:cs="Arial"/>
                <w:b/>
                <w:sz w:val="18"/>
                <w:szCs w:val="18"/>
              </w:rPr>
            </w:pPr>
            <w:r w:rsidRPr="00753721">
              <w:rPr>
                <w:rFonts w:ascii="Arial" w:hAnsi="Arial" w:cs="Arial"/>
                <w:sz w:val="18"/>
                <w:szCs w:val="18"/>
              </w:rPr>
              <w:t>O n.º 9 do artigo 4.º do Decreto-Lei n.º 156/2015, de 10 de agosto.</w:t>
            </w:r>
          </w:p>
          <w:p w:rsidR="007004FD" w:rsidRPr="00753721" w:rsidRDefault="007004FD" w:rsidP="00603F60">
            <w:pPr>
              <w:jc w:val="both"/>
              <w:rPr>
                <w:rFonts w:ascii="Arial" w:hAnsi="Arial" w:cs="Arial"/>
                <w:sz w:val="18"/>
                <w:szCs w:val="18"/>
              </w:rPr>
            </w:pPr>
          </w:p>
        </w:tc>
        <w:tc>
          <w:tcPr>
            <w:tcW w:w="733" w:type="pct"/>
          </w:tcPr>
          <w:p w:rsidR="00A513B3" w:rsidRPr="00753721" w:rsidRDefault="00A513B3" w:rsidP="00DA27CB">
            <w:pPr>
              <w:jc w:val="center"/>
              <w:rPr>
                <w:rFonts w:ascii="Arial" w:hAnsi="Arial" w:cs="Arial"/>
                <w:sz w:val="18"/>
                <w:szCs w:val="18"/>
              </w:rPr>
            </w:pPr>
            <w:r w:rsidRPr="00753721">
              <w:rPr>
                <w:rFonts w:ascii="Arial" w:hAnsi="Arial" w:cs="Arial"/>
                <w:sz w:val="18"/>
                <w:szCs w:val="18"/>
              </w:rPr>
              <w:t>«Artigo 3.º B</w:t>
            </w:r>
          </w:p>
          <w:p w:rsidR="00A513B3" w:rsidRPr="00753721" w:rsidRDefault="00A513B3" w:rsidP="00DA27CB">
            <w:pPr>
              <w:jc w:val="center"/>
              <w:rPr>
                <w:rFonts w:ascii="Arial" w:hAnsi="Arial" w:cs="Arial"/>
                <w:sz w:val="18"/>
                <w:szCs w:val="18"/>
              </w:rPr>
            </w:pPr>
            <w:r w:rsidRPr="00753721">
              <w:rPr>
                <w:rFonts w:ascii="Arial" w:hAnsi="Arial" w:cs="Arial"/>
                <w:sz w:val="18"/>
                <w:szCs w:val="18"/>
              </w:rPr>
              <w:t>(Extinção do Balcão Nacional do Arrendamento)</w:t>
            </w:r>
          </w:p>
          <w:p w:rsidR="00A513B3" w:rsidRPr="00753721" w:rsidRDefault="00A513B3" w:rsidP="00DA27CB">
            <w:pPr>
              <w:jc w:val="both"/>
              <w:rPr>
                <w:rFonts w:ascii="Arial" w:hAnsi="Arial" w:cs="Arial"/>
                <w:sz w:val="18"/>
                <w:szCs w:val="18"/>
              </w:rPr>
            </w:pPr>
            <w:r w:rsidRPr="00753721">
              <w:rPr>
                <w:rFonts w:ascii="Arial" w:hAnsi="Arial" w:cs="Arial"/>
                <w:sz w:val="18"/>
                <w:szCs w:val="18"/>
              </w:rPr>
              <w:t xml:space="preserve">É extinto o Balcão Nacional do Arrendamento previsto no Novo Regime do Arrendamento Urbano, aprovado pela Lei n.º 6/2006, de 27 de fevereiro, na sua redação atual, e consequentemente revogados: </w:t>
            </w:r>
          </w:p>
          <w:p w:rsidR="00A513B3" w:rsidRPr="00753721" w:rsidRDefault="00A513B3" w:rsidP="00DA27CB">
            <w:pPr>
              <w:jc w:val="both"/>
              <w:rPr>
                <w:rFonts w:ascii="Arial" w:hAnsi="Arial" w:cs="Arial"/>
                <w:sz w:val="18"/>
                <w:szCs w:val="18"/>
              </w:rPr>
            </w:pPr>
            <w:r w:rsidRPr="00753721">
              <w:rPr>
                <w:rFonts w:ascii="Arial" w:hAnsi="Arial" w:cs="Arial"/>
                <w:sz w:val="18"/>
                <w:szCs w:val="18"/>
              </w:rPr>
              <w:t xml:space="preserve">a) Os artigos da Subsecção II, do Capítulo II da Lei n.º 6/2006, de 27 de fevereiro, na sua redação atual, 15.º; 15.º A; 15.º B; 15.º C; 15.º D; 15.º E; 15.º F; 15.º G; 15.º H; 15.º I; 15.º J; 15.º K; 15.º L; 15.º M; 15.º N; 15.º O; 15.º P; 15.º Q; 15.º R e 15.º S;  </w:t>
            </w:r>
          </w:p>
          <w:p w:rsidR="00A513B3" w:rsidRPr="00753721" w:rsidRDefault="00A513B3" w:rsidP="00DA27CB">
            <w:pPr>
              <w:jc w:val="both"/>
              <w:rPr>
                <w:rFonts w:ascii="Arial" w:hAnsi="Arial" w:cs="Arial"/>
                <w:sz w:val="18"/>
                <w:szCs w:val="18"/>
              </w:rPr>
            </w:pPr>
            <w:r w:rsidRPr="00753721">
              <w:rPr>
                <w:rFonts w:ascii="Arial" w:hAnsi="Arial" w:cs="Arial"/>
                <w:sz w:val="18"/>
                <w:szCs w:val="18"/>
              </w:rPr>
              <w:t>b) O Decreto-Lei n.º 1/2013, de 7 de janeiro, que procede à instalação e à definição das regras do funcionamento do Balcão Nacional do Arrendamento e do procedimento especial de despejo.»</w:t>
            </w:r>
          </w:p>
          <w:p w:rsidR="00EF7D85" w:rsidRPr="00753721" w:rsidRDefault="00EF7D85" w:rsidP="00DA27CB">
            <w:pPr>
              <w:jc w:val="both"/>
              <w:rPr>
                <w:rFonts w:ascii="Arial" w:hAnsi="Arial" w:cs="Arial"/>
                <w:sz w:val="18"/>
                <w:szCs w:val="18"/>
              </w:rPr>
            </w:pPr>
            <w:r w:rsidRPr="00753721">
              <w:rPr>
                <w:rFonts w:ascii="Arial" w:hAnsi="Arial" w:cs="Arial"/>
                <w:color w:val="FF0000"/>
                <w:sz w:val="18"/>
                <w:szCs w:val="18"/>
              </w:rPr>
              <w:t>PREJUDICADO</w:t>
            </w:r>
          </w:p>
        </w:tc>
        <w:tc>
          <w:tcPr>
            <w:tcW w:w="677" w:type="pct"/>
          </w:tcPr>
          <w:p w:rsidR="00A513B3" w:rsidRPr="00753721" w:rsidRDefault="00A513B3" w:rsidP="000252CE">
            <w:pPr>
              <w:jc w:val="center"/>
              <w:rPr>
                <w:rFonts w:ascii="Arial" w:hAnsi="Arial" w:cs="Arial"/>
                <w:sz w:val="18"/>
                <w:szCs w:val="18"/>
              </w:rPr>
            </w:pPr>
            <w:r w:rsidRPr="00753721">
              <w:rPr>
                <w:rFonts w:ascii="Arial" w:hAnsi="Arial" w:cs="Arial"/>
                <w:sz w:val="18"/>
                <w:szCs w:val="18"/>
              </w:rPr>
              <w:t>Artigo 9.º</w:t>
            </w:r>
          </w:p>
          <w:p w:rsidR="00A513B3" w:rsidRPr="00753721" w:rsidRDefault="00A513B3" w:rsidP="000252CE">
            <w:pPr>
              <w:jc w:val="center"/>
              <w:rPr>
                <w:rFonts w:ascii="Arial" w:hAnsi="Arial" w:cs="Arial"/>
                <w:sz w:val="18"/>
                <w:szCs w:val="18"/>
              </w:rPr>
            </w:pPr>
            <w:r w:rsidRPr="00753721">
              <w:rPr>
                <w:rFonts w:ascii="Arial" w:hAnsi="Arial" w:cs="Arial"/>
                <w:sz w:val="18"/>
                <w:szCs w:val="18"/>
              </w:rPr>
              <w:t>Norma revogatória</w:t>
            </w:r>
          </w:p>
          <w:p w:rsidR="00A513B3" w:rsidRPr="00753721" w:rsidRDefault="00A513B3" w:rsidP="000252CE">
            <w:pPr>
              <w:jc w:val="both"/>
              <w:rPr>
                <w:rFonts w:ascii="Arial" w:hAnsi="Arial" w:cs="Arial"/>
                <w:sz w:val="18"/>
                <w:szCs w:val="18"/>
              </w:rPr>
            </w:pPr>
            <w:r w:rsidRPr="00753721">
              <w:rPr>
                <w:rFonts w:ascii="Arial" w:hAnsi="Arial" w:cs="Arial"/>
                <w:sz w:val="18"/>
                <w:szCs w:val="18"/>
              </w:rPr>
              <w:t>São revogados:</w:t>
            </w:r>
          </w:p>
          <w:p w:rsidR="00A513B3" w:rsidRPr="00753721" w:rsidRDefault="00A513B3" w:rsidP="000252CE">
            <w:pPr>
              <w:jc w:val="both"/>
              <w:rPr>
                <w:rFonts w:ascii="Arial" w:hAnsi="Arial" w:cs="Arial"/>
                <w:sz w:val="18"/>
                <w:szCs w:val="18"/>
              </w:rPr>
            </w:pPr>
            <w:r w:rsidRPr="00753721">
              <w:rPr>
                <w:rFonts w:ascii="Arial" w:hAnsi="Arial" w:cs="Arial"/>
                <w:sz w:val="18"/>
                <w:szCs w:val="18"/>
              </w:rPr>
              <w:t>a)</w:t>
            </w:r>
            <w:r w:rsidRPr="00753721">
              <w:rPr>
                <w:rFonts w:ascii="Arial" w:hAnsi="Arial" w:cs="Arial"/>
                <w:sz w:val="18"/>
                <w:szCs w:val="18"/>
              </w:rPr>
              <w:tab/>
              <w:t>Os n.ºs 5 a 12 do artigo 25.º e o artigo 26.º do Decreto-Lei n.º 157/2006, de 8 de agosto, na sua redação atual;</w:t>
            </w:r>
          </w:p>
          <w:p w:rsidR="00A513B3" w:rsidRPr="00753721" w:rsidRDefault="00A513B3" w:rsidP="000252CE">
            <w:pPr>
              <w:jc w:val="both"/>
              <w:rPr>
                <w:rFonts w:ascii="Arial" w:hAnsi="Arial" w:cs="Arial"/>
                <w:sz w:val="18"/>
                <w:szCs w:val="18"/>
              </w:rPr>
            </w:pPr>
            <w:r w:rsidRPr="00753721">
              <w:rPr>
                <w:rFonts w:ascii="Arial" w:hAnsi="Arial" w:cs="Arial"/>
                <w:sz w:val="18"/>
                <w:szCs w:val="18"/>
              </w:rPr>
              <w:t>b)</w:t>
            </w:r>
            <w:r w:rsidRPr="00753721">
              <w:rPr>
                <w:rFonts w:ascii="Arial" w:hAnsi="Arial" w:cs="Arial"/>
                <w:sz w:val="18"/>
                <w:szCs w:val="18"/>
              </w:rPr>
              <w:tab/>
              <w:t>O n.º 9 do artigo 4.º do Decreto-Lei n.º 156/2015, de 10 de agosto.</w:t>
            </w:r>
          </w:p>
        </w:tc>
        <w:tc>
          <w:tcPr>
            <w:tcW w:w="611" w:type="pct"/>
          </w:tcPr>
          <w:p w:rsidR="00A513B3" w:rsidRPr="00753721" w:rsidRDefault="00A513B3" w:rsidP="000252CE">
            <w:pPr>
              <w:jc w:val="center"/>
              <w:rPr>
                <w:rFonts w:ascii="Arial" w:hAnsi="Arial" w:cs="Arial"/>
                <w:sz w:val="18"/>
                <w:szCs w:val="18"/>
              </w:rPr>
            </w:pPr>
          </w:p>
        </w:tc>
      </w:tr>
      <w:tr w:rsidR="00A513B3" w:rsidRPr="00753721" w:rsidTr="00A47877">
        <w:trPr>
          <w:cantSplit/>
          <w:tblHeader/>
        </w:trPr>
        <w:tc>
          <w:tcPr>
            <w:tcW w:w="141" w:type="pct"/>
            <w:shd w:val="clear" w:color="auto" w:fill="BFBFBF" w:themeFill="background1" w:themeFillShade="BF"/>
            <w:textDirection w:val="btLr"/>
            <w:vAlign w:val="center"/>
          </w:tcPr>
          <w:p w:rsidR="00A513B3" w:rsidRPr="00753721" w:rsidRDefault="00A513B3" w:rsidP="00DC42E6">
            <w:pPr>
              <w:ind w:left="113" w:right="113"/>
              <w:jc w:val="center"/>
              <w:rPr>
                <w:rFonts w:ascii="Arial" w:hAnsi="Arial" w:cs="Arial"/>
                <w:b/>
                <w:sz w:val="18"/>
                <w:szCs w:val="18"/>
              </w:rPr>
            </w:pPr>
          </w:p>
        </w:tc>
        <w:tc>
          <w:tcPr>
            <w:tcW w:w="650" w:type="pct"/>
            <w:shd w:val="clear" w:color="auto" w:fill="BFBFBF" w:themeFill="background1" w:themeFillShade="BF"/>
          </w:tcPr>
          <w:p w:rsidR="00A513B3" w:rsidRPr="00753721" w:rsidRDefault="00A513B3" w:rsidP="00AB4362">
            <w:pPr>
              <w:rPr>
                <w:rFonts w:ascii="Arial" w:hAnsi="Arial" w:cs="Arial"/>
                <w:b/>
                <w:sz w:val="18"/>
                <w:szCs w:val="18"/>
              </w:rPr>
            </w:pPr>
          </w:p>
        </w:tc>
        <w:tc>
          <w:tcPr>
            <w:tcW w:w="711" w:type="pct"/>
            <w:shd w:val="clear" w:color="auto" w:fill="BFBFBF" w:themeFill="background1" w:themeFillShade="BF"/>
          </w:tcPr>
          <w:p w:rsidR="00A513B3" w:rsidRPr="00753721" w:rsidRDefault="00A513B3" w:rsidP="00FE11E3">
            <w:pPr>
              <w:rPr>
                <w:rFonts w:ascii="Arial" w:hAnsi="Arial" w:cs="Arial"/>
                <w:b/>
                <w:sz w:val="18"/>
                <w:szCs w:val="18"/>
                <w:u w:val="single"/>
              </w:rPr>
            </w:pPr>
            <w:r w:rsidRPr="00753721">
              <w:rPr>
                <w:rFonts w:ascii="Arial" w:hAnsi="Arial" w:cs="Arial"/>
                <w:b/>
                <w:sz w:val="18"/>
                <w:szCs w:val="18"/>
                <w:u w:val="single"/>
              </w:rPr>
              <w:t>Contra</w:t>
            </w:r>
          </w:p>
          <w:p w:rsidR="00A513B3" w:rsidRPr="00753721" w:rsidRDefault="00A513B3" w:rsidP="00FE11E3">
            <w:pPr>
              <w:rPr>
                <w:rFonts w:ascii="Arial" w:hAnsi="Arial" w:cs="Arial"/>
                <w:b/>
                <w:sz w:val="18"/>
                <w:szCs w:val="18"/>
                <w:u w:val="single"/>
              </w:rPr>
            </w:pPr>
            <w:r w:rsidRPr="00753721">
              <w:rPr>
                <w:rFonts w:ascii="Arial" w:hAnsi="Arial" w:cs="Arial"/>
                <w:b/>
                <w:sz w:val="18"/>
                <w:szCs w:val="18"/>
                <w:u w:val="single"/>
              </w:rPr>
              <w:t>Abstenção</w:t>
            </w:r>
          </w:p>
          <w:p w:rsidR="00A513B3" w:rsidRPr="00753721" w:rsidRDefault="00A513B3" w:rsidP="00FE11E3">
            <w:pPr>
              <w:rPr>
                <w:rFonts w:ascii="Arial" w:hAnsi="Arial" w:cs="Arial"/>
                <w:sz w:val="18"/>
                <w:szCs w:val="18"/>
              </w:rPr>
            </w:pPr>
            <w:r w:rsidRPr="00753721">
              <w:rPr>
                <w:rFonts w:ascii="Arial" w:hAnsi="Arial" w:cs="Arial"/>
                <w:b/>
                <w:sz w:val="18"/>
                <w:szCs w:val="18"/>
                <w:u w:val="single"/>
              </w:rPr>
              <w:t>A favor</w:t>
            </w:r>
          </w:p>
        </w:tc>
        <w:tc>
          <w:tcPr>
            <w:tcW w:w="816" w:type="pct"/>
            <w:shd w:val="clear" w:color="auto" w:fill="BFBFBF" w:themeFill="background1" w:themeFillShade="BF"/>
          </w:tcPr>
          <w:p w:rsidR="00A513B3" w:rsidRPr="00753721" w:rsidRDefault="00A513B3" w:rsidP="00DC42E6">
            <w:pPr>
              <w:jc w:val="both"/>
              <w:rPr>
                <w:rFonts w:ascii="Arial" w:hAnsi="Arial" w:cs="Arial"/>
                <w:sz w:val="18"/>
                <w:szCs w:val="18"/>
              </w:rPr>
            </w:pPr>
          </w:p>
        </w:tc>
        <w:tc>
          <w:tcPr>
            <w:tcW w:w="661" w:type="pct"/>
            <w:shd w:val="clear" w:color="auto" w:fill="BFBFBF" w:themeFill="background1" w:themeFillShade="BF"/>
          </w:tcPr>
          <w:p w:rsidR="00A513B3" w:rsidRPr="00753721" w:rsidRDefault="00A513B3" w:rsidP="00FE11E3">
            <w:pPr>
              <w:rPr>
                <w:rFonts w:ascii="Arial" w:hAnsi="Arial" w:cs="Arial"/>
                <w:b/>
                <w:sz w:val="18"/>
                <w:szCs w:val="18"/>
                <w:u w:val="single"/>
              </w:rPr>
            </w:pPr>
            <w:r w:rsidRPr="00753721">
              <w:rPr>
                <w:rFonts w:ascii="Arial" w:hAnsi="Arial" w:cs="Arial"/>
                <w:b/>
                <w:sz w:val="18"/>
                <w:szCs w:val="18"/>
                <w:u w:val="single"/>
              </w:rPr>
              <w:t>Contra</w:t>
            </w:r>
          </w:p>
          <w:p w:rsidR="00A513B3" w:rsidRPr="00753721" w:rsidRDefault="00A513B3" w:rsidP="00FE11E3">
            <w:pPr>
              <w:rPr>
                <w:rFonts w:ascii="Arial" w:hAnsi="Arial" w:cs="Arial"/>
                <w:b/>
                <w:sz w:val="18"/>
                <w:szCs w:val="18"/>
                <w:u w:val="single"/>
              </w:rPr>
            </w:pPr>
            <w:r w:rsidRPr="00753721">
              <w:rPr>
                <w:rFonts w:ascii="Arial" w:hAnsi="Arial" w:cs="Arial"/>
                <w:b/>
                <w:sz w:val="18"/>
                <w:szCs w:val="18"/>
                <w:u w:val="single"/>
              </w:rPr>
              <w:t>Abstenção</w:t>
            </w:r>
          </w:p>
          <w:p w:rsidR="00A513B3" w:rsidRPr="00753721" w:rsidRDefault="00A513B3" w:rsidP="00FE11E3">
            <w:pPr>
              <w:jc w:val="both"/>
              <w:rPr>
                <w:rFonts w:ascii="Arial" w:hAnsi="Arial" w:cs="Arial"/>
                <w:sz w:val="18"/>
                <w:szCs w:val="18"/>
              </w:rPr>
            </w:pPr>
            <w:r w:rsidRPr="00753721">
              <w:rPr>
                <w:rFonts w:ascii="Arial" w:hAnsi="Arial" w:cs="Arial"/>
                <w:b/>
                <w:sz w:val="18"/>
                <w:szCs w:val="18"/>
                <w:u w:val="single"/>
              </w:rPr>
              <w:t>A favor</w:t>
            </w:r>
          </w:p>
        </w:tc>
        <w:tc>
          <w:tcPr>
            <w:tcW w:w="733" w:type="pct"/>
            <w:shd w:val="clear" w:color="auto" w:fill="BFBFBF" w:themeFill="background1" w:themeFillShade="BF"/>
          </w:tcPr>
          <w:p w:rsidR="00A513B3" w:rsidRPr="00753721" w:rsidRDefault="00A513B3" w:rsidP="00FE11E3">
            <w:pPr>
              <w:rPr>
                <w:rFonts w:ascii="Arial" w:hAnsi="Arial" w:cs="Arial"/>
                <w:b/>
                <w:sz w:val="18"/>
                <w:szCs w:val="18"/>
                <w:u w:val="single"/>
              </w:rPr>
            </w:pPr>
            <w:r w:rsidRPr="00753721">
              <w:rPr>
                <w:rFonts w:ascii="Arial" w:hAnsi="Arial" w:cs="Arial"/>
                <w:b/>
                <w:sz w:val="18"/>
                <w:szCs w:val="18"/>
                <w:u w:val="single"/>
              </w:rPr>
              <w:t>Contra</w:t>
            </w:r>
          </w:p>
          <w:p w:rsidR="00A513B3" w:rsidRPr="00753721" w:rsidRDefault="00A513B3" w:rsidP="00FE11E3">
            <w:pPr>
              <w:rPr>
                <w:rFonts w:ascii="Arial" w:hAnsi="Arial" w:cs="Arial"/>
                <w:b/>
                <w:sz w:val="18"/>
                <w:szCs w:val="18"/>
                <w:u w:val="single"/>
              </w:rPr>
            </w:pPr>
            <w:r w:rsidRPr="00753721">
              <w:rPr>
                <w:rFonts w:ascii="Arial" w:hAnsi="Arial" w:cs="Arial"/>
                <w:b/>
                <w:sz w:val="18"/>
                <w:szCs w:val="18"/>
                <w:u w:val="single"/>
              </w:rPr>
              <w:t>Abstenção</w:t>
            </w:r>
          </w:p>
          <w:p w:rsidR="00A513B3" w:rsidRPr="00753721" w:rsidRDefault="00A513B3" w:rsidP="00FE11E3">
            <w:pPr>
              <w:jc w:val="both"/>
              <w:rPr>
                <w:rFonts w:ascii="Arial" w:hAnsi="Arial" w:cs="Arial"/>
                <w:sz w:val="18"/>
                <w:szCs w:val="18"/>
              </w:rPr>
            </w:pPr>
            <w:r w:rsidRPr="00753721">
              <w:rPr>
                <w:rFonts w:ascii="Arial" w:hAnsi="Arial" w:cs="Arial"/>
                <w:b/>
                <w:sz w:val="18"/>
                <w:szCs w:val="18"/>
                <w:u w:val="single"/>
              </w:rPr>
              <w:t>A favor</w:t>
            </w:r>
          </w:p>
        </w:tc>
        <w:tc>
          <w:tcPr>
            <w:tcW w:w="677" w:type="pct"/>
            <w:shd w:val="clear" w:color="auto" w:fill="BFBFBF" w:themeFill="background1" w:themeFillShade="BF"/>
          </w:tcPr>
          <w:p w:rsidR="00A513B3" w:rsidRPr="00753721" w:rsidRDefault="00A513B3" w:rsidP="0012518A">
            <w:pPr>
              <w:rPr>
                <w:rFonts w:ascii="Arial" w:hAnsi="Arial" w:cs="Arial"/>
                <w:b/>
                <w:sz w:val="18"/>
                <w:szCs w:val="18"/>
                <w:u w:val="single"/>
              </w:rPr>
            </w:pPr>
            <w:r w:rsidRPr="00753721">
              <w:rPr>
                <w:rFonts w:ascii="Arial" w:hAnsi="Arial" w:cs="Arial"/>
                <w:b/>
                <w:sz w:val="18"/>
                <w:szCs w:val="18"/>
                <w:u w:val="single"/>
              </w:rPr>
              <w:t>Contra</w:t>
            </w:r>
          </w:p>
          <w:p w:rsidR="00A513B3" w:rsidRPr="00753721" w:rsidRDefault="00A513B3" w:rsidP="0012518A">
            <w:pPr>
              <w:rPr>
                <w:rFonts w:ascii="Arial" w:hAnsi="Arial" w:cs="Arial"/>
                <w:b/>
                <w:sz w:val="18"/>
                <w:szCs w:val="18"/>
                <w:u w:val="single"/>
              </w:rPr>
            </w:pPr>
            <w:r w:rsidRPr="00753721">
              <w:rPr>
                <w:rFonts w:ascii="Arial" w:hAnsi="Arial" w:cs="Arial"/>
                <w:b/>
                <w:sz w:val="18"/>
                <w:szCs w:val="18"/>
                <w:u w:val="single"/>
              </w:rPr>
              <w:t>Abstenção</w:t>
            </w:r>
          </w:p>
          <w:p w:rsidR="00A513B3" w:rsidRPr="00753721" w:rsidRDefault="00A513B3" w:rsidP="0012518A">
            <w:pPr>
              <w:jc w:val="both"/>
              <w:rPr>
                <w:rFonts w:ascii="Arial" w:hAnsi="Arial" w:cs="Arial"/>
                <w:sz w:val="18"/>
                <w:szCs w:val="18"/>
              </w:rPr>
            </w:pPr>
            <w:r w:rsidRPr="00753721">
              <w:rPr>
                <w:rFonts w:ascii="Arial" w:hAnsi="Arial" w:cs="Arial"/>
                <w:b/>
                <w:sz w:val="18"/>
                <w:szCs w:val="18"/>
                <w:u w:val="single"/>
              </w:rPr>
              <w:t>A favor</w:t>
            </w:r>
          </w:p>
        </w:tc>
        <w:tc>
          <w:tcPr>
            <w:tcW w:w="611" w:type="pct"/>
            <w:shd w:val="clear" w:color="auto" w:fill="BFBFBF" w:themeFill="background1" w:themeFillShade="BF"/>
          </w:tcPr>
          <w:p w:rsidR="00A513B3" w:rsidRPr="00753721" w:rsidRDefault="00A513B3" w:rsidP="0012518A">
            <w:pPr>
              <w:rPr>
                <w:rFonts w:ascii="Arial" w:hAnsi="Arial" w:cs="Arial"/>
                <w:b/>
                <w:sz w:val="18"/>
                <w:szCs w:val="18"/>
                <w:u w:val="single"/>
              </w:rPr>
            </w:pPr>
          </w:p>
        </w:tc>
      </w:tr>
    </w:tbl>
    <w:p w:rsidR="00815D79" w:rsidRPr="00753721" w:rsidRDefault="00815D79">
      <w:r w:rsidRPr="00753721">
        <w:br w:type="page"/>
      </w:r>
    </w:p>
    <w:tbl>
      <w:tblPr>
        <w:tblStyle w:val="Tabelacomgrelha"/>
        <w:tblW w:w="5103" w:type="pct"/>
        <w:tblLook w:val="04A0" w:firstRow="1" w:lastRow="0" w:firstColumn="1" w:lastColumn="0" w:noHBand="0" w:noVBand="1"/>
      </w:tblPr>
      <w:tblGrid>
        <w:gridCol w:w="681"/>
        <w:gridCol w:w="2859"/>
        <w:gridCol w:w="3120"/>
        <w:gridCol w:w="3257"/>
        <w:gridCol w:w="2838"/>
        <w:gridCol w:w="2975"/>
        <w:gridCol w:w="2975"/>
        <w:gridCol w:w="2697"/>
      </w:tblGrid>
      <w:tr w:rsidR="00A513B3" w:rsidRPr="00753721" w:rsidTr="00A513B3">
        <w:trPr>
          <w:cantSplit/>
          <w:tblHeader/>
        </w:trPr>
        <w:tc>
          <w:tcPr>
            <w:tcW w:w="159" w:type="pct"/>
            <w:shd w:val="clear" w:color="auto" w:fill="E7E6E6" w:themeFill="background2"/>
            <w:textDirection w:val="btLr"/>
            <w:vAlign w:val="center"/>
          </w:tcPr>
          <w:p w:rsidR="00A513B3" w:rsidRPr="00753721" w:rsidRDefault="00A513B3" w:rsidP="00DC42E6">
            <w:pPr>
              <w:ind w:left="113" w:right="113"/>
              <w:jc w:val="center"/>
              <w:rPr>
                <w:rFonts w:ascii="Arial" w:hAnsi="Arial" w:cs="Arial"/>
                <w:b/>
                <w:sz w:val="18"/>
                <w:szCs w:val="18"/>
              </w:rPr>
            </w:pPr>
            <w:r w:rsidRPr="00753721">
              <w:rPr>
                <w:rFonts w:ascii="Arial" w:hAnsi="Arial" w:cs="Arial"/>
                <w:b/>
                <w:sz w:val="18"/>
                <w:szCs w:val="18"/>
              </w:rPr>
              <w:t>NORMAS REPRISTINATÓRIAS</w:t>
            </w:r>
          </w:p>
        </w:tc>
        <w:tc>
          <w:tcPr>
            <w:tcW w:w="668" w:type="pct"/>
          </w:tcPr>
          <w:p w:rsidR="00A513B3" w:rsidRPr="00753721" w:rsidRDefault="00A513B3" w:rsidP="00DC42E6">
            <w:pPr>
              <w:jc w:val="center"/>
              <w:rPr>
                <w:rFonts w:ascii="Arial" w:hAnsi="Arial" w:cs="Arial"/>
                <w:b/>
                <w:sz w:val="18"/>
                <w:szCs w:val="18"/>
              </w:rPr>
            </w:pPr>
          </w:p>
        </w:tc>
        <w:tc>
          <w:tcPr>
            <w:tcW w:w="729" w:type="pct"/>
          </w:tcPr>
          <w:p w:rsidR="00A513B3" w:rsidRPr="00753721" w:rsidRDefault="00A513B3" w:rsidP="00872B7F">
            <w:pPr>
              <w:jc w:val="center"/>
              <w:rPr>
                <w:rFonts w:ascii="Arial" w:hAnsi="Arial" w:cs="Arial"/>
                <w:sz w:val="18"/>
                <w:szCs w:val="18"/>
              </w:rPr>
            </w:pPr>
            <w:r w:rsidRPr="00753721">
              <w:rPr>
                <w:rFonts w:ascii="Arial" w:hAnsi="Arial" w:cs="Arial"/>
                <w:sz w:val="18"/>
                <w:szCs w:val="18"/>
              </w:rPr>
              <w:t>Artigo 3.º</w:t>
            </w:r>
          </w:p>
          <w:p w:rsidR="00A513B3" w:rsidRPr="00753721" w:rsidRDefault="00A513B3" w:rsidP="00872B7F">
            <w:pPr>
              <w:jc w:val="center"/>
              <w:rPr>
                <w:rFonts w:ascii="Arial" w:hAnsi="Arial" w:cs="Arial"/>
                <w:sz w:val="18"/>
                <w:szCs w:val="18"/>
              </w:rPr>
            </w:pPr>
            <w:r w:rsidRPr="00753721">
              <w:rPr>
                <w:rFonts w:ascii="Arial" w:hAnsi="Arial" w:cs="Arial"/>
                <w:sz w:val="18"/>
                <w:szCs w:val="18"/>
              </w:rPr>
              <w:t>Norma repristinatória no âmbito do Código Civil</w:t>
            </w:r>
          </w:p>
          <w:p w:rsidR="00A513B3" w:rsidRPr="00753721" w:rsidRDefault="00A513B3" w:rsidP="00872B7F">
            <w:pPr>
              <w:jc w:val="both"/>
              <w:rPr>
                <w:rFonts w:ascii="Arial" w:hAnsi="Arial" w:cs="Arial"/>
                <w:sz w:val="18"/>
                <w:szCs w:val="18"/>
              </w:rPr>
            </w:pPr>
            <w:r w:rsidRPr="00753721">
              <w:rPr>
                <w:rFonts w:ascii="Arial" w:hAnsi="Arial" w:cs="Arial"/>
                <w:sz w:val="18"/>
                <w:szCs w:val="18"/>
              </w:rPr>
              <w:t>São repristinados os artigos 1095.º, 1102.º, 1103.º e 1104.º do Código Civil, aprovado pelo Decreto-Lei n.º 47344, de 25 de novembro de 1966, na redação que lhes foi dada pela Lei n.º 6/2006, de 27 de fevereiro.</w:t>
            </w:r>
          </w:p>
          <w:p w:rsidR="00A513B3" w:rsidRPr="00753721" w:rsidRDefault="00A513B3" w:rsidP="00872B7F">
            <w:pPr>
              <w:jc w:val="both"/>
              <w:rPr>
                <w:rFonts w:ascii="Arial" w:hAnsi="Arial" w:cs="Arial"/>
                <w:sz w:val="18"/>
                <w:szCs w:val="18"/>
              </w:rPr>
            </w:pPr>
          </w:p>
        </w:tc>
        <w:tc>
          <w:tcPr>
            <w:tcW w:w="761" w:type="pct"/>
          </w:tcPr>
          <w:p w:rsidR="00A513B3" w:rsidRPr="00753721" w:rsidRDefault="00A513B3" w:rsidP="00DC42E6">
            <w:pPr>
              <w:jc w:val="both"/>
              <w:rPr>
                <w:rFonts w:ascii="Arial" w:hAnsi="Arial" w:cs="Arial"/>
                <w:sz w:val="18"/>
                <w:szCs w:val="18"/>
              </w:rPr>
            </w:pPr>
          </w:p>
        </w:tc>
        <w:tc>
          <w:tcPr>
            <w:tcW w:w="663" w:type="pct"/>
          </w:tcPr>
          <w:p w:rsidR="00A513B3" w:rsidRPr="00753721" w:rsidRDefault="00A513B3" w:rsidP="002E5A0B">
            <w:pPr>
              <w:jc w:val="center"/>
              <w:rPr>
                <w:rFonts w:ascii="Arial" w:hAnsi="Arial" w:cs="Arial"/>
                <w:sz w:val="18"/>
                <w:szCs w:val="18"/>
              </w:rPr>
            </w:pPr>
            <w:r w:rsidRPr="00753721">
              <w:rPr>
                <w:rFonts w:ascii="Arial" w:hAnsi="Arial" w:cs="Arial"/>
                <w:sz w:val="18"/>
                <w:szCs w:val="18"/>
              </w:rPr>
              <w:t>Artigo 11.º</w:t>
            </w:r>
          </w:p>
          <w:p w:rsidR="00A513B3" w:rsidRPr="00753721" w:rsidRDefault="00A513B3" w:rsidP="002E5A0B">
            <w:pPr>
              <w:jc w:val="center"/>
              <w:rPr>
                <w:rFonts w:ascii="Arial" w:hAnsi="Arial" w:cs="Arial"/>
                <w:sz w:val="18"/>
                <w:szCs w:val="18"/>
              </w:rPr>
            </w:pPr>
            <w:r w:rsidRPr="00753721">
              <w:rPr>
                <w:rFonts w:ascii="Arial" w:hAnsi="Arial" w:cs="Arial"/>
                <w:sz w:val="18"/>
                <w:szCs w:val="18"/>
              </w:rPr>
              <w:t>Norma repristinatória</w:t>
            </w:r>
          </w:p>
          <w:p w:rsidR="00A513B3" w:rsidRPr="00753721" w:rsidRDefault="00A513B3" w:rsidP="002E5A0B">
            <w:pPr>
              <w:jc w:val="both"/>
              <w:rPr>
                <w:rFonts w:ascii="Arial" w:hAnsi="Arial" w:cs="Arial"/>
                <w:sz w:val="18"/>
                <w:szCs w:val="18"/>
              </w:rPr>
            </w:pPr>
            <w:r w:rsidRPr="00753721">
              <w:rPr>
                <w:rFonts w:ascii="Arial" w:hAnsi="Arial" w:cs="Arial"/>
                <w:sz w:val="18"/>
                <w:szCs w:val="18"/>
              </w:rPr>
              <w:t>É repristinado o artigo 1104.º do Código Civil na redação dada pela Lei n.º 6/2006, de 27 de fevereiro.</w:t>
            </w:r>
          </w:p>
          <w:p w:rsidR="00C67E17" w:rsidRPr="00753721" w:rsidRDefault="00C67E17" w:rsidP="002E5A0B">
            <w:pPr>
              <w:jc w:val="both"/>
              <w:rPr>
                <w:rFonts w:ascii="Arial" w:hAnsi="Arial" w:cs="Arial"/>
                <w:sz w:val="18"/>
                <w:szCs w:val="18"/>
              </w:rPr>
            </w:pPr>
          </w:p>
          <w:p w:rsidR="00C67E17" w:rsidRPr="00753721" w:rsidRDefault="00C67E17" w:rsidP="002E5A0B">
            <w:pPr>
              <w:jc w:val="both"/>
              <w:rPr>
                <w:rFonts w:ascii="Arial" w:hAnsi="Arial" w:cs="Arial"/>
                <w:sz w:val="18"/>
                <w:szCs w:val="18"/>
              </w:rPr>
            </w:pPr>
          </w:p>
          <w:p w:rsidR="00C67E17" w:rsidRPr="00753721" w:rsidRDefault="00C67E17" w:rsidP="00D90026">
            <w:pPr>
              <w:jc w:val="both"/>
              <w:rPr>
                <w:rFonts w:ascii="Arial" w:hAnsi="Arial" w:cs="Arial"/>
                <w:sz w:val="18"/>
                <w:szCs w:val="18"/>
              </w:rPr>
            </w:pPr>
          </w:p>
        </w:tc>
        <w:tc>
          <w:tcPr>
            <w:tcW w:w="695" w:type="pct"/>
          </w:tcPr>
          <w:p w:rsidR="00A513B3" w:rsidRPr="00753721" w:rsidRDefault="00A513B3" w:rsidP="009B7727">
            <w:pPr>
              <w:spacing w:before="120" w:after="200"/>
              <w:ind w:left="142"/>
              <w:jc w:val="both"/>
              <w:rPr>
                <w:rFonts w:ascii="Arial" w:hAnsi="Arial" w:cs="Arial"/>
                <w:sz w:val="18"/>
                <w:szCs w:val="18"/>
              </w:rPr>
            </w:pPr>
          </w:p>
        </w:tc>
        <w:tc>
          <w:tcPr>
            <w:tcW w:w="695" w:type="pct"/>
          </w:tcPr>
          <w:p w:rsidR="00A513B3" w:rsidRPr="00753721" w:rsidRDefault="00A513B3" w:rsidP="00DC42E6">
            <w:pPr>
              <w:jc w:val="both"/>
              <w:rPr>
                <w:rFonts w:ascii="Arial" w:hAnsi="Arial" w:cs="Arial"/>
                <w:sz w:val="18"/>
                <w:szCs w:val="18"/>
              </w:rPr>
            </w:pPr>
          </w:p>
        </w:tc>
        <w:tc>
          <w:tcPr>
            <w:tcW w:w="630" w:type="pct"/>
          </w:tcPr>
          <w:p w:rsidR="00A513B3" w:rsidRPr="00753721" w:rsidRDefault="00A513B3" w:rsidP="00DC42E6">
            <w:pPr>
              <w:jc w:val="both"/>
              <w:rPr>
                <w:rFonts w:ascii="Arial" w:hAnsi="Arial" w:cs="Arial"/>
                <w:sz w:val="18"/>
                <w:szCs w:val="18"/>
              </w:rPr>
            </w:pPr>
          </w:p>
        </w:tc>
      </w:tr>
      <w:tr w:rsidR="00A513B3" w:rsidRPr="00B72D65" w:rsidTr="00A47877">
        <w:trPr>
          <w:cantSplit/>
          <w:tblHeader/>
        </w:trPr>
        <w:tc>
          <w:tcPr>
            <w:tcW w:w="159" w:type="pct"/>
            <w:shd w:val="clear" w:color="auto" w:fill="BFBFBF" w:themeFill="background1" w:themeFillShade="BF"/>
            <w:textDirection w:val="btLr"/>
            <w:vAlign w:val="center"/>
          </w:tcPr>
          <w:p w:rsidR="00A513B3" w:rsidRPr="00753721" w:rsidRDefault="00A513B3" w:rsidP="00DC42E6">
            <w:pPr>
              <w:ind w:left="113" w:right="113"/>
              <w:jc w:val="center"/>
              <w:rPr>
                <w:rFonts w:ascii="Arial" w:hAnsi="Arial" w:cs="Arial"/>
                <w:b/>
                <w:sz w:val="18"/>
                <w:szCs w:val="18"/>
              </w:rPr>
            </w:pPr>
          </w:p>
        </w:tc>
        <w:tc>
          <w:tcPr>
            <w:tcW w:w="668" w:type="pct"/>
            <w:shd w:val="clear" w:color="auto" w:fill="BFBFBF" w:themeFill="background1" w:themeFillShade="BF"/>
          </w:tcPr>
          <w:p w:rsidR="00A513B3" w:rsidRPr="00753721" w:rsidRDefault="00A513B3" w:rsidP="00DC42E6">
            <w:pPr>
              <w:jc w:val="center"/>
              <w:rPr>
                <w:rFonts w:ascii="Arial" w:hAnsi="Arial" w:cs="Arial"/>
                <w:b/>
                <w:sz w:val="18"/>
                <w:szCs w:val="18"/>
              </w:rPr>
            </w:pPr>
          </w:p>
        </w:tc>
        <w:tc>
          <w:tcPr>
            <w:tcW w:w="729" w:type="pct"/>
            <w:shd w:val="clear" w:color="auto" w:fill="BFBFBF" w:themeFill="background1" w:themeFillShade="BF"/>
          </w:tcPr>
          <w:p w:rsidR="00A513B3" w:rsidRPr="00753721" w:rsidRDefault="00A513B3" w:rsidP="007B532C">
            <w:pPr>
              <w:rPr>
                <w:rFonts w:ascii="Arial" w:hAnsi="Arial" w:cs="Arial"/>
                <w:b/>
                <w:sz w:val="18"/>
                <w:szCs w:val="18"/>
                <w:u w:val="single"/>
              </w:rPr>
            </w:pPr>
            <w:r w:rsidRPr="00753721">
              <w:rPr>
                <w:rFonts w:ascii="Arial" w:hAnsi="Arial" w:cs="Arial"/>
                <w:b/>
                <w:sz w:val="18"/>
                <w:szCs w:val="18"/>
                <w:u w:val="single"/>
              </w:rPr>
              <w:t>Contra</w:t>
            </w:r>
            <w:r w:rsidR="00EF7D85" w:rsidRPr="00753721">
              <w:rPr>
                <w:rFonts w:ascii="Arial" w:hAnsi="Arial" w:cs="Arial"/>
                <w:b/>
                <w:sz w:val="18"/>
                <w:szCs w:val="18"/>
                <w:u w:val="single"/>
              </w:rPr>
              <w:t xml:space="preserve"> PSD, PS, CDS</w:t>
            </w:r>
          </w:p>
          <w:p w:rsidR="00A513B3" w:rsidRPr="00753721" w:rsidRDefault="00A513B3" w:rsidP="007B532C">
            <w:pPr>
              <w:rPr>
                <w:rFonts w:ascii="Arial" w:hAnsi="Arial" w:cs="Arial"/>
                <w:b/>
                <w:sz w:val="18"/>
                <w:szCs w:val="18"/>
                <w:u w:val="single"/>
              </w:rPr>
            </w:pPr>
            <w:r w:rsidRPr="00753721">
              <w:rPr>
                <w:rFonts w:ascii="Arial" w:hAnsi="Arial" w:cs="Arial"/>
                <w:b/>
                <w:sz w:val="18"/>
                <w:szCs w:val="18"/>
                <w:u w:val="single"/>
              </w:rPr>
              <w:t>Abstenção</w:t>
            </w:r>
          </w:p>
          <w:p w:rsidR="00A513B3" w:rsidRPr="00753721" w:rsidRDefault="00A513B3" w:rsidP="007B532C">
            <w:pPr>
              <w:rPr>
                <w:rFonts w:ascii="Arial" w:hAnsi="Arial" w:cs="Arial"/>
                <w:sz w:val="18"/>
                <w:szCs w:val="18"/>
              </w:rPr>
            </w:pPr>
            <w:r w:rsidRPr="00753721">
              <w:rPr>
                <w:rFonts w:ascii="Arial" w:hAnsi="Arial" w:cs="Arial"/>
                <w:b/>
                <w:sz w:val="18"/>
                <w:szCs w:val="18"/>
                <w:u w:val="single"/>
              </w:rPr>
              <w:t>A favor</w:t>
            </w:r>
            <w:r w:rsidR="00EF7D85" w:rsidRPr="00753721">
              <w:rPr>
                <w:rFonts w:ascii="Arial" w:hAnsi="Arial" w:cs="Arial"/>
                <w:b/>
                <w:sz w:val="18"/>
                <w:szCs w:val="18"/>
                <w:u w:val="single"/>
              </w:rPr>
              <w:t xml:space="preserve"> BE PCP</w:t>
            </w:r>
          </w:p>
        </w:tc>
        <w:tc>
          <w:tcPr>
            <w:tcW w:w="761" w:type="pct"/>
            <w:shd w:val="clear" w:color="auto" w:fill="BFBFBF" w:themeFill="background1" w:themeFillShade="BF"/>
          </w:tcPr>
          <w:p w:rsidR="00A513B3" w:rsidRPr="00753721" w:rsidRDefault="00A513B3" w:rsidP="00DC42E6">
            <w:pPr>
              <w:jc w:val="both"/>
              <w:rPr>
                <w:rFonts w:ascii="Arial" w:hAnsi="Arial" w:cs="Arial"/>
                <w:sz w:val="18"/>
                <w:szCs w:val="18"/>
              </w:rPr>
            </w:pPr>
          </w:p>
        </w:tc>
        <w:tc>
          <w:tcPr>
            <w:tcW w:w="663" w:type="pct"/>
            <w:shd w:val="clear" w:color="auto" w:fill="BFBFBF" w:themeFill="background1" w:themeFillShade="BF"/>
          </w:tcPr>
          <w:p w:rsidR="00A513B3" w:rsidRPr="00753721" w:rsidRDefault="00A513B3" w:rsidP="00A73F41">
            <w:pPr>
              <w:rPr>
                <w:rFonts w:ascii="Arial" w:hAnsi="Arial" w:cs="Arial"/>
                <w:b/>
                <w:sz w:val="18"/>
                <w:szCs w:val="18"/>
                <w:u w:val="single"/>
              </w:rPr>
            </w:pPr>
            <w:r w:rsidRPr="00753721">
              <w:rPr>
                <w:rFonts w:ascii="Arial" w:hAnsi="Arial" w:cs="Arial"/>
                <w:b/>
                <w:sz w:val="18"/>
                <w:szCs w:val="18"/>
                <w:u w:val="single"/>
              </w:rPr>
              <w:t>Contra</w:t>
            </w:r>
            <w:r w:rsidR="00EF7D85" w:rsidRPr="00753721">
              <w:rPr>
                <w:rFonts w:ascii="Arial" w:hAnsi="Arial" w:cs="Arial"/>
                <w:b/>
                <w:sz w:val="18"/>
                <w:szCs w:val="18"/>
                <w:u w:val="single"/>
              </w:rPr>
              <w:t xml:space="preserve"> PSD CDS</w:t>
            </w:r>
          </w:p>
          <w:p w:rsidR="00A513B3" w:rsidRPr="00753721" w:rsidRDefault="00A513B3" w:rsidP="00A73F41">
            <w:pPr>
              <w:rPr>
                <w:rFonts w:ascii="Arial" w:hAnsi="Arial" w:cs="Arial"/>
                <w:b/>
                <w:sz w:val="18"/>
                <w:szCs w:val="18"/>
                <w:u w:val="single"/>
              </w:rPr>
            </w:pPr>
            <w:r w:rsidRPr="00753721">
              <w:rPr>
                <w:rFonts w:ascii="Arial" w:hAnsi="Arial" w:cs="Arial"/>
                <w:b/>
                <w:sz w:val="18"/>
                <w:szCs w:val="18"/>
                <w:u w:val="single"/>
              </w:rPr>
              <w:t>Abstenção</w:t>
            </w:r>
          </w:p>
          <w:p w:rsidR="00A513B3" w:rsidRPr="00B72D65" w:rsidRDefault="00A513B3" w:rsidP="00A73F41">
            <w:pPr>
              <w:jc w:val="both"/>
              <w:rPr>
                <w:rFonts w:ascii="Arial" w:hAnsi="Arial" w:cs="Arial"/>
                <w:sz w:val="18"/>
                <w:szCs w:val="18"/>
                <w:lang w:val="en-US"/>
              </w:rPr>
            </w:pPr>
            <w:r w:rsidRPr="00B72D65">
              <w:rPr>
                <w:rFonts w:ascii="Arial" w:hAnsi="Arial" w:cs="Arial"/>
                <w:b/>
                <w:sz w:val="18"/>
                <w:szCs w:val="18"/>
                <w:u w:val="single"/>
                <w:lang w:val="en-US"/>
              </w:rPr>
              <w:t>A favor</w:t>
            </w:r>
            <w:r w:rsidR="00EF7D85" w:rsidRPr="00B72D65">
              <w:rPr>
                <w:rFonts w:ascii="Arial" w:hAnsi="Arial" w:cs="Arial"/>
                <w:b/>
                <w:sz w:val="18"/>
                <w:szCs w:val="18"/>
                <w:u w:val="single"/>
                <w:lang w:val="en-US"/>
              </w:rPr>
              <w:t xml:space="preserve"> PS BE PCP</w:t>
            </w:r>
          </w:p>
        </w:tc>
        <w:tc>
          <w:tcPr>
            <w:tcW w:w="695" w:type="pct"/>
            <w:shd w:val="clear" w:color="auto" w:fill="BFBFBF" w:themeFill="background1" w:themeFillShade="BF"/>
          </w:tcPr>
          <w:p w:rsidR="00A513B3" w:rsidRPr="00B72D65" w:rsidRDefault="00A513B3" w:rsidP="009B7727">
            <w:pPr>
              <w:spacing w:before="120" w:after="200"/>
              <w:ind w:left="142"/>
              <w:jc w:val="both"/>
              <w:rPr>
                <w:rFonts w:ascii="Arial" w:hAnsi="Arial" w:cs="Arial"/>
                <w:sz w:val="18"/>
                <w:szCs w:val="18"/>
                <w:lang w:val="en-US"/>
              </w:rPr>
            </w:pPr>
          </w:p>
        </w:tc>
        <w:tc>
          <w:tcPr>
            <w:tcW w:w="695" w:type="pct"/>
            <w:shd w:val="clear" w:color="auto" w:fill="BFBFBF" w:themeFill="background1" w:themeFillShade="BF"/>
          </w:tcPr>
          <w:p w:rsidR="00A513B3" w:rsidRPr="00B72D65" w:rsidRDefault="00A513B3" w:rsidP="00DC42E6">
            <w:pPr>
              <w:jc w:val="both"/>
              <w:rPr>
                <w:rFonts w:ascii="Arial" w:hAnsi="Arial" w:cs="Arial"/>
                <w:sz w:val="18"/>
                <w:szCs w:val="18"/>
                <w:lang w:val="en-US"/>
              </w:rPr>
            </w:pPr>
          </w:p>
        </w:tc>
        <w:tc>
          <w:tcPr>
            <w:tcW w:w="630" w:type="pct"/>
            <w:shd w:val="clear" w:color="auto" w:fill="BFBFBF" w:themeFill="background1" w:themeFillShade="BF"/>
          </w:tcPr>
          <w:p w:rsidR="00A513B3" w:rsidRPr="00B72D65" w:rsidRDefault="00A513B3" w:rsidP="00DC42E6">
            <w:pPr>
              <w:jc w:val="both"/>
              <w:rPr>
                <w:rFonts w:ascii="Arial" w:hAnsi="Arial" w:cs="Arial"/>
                <w:sz w:val="18"/>
                <w:szCs w:val="18"/>
                <w:lang w:val="en-US"/>
              </w:rPr>
            </w:pPr>
          </w:p>
        </w:tc>
      </w:tr>
      <w:tr w:rsidR="00A513B3" w:rsidRPr="00753721" w:rsidTr="00A47877">
        <w:trPr>
          <w:cantSplit/>
          <w:trHeight w:val="2453"/>
          <w:tblHeader/>
        </w:trPr>
        <w:tc>
          <w:tcPr>
            <w:tcW w:w="159" w:type="pct"/>
            <w:shd w:val="clear" w:color="auto" w:fill="E7E6E6" w:themeFill="background2"/>
            <w:textDirection w:val="btLr"/>
            <w:vAlign w:val="center"/>
          </w:tcPr>
          <w:p w:rsidR="00A513B3" w:rsidRPr="00B72D65" w:rsidRDefault="00A513B3" w:rsidP="00DC42E6">
            <w:pPr>
              <w:ind w:left="113" w:right="113"/>
              <w:jc w:val="center"/>
              <w:rPr>
                <w:rFonts w:ascii="Arial" w:hAnsi="Arial" w:cs="Arial"/>
                <w:b/>
                <w:sz w:val="18"/>
                <w:szCs w:val="18"/>
                <w:lang w:val="en-US"/>
              </w:rPr>
            </w:pPr>
            <w:r w:rsidRPr="00B72D65">
              <w:rPr>
                <w:lang w:val="en-US"/>
              </w:rPr>
              <w:br w:type="page"/>
            </w:r>
          </w:p>
        </w:tc>
        <w:tc>
          <w:tcPr>
            <w:tcW w:w="668" w:type="pct"/>
          </w:tcPr>
          <w:p w:rsidR="00A513B3" w:rsidRPr="00B72D65" w:rsidRDefault="00A513B3" w:rsidP="00DC42E6">
            <w:pPr>
              <w:jc w:val="center"/>
              <w:rPr>
                <w:rFonts w:ascii="Arial" w:hAnsi="Arial" w:cs="Arial"/>
                <w:b/>
                <w:sz w:val="18"/>
                <w:szCs w:val="18"/>
                <w:lang w:val="en-US"/>
              </w:rPr>
            </w:pPr>
          </w:p>
        </w:tc>
        <w:tc>
          <w:tcPr>
            <w:tcW w:w="729" w:type="pct"/>
          </w:tcPr>
          <w:p w:rsidR="00A513B3" w:rsidRPr="00753721" w:rsidRDefault="00A513B3" w:rsidP="007B532C">
            <w:pPr>
              <w:jc w:val="center"/>
              <w:rPr>
                <w:rFonts w:ascii="Arial" w:hAnsi="Arial" w:cs="Arial"/>
                <w:sz w:val="18"/>
                <w:szCs w:val="18"/>
              </w:rPr>
            </w:pPr>
            <w:r w:rsidRPr="00753721">
              <w:rPr>
                <w:rFonts w:ascii="Arial" w:hAnsi="Arial" w:cs="Arial"/>
                <w:sz w:val="18"/>
                <w:szCs w:val="18"/>
              </w:rPr>
              <w:t>Artigo 6.º</w:t>
            </w:r>
          </w:p>
          <w:p w:rsidR="00A513B3" w:rsidRPr="00753721" w:rsidRDefault="00A513B3" w:rsidP="007B532C">
            <w:pPr>
              <w:jc w:val="center"/>
              <w:rPr>
                <w:rFonts w:ascii="Arial" w:hAnsi="Arial" w:cs="Arial"/>
                <w:sz w:val="18"/>
                <w:szCs w:val="18"/>
              </w:rPr>
            </w:pPr>
            <w:r w:rsidRPr="00753721">
              <w:rPr>
                <w:rFonts w:ascii="Arial" w:hAnsi="Arial" w:cs="Arial"/>
                <w:sz w:val="18"/>
                <w:szCs w:val="18"/>
              </w:rPr>
              <w:t>Norma repristinatória no âmbito do Novo Regime do Arrendamento Urbano</w:t>
            </w:r>
          </w:p>
          <w:p w:rsidR="00A513B3" w:rsidRPr="00753721" w:rsidRDefault="00A513B3" w:rsidP="007B532C">
            <w:pPr>
              <w:jc w:val="both"/>
              <w:rPr>
                <w:rFonts w:ascii="Arial" w:hAnsi="Arial" w:cs="Arial"/>
                <w:sz w:val="18"/>
                <w:szCs w:val="18"/>
              </w:rPr>
            </w:pPr>
            <w:r w:rsidRPr="00753721">
              <w:rPr>
                <w:rFonts w:ascii="Arial" w:hAnsi="Arial" w:cs="Arial"/>
                <w:sz w:val="18"/>
                <w:szCs w:val="18"/>
              </w:rPr>
              <w:t>São repristinados os artigos 14.º e 15.º do Novo Regime do Arrendamento Urbano, aprovado pela da Lei n.º 6/2006, de 27 de fevereiro, na sua redação original.</w:t>
            </w:r>
          </w:p>
          <w:p w:rsidR="00EF7D85" w:rsidRPr="00753721" w:rsidRDefault="00EF7D85" w:rsidP="007B532C">
            <w:pPr>
              <w:jc w:val="both"/>
              <w:rPr>
                <w:rFonts w:ascii="Arial" w:hAnsi="Arial" w:cs="Arial"/>
                <w:sz w:val="18"/>
                <w:szCs w:val="18"/>
              </w:rPr>
            </w:pPr>
            <w:r w:rsidRPr="00753721">
              <w:rPr>
                <w:rFonts w:ascii="Arial" w:hAnsi="Arial" w:cs="Arial"/>
                <w:color w:val="FF0000"/>
                <w:sz w:val="18"/>
                <w:szCs w:val="18"/>
              </w:rPr>
              <w:t>REJEITADO</w:t>
            </w:r>
          </w:p>
          <w:p w:rsidR="00A513B3" w:rsidRPr="00753721" w:rsidRDefault="00A513B3" w:rsidP="007B532C">
            <w:pPr>
              <w:jc w:val="both"/>
              <w:rPr>
                <w:rFonts w:ascii="Arial" w:hAnsi="Arial" w:cs="Arial"/>
                <w:sz w:val="18"/>
                <w:szCs w:val="18"/>
              </w:rPr>
            </w:pPr>
          </w:p>
        </w:tc>
        <w:tc>
          <w:tcPr>
            <w:tcW w:w="761" w:type="pct"/>
          </w:tcPr>
          <w:p w:rsidR="00A513B3" w:rsidRPr="00753721" w:rsidRDefault="00A513B3" w:rsidP="00DC42E6">
            <w:pPr>
              <w:jc w:val="both"/>
              <w:rPr>
                <w:rFonts w:ascii="Arial" w:hAnsi="Arial" w:cs="Arial"/>
                <w:sz w:val="18"/>
                <w:szCs w:val="18"/>
              </w:rPr>
            </w:pPr>
          </w:p>
        </w:tc>
        <w:tc>
          <w:tcPr>
            <w:tcW w:w="663" w:type="pct"/>
          </w:tcPr>
          <w:p w:rsidR="00A513B3" w:rsidRPr="00753721" w:rsidRDefault="00C67E17" w:rsidP="00C67E17">
            <w:pPr>
              <w:jc w:val="both"/>
              <w:rPr>
                <w:rFonts w:ascii="Arial" w:hAnsi="Arial" w:cs="Arial"/>
                <w:sz w:val="18"/>
                <w:szCs w:val="18"/>
              </w:rPr>
            </w:pPr>
            <w:r w:rsidRPr="00753721">
              <w:rPr>
                <w:rFonts w:ascii="Arial" w:hAnsi="Arial" w:cs="Arial"/>
                <w:sz w:val="18"/>
                <w:szCs w:val="18"/>
              </w:rPr>
              <w:tab/>
            </w:r>
          </w:p>
        </w:tc>
        <w:tc>
          <w:tcPr>
            <w:tcW w:w="695" w:type="pct"/>
          </w:tcPr>
          <w:p w:rsidR="00A513B3" w:rsidRPr="00753721" w:rsidRDefault="00A513B3" w:rsidP="009B7727">
            <w:pPr>
              <w:spacing w:before="120" w:after="200"/>
              <w:ind w:left="142"/>
              <w:jc w:val="both"/>
              <w:rPr>
                <w:rFonts w:ascii="Arial" w:hAnsi="Arial" w:cs="Arial"/>
                <w:sz w:val="18"/>
                <w:szCs w:val="18"/>
              </w:rPr>
            </w:pPr>
          </w:p>
        </w:tc>
        <w:tc>
          <w:tcPr>
            <w:tcW w:w="695" w:type="pct"/>
          </w:tcPr>
          <w:p w:rsidR="00A513B3" w:rsidRPr="00753721" w:rsidRDefault="00A513B3" w:rsidP="00DC42E6">
            <w:pPr>
              <w:jc w:val="both"/>
              <w:rPr>
                <w:rFonts w:ascii="Arial" w:hAnsi="Arial" w:cs="Arial"/>
                <w:sz w:val="18"/>
                <w:szCs w:val="18"/>
              </w:rPr>
            </w:pPr>
          </w:p>
        </w:tc>
        <w:tc>
          <w:tcPr>
            <w:tcW w:w="630" w:type="pct"/>
          </w:tcPr>
          <w:p w:rsidR="00A513B3" w:rsidRPr="00753721" w:rsidRDefault="00A513B3" w:rsidP="00DC42E6">
            <w:pPr>
              <w:jc w:val="both"/>
              <w:rPr>
                <w:rFonts w:ascii="Arial" w:hAnsi="Arial" w:cs="Arial"/>
                <w:sz w:val="18"/>
                <w:szCs w:val="18"/>
              </w:rPr>
            </w:pPr>
          </w:p>
        </w:tc>
      </w:tr>
      <w:tr w:rsidR="00A513B3" w:rsidRPr="00753721" w:rsidTr="00A47877">
        <w:trPr>
          <w:cantSplit/>
          <w:trHeight w:val="757"/>
          <w:tblHeader/>
        </w:trPr>
        <w:tc>
          <w:tcPr>
            <w:tcW w:w="159" w:type="pct"/>
            <w:shd w:val="clear" w:color="auto" w:fill="BFBFBF" w:themeFill="background1" w:themeFillShade="BF"/>
            <w:textDirection w:val="btLr"/>
            <w:vAlign w:val="center"/>
          </w:tcPr>
          <w:p w:rsidR="00A513B3" w:rsidRPr="00753721" w:rsidRDefault="00A513B3" w:rsidP="00DC42E6">
            <w:pPr>
              <w:ind w:left="113" w:right="113"/>
              <w:jc w:val="center"/>
              <w:rPr>
                <w:rFonts w:ascii="Arial" w:hAnsi="Arial" w:cs="Arial"/>
                <w:b/>
                <w:sz w:val="18"/>
                <w:szCs w:val="18"/>
              </w:rPr>
            </w:pPr>
          </w:p>
        </w:tc>
        <w:tc>
          <w:tcPr>
            <w:tcW w:w="668" w:type="pct"/>
            <w:shd w:val="clear" w:color="auto" w:fill="BFBFBF" w:themeFill="background1" w:themeFillShade="BF"/>
          </w:tcPr>
          <w:p w:rsidR="00A513B3" w:rsidRPr="00753721" w:rsidRDefault="00A513B3" w:rsidP="00DC42E6">
            <w:pPr>
              <w:jc w:val="center"/>
              <w:rPr>
                <w:rFonts w:ascii="Arial" w:hAnsi="Arial" w:cs="Arial"/>
                <w:b/>
                <w:sz w:val="18"/>
                <w:szCs w:val="18"/>
              </w:rPr>
            </w:pPr>
          </w:p>
        </w:tc>
        <w:tc>
          <w:tcPr>
            <w:tcW w:w="729" w:type="pct"/>
            <w:shd w:val="clear" w:color="auto" w:fill="BFBFBF" w:themeFill="background1" w:themeFillShade="BF"/>
          </w:tcPr>
          <w:p w:rsidR="00A513B3" w:rsidRPr="00753721" w:rsidRDefault="00A513B3" w:rsidP="007B532C">
            <w:pPr>
              <w:rPr>
                <w:rFonts w:ascii="Arial" w:hAnsi="Arial" w:cs="Arial"/>
                <w:b/>
                <w:sz w:val="18"/>
                <w:szCs w:val="18"/>
                <w:u w:val="single"/>
              </w:rPr>
            </w:pPr>
            <w:r w:rsidRPr="00753721">
              <w:rPr>
                <w:rFonts w:ascii="Arial" w:hAnsi="Arial" w:cs="Arial"/>
                <w:b/>
                <w:sz w:val="18"/>
                <w:szCs w:val="18"/>
                <w:u w:val="single"/>
              </w:rPr>
              <w:t>Contra</w:t>
            </w:r>
            <w:r w:rsidR="00EF7D85" w:rsidRPr="00753721">
              <w:rPr>
                <w:rFonts w:ascii="Arial" w:hAnsi="Arial" w:cs="Arial"/>
                <w:b/>
                <w:sz w:val="18"/>
                <w:szCs w:val="18"/>
                <w:u w:val="single"/>
              </w:rPr>
              <w:t xml:space="preserve"> CDS, PSD, PS</w:t>
            </w:r>
          </w:p>
          <w:p w:rsidR="00A513B3" w:rsidRPr="00753721" w:rsidRDefault="00A513B3" w:rsidP="007B532C">
            <w:pPr>
              <w:rPr>
                <w:rFonts w:ascii="Arial" w:hAnsi="Arial" w:cs="Arial"/>
                <w:b/>
                <w:sz w:val="18"/>
                <w:szCs w:val="18"/>
                <w:u w:val="single"/>
              </w:rPr>
            </w:pPr>
            <w:r w:rsidRPr="00753721">
              <w:rPr>
                <w:rFonts w:ascii="Arial" w:hAnsi="Arial" w:cs="Arial"/>
                <w:b/>
                <w:sz w:val="18"/>
                <w:szCs w:val="18"/>
                <w:u w:val="single"/>
              </w:rPr>
              <w:t>Abstenção</w:t>
            </w:r>
          </w:p>
          <w:p w:rsidR="00A513B3" w:rsidRPr="00753721" w:rsidRDefault="00A513B3" w:rsidP="007B532C">
            <w:pPr>
              <w:rPr>
                <w:rFonts w:ascii="Arial" w:hAnsi="Arial" w:cs="Arial"/>
                <w:b/>
                <w:sz w:val="18"/>
                <w:szCs w:val="18"/>
              </w:rPr>
            </w:pPr>
            <w:r w:rsidRPr="00753721">
              <w:rPr>
                <w:rFonts w:ascii="Arial" w:hAnsi="Arial" w:cs="Arial"/>
                <w:b/>
                <w:sz w:val="18"/>
                <w:szCs w:val="18"/>
                <w:u w:val="single"/>
              </w:rPr>
              <w:t>A favor</w:t>
            </w:r>
            <w:r w:rsidR="00EF7D85" w:rsidRPr="00753721">
              <w:rPr>
                <w:rFonts w:ascii="Arial" w:hAnsi="Arial" w:cs="Arial"/>
                <w:b/>
                <w:sz w:val="18"/>
                <w:szCs w:val="18"/>
                <w:u w:val="single"/>
              </w:rPr>
              <w:t xml:space="preserve"> BE PCP</w:t>
            </w:r>
          </w:p>
        </w:tc>
        <w:tc>
          <w:tcPr>
            <w:tcW w:w="761" w:type="pct"/>
            <w:shd w:val="clear" w:color="auto" w:fill="BFBFBF" w:themeFill="background1" w:themeFillShade="BF"/>
          </w:tcPr>
          <w:p w:rsidR="00A513B3" w:rsidRPr="00753721" w:rsidRDefault="00A513B3" w:rsidP="009C11D7">
            <w:pPr>
              <w:jc w:val="both"/>
              <w:rPr>
                <w:rFonts w:ascii="Arial" w:hAnsi="Arial" w:cs="Arial"/>
                <w:sz w:val="18"/>
                <w:szCs w:val="18"/>
              </w:rPr>
            </w:pPr>
          </w:p>
        </w:tc>
        <w:tc>
          <w:tcPr>
            <w:tcW w:w="663" w:type="pct"/>
            <w:shd w:val="clear" w:color="auto" w:fill="BFBFBF" w:themeFill="background1" w:themeFillShade="BF"/>
          </w:tcPr>
          <w:p w:rsidR="00A513B3" w:rsidRPr="00753721" w:rsidRDefault="00A513B3" w:rsidP="00DC42E6">
            <w:pPr>
              <w:jc w:val="both"/>
              <w:rPr>
                <w:rFonts w:ascii="Arial" w:hAnsi="Arial" w:cs="Arial"/>
                <w:sz w:val="18"/>
                <w:szCs w:val="18"/>
              </w:rPr>
            </w:pPr>
          </w:p>
        </w:tc>
        <w:tc>
          <w:tcPr>
            <w:tcW w:w="695" w:type="pct"/>
            <w:shd w:val="clear" w:color="auto" w:fill="BFBFBF" w:themeFill="background1" w:themeFillShade="BF"/>
          </w:tcPr>
          <w:p w:rsidR="00A513B3" w:rsidRPr="00753721" w:rsidRDefault="00A513B3" w:rsidP="00815D79">
            <w:pPr>
              <w:rPr>
                <w:rFonts w:ascii="Arial" w:hAnsi="Arial" w:cs="Arial"/>
                <w:b/>
                <w:sz w:val="18"/>
                <w:szCs w:val="18"/>
                <w:u w:val="single"/>
              </w:rPr>
            </w:pPr>
          </w:p>
        </w:tc>
        <w:tc>
          <w:tcPr>
            <w:tcW w:w="695" w:type="pct"/>
            <w:shd w:val="clear" w:color="auto" w:fill="BFBFBF" w:themeFill="background1" w:themeFillShade="BF"/>
          </w:tcPr>
          <w:p w:rsidR="00A513B3" w:rsidRPr="00753721" w:rsidRDefault="00A513B3" w:rsidP="009B7727">
            <w:pPr>
              <w:jc w:val="both"/>
              <w:rPr>
                <w:rFonts w:ascii="Arial" w:hAnsi="Arial" w:cs="Arial"/>
                <w:sz w:val="18"/>
                <w:szCs w:val="18"/>
              </w:rPr>
            </w:pPr>
          </w:p>
        </w:tc>
        <w:tc>
          <w:tcPr>
            <w:tcW w:w="630" w:type="pct"/>
            <w:shd w:val="clear" w:color="auto" w:fill="BFBFBF" w:themeFill="background1" w:themeFillShade="BF"/>
          </w:tcPr>
          <w:p w:rsidR="00A513B3" w:rsidRPr="00753721" w:rsidRDefault="00A513B3" w:rsidP="009B7727">
            <w:pPr>
              <w:jc w:val="both"/>
              <w:rPr>
                <w:rFonts w:ascii="Arial" w:hAnsi="Arial" w:cs="Arial"/>
                <w:sz w:val="18"/>
                <w:szCs w:val="18"/>
              </w:rPr>
            </w:pPr>
          </w:p>
        </w:tc>
      </w:tr>
    </w:tbl>
    <w:p w:rsidR="0066063A" w:rsidRPr="00753721" w:rsidRDefault="0066063A">
      <w:r w:rsidRPr="00753721">
        <w:br w:type="page"/>
      </w:r>
    </w:p>
    <w:tbl>
      <w:tblPr>
        <w:tblStyle w:val="Tabelacomgrelha"/>
        <w:tblpPr w:leftFromText="141" w:rightFromText="141" w:vertAnchor="text" w:tblpY="1"/>
        <w:tblOverlap w:val="never"/>
        <w:tblW w:w="5103" w:type="pct"/>
        <w:tblLook w:val="04A0" w:firstRow="1" w:lastRow="0" w:firstColumn="1" w:lastColumn="0" w:noHBand="0" w:noVBand="1"/>
      </w:tblPr>
      <w:tblGrid>
        <w:gridCol w:w="680"/>
        <w:gridCol w:w="2859"/>
        <w:gridCol w:w="3116"/>
        <w:gridCol w:w="3262"/>
        <w:gridCol w:w="2834"/>
        <w:gridCol w:w="2979"/>
        <w:gridCol w:w="2975"/>
        <w:gridCol w:w="2697"/>
      </w:tblGrid>
      <w:tr w:rsidR="00A513B3" w:rsidRPr="00753721" w:rsidTr="00A513B3">
        <w:trPr>
          <w:cantSplit/>
          <w:tblHeader/>
        </w:trPr>
        <w:tc>
          <w:tcPr>
            <w:tcW w:w="159" w:type="pct"/>
            <w:shd w:val="clear" w:color="auto" w:fill="E7E6E6" w:themeFill="background2"/>
            <w:textDirection w:val="btLr"/>
            <w:vAlign w:val="center"/>
          </w:tcPr>
          <w:p w:rsidR="00A513B3" w:rsidRPr="00753721" w:rsidRDefault="00A513B3" w:rsidP="00D46FB5">
            <w:pPr>
              <w:ind w:left="113" w:right="113"/>
              <w:jc w:val="center"/>
              <w:rPr>
                <w:rFonts w:ascii="Arial" w:hAnsi="Arial" w:cs="Arial"/>
                <w:b/>
                <w:sz w:val="18"/>
                <w:szCs w:val="18"/>
              </w:rPr>
            </w:pPr>
            <w:r w:rsidRPr="00753721">
              <w:rPr>
                <w:rFonts w:ascii="Arial" w:hAnsi="Arial" w:cs="Arial"/>
                <w:b/>
                <w:sz w:val="18"/>
                <w:szCs w:val="18"/>
              </w:rPr>
              <w:t>APLICAÇÃO NO TEMPO E EFEITOS</w:t>
            </w:r>
          </w:p>
        </w:tc>
        <w:tc>
          <w:tcPr>
            <w:tcW w:w="668" w:type="pct"/>
          </w:tcPr>
          <w:p w:rsidR="00A513B3" w:rsidRPr="00753721" w:rsidRDefault="00A513B3" w:rsidP="00D46FB5">
            <w:pPr>
              <w:jc w:val="center"/>
              <w:rPr>
                <w:rFonts w:ascii="Arial" w:hAnsi="Arial" w:cs="Arial"/>
                <w:b/>
                <w:sz w:val="18"/>
                <w:szCs w:val="18"/>
              </w:rPr>
            </w:pPr>
          </w:p>
        </w:tc>
        <w:tc>
          <w:tcPr>
            <w:tcW w:w="728" w:type="pct"/>
          </w:tcPr>
          <w:p w:rsidR="00A513B3" w:rsidRPr="00753721" w:rsidRDefault="00A513B3" w:rsidP="00D46FB5">
            <w:pPr>
              <w:jc w:val="center"/>
              <w:rPr>
                <w:rFonts w:ascii="Arial" w:hAnsi="Arial" w:cs="Arial"/>
                <w:sz w:val="18"/>
                <w:szCs w:val="18"/>
              </w:rPr>
            </w:pPr>
            <w:r w:rsidRPr="00753721">
              <w:rPr>
                <w:rFonts w:ascii="Arial" w:hAnsi="Arial" w:cs="Arial"/>
                <w:sz w:val="18"/>
                <w:szCs w:val="18"/>
              </w:rPr>
              <w:t>Artigo 9.º</w:t>
            </w:r>
          </w:p>
          <w:p w:rsidR="00A513B3" w:rsidRPr="00753721" w:rsidRDefault="00A513B3" w:rsidP="00D46FB5">
            <w:pPr>
              <w:jc w:val="center"/>
              <w:rPr>
                <w:rFonts w:ascii="Arial" w:hAnsi="Arial" w:cs="Arial"/>
                <w:sz w:val="18"/>
                <w:szCs w:val="18"/>
              </w:rPr>
            </w:pPr>
            <w:r w:rsidRPr="00753721">
              <w:rPr>
                <w:rFonts w:ascii="Arial" w:hAnsi="Arial" w:cs="Arial"/>
                <w:sz w:val="18"/>
                <w:szCs w:val="18"/>
              </w:rPr>
              <w:t>Aplicação no tempo</w:t>
            </w:r>
          </w:p>
          <w:p w:rsidR="00A513B3" w:rsidRPr="00753721" w:rsidRDefault="00A513B3" w:rsidP="00D46FB5">
            <w:pPr>
              <w:jc w:val="both"/>
              <w:rPr>
                <w:rFonts w:ascii="Arial" w:hAnsi="Arial" w:cs="Arial"/>
                <w:b/>
                <w:sz w:val="18"/>
                <w:szCs w:val="18"/>
              </w:rPr>
            </w:pPr>
            <w:r w:rsidRPr="00753721">
              <w:rPr>
                <w:rFonts w:ascii="Arial" w:hAnsi="Arial" w:cs="Arial"/>
                <w:sz w:val="18"/>
                <w:szCs w:val="18"/>
              </w:rPr>
              <w:t>As alterações ao Código Civil e ao Novo Regime do Arrendamento Urbano são aplicáveis a todos os contratos em vigor, independentemente da sua prévia denúncia nos termos da legislação anterior.</w:t>
            </w:r>
          </w:p>
        </w:tc>
        <w:tc>
          <w:tcPr>
            <w:tcW w:w="762" w:type="pct"/>
          </w:tcPr>
          <w:p w:rsidR="00A513B3" w:rsidRPr="00753721" w:rsidRDefault="00A513B3" w:rsidP="00D46FB5">
            <w:pPr>
              <w:jc w:val="both"/>
              <w:rPr>
                <w:rFonts w:ascii="Arial" w:hAnsi="Arial" w:cs="Arial"/>
                <w:sz w:val="18"/>
                <w:szCs w:val="18"/>
              </w:rPr>
            </w:pPr>
          </w:p>
        </w:tc>
        <w:tc>
          <w:tcPr>
            <w:tcW w:w="662" w:type="pct"/>
          </w:tcPr>
          <w:p w:rsidR="00A513B3" w:rsidRPr="00753721" w:rsidRDefault="00A513B3" w:rsidP="00D46FB5">
            <w:pPr>
              <w:jc w:val="both"/>
              <w:rPr>
                <w:rFonts w:ascii="Arial" w:hAnsi="Arial" w:cs="Arial"/>
                <w:sz w:val="18"/>
                <w:szCs w:val="18"/>
              </w:rPr>
            </w:pPr>
          </w:p>
        </w:tc>
        <w:tc>
          <w:tcPr>
            <w:tcW w:w="696" w:type="pct"/>
          </w:tcPr>
          <w:p w:rsidR="00A513B3" w:rsidRPr="00753721" w:rsidRDefault="00A513B3" w:rsidP="00D46FB5">
            <w:pPr>
              <w:jc w:val="both"/>
              <w:rPr>
                <w:rFonts w:ascii="Arial" w:hAnsi="Arial" w:cs="Arial"/>
                <w:sz w:val="18"/>
                <w:szCs w:val="18"/>
              </w:rPr>
            </w:pPr>
          </w:p>
        </w:tc>
        <w:tc>
          <w:tcPr>
            <w:tcW w:w="695" w:type="pct"/>
          </w:tcPr>
          <w:p w:rsidR="00A513B3" w:rsidRPr="00753721" w:rsidRDefault="00A513B3" w:rsidP="00D46FB5">
            <w:pPr>
              <w:jc w:val="both"/>
              <w:rPr>
                <w:rFonts w:ascii="Arial" w:hAnsi="Arial" w:cs="Arial"/>
                <w:sz w:val="18"/>
                <w:szCs w:val="18"/>
              </w:rPr>
            </w:pPr>
          </w:p>
        </w:tc>
        <w:tc>
          <w:tcPr>
            <w:tcW w:w="630" w:type="pct"/>
          </w:tcPr>
          <w:p w:rsidR="00A513B3" w:rsidRPr="00753721" w:rsidRDefault="00A513B3" w:rsidP="00D46FB5">
            <w:pPr>
              <w:jc w:val="both"/>
              <w:rPr>
                <w:rFonts w:ascii="Arial" w:hAnsi="Arial" w:cs="Arial"/>
                <w:sz w:val="18"/>
                <w:szCs w:val="18"/>
              </w:rPr>
            </w:pPr>
          </w:p>
        </w:tc>
      </w:tr>
      <w:tr w:rsidR="00A513B3" w:rsidRPr="00753721" w:rsidTr="00A47877">
        <w:trPr>
          <w:cantSplit/>
          <w:tblHeader/>
        </w:trPr>
        <w:tc>
          <w:tcPr>
            <w:tcW w:w="159" w:type="pct"/>
            <w:shd w:val="clear" w:color="auto" w:fill="BFBFBF" w:themeFill="background1" w:themeFillShade="BF"/>
            <w:textDirection w:val="btLr"/>
            <w:vAlign w:val="center"/>
          </w:tcPr>
          <w:p w:rsidR="00A513B3" w:rsidRPr="00753721" w:rsidRDefault="00A513B3" w:rsidP="00D46FB5">
            <w:pPr>
              <w:ind w:left="113" w:right="113"/>
              <w:jc w:val="center"/>
              <w:rPr>
                <w:rFonts w:ascii="Arial" w:hAnsi="Arial" w:cs="Arial"/>
                <w:b/>
                <w:sz w:val="18"/>
                <w:szCs w:val="18"/>
              </w:rPr>
            </w:pPr>
          </w:p>
        </w:tc>
        <w:tc>
          <w:tcPr>
            <w:tcW w:w="668" w:type="pct"/>
            <w:shd w:val="clear" w:color="auto" w:fill="BFBFBF" w:themeFill="background1" w:themeFillShade="BF"/>
          </w:tcPr>
          <w:p w:rsidR="00A513B3" w:rsidRPr="00753721" w:rsidRDefault="00A513B3" w:rsidP="00D46FB5">
            <w:pPr>
              <w:jc w:val="center"/>
              <w:rPr>
                <w:rFonts w:ascii="Arial" w:hAnsi="Arial" w:cs="Arial"/>
                <w:b/>
                <w:sz w:val="18"/>
                <w:szCs w:val="18"/>
              </w:rPr>
            </w:pPr>
          </w:p>
        </w:tc>
        <w:tc>
          <w:tcPr>
            <w:tcW w:w="728" w:type="pct"/>
            <w:shd w:val="clear" w:color="auto" w:fill="BFBFBF" w:themeFill="background1" w:themeFillShade="BF"/>
          </w:tcPr>
          <w:p w:rsidR="00A513B3" w:rsidRPr="00753721" w:rsidRDefault="00A513B3" w:rsidP="00D46FB5">
            <w:pPr>
              <w:rPr>
                <w:rFonts w:ascii="Arial" w:hAnsi="Arial" w:cs="Arial"/>
                <w:b/>
                <w:sz w:val="18"/>
                <w:szCs w:val="18"/>
                <w:u w:val="single"/>
              </w:rPr>
            </w:pPr>
            <w:r w:rsidRPr="00753721">
              <w:rPr>
                <w:rFonts w:ascii="Arial" w:hAnsi="Arial" w:cs="Arial"/>
                <w:b/>
                <w:sz w:val="18"/>
                <w:szCs w:val="18"/>
                <w:u w:val="single"/>
              </w:rPr>
              <w:t>Contra</w:t>
            </w:r>
          </w:p>
          <w:p w:rsidR="00A513B3" w:rsidRPr="00753721" w:rsidRDefault="00A513B3" w:rsidP="00D46FB5">
            <w:pPr>
              <w:rPr>
                <w:rFonts w:ascii="Arial" w:hAnsi="Arial" w:cs="Arial"/>
                <w:b/>
                <w:sz w:val="18"/>
                <w:szCs w:val="18"/>
                <w:u w:val="single"/>
              </w:rPr>
            </w:pPr>
            <w:r w:rsidRPr="00753721">
              <w:rPr>
                <w:rFonts w:ascii="Arial" w:hAnsi="Arial" w:cs="Arial"/>
                <w:b/>
                <w:sz w:val="18"/>
                <w:szCs w:val="18"/>
                <w:u w:val="single"/>
              </w:rPr>
              <w:t>Abstenção</w:t>
            </w:r>
          </w:p>
          <w:p w:rsidR="00A513B3" w:rsidRPr="00753721" w:rsidRDefault="00A513B3" w:rsidP="00D46FB5">
            <w:pPr>
              <w:rPr>
                <w:rFonts w:ascii="Arial" w:hAnsi="Arial" w:cs="Arial"/>
                <w:b/>
                <w:sz w:val="18"/>
                <w:szCs w:val="18"/>
              </w:rPr>
            </w:pPr>
            <w:r w:rsidRPr="00753721">
              <w:rPr>
                <w:rFonts w:ascii="Arial" w:hAnsi="Arial" w:cs="Arial"/>
                <w:b/>
                <w:sz w:val="18"/>
                <w:szCs w:val="18"/>
                <w:u w:val="single"/>
              </w:rPr>
              <w:t>A favor</w:t>
            </w:r>
          </w:p>
        </w:tc>
        <w:tc>
          <w:tcPr>
            <w:tcW w:w="762" w:type="pct"/>
            <w:shd w:val="clear" w:color="auto" w:fill="BFBFBF" w:themeFill="background1" w:themeFillShade="BF"/>
          </w:tcPr>
          <w:p w:rsidR="00A513B3" w:rsidRPr="00753721" w:rsidRDefault="00A513B3" w:rsidP="00D46FB5">
            <w:pPr>
              <w:jc w:val="both"/>
              <w:rPr>
                <w:rFonts w:ascii="Arial" w:hAnsi="Arial" w:cs="Arial"/>
                <w:sz w:val="18"/>
                <w:szCs w:val="18"/>
              </w:rPr>
            </w:pPr>
          </w:p>
        </w:tc>
        <w:tc>
          <w:tcPr>
            <w:tcW w:w="662" w:type="pct"/>
            <w:shd w:val="clear" w:color="auto" w:fill="BFBFBF" w:themeFill="background1" w:themeFillShade="BF"/>
          </w:tcPr>
          <w:p w:rsidR="00A513B3" w:rsidRPr="00753721" w:rsidRDefault="00A513B3" w:rsidP="00D46FB5">
            <w:pPr>
              <w:jc w:val="both"/>
              <w:rPr>
                <w:rFonts w:ascii="Arial" w:hAnsi="Arial" w:cs="Arial"/>
                <w:sz w:val="18"/>
                <w:szCs w:val="18"/>
              </w:rPr>
            </w:pPr>
          </w:p>
        </w:tc>
        <w:tc>
          <w:tcPr>
            <w:tcW w:w="696" w:type="pct"/>
            <w:shd w:val="clear" w:color="auto" w:fill="BFBFBF" w:themeFill="background1" w:themeFillShade="BF"/>
          </w:tcPr>
          <w:p w:rsidR="00A513B3" w:rsidRPr="00753721" w:rsidRDefault="00A513B3" w:rsidP="00D46FB5">
            <w:pPr>
              <w:jc w:val="both"/>
              <w:rPr>
                <w:rFonts w:ascii="Arial" w:hAnsi="Arial" w:cs="Arial"/>
                <w:sz w:val="18"/>
                <w:szCs w:val="18"/>
              </w:rPr>
            </w:pPr>
          </w:p>
        </w:tc>
        <w:tc>
          <w:tcPr>
            <w:tcW w:w="695" w:type="pct"/>
            <w:shd w:val="clear" w:color="auto" w:fill="BFBFBF" w:themeFill="background1" w:themeFillShade="BF"/>
          </w:tcPr>
          <w:p w:rsidR="00A513B3" w:rsidRPr="00753721" w:rsidRDefault="00A513B3" w:rsidP="00D46FB5">
            <w:pPr>
              <w:jc w:val="both"/>
              <w:rPr>
                <w:rFonts w:ascii="Arial" w:hAnsi="Arial" w:cs="Arial"/>
                <w:sz w:val="18"/>
                <w:szCs w:val="18"/>
              </w:rPr>
            </w:pPr>
          </w:p>
        </w:tc>
        <w:tc>
          <w:tcPr>
            <w:tcW w:w="630" w:type="pct"/>
            <w:shd w:val="clear" w:color="auto" w:fill="BFBFBF" w:themeFill="background1" w:themeFillShade="BF"/>
          </w:tcPr>
          <w:p w:rsidR="00A513B3" w:rsidRPr="00753721" w:rsidRDefault="00A513B3" w:rsidP="00D46FB5">
            <w:pPr>
              <w:jc w:val="both"/>
              <w:rPr>
                <w:rFonts w:ascii="Arial" w:hAnsi="Arial" w:cs="Arial"/>
                <w:sz w:val="18"/>
                <w:szCs w:val="18"/>
              </w:rPr>
            </w:pPr>
          </w:p>
        </w:tc>
      </w:tr>
      <w:tr w:rsidR="00A513B3" w:rsidRPr="00753721" w:rsidTr="00A7381E">
        <w:trPr>
          <w:cantSplit/>
          <w:tblHeader/>
        </w:trPr>
        <w:tc>
          <w:tcPr>
            <w:tcW w:w="159" w:type="pct"/>
            <w:shd w:val="clear" w:color="auto" w:fill="E7E6E6" w:themeFill="background2"/>
            <w:textDirection w:val="btLr"/>
            <w:vAlign w:val="center"/>
          </w:tcPr>
          <w:p w:rsidR="00A513B3" w:rsidRPr="00753721" w:rsidRDefault="00A513B3" w:rsidP="00D46FB5">
            <w:pPr>
              <w:ind w:left="113" w:right="113"/>
              <w:jc w:val="center"/>
              <w:rPr>
                <w:rFonts w:ascii="Arial" w:hAnsi="Arial" w:cs="Arial"/>
                <w:b/>
                <w:sz w:val="18"/>
                <w:szCs w:val="18"/>
              </w:rPr>
            </w:pPr>
            <w:r w:rsidRPr="00753721">
              <w:rPr>
                <w:rFonts w:ascii="Arial" w:hAnsi="Arial" w:cs="Arial"/>
                <w:b/>
                <w:sz w:val="18"/>
                <w:szCs w:val="18"/>
              </w:rPr>
              <w:t>DISPOSIÇÕES TRANSITÓRIAS</w:t>
            </w:r>
          </w:p>
        </w:tc>
        <w:tc>
          <w:tcPr>
            <w:tcW w:w="668" w:type="pct"/>
            <w:shd w:val="clear" w:color="auto" w:fill="auto"/>
          </w:tcPr>
          <w:p w:rsidR="00A513B3" w:rsidRPr="00753721" w:rsidRDefault="00A513B3" w:rsidP="00D46FB5">
            <w:pPr>
              <w:jc w:val="center"/>
              <w:rPr>
                <w:rFonts w:ascii="Arial" w:hAnsi="Arial" w:cs="Arial"/>
                <w:b/>
                <w:sz w:val="18"/>
                <w:szCs w:val="18"/>
              </w:rPr>
            </w:pPr>
          </w:p>
        </w:tc>
        <w:tc>
          <w:tcPr>
            <w:tcW w:w="728" w:type="pct"/>
            <w:shd w:val="clear" w:color="auto" w:fill="auto"/>
          </w:tcPr>
          <w:p w:rsidR="00A513B3" w:rsidRPr="00753721" w:rsidRDefault="00A513B3" w:rsidP="00D46FB5">
            <w:pPr>
              <w:rPr>
                <w:rFonts w:ascii="Arial" w:hAnsi="Arial" w:cs="Arial"/>
                <w:b/>
                <w:sz w:val="18"/>
                <w:szCs w:val="18"/>
                <w:u w:val="single"/>
              </w:rPr>
            </w:pPr>
          </w:p>
        </w:tc>
        <w:tc>
          <w:tcPr>
            <w:tcW w:w="762" w:type="pct"/>
            <w:shd w:val="clear" w:color="auto" w:fill="auto"/>
          </w:tcPr>
          <w:p w:rsidR="00A513B3" w:rsidRPr="00753721" w:rsidRDefault="00A513B3" w:rsidP="00D46FB5">
            <w:pPr>
              <w:jc w:val="both"/>
              <w:rPr>
                <w:rFonts w:ascii="Arial" w:hAnsi="Arial" w:cs="Arial"/>
                <w:sz w:val="18"/>
                <w:szCs w:val="18"/>
              </w:rPr>
            </w:pPr>
          </w:p>
        </w:tc>
        <w:tc>
          <w:tcPr>
            <w:tcW w:w="662" w:type="pct"/>
            <w:shd w:val="clear" w:color="auto" w:fill="FFFFFF" w:themeFill="background1"/>
          </w:tcPr>
          <w:p w:rsidR="00A513B3" w:rsidRPr="00A7381E" w:rsidRDefault="00A513B3" w:rsidP="00D46FB5">
            <w:pPr>
              <w:jc w:val="center"/>
              <w:rPr>
                <w:rFonts w:ascii="Arial" w:hAnsi="Arial" w:cs="Arial"/>
                <w:i/>
                <w:sz w:val="18"/>
                <w:szCs w:val="18"/>
              </w:rPr>
            </w:pPr>
            <w:r w:rsidRPr="00A7381E">
              <w:rPr>
                <w:rFonts w:ascii="Arial" w:hAnsi="Arial" w:cs="Arial"/>
                <w:i/>
                <w:sz w:val="18"/>
                <w:szCs w:val="18"/>
              </w:rPr>
              <w:t>Artigo 14.º [lapso na numeração, devendo ler-se art.º 8.º]</w:t>
            </w:r>
          </w:p>
          <w:p w:rsidR="00A513B3" w:rsidRPr="00753721" w:rsidRDefault="00A513B3" w:rsidP="00D46FB5">
            <w:pPr>
              <w:jc w:val="center"/>
              <w:rPr>
                <w:rFonts w:ascii="Arial" w:hAnsi="Arial" w:cs="Arial"/>
                <w:sz w:val="18"/>
                <w:szCs w:val="18"/>
              </w:rPr>
            </w:pPr>
            <w:r w:rsidRPr="00753721">
              <w:rPr>
                <w:rFonts w:ascii="Arial" w:hAnsi="Arial" w:cs="Arial"/>
                <w:sz w:val="18"/>
                <w:szCs w:val="18"/>
              </w:rPr>
              <w:t>Artigo 8.º</w:t>
            </w:r>
          </w:p>
          <w:p w:rsidR="00A513B3" w:rsidRPr="00753721" w:rsidRDefault="00A513B3" w:rsidP="00D46FB5">
            <w:pPr>
              <w:jc w:val="center"/>
              <w:rPr>
                <w:rFonts w:ascii="Arial" w:hAnsi="Arial" w:cs="Arial"/>
                <w:sz w:val="18"/>
                <w:szCs w:val="18"/>
              </w:rPr>
            </w:pPr>
            <w:r w:rsidRPr="00753721">
              <w:rPr>
                <w:rFonts w:ascii="Arial" w:hAnsi="Arial" w:cs="Arial"/>
                <w:sz w:val="18"/>
                <w:szCs w:val="18"/>
              </w:rPr>
              <w:t>[…]</w:t>
            </w:r>
          </w:p>
          <w:p w:rsidR="00A513B3" w:rsidRPr="00753721" w:rsidRDefault="00A513B3" w:rsidP="00D46FB5">
            <w:pPr>
              <w:jc w:val="both"/>
              <w:rPr>
                <w:rFonts w:ascii="Arial" w:hAnsi="Arial" w:cs="Arial"/>
                <w:sz w:val="18"/>
                <w:szCs w:val="18"/>
              </w:rPr>
            </w:pPr>
            <w:r w:rsidRPr="00753721">
              <w:rPr>
                <w:rFonts w:ascii="Arial" w:hAnsi="Arial" w:cs="Arial"/>
                <w:sz w:val="18"/>
                <w:szCs w:val="18"/>
              </w:rPr>
              <w:t xml:space="preserve">1 - </w:t>
            </w:r>
            <w:r w:rsidRPr="00753721">
              <w:rPr>
                <w:rFonts w:ascii="Arial" w:hAnsi="Arial" w:cs="Arial"/>
                <w:sz w:val="18"/>
                <w:szCs w:val="18"/>
              </w:rPr>
              <w:tab/>
              <w:t xml:space="preserve">O disposto no n.º 7 do artigo 1041.º do Código Civil, aprovado pelo Decreto-Lei n.º 47344/66, de 25 de novembro, com a redação dada pela presente lei, </w:t>
            </w:r>
            <w:r w:rsidRPr="00753721">
              <w:rPr>
                <w:rFonts w:ascii="Arial" w:hAnsi="Arial" w:cs="Arial"/>
                <w:sz w:val="18"/>
                <w:szCs w:val="18"/>
                <w:u w:val="single"/>
              </w:rPr>
              <w:t xml:space="preserve">é aplicável a dívidas constituídas </w:t>
            </w:r>
            <w:r w:rsidRPr="00753721">
              <w:rPr>
                <w:rFonts w:ascii="Arial" w:hAnsi="Arial" w:cs="Arial"/>
                <w:sz w:val="18"/>
                <w:szCs w:val="18"/>
              </w:rPr>
              <w:t>anteriormente à data de entrada em vigor da presente lei.</w:t>
            </w:r>
          </w:p>
          <w:p w:rsidR="00A513B3" w:rsidRPr="00753721" w:rsidRDefault="00A513B3" w:rsidP="00D46FB5">
            <w:pPr>
              <w:jc w:val="both"/>
              <w:rPr>
                <w:rFonts w:ascii="Arial" w:hAnsi="Arial" w:cs="Arial"/>
                <w:sz w:val="18"/>
                <w:szCs w:val="18"/>
              </w:rPr>
            </w:pPr>
            <w:r w:rsidRPr="00753721">
              <w:rPr>
                <w:rFonts w:ascii="Arial" w:hAnsi="Arial" w:cs="Arial"/>
                <w:sz w:val="18"/>
                <w:szCs w:val="18"/>
              </w:rPr>
              <w:t xml:space="preserve">2 - </w:t>
            </w:r>
            <w:r w:rsidRPr="00753721">
              <w:rPr>
                <w:rFonts w:ascii="Arial" w:hAnsi="Arial" w:cs="Arial"/>
                <w:sz w:val="18"/>
                <w:szCs w:val="18"/>
              </w:rPr>
              <w:tab/>
              <w:t>[…].</w:t>
            </w:r>
          </w:p>
          <w:p w:rsidR="00A513B3" w:rsidRPr="00753721" w:rsidRDefault="00A513B3" w:rsidP="00D46FB5">
            <w:pPr>
              <w:jc w:val="both"/>
              <w:rPr>
                <w:rFonts w:ascii="Arial" w:hAnsi="Arial" w:cs="Arial"/>
                <w:sz w:val="18"/>
                <w:szCs w:val="18"/>
              </w:rPr>
            </w:pPr>
            <w:r w:rsidRPr="00753721">
              <w:rPr>
                <w:rFonts w:ascii="Arial" w:hAnsi="Arial" w:cs="Arial"/>
                <w:sz w:val="18"/>
                <w:szCs w:val="18"/>
              </w:rPr>
              <w:t xml:space="preserve">3 - </w:t>
            </w:r>
            <w:r w:rsidRPr="00753721">
              <w:rPr>
                <w:rFonts w:ascii="Arial" w:hAnsi="Arial" w:cs="Arial"/>
                <w:sz w:val="18"/>
                <w:szCs w:val="18"/>
              </w:rPr>
              <w:tab/>
              <w:t>[…].</w:t>
            </w:r>
          </w:p>
          <w:p w:rsidR="00A513B3" w:rsidRPr="00753721" w:rsidRDefault="00A513B3" w:rsidP="00D46FB5">
            <w:pPr>
              <w:jc w:val="both"/>
              <w:rPr>
                <w:rFonts w:ascii="Arial" w:hAnsi="Arial" w:cs="Arial"/>
                <w:sz w:val="18"/>
                <w:szCs w:val="18"/>
                <w:u w:val="single"/>
              </w:rPr>
            </w:pPr>
            <w:r w:rsidRPr="00753721">
              <w:rPr>
                <w:rFonts w:ascii="Arial" w:hAnsi="Arial" w:cs="Arial"/>
                <w:sz w:val="18"/>
                <w:szCs w:val="18"/>
                <w:u w:val="single"/>
              </w:rPr>
              <w:t xml:space="preserve">4 - </w:t>
            </w:r>
            <w:r w:rsidRPr="00753721">
              <w:rPr>
                <w:rFonts w:ascii="Arial" w:hAnsi="Arial" w:cs="Arial"/>
                <w:sz w:val="18"/>
                <w:szCs w:val="18"/>
                <w:u w:val="single"/>
              </w:rPr>
              <w:tab/>
              <w:t>O disposto no artigo 4.º, na parte respeitante à alteração do artigo 15.º do Novo Regime do Arrendamento Urbano, aprovado pela Lei n.º 6/2006, de 27 de fevereiro, com as alterações introduzidas pelas leis n.ºs 31/2012, de 14 de agosto, 79/2014, de 19 de dezembro, 42/2017, de 14 de junho, e 43/2017, de 14 de junho, bem como o disposto na alínea b) do artigo 10.º e no artigo 11.º, produzem efeitos na data de entrada em vigor do diploma previsto no artigo anterior.</w:t>
            </w:r>
          </w:p>
          <w:p w:rsidR="00A513B3" w:rsidRPr="00753721" w:rsidRDefault="00A513B3" w:rsidP="00D46FB5">
            <w:pPr>
              <w:jc w:val="both"/>
              <w:rPr>
                <w:rFonts w:ascii="Arial" w:hAnsi="Arial" w:cs="Arial"/>
                <w:sz w:val="18"/>
                <w:szCs w:val="18"/>
                <w:u w:val="single"/>
              </w:rPr>
            </w:pPr>
            <w:r w:rsidRPr="00753721">
              <w:rPr>
                <w:rFonts w:ascii="Arial" w:hAnsi="Arial" w:cs="Arial"/>
                <w:sz w:val="18"/>
                <w:szCs w:val="18"/>
                <w:u w:val="single"/>
              </w:rPr>
              <w:t xml:space="preserve">5 - </w:t>
            </w:r>
            <w:r w:rsidRPr="00753721">
              <w:rPr>
                <w:rFonts w:ascii="Arial" w:hAnsi="Arial" w:cs="Arial"/>
                <w:sz w:val="18"/>
                <w:szCs w:val="18"/>
                <w:u w:val="single"/>
              </w:rPr>
              <w:tab/>
              <w:t>Transita para o SIMA, nos termos do número anterior, a competência para a tramitação dos procedimentos previstos no artigo 15.º do Novo Regime do Arrendamento Urbano, aprovado pela Lei n.º 6/2006, de 27 de fevereiro, com as alterações introduzidas pelas leis n.ºs 31/2012, de 14 de agosto, 79/2014, de 19 de dezembro, 42/2017, de 14 de junho, e 43/2017, de 14 de junho, que se encontrem pendentes à data da entrada em vigor do diploma previsto no artigo anterior.»</w:t>
            </w:r>
          </w:p>
          <w:p w:rsidR="00050D21" w:rsidRPr="00753721" w:rsidRDefault="00050D21" w:rsidP="00D46FB5">
            <w:pPr>
              <w:jc w:val="both"/>
              <w:rPr>
                <w:rFonts w:ascii="Arial" w:hAnsi="Arial" w:cs="Arial"/>
                <w:sz w:val="18"/>
                <w:szCs w:val="18"/>
                <w:u w:val="single"/>
              </w:rPr>
            </w:pPr>
          </w:p>
          <w:p w:rsidR="00050D21" w:rsidRPr="00753721" w:rsidRDefault="00050D21" w:rsidP="00D46FB5">
            <w:pPr>
              <w:jc w:val="both"/>
              <w:rPr>
                <w:rFonts w:ascii="Arial" w:hAnsi="Arial" w:cs="Arial"/>
                <w:sz w:val="18"/>
                <w:szCs w:val="18"/>
                <w:u w:val="single"/>
              </w:rPr>
            </w:pPr>
          </w:p>
          <w:p w:rsidR="001E527C" w:rsidRDefault="00050D21" w:rsidP="001E527C">
            <w:pPr>
              <w:jc w:val="both"/>
            </w:pPr>
            <w:r w:rsidRPr="00753721">
              <w:rPr>
                <w:rFonts w:ascii="Arial" w:hAnsi="Arial" w:cs="Arial"/>
                <w:b/>
                <w:color w:val="FF0000"/>
                <w:sz w:val="18"/>
                <w:szCs w:val="18"/>
              </w:rPr>
              <w:t>Propostas de alteração de 17.</w:t>
            </w:r>
            <w:r w:rsidR="00A7381E">
              <w:rPr>
                <w:rFonts w:ascii="Arial" w:hAnsi="Arial" w:cs="Arial"/>
                <w:b/>
                <w:color w:val="FF0000"/>
                <w:sz w:val="18"/>
                <w:szCs w:val="18"/>
              </w:rPr>
              <w:t>12.2018</w:t>
            </w:r>
            <w:r w:rsidR="001E527C">
              <w:t xml:space="preserve"> </w:t>
            </w:r>
          </w:p>
          <w:p w:rsidR="001E527C" w:rsidRDefault="001E527C" w:rsidP="001E527C">
            <w:pPr>
              <w:jc w:val="both"/>
            </w:pPr>
          </w:p>
          <w:p w:rsidR="001E527C" w:rsidRPr="001E527C" w:rsidRDefault="001E527C" w:rsidP="001E527C">
            <w:pPr>
              <w:jc w:val="both"/>
              <w:rPr>
                <w:rFonts w:ascii="Arial" w:hAnsi="Arial" w:cs="Arial"/>
                <w:color w:val="000000" w:themeColor="text1"/>
                <w:sz w:val="18"/>
                <w:szCs w:val="18"/>
              </w:rPr>
            </w:pPr>
            <w:r w:rsidRPr="001E527C">
              <w:rPr>
                <w:rFonts w:ascii="Arial" w:hAnsi="Arial" w:cs="Arial"/>
                <w:color w:val="000000" w:themeColor="text1"/>
                <w:sz w:val="18"/>
                <w:szCs w:val="18"/>
              </w:rPr>
              <w:t>Artigo 15.º [corresponde ao artigo 8.º da PPL 129/XIII]</w:t>
            </w:r>
          </w:p>
          <w:p w:rsidR="001E527C" w:rsidRPr="001E527C" w:rsidRDefault="001E527C" w:rsidP="001E527C">
            <w:pPr>
              <w:jc w:val="both"/>
              <w:rPr>
                <w:rFonts w:ascii="Arial" w:hAnsi="Arial" w:cs="Arial"/>
                <w:color w:val="000000" w:themeColor="text1"/>
                <w:sz w:val="18"/>
                <w:szCs w:val="18"/>
              </w:rPr>
            </w:pPr>
            <w:r w:rsidRPr="001E527C">
              <w:rPr>
                <w:rFonts w:ascii="Arial" w:hAnsi="Arial" w:cs="Arial"/>
                <w:color w:val="000000" w:themeColor="text1"/>
                <w:sz w:val="18"/>
                <w:szCs w:val="18"/>
              </w:rPr>
              <w:t>Disposição transitória</w:t>
            </w:r>
          </w:p>
          <w:p w:rsidR="001E527C" w:rsidRPr="001E527C" w:rsidRDefault="001E527C" w:rsidP="001E527C">
            <w:pPr>
              <w:jc w:val="both"/>
              <w:rPr>
                <w:rFonts w:ascii="Arial" w:hAnsi="Arial" w:cs="Arial"/>
                <w:color w:val="000000" w:themeColor="text1"/>
                <w:sz w:val="18"/>
                <w:szCs w:val="18"/>
              </w:rPr>
            </w:pPr>
            <w:r w:rsidRPr="001E527C">
              <w:rPr>
                <w:rFonts w:ascii="Arial" w:hAnsi="Arial" w:cs="Arial"/>
                <w:color w:val="000000" w:themeColor="text1"/>
                <w:sz w:val="18"/>
                <w:szCs w:val="18"/>
              </w:rPr>
              <w:t xml:space="preserve">1 - </w:t>
            </w:r>
            <w:r w:rsidRPr="001E527C">
              <w:rPr>
                <w:rFonts w:ascii="Arial" w:hAnsi="Arial" w:cs="Arial"/>
                <w:color w:val="000000" w:themeColor="text1"/>
                <w:sz w:val="18"/>
                <w:szCs w:val="18"/>
              </w:rPr>
              <w:tab/>
              <w:t>O disposto no n.º 7 do artigo 1041.º do Código Civil, aprovado pelo Decreto Lei n.º 47344/66, de 25 de novembro, com a redação dada pela presente lei, é aplicável a dívidas constituídas anteriormente à data de entrada em vigor da presente lei.</w:t>
            </w:r>
          </w:p>
          <w:p w:rsidR="001E527C" w:rsidRPr="001E527C" w:rsidRDefault="001E527C" w:rsidP="001E527C">
            <w:pPr>
              <w:jc w:val="both"/>
              <w:rPr>
                <w:rFonts w:ascii="Arial" w:hAnsi="Arial" w:cs="Arial"/>
                <w:color w:val="000000" w:themeColor="text1"/>
                <w:sz w:val="18"/>
                <w:szCs w:val="18"/>
              </w:rPr>
            </w:pPr>
            <w:r w:rsidRPr="001E527C">
              <w:rPr>
                <w:rFonts w:ascii="Arial" w:hAnsi="Arial" w:cs="Arial"/>
                <w:color w:val="000000" w:themeColor="text1"/>
                <w:sz w:val="18"/>
                <w:szCs w:val="18"/>
              </w:rPr>
              <w:t xml:space="preserve">2 - </w:t>
            </w:r>
            <w:r w:rsidRPr="001E527C">
              <w:rPr>
                <w:rFonts w:ascii="Arial" w:hAnsi="Arial" w:cs="Arial"/>
                <w:color w:val="000000" w:themeColor="text1"/>
                <w:sz w:val="18"/>
                <w:szCs w:val="18"/>
              </w:rPr>
              <w:tab/>
              <w:t>O disposto nos n.ºs 2 e 3 do</w:t>
            </w:r>
            <w:r w:rsidR="00E6109E">
              <w:rPr>
                <w:rFonts w:ascii="Arial" w:hAnsi="Arial" w:cs="Arial"/>
                <w:color w:val="000000" w:themeColor="text1"/>
                <w:sz w:val="18"/>
                <w:szCs w:val="18"/>
              </w:rPr>
              <w:t xml:space="preserve"> artigo 1069.º do</w:t>
            </w:r>
            <w:r w:rsidRPr="001E527C">
              <w:rPr>
                <w:rFonts w:ascii="Arial" w:hAnsi="Arial" w:cs="Arial"/>
                <w:color w:val="000000" w:themeColor="text1"/>
                <w:sz w:val="18"/>
                <w:szCs w:val="18"/>
              </w:rPr>
              <w:t xml:space="preserve"> Código Civil, com as alterações introduzidas pela presente lei, aplica-se igualmente a arrendamentos existentes à data de entrada em vigor da mesma.</w:t>
            </w:r>
          </w:p>
          <w:p w:rsidR="001E527C" w:rsidRPr="001E527C" w:rsidRDefault="001E527C" w:rsidP="001E527C">
            <w:pPr>
              <w:jc w:val="both"/>
              <w:rPr>
                <w:rFonts w:ascii="Arial" w:hAnsi="Arial" w:cs="Arial"/>
                <w:color w:val="000000" w:themeColor="text1"/>
                <w:sz w:val="18"/>
                <w:szCs w:val="18"/>
              </w:rPr>
            </w:pPr>
            <w:r w:rsidRPr="001E527C">
              <w:rPr>
                <w:rFonts w:ascii="Arial" w:hAnsi="Arial" w:cs="Arial"/>
                <w:color w:val="000000" w:themeColor="text1"/>
                <w:sz w:val="18"/>
                <w:szCs w:val="18"/>
              </w:rPr>
              <w:t xml:space="preserve">3 - </w:t>
            </w:r>
            <w:r w:rsidRPr="001E527C">
              <w:rPr>
                <w:rFonts w:ascii="Arial" w:hAnsi="Arial" w:cs="Arial"/>
                <w:color w:val="000000" w:themeColor="text1"/>
                <w:sz w:val="18"/>
                <w:szCs w:val="18"/>
              </w:rPr>
              <w:tab/>
              <w:t>Nos contratos de arrendamento habitacionais</w:t>
            </w:r>
            <w:r>
              <w:rPr>
                <w:rFonts w:ascii="Arial" w:hAnsi="Arial" w:cs="Arial"/>
                <w:color w:val="000000" w:themeColor="text1"/>
                <w:sz w:val="18"/>
                <w:szCs w:val="18"/>
              </w:rPr>
              <w:t xml:space="preserve"> de duração limitada </w:t>
            </w:r>
            <w:r w:rsidRPr="001E527C">
              <w:rPr>
                <w:rFonts w:ascii="Arial" w:hAnsi="Arial" w:cs="Arial"/>
                <w:color w:val="000000" w:themeColor="text1"/>
                <w:sz w:val="18"/>
                <w:szCs w:val="18"/>
              </w:rPr>
              <w:t xml:space="preserve"> previstos no n.º 1 do artigo 26.º da Lei n.º 6/2006, de 27 de fevereiro, na sua redação atual, cujo arrendatário, à data de entrada em vigor da presente lei, resida há mais de 20 anos no locado e tenha idade igual ou superior a 65 anos ou grau comprovado de deficiência igual ou superior a 60%, o senhorio apenas pode denunciar o contrato com o fundamento previsto na alínea b) do artigo 1101.º do Código Civil, aprovado pelo Decreto Lei n.º 47344/66, de 25 de novembro, com a redação dada pela presente lei, havendo lugar à atualização ordinária da renda, nos termos gerais».</w:t>
            </w:r>
          </w:p>
          <w:p w:rsidR="001E527C" w:rsidRPr="001E527C" w:rsidRDefault="001E527C" w:rsidP="001E527C">
            <w:pPr>
              <w:jc w:val="both"/>
              <w:rPr>
                <w:rFonts w:ascii="Arial" w:hAnsi="Arial" w:cs="Arial"/>
                <w:color w:val="000000" w:themeColor="text1"/>
                <w:sz w:val="18"/>
                <w:szCs w:val="18"/>
              </w:rPr>
            </w:pPr>
            <w:r w:rsidRPr="001E527C">
              <w:rPr>
                <w:rFonts w:ascii="Arial" w:hAnsi="Arial" w:cs="Arial"/>
                <w:color w:val="000000" w:themeColor="text1"/>
                <w:sz w:val="18"/>
                <w:szCs w:val="18"/>
              </w:rPr>
              <w:t xml:space="preserve">4 - </w:t>
            </w:r>
            <w:r w:rsidRPr="001E527C">
              <w:rPr>
                <w:rFonts w:ascii="Arial" w:hAnsi="Arial" w:cs="Arial"/>
                <w:color w:val="000000" w:themeColor="text1"/>
                <w:sz w:val="18"/>
                <w:szCs w:val="18"/>
              </w:rPr>
              <w:tab/>
              <w:t>O disposto no artigo 4.º na parte respeitante à alteração ao n.º 10 do artigo 36.º do Novo Regime do Arrendamento Urbano, aprovado pela Lei n.º 6/2006, de 27 de fevereiro, com as alterações introduzidas pelas leis n.ºs 31/2012, de 14 de agosto, 79/2014, de 19 de dezembro, 42/2017, de 14 de junho, e 43/2017, de 14 de junho, só produz efeitos no dia seguinte à data da cessação da vigência da Lei n.º 30/2018, de 16 de julho,  que estabelece o Regime extraordinário e transitório para proteção de pessoas idosas ou com deficiência que sejam arrendatárias e residam no mesmo locado há́ mais de 15 anos.</w:t>
            </w:r>
          </w:p>
          <w:p w:rsidR="001E527C" w:rsidRPr="001E527C" w:rsidRDefault="001E527C" w:rsidP="001E527C">
            <w:pPr>
              <w:jc w:val="both"/>
              <w:rPr>
                <w:rFonts w:ascii="Arial" w:hAnsi="Arial" w:cs="Arial"/>
                <w:color w:val="000000" w:themeColor="text1"/>
                <w:sz w:val="18"/>
                <w:szCs w:val="18"/>
              </w:rPr>
            </w:pPr>
            <w:r w:rsidRPr="001E527C">
              <w:rPr>
                <w:rFonts w:ascii="Arial" w:hAnsi="Arial" w:cs="Arial"/>
                <w:color w:val="000000" w:themeColor="text1"/>
                <w:sz w:val="18"/>
                <w:szCs w:val="18"/>
              </w:rPr>
              <w:t xml:space="preserve">5 - </w:t>
            </w:r>
            <w:r w:rsidRPr="001E527C">
              <w:rPr>
                <w:rFonts w:ascii="Arial" w:hAnsi="Arial" w:cs="Arial"/>
                <w:color w:val="000000" w:themeColor="text1"/>
                <w:sz w:val="18"/>
                <w:szCs w:val="18"/>
              </w:rPr>
              <w:tab/>
              <w:t>As comunicações do senhorio de oposição à renovação do contrato de arrendamento, enviadas aos arrendatários protegidos pela Lei n.º 30/2018, de 14 de junho, que não tenham como fundamento o previsto na alínea a) do artigo 1101.º do Código Civil, com a redação dada pela presente lei, não produzem quaisquer efeitos.</w:t>
            </w:r>
          </w:p>
          <w:p w:rsidR="00A7381E" w:rsidRPr="00A7381E" w:rsidRDefault="00A7381E" w:rsidP="00A7381E">
            <w:pPr>
              <w:jc w:val="both"/>
              <w:rPr>
                <w:rFonts w:ascii="Arial" w:hAnsi="Arial" w:cs="Arial"/>
                <w:b/>
                <w:color w:val="FF0000"/>
                <w:sz w:val="18"/>
                <w:szCs w:val="18"/>
              </w:rPr>
            </w:pPr>
          </w:p>
        </w:tc>
        <w:tc>
          <w:tcPr>
            <w:tcW w:w="696" w:type="pct"/>
            <w:shd w:val="clear" w:color="auto" w:fill="auto"/>
          </w:tcPr>
          <w:p w:rsidR="00A513B3" w:rsidRPr="00753721" w:rsidRDefault="00A513B3" w:rsidP="00D46FB5">
            <w:pPr>
              <w:jc w:val="center"/>
              <w:rPr>
                <w:rFonts w:ascii="Arial" w:hAnsi="Arial" w:cs="Arial"/>
                <w:sz w:val="18"/>
                <w:szCs w:val="18"/>
              </w:rPr>
            </w:pPr>
            <w:r w:rsidRPr="00753721">
              <w:rPr>
                <w:rFonts w:ascii="Arial" w:hAnsi="Arial" w:cs="Arial"/>
                <w:sz w:val="18"/>
                <w:szCs w:val="18"/>
              </w:rPr>
              <w:t>«Artigo 8.º</w:t>
            </w:r>
          </w:p>
          <w:p w:rsidR="00A513B3" w:rsidRPr="00753721" w:rsidRDefault="00A513B3" w:rsidP="00D46FB5">
            <w:pPr>
              <w:jc w:val="center"/>
              <w:rPr>
                <w:rFonts w:ascii="Arial" w:hAnsi="Arial" w:cs="Arial"/>
                <w:sz w:val="18"/>
                <w:szCs w:val="18"/>
              </w:rPr>
            </w:pPr>
            <w:r w:rsidRPr="00753721">
              <w:rPr>
                <w:rFonts w:ascii="Arial" w:hAnsi="Arial" w:cs="Arial"/>
                <w:sz w:val="18"/>
                <w:szCs w:val="18"/>
              </w:rPr>
              <w:t>(Disposição transitória)</w:t>
            </w:r>
          </w:p>
          <w:p w:rsidR="00A513B3" w:rsidRPr="00753721" w:rsidRDefault="00A513B3" w:rsidP="00D46FB5">
            <w:pPr>
              <w:jc w:val="both"/>
              <w:rPr>
                <w:rFonts w:ascii="Arial" w:hAnsi="Arial" w:cs="Arial"/>
                <w:sz w:val="18"/>
                <w:szCs w:val="18"/>
              </w:rPr>
            </w:pPr>
            <w:r w:rsidRPr="00753721">
              <w:rPr>
                <w:rFonts w:ascii="Arial" w:hAnsi="Arial" w:cs="Arial"/>
                <w:sz w:val="18"/>
                <w:szCs w:val="18"/>
              </w:rPr>
              <w:t>1- […].</w:t>
            </w:r>
          </w:p>
          <w:p w:rsidR="00A513B3" w:rsidRPr="00753721" w:rsidRDefault="00A513B3" w:rsidP="00D46FB5">
            <w:pPr>
              <w:jc w:val="both"/>
              <w:rPr>
                <w:rFonts w:ascii="Arial" w:hAnsi="Arial" w:cs="Arial"/>
                <w:sz w:val="18"/>
                <w:szCs w:val="18"/>
              </w:rPr>
            </w:pPr>
            <w:r w:rsidRPr="00753721">
              <w:rPr>
                <w:rFonts w:ascii="Arial" w:hAnsi="Arial" w:cs="Arial"/>
                <w:sz w:val="18"/>
                <w:szCs w:val="18"/>
              </w:rPr>
              <w:t>2- […]</w:t>
            </w:r>
          </w:p>
          <w:p w:rsidR="00A513B3" w:rsidRPr="00753721" w:rsidRDefault="00A513B3" w:rsidP="00D46FB5">
            <w:pPr>
              <w:jc w:val="both"/>
              <w:rPr>
                <w:rFonts w:ascii="Arial" w:hAnsi="Arial" w:cs="Arial"/>
                <w:sz w:val="18"/>
                <w:szCs w:val="18"/>
              </w:rPr>
            </w:pPr>
            <w:r w:rsidRPr="00753721">
              <w:rPr>
                <w:rFonts w:ascii="Arial" w:hAnsi="Arial" w:cs="Arial"/>
                <w:sz w:val="18"/>
                <w:szCs w:val="18"/>
              </w:rPr>
              <w:t xml:space="preserve">3-  Nos contratos de arrendamento habitacionais previstos no n.º 1 do artigo 26.º da Lei n.º 6/2006, de 27 de fevereiro, na sua redação atual, cujo arrendatário, à data de entrada em vigor da presente lei tenha idade igual ou superior a 65 anos ou grau comprovado de deficiência igual ou superior a 60%, o senhorio apenas pode denunciar o contrato, ou opor-se à renovação do contrato, com o fundamento previsto na alínea a) do artigo 1101.º do Código Civil, aprovado pelo Decreto-Lei n.º 47344/66, de 25 de novembro, com a redação dada pela presente lei, havendo lugar à atualização ordinária da renda, nos termos gerais.»     </w:t>
            </w:r>
          </w:p>
        </w:tc>
        <w:tc>
          <w:tcPr>
            <w:tcW w:w="695" w:type="pct"/>
            <w:shd w:val="clear" w:color="auto" w:fill="auto"/>
          </w:tcPr>
          <w:p w:rsidR="00A513B3" w:rsidRPr="00753721" w:rsidRDefault="00A513B3" w:rsidP="00D46FB5">
            <w:pPr>
              <w:jc w:val="both"/>
              <w:rPr>
                <w:rFonts w:ascii="Arial" w:hAnsi="Arial" w:cs="Arial"/>
                <w:sz w:val="18"/>
                <w:szCs w:val="18"/>
              </w:rPr>
            </w:pPr>
            <w:r w:rsidRPr="00753721">
              <w:rPr>
                <w:rFonts w:ascii="Arial" w:hAnsi="Arial" w:cs="Arial"/>
                <w:sz w:val="18"/>
                <w:szCs w:val="18"/>
              </w:rPr>
              <w:t>Artigo 8.º</w:t>
            </w:r>
          </w:p>
          <w:p w:rsidR="00A513B3" w:rsidRPr="00753721" w:rsidRDefault="00A513B3" w:rsidP="00D46FB5">
            <w:pPr>
              <w:jc w:val="both"/>
              <w:rPr>
                <w:rFonts w:ascii="Arial" w:hAnsi="Arial" w:cs="Arial"/>
                <w:sz w:val="18"/>
                <w:szCs w:val="18"/>
              </w:rPr>
            </w:pPr>
            <w:r w:rsidRPr="00753721">
              <w:rPr>
                <w:rFonts w:ascii="Arial" w:hAnsi="Arial" w:cs="Arial"/>
                <w:sz w:val="18"/>
                <w:szCs w:val="18"/>
              </w:rPr>
              <w:t>Disposição transitória</w:t>
            </w:r>
          </w:p>
          <w:p w:rsidR="00A513B3" w:rsidRPr="00753721" w:rsidRDefault="00A513B3" w:rsidP="00D46FB5">
            <w:pPr>
              <w:jc w:val="both"/>
              <w:rPr>
                <w:rFonts w:ascii="Arial" w:hAnsi="Arial" w:cs="Arial"/>
                <w:sz w:val="18"/>
                <w:szCs w:val="18"/>
              </w:rPr>
            </w:pPr>
            <w:r w:rsidRPr="00753721">
              <w:rPr>
                <w:rFonts w:ascii="Arial" w:hAnsi="Arial" w:cs="Arial"/>
                <w:sz w:val="18"/>
                <w:szCs w:val="18"/>
              </w:rPr>
              <w:t xml:space="preserve">1 - </w:t>
            </w:r>
            <w:r w:rsidRPr="00753721">
              <w:rPr>
                <w:rFonts w:ascii="Arial" w:hAnsi="Arial" w:cs="Arial"/>
                <w:sz w:val="18"/>
                <w:szCs w:val="18"/>
              </w:rPr>
              <w:tab/>
              <w:t>O disposto no n.º 7 do artigo 1041.º do Código Civil, aprovado pelo Decreto-Lei n.º 47344/66, de 25 de novembro, com a redação dada pela presente lei, aplica-se aos contratos de arrendamento celebrados anteriormente à data de entrada em vigor da presente lei.</w:t>
            </w:r>
          </w:p>
          <w:p w:rsidR="00A513B3" w:rsidRPr="00753721" w:rsidRDefault="00A513B3" w:rsidP="00D46FB5">
            <w:pPr>
              <w:jc w:val="both"/>
              <w:rPr>
                <w:rFonts w:ascii="Arial" w:hAnsi="Arial" w:cs="Arial"/>
                <w:sz w:val="18"/>
                <w:szCs w:val="18"/>
              </w:rPr>
            </w:pPr>
            <w:r w:rsidRPr="00753721">
              <w:rPr>
                <w:rFonts w:ascii="Arial" w:hAnsi="Arial" w:cs="Arial"/>
                <w:sz w:val="18"/>
                <w:szCs w:val="18"/>
              </w:rPr>
              <w:t xml:space="preserve">2 - </w:t>
            </w:r>
            <w:r w:rsidRPr="00753721">
              <w:rPr>
                <w:rFonts w:ascii="Arial" w:hAnsi="Arial" w:cs="Arial"/>
                <w:sz w:val="18"/>
                <w:szCs w:val="18"/>
              </w:rPr>
              <w:tab/>
              <w:t>Na falta de celebração de contrato escrito por motivo não imputável ao arrendatário, os contratos de arrendamento habitacional em execução à data de entrada em vigor da presente lei, quando seja demonstrada a utilização do locado pelo arrendatário e o pagamento mensal da respetiva renda ao senhorio, pelo período mínimo de um ano anterior àquela data, consideram-se celebrados por duração indeterminada.</w:t>
            </w:r>
          </w:p>
          <w:p w:rsidR="00A513B3" w:rsidRPr="00753721" w:rsidRDefault="00A513B3" w:rsidP="00D46FB5">
            <w:pPr>
              <w:jc w:val="both"/>
              <w:rPr>
                <w:rFonts w:ascii="Arial" w:hAnsi="Arial" w:cs="Arial"/>
                <w:sz w:val="18"/>
                <w:szCs w:val="18"/>
              </w:rPr>
            </w:pPr>
            <w:r w:rsidRPr="00753721">
              <w:rPr>
                <w:rFonts w:ascii="Arial" w:hAnsi="Arial" w:cs="Arial"/>
                <w:sz w:val="18"/>
                <w:szCs w:val="18"/>
              </w:rPr>
              <w:t xml:space="preserve">3 - </w:t>
            </w:r>
            <w:r w:rsidRPr="00753721">
              <w:rPr>
                <w:rFonts w:ascii="Arial" w:hAnsi="Arial" w:cs="Arial"/>
                <w:sz w:val="18"/>
                <w:szCs w:val="18"/>
              </w:rPr>
              <w:tab/>
              <w:t>Nos contratos de arrendamento habitacionais previstos no n.º 1 do artigo 26.º da Lei n.º 6/2006, de 27 de fevereiro, na sua redação atual, cujo arrendatário, à data de entrada em vigor da presente lei, resida há mais de 25 anos no locado e tenha idade igual ou superior a 65 anos ou grau comprovado de deficiência igual ou superior a 60%, o senhorio apenas pode denunciar o contrato, ou opor-se à renovação do contrato, com o fundamento previsto na alínea a) do artigo 1101.º do Código Civil, aprovado pelo Decreto-Lei n.º 47344/66, de 25 de novembro, com a redação dada pela presente lei, havendo lugar à atualização ordinária da renda, nos termos gerais.»</w:t>
            </w:r>
          </w:p>
          <w:p w:rsidR="00EF7D85" w:rsidRPr="00753721" w:rsidRDefault="00EF7D85" w:rsidP="00D46FB5">
            <w:pPr>
              <w:jc w:val="both"/>
              <w:rPr>
                <w:rFonts w:ascii="Arial" w:hAnsi="Arial" w:cs="Arial"/>
                <w:sz w:val="18"/>
                <w:szCs w:val="18"/>
              </w:rPr>
            </w:pPr>
            <w:r w:rsidRPr="00753721">
              <w:rPr>
                <w:rFonts w:ascii="Arial" w:hAnsi="Arial" w:cs="Arial"/>
                <w:color w:val="FF0000"/>
                <w:sz w:val="18"/>
                <w:szCs w:val="18"/>
              </w:rPr>
              <w:t>PREJUDICADO</w:t>
            </w:r>
          </w:p>
        </w:tc>
        <w:tc>
          <w:tcPr>
            <w:tcW w:w="630" w:type="pct"/>
          </w:tcPr>
          <w:p w:rsidR="00A513B3" w:rsidRPr="00753721" w:rsidRDefault="00A513B3" w:rsidP="00D46FB5">
            <w:pPr>
              <w:jc w:val="both"/>
              <w:rPr>
                <w:rFonts w:ascii="Arial" w:hAnsi="Arial" w:cs="Arial"/>
                <w:sz w:val="18"/>
                <w:szCs w:val="18"/>
              </w:rPr>
            </w:pPr>
          </w:p>
        </w:tc>
      </w:tr>
      <w:tr w:rsidR="00A513B3" w:rsidRPr="00753721" w:rsidTr="00A47877">
        <w:trPr>
          <w:cantSplit/>
          <w:tblHeader/>
        </w:trPr>
        <w:tc>
          <w:tcPr>
            <w:tcW w:w="159" w:type="pct"/>
            <w:shd w:val="clear" w:color="auto" w:fill="BFBFBF" w:themeFill="background1" w:themeFillShade="BF"/>
            <w:textDirection w:val="btLr"/>
            <w:vAlign w:val="center"/>
          </w:tcPr>
          <w:p w:rsidR="00A513B3" w:rsidRPr="00753721" w:rsidRDefault="00A513B3" w:rsidP="00D46FB5">
            <w:pPr>
              <w:ind w:left="113" w:right="113"/>
              <w:jc w:val="center"/>
              <w:rPr>
                <w:rFonts w:ascii="Arial" w:hAnsi="Arial" w:cs="Arial"/>
                <w:b/>
                <w:sz w:val="18"/>
                <w:szCs w:val="18"/>
              </w:rPr>
            </w:pPr>
          </w:p>
        </w:tc>
        <w:tc>
          <w:tcPr>
            <w:tcW w:w="668" w:type="pct"/>
            <w:shd w:val="clear" w:color="auto" w:fill="BFBFBF" w:themeFill="background1" w:themeFillShade="BF"/>
          </w:tcPr>
          <w:p w:rsidR="00A513B3" w:rsidRPr="00753721" w:rsidRDefault="00A513B3" w:rsidP="00D46FB5">
            <w:pPr>
              <w:jc w:val="center"/>
              <w:rPr>
                <w:rFonts w:ascii="Arial" w:hAnsi="Arial" w:cs="Arial"/>
                <w:b/>
                <w:sz w:val="18"/>
                <w:szCs w:val="18"/>
              </w:rPr>
            </w:pPr>
          </w:p>
        </w:tc>
        <w:tc>
          <w:tcPr>
            <w:tcW w:w="728" w:type="pct"/>
            <w:shd w:val="clear" w:color="auto" w:fill="BFBFBF" w:themeFill="background1" w:themeFillShade="BF"/>
          </w:tcPr>
          <w:p w:rsidR="00A513B3" w:rsidRPr="00753721" w:rsidRDefault="00A513B3" w:rsidP="00D46FB5">
            <w:pPr>
              <w:rPr>
                <w:rFonts w:ascii="Arial" w:hAnsi="Arial" w:cs="Arial"/>
                <w:b/>
                <w:sz w:val="18"/>
                <w:szCs w:val="18"/>
                <w:u w:val="single"/>
              </w:rPr>
            </w:pPr>
          </w:p>
        </w:tc>
        <w:tc>
          <w:tcPr>
            <w:tcW w:w="762" w:type="pct"/>
            <w:shd w:val="clear" w:color="auto" w:fill="BFBFBF" w:themeFill="background1" w:themeFillShade="BF"/>
          </w:tcPr>
          <w:p w:rsidR="00A513B3" w:rsidRPr="00753721" w:rsidRDefault="00A513B3" w:rsidP="00D46FB5">
            <w:pPr>
              <w:jc w:val="both"/>
              <w:rPr>
                <w:rFonts w:ascii="Arial" w:hAnsi="Arial" w:cs="Arial"/>
                <w:sz w:val="18"/>
                <w:szCs w:val="18"/>
              </w:rPr>
            </w:pPr>
          </w:p>
        </w:tc>
        <w:tc>
          <w:tcPr>
            <w:tcW w:w="662" w:type="pct"/>
            <w:shd w:val="clear" w:color="auto" w:fill="BFBFBF" w:themeFill="background1" w:themeFillShade="BF"/>
          </w:tcPr>
          <w:p w:rsidR="00A513B3" w:rsidRPr="00753721" w:rsidRDefault="00A513B3" w:rsidP="00D46FB5">
            <w:pPr>
              <w:rPr>
                <w:rFonts w:ascii="Arial" w:hAnsi="Arial" w:cs="Arial"/>
                <w:b/>
                <w:sz w:val="18"/>
                <w:szCs w:val="18"/>
                <w:u w:val="single"/>
              </w:rPr>
            </w:pPr>
            <w:r w:rsidRPr="00753721">
              <w:rPr>
                <w:rFonts w:ascii="Arial" w:hAnsi="Arial" w:cs="Arial"/>
                <w:b/>
                <w:sz w:val="18"/>
                <w:szCs w:val="18"/>
                <w:u w:val="single"/>
              </w:rPr>
              <w:t>Contra</w:t>
            </w:r>
            <w:r w:rsidR="00EF7D85" w:rsidRPr="00753721">
              <w:rPr>
                <w:rFonts w:ascii="Arial" w:hAnsi="Arial" w:cs="Arial"/>
                <w:b/>
                <w:sz w:val="18"/>
                <w:szCs w:val="18"/>
                <w:u w:val="single"/>
              </w:rPr>
              <w:t xml:space="preserve"> CDS PSD</w:t>
            </w:r>
          </w:p>
          <w:p w:rsidR="00A513B3" w:rsidRPr="00753721" w:rsidRDefault="00A513B3" w:rsidP="00D46FB5">
            <w:pPr>
              <w:rPr>
                <w:rFonts w:ascii="Arial" w:hAnsi="Arial" w:cs="Arial"/>
                <w:b/>
                <w:sz w:val="18"/>
                <w:szCs w:val="18"/>
                <w:u w:val="single"/>
              </w:rPr>
            </w:pPr>
            <w:r w:rsidRPr="00753721">
              <w:rPr>
                <w:rFonts w:ascii="Arial" w:hAnsi="Arial" w:cs="Arial"/>
                <w:b/>
                <w:sz w:val="18"/>
                <w:szCs w:val="18"/>
                <w:u w:val="single"/>
              </w:rPr>
              <w:t>Abstenção</w:t>
            </w:r>
          </w:p>
          <w:p w:rsidR="00A513B3" w:rsidRPr="00B72D65" w:rsidRDefault="00A513B3" w:rsidP="00D46FB5">
            <w:pPr>
              <w:jc w:val="both"/>
              <w:rPr>
                <w:rFonts w:ascii="Arial" w:hAnsi="Arial" w:cs="Arial"/>
                <w:sz w:val="18"/>
                <w:szCs w:val="18"/>
                <w:lang w:val="en-US"/>
              </w:rPr>
            </w:pPr>
            <w:r w:rsidRPr="00B72D65">
              <w:rPr>
                <w:rFonts w:ascii="Arial" w:hAnsi="Arial" w:cs="Arial"/>
                <w:b/>
                <w:sz w:val="18"/>
                <w:szCs w:val="18"/>
                <w:u w:val="single"/>
                <w:lang w:val="en-US"/>
              </w:rPr>
              <w:t>A favor</w:t>
            </w:r>
            <w:r w:rsidR="00EF7D85" w:rsidRPr="00B72D65">
              <w:rPr>
                <w:rFonts w:ascii="Arial" w:hAnsi="Arial" w:cs="Arial"/>
                <w:b/>
                <w:sz w:val="18"/>
                <w:szCs w:val="18"/>
                <w:u w:val="single"/>
                <w:lang w:val="en-US"/>
              </w:rPr>
              <w:t xml:space="preserve"> PS PCP BE</w:t>
            </w:r>
          </w:p>
        </w:tc>
        <w:tc>
          <w:tcPr>
            <w:tcW w:w="696" w:type="pct"/>
            <w:shd w:val="clear" w:color="auto" w:fill="BFBFBF" w:themeFill="background1" w:themeFillShade="BF"/>
          </w:tcPr>
          <w:p w:rsidR="00A513B3" w:rsidRPr="00753721" w:rsidRDefault="00A513B3" w:rsidP="00D46FB5">
            <w:pPr>
              <w:rPr>
                <w:rFonts w:ascii="Arial" w:hAnsi="Arial" w:cs="Arial"/>
                <w:b/>
                <w:sz w:val="18"/>
                <w:szCs w:val="18"/>
                <w:u w:val="single"/>
              </w:rPr>
            </w:pPr>
            <w:r w:rsidRPr="00753721">
              <w:rPr>
                <w:rFonts w:ascii="Arial" w:hAnsi="Arial" w:cs="Arial"/>
                <w:b/>
                <w:sz w:val="18"/>
                <w:szCs w:val="18"/>
                <w:u w:val="single"/>
              </w:rPr>
              <w:t>Contra</w:t>
            </w:r>
          </w:p>
          <w:p w:rsidR="00A513B3" w:rsidRPr="00753721" w:rsidRDefault="00A513B3" w:rsidP="00D46FB5">
            <w:pPr>
              <w:rPr>
                <w:rFonts w:ascii="Arial" w:hAnsi="Arial" w:cs="Arial"/>
                <w:b/>
                <w:sz w:val="18"/>
                <w:szCs w:val="18"/>
                <w:u w:val="single"/>
              </w:rPr>
            </w:pPr>
            <w:r w:rsidRPr="00753721">
              <w:rPr>
                <w:rFonts w:ascii="Arial" w:hAnsi="Arial" w:cs="Arial"/>
                <w:b/>
                <w:sz w:val="18"/>
                <w:szCs w:val="18"/>
                <w:u w:val="single"/>
              </w:rPr>
              <w:t>Abstenção</w:t>
            </w:r>
          </w:p>
          <w:p w:rsidR="00A513B3" w:rsidRPr="00753721" w:rsidRDefault="00A513B3" w:rsidP="00D46FB5">
            <w:pPr>
              <w:jc w:val="both"/>
              <w:rPr>
                <w:rFonts w:ascii="Arial" w:hAnsi="Arial" w:cs="Arial"/>
                <w:sz w:val="18"/>
                <w:szCs w:val="18"/>
              </w:rPr>
            </w:pPr>
            <w:r w:rsidRPr="00753721">
              <w:rPr>
                <w:rFonts w:ascii="Arial" w:hAnsi="Arial" w:cs="Arial"/>
                <w:b/>
                <w:sz w:val="18"/>
                <w:szCs w:val="18"/>
                <w:u w:val="single"/>
              </w:rPr>
              <w:t>A favor</w:t>
            </w:r>
          </w:p>
        </w:tc>
        <w:tc>
          <w:tcPr>
            <w:tcW w:w="695" w:type="pct"/>
            <w:shd w:val="clear" w:color="auto" w:fill="BFBFBF" w:themeFill="background1" w:themeFillShade="BF"/>
          </w:tcPr>
          <w:p w:rsidR="00A513B3" w:rsidRPr="00753721" w:rsidRDefault="00A513B3" w:rsidP="00D46FB5">
            <w:pPr>
              <w:rPr>
                <w:rFonts w:ascii="Arial" w:hAnsi="Arial" w:cs="Arial"/>
                <w:b/>
                <w:sz w:val="18"/>
                <w:szCs w:val="18"/>
                <w:u w:val="single"/>
              </w:rPr>
            </w:pPr>
            <w:r w:rsidRPr="00753721">
              <w:rPr>
                <w:rFonts w:ascii="Arial" w:hAnsi="Arial" w:cs="Arial"/>
                <w:b/>
                <w:sz w:val="18"/>
                <w:szCs w:val="18"/>
                <w:u w:val="single"/>
              </w:rPr>
              <w:t>Contra</w:t>
            </w:r>
          </w:p>
          <w:p w:rsidR="00A513B3" w:rsidRPr="00753721" w:rsidRDefault="00A513B3" w:rsidP="00D46FB5">
            <w:pPr>
              <w:rPr>
                <w:rFonts w:ascii="Arial" w:hAnsi="Arial" w:cs="Arial"/>
                <w:b/>
                <w:sz w:val="18"/>
                <w:szCs w:val="18"/>
                <w:u w:val="single"/>
              </w:rPr>
            </w:pPr>
            <w:r w:rsidRPr="00753721">
              <w:rPr>
                <w:rFonts w:ascii="Arial" w:hAnsi="Arial" w:cs="Arial"/>
                <w:b/>
                <w:sz w:val="18"/>
                <w:szCs w:val="18"/>
                <w:u w:val="single"/>
              </w:rPr>
              <w:t>Abstenção</w:t>
            </w:r>
          </w:p>
          <w:p w:rsidR="00A513B3" w:rsidRPr="00753721" w:rsidRDefault="00A513B3" w:rsidP="00D46FB5">
            <w:pPr>
              <w:jc w:val="both"/>
              <w:rPr>
                <w:rFonts w:ascii="Arial" w:hAnsi="Arial" w:cs="Arial"/>
                <w:sz w:val="18"/>
                <w:szCs w:val="18"/>
              </w:rPr>
            </w:pPr>
            <w:r w:rsidRPr="00753721">
              <w:rPr>
                <w:rFonts w:ascii="Arial" w:hAnsi="Arial" w:cs="Arial"/>
                <w:b/>
                <w:sz w:val="18"/>
                <w:szCs w:val="18"/>
                <w:u w:val="single"/>
              </w:rPr>
              <w:t>A favor</w:t>
            </w:r>
          </w:p>
        </w:tc>
        <w:tc>
          <w:tcPr>
            <w:tcW w:w="630" w:type="pct"/>
            <w:shd w:val="clear" w:color="auto" w:fill="BFBFBF" w:themeFill="background1" w:themeFillShade="BF"/>
          </w:tcPr>
          <w:p w:rsidR="00A513B3" w:rsidRPr="00753721" w:rsidRDefault="00A513B3" w:rsidP="00D46FB5">
            <w:pPr>
              <w:rPr>
                <w:rFonts w:ascii="Arial" w:hAnsi="Arial" w:cs="Arial"/>
                <w:b/>
                <w:sz w:val="18"/>
                <w:szCs w:val="18"/>
                <w:u w:val="single"/>
              </w:rPr>
            </w:pPr>
          </w:p>
        </w:tc>
      </w:tr>
      <w:tr w:rsidR="00A513B3" w:rsidRPr="00753721" w:rsidTr="00A513B3">
        <w:trPr>
          <w:cantSplit/>
          <w:tblHeader/>
        </w:trPr>
        <w:tc>
          <w:tcPr>
            <w:tcW w:w="159" w:type="pct"/>
            <w:shd w:val="clear" w:color="auto" w:fill="E7E6E6" w:themeFill="background2"/>
            <w:textDirection w:val="btLr"/>
            <w:vAlign w:val="center"/>
          </w:tcPr>
          <w:p w:rsidR="00A513B3" w:rsidRPr="00753721" w:rsidRDefault="00A513B3" w:rsidP="00D46FB5">
            <w:pPr>
              <w:ind w:left="113" w:right="113"/>
              <w:jc w:val="center"/>
              <w:rPr>
                <w:rFonts w:ascii="Arial" w:hAnsi="Arial" w:cs="Arial"/>
                <w:b/>
                <w:sz w:val="18"/>
                <w:szCs w:val="18"/>
              </w:rPr>
            </w:pPr>
            <w:r w:rsidRPr="00753721">
              <w:rPr>
                <w:rFonts w:ascii="Arial" w:hAnsi="Arial" w:cs="Arial"/>
                <w:b/>
                <w:sz w:val="18"/>
                <w:szCs w:val="18"/>
              </w:rPr>
              <w:t>SERVIÇO DE INJUNÇÃO EM MATÉRIA DE ARRENDAMENTO</w:t>
            </w:r>
          </w:p>
          <w:p w:rsidR="00A513B3" w:rsidRPr="00753721" w:rsidRDefault="00A513B3" w:rsidP="00D46FB5">
            <w:pPr>
              <w:ind w:left="113" w:right="113"/>
              <w:rPr>
                <w:rFonts w:ascii="Arial" w:hAnsi="Arial" w:cs="Arial"/>
                <w:b/>
                <w:sz w:val="18"/>
                <w:szCs w:val="18"/>
              </w:rPr>
            </w:pPr>
          </w:p>
        </w:tc>
        <w:tc>
          <w:tcPr>
            <w:tcW w:w="668" w:type="pct"/>
            <w:shd w:val="clear" w:color="auto" w:fill="auto"/>
          </w:tcPr>
          <w:p w:rsidR="00A513B3" w:rsidRPr="00753721" w:rsidRDefault="00A513B3" w:rsidP="00D46FB5">
            <w:pPr>
              <w:jc w:val="center"/>
              <w:rPr>
                <w:rFonts w:ascii="Arial" w:hAnsi="Arial" w:cs="Arial"/>
                <w:b/>
                <w:sz w:val="18"/>
                <w:szCs w:val="18"/>
              </w:rPr>
            </w:pPr>
          </w:p>
        </w:tc>
        <w:tc>
          <w:tcPr>
            <w:tcW w:w="728" w:type="pct"/>
            <w:shd w:val="clear" w:color="auto" w:fill="auto"/>
          </w:tcPr>
          <w:p w:rsidR="00A513B3" w:rsidRPr="00753721" w:rsidRDefault="00A513B3" w:rsidP="00D46FB5">
            <w:pPr>
              <w:rPr>
                <w:rFonts w:ascii="Arial" w:hAnsi="Arial" w:cs="Arial"/>
                <w:b/>
                <w:sz w:val="18"/>
                <w:szCs w:val="18"/>
                <w:u w:val="single"/>
              </w:rPr>
            </w:pPr>
          </w:p>
        </w:tc>
        <w:tc>
          <w:tcPr>
            <w:tcW w:w="762" w:type="pct"/>
            <w:shd w:val="clear" w:color="auto" w:fill="auto"/>
          </w:tcPr>
          <w:p w:rsidR="00A513B3" w:rsidRPr="00753721" w:rsidRDefault="00A513B3" w:rsidP="00D46FB5">
            <w:pPr>
              <w:jc w:val="both"/>
              <w:rPr>
                <w:rFonts w:ascii="Arial" w:hAnsi="Arial" w:cs="Arial"/>
                <w:sz w:val="18"/>
                <w:szCs w:val="18"/>
              </w:rPr>
            </w:pPr>
          </w:p>
        </w:tc>
        <w:tc>
          <w:tcPr>
            <w:tcW w:w="662" w:type="pct"/>
            <w:shd w:val="clear" w:color="auto" w:fill="auto"/>
          </w:tcPr>
          <w:p w:rsidR="00A513B3" w:rsidRPr="00753721" w:rsidRDefault="00A513B3" w:rsidP="00D46FB5">
            <w:pPr>
              <w:jc w:val="center"/>
              <w:rPr>
                <w:rFonts w:ascii="Arial" w:hAnsi="Arial" w:cs="Arial"/>
                <w:sz w:val="18"/>
                <w:szCs w:val="18"/>
              </w:rPr>
            </w:pPr>
            <w:r w:rsidRPr="00753721">
              <w:rPr>
                <w:rFonts w:ascii="Arial" w:hAnsi="Arial" w:cs="Arial"/>
                <w:sz w:val="18"/>
                <w:szCs w:val="18"/>
              </w:rPr>
              <w:t>Artigo 12.º</w:t>
            </w:r>
          </w:p>
          <w:p w:rsidR="00A513B3" w:rsidRPr="00753721" w:rsidRDefault="00A513B3" w:rsidP="00D46FB5">
            <w:pPr>
              <w:jc w:val="center"/>
              <w:rPr>
                <w:rFonts w:ascii="Arial" w:hAnsi="Arial" w:cs="Arial"/>
                <w:sz w:val="18"/>
                <w:szCs w:val="18"/>
              </w:rPr>
            </w:pPr>
            <w:r w:rsidRPr="00753721">
              <w:rPr>
                <w:rFonts w:ascii="Arial" w:hAnsi="Arial" w:cs="Arial"/>
                <w:sz w:val="18"/>
                <w:szCs w:val="18"/>
              </w:rPr>
              <w:t>Serviço de Injunção em Matéria de Arrendamento</w:t>
            </w:r>
          </w:p>
          <w:p w:rsidR="00A513B3" w:rsidRPr="00753721" w:rsidRDefault="00A513B3" w:rsidP="00D46FB5">
            <w:pPr>
              <w:jc w:val="both"/>
              <w:rPr>
                <w:rFonts w:ascii="Arial" w:hAnsi="Arial" w:cs="Arial"/>
                <w:sz w:val="18"/>
                <w:szCs w:val="18"/>
              </w:rPr>
            </w:pPr>
            <w:r w:rsidRPr="00753721">
              <w:rPr>
                <w:rFonts w:ascii="Arial" w:hAnsi="Arial" w:cs="Arial"/>
                <w:sz w:val="18"/>
                <w:szCs w:val="18"/>
              </w:rPr>
              <w:t>1-</w:t>
            </w:r>
            <w:r w:rsidRPr="00753721">
              <w:rPr>
                <w:rFonts w:ascii="Arial" w:hAnsi="Arial" w:cs="Arial"/>
                <w:sz w:val="18"/>
                <w:szCs w:val="18"/>
              </w:rPr>
              <w:tab/>
              <w:t xml:space="preserve">É criado, junto da Direção-Geral da Administração da Justiça, o Serviço de Injunção em Matéria de Arrendamento (SIMA) destinado a assegurar a tramitação da injunção em matéria de arrendamento prevista no artigo 15.º do Novo Regime do Arrendamento Urbano, aprovado pela Lei n.º Lei n.º 6/2006, de 27 de fevereiro, com as alterações introduzidas pela presente lei.  </w:t>
            </w:r>
          </w:p>
          <w:p w:rsidR="00A513B3" w:rsidRPr="00753721" w:rsidRDefault="00A513B3" w:rsidP="00D46FB5">
            <w:pPr>
              <w:jc w:val="both"/>
              <w:rPr>
                <w:rFonts w:ascii="Arial" w:hAnsi="Arial" w:cs="Arial"/>
                <w:sz w:val="18"/>
                <w:szCs w:val="18"/>
              </w:rPr>
            </w:pPr>
            <w:r w:rsidRPr="00753721">
              <w:rPr>
                <w:rFonts w:ascii="Arial" w:hAnsi="Arial" w:cs="Arial"/>
                <w:sz w:val="18"/>
                <w:szCs w:val="18"/>
              </w:rPr>
              <w:t>2-</w:t>
            </w:r>
            <w:r w:rsidRPr="00753721">
              <w:rPr>
                <w:rFonts w:ascii="Arial" w:hAnsi="Arial" w:cs="Arial"/>
                <w:sz w:val="18"/>
                <w:szCs w:val="18"/>
              </w:rPr>
              <w:tab/>
              <w:t>O SIMA tem competência em todo o território nacional.</w:t>
            </w:r>
          </w:p>
          <w:p w:rsidR="00C542FB" w:rsidRPr="00753721" w:rsidRDefault="00C542FB" w:rsidP="00D46FB5">
            <w:pPr>
              <w:jc w:val="both"/>
              <w:rPr>
                <w:rFonts w:ascii="Arial" w:hAnsi="Arial" w:cs="Arial"/>
                <w:sz w:val="18"/>
                <w:szCs w:val="18"/>
              </w:rPr>
            </w:pPr>
            <w:r w:rsidRPr="00753721">
              <w:rPr>
                <w:rFonts w:ascii="Arial" w:hAnsi="Arial" w:cs="Arial"/>
                <w:color w:val="FF0000"/>
                <w:sz w:val="18"/>
                <w:szCs w:val="18"/>
              </w:rPr>
              <w:t>PREJUDICADO</w:t>
            </w:r>
          </w:p>
        </w:tc>
        <w:tc>
          <w:tcPr>
            <w:tcW w:w="696" w:type="pct"/>
            <w:shd w:val="clear" w:color="auto" w:fill="auto"/>
          </w:tcPr>
          <w:p w:rsidR="00A513B3" w:rsidRPr="00753721" w:rsidRDefault="00A513B3" w:rsidP="00D46FB5">
            <w:pPr>
              <w:jc w:val="both"/>
              <w:rPr>
                <w:rFonts w:ascii="Arial" w:hAnsi="Arial" w:cs="Arial"/>
                <w:sz w:val="18"/>
                <w:szCs w:val="18"/>
              </w:rPr>
            </w:pPr>
          </w:p>
        </w:tc>
        <w:tc>
          <w:tcPr>
            <w:tcW w:w="695" w:type="pct"/>
            <w:shd w:val="clear" w:color="auto" w:fill="auto"/>
          </w:tcPr>
          <w:p w:rsidR="00A513B3" w:rsidRPr="00753721" w:rsidRDefault="00A513B3" w:rsidP="00D46FB5">
            <w:pPr>
              <w:jc w:val="both"/>
              <w:rPr>
                <w:rFonts w:ascii="Arial" w:hAnsi="Arial" w:cs="Arial"/>
                <w:sz w:val="18"/>
                <w:szCs w:val="18"/>
              </w:rPr>
            </w:pPr>
          </w:p>
        </w:tc>
        <w:tc>
          <w:tcPr>
            <w:tcW w:w="630" w:type="pct"/>
          </w:tcPr>
          <w:p w:rsidR="00A513B3" w:rsidRPr="00753721" w:rsidRDefault="00A513B3" w:rsidP="00D46FB5">
            <w:pPr>
              <w:jc w:val="both"/>
              <w:rPr>
                <w:rFonts w:ascii="Arial" w:hAnsi="Arial" w:cs="Arial"/>
                <w:sz w:val="18"/>
                <w:szCs w:val="18"/>
              </w:rPr>
            </w:pPr>
          </w:p>
        </w:tc>
      </w:tr>
      <w:tr w:rsidR="00A513B3" w:rsidRPr="00753721" w:rsidTr="00A47877">
        <w:trPr>
          <w:cantSplit/>
          <w:tblHeader/>
        </w:trPr>
        <w:tc>
          <w:tcPr>
            <w:tcW w:w="159" w:type="pct"/>
            <w:shd w:val="clear" w:color="auto" w:fill="BFBFBF" w:themeFill="background1" w:themeFillShade="BF"/>
            <w:textDirection w:val="btLr"/>
            <w:vAlign w:val="center"/>
          </w:tcPr>
          <w:p w:rsidR="00A513B3" w:rsidRPr="00753721" w:rsidRDefault="00A513B3" w:rsidP="00D46FB5">
            <w:pPr>
              <w:ind w:left="113" w:right="113"/>
              <w:jc w:val="center"/>
              <w:rPr>
                <w:rFonts w:ascii="Arial" w:hAnsi="Arial" w:cs="Arial"/>
                <w:b/>
                <w:sz w:val="18"/>
                <w:szCs w:val="18"/>
              </w:rPr>
            </w:pPr>
          </w:p>
        </w:tc>
        <w:tc>
          <w:tcPr>
            <w:tcW w:w="668" w:type="pct"/>
            <w:shd w:val="clear" w:color="auto" w:fill="BFBFBF" w:themeFill="background1" w:themeFillShade="BF"/>
          </w:tcPr>
          <w:p w:rsidR="00A513B3" w:rsidRPr="00753721" w:rsidRDefault="00A513B3" w:rsidP="00D46FB5">
            <w:pPr>
              <w:jc w:val="center"/>
              <w:rPr>
                <w:rFonts w:ascii="Arial" w:hAnsi="Arial" w:cs="Arial"/>
                <w:b/>
                <w:sz w:val="18"/>
                <w:szCs w:val="18"/>
              </w:rPr>
            </w:pPr>
          </w:p>
        </w:tc>
        <w:tc>
          <w:tcPr>
            <w:tcW w:w="728" w:type="pct"/>
            <w:shd w:val="clear" w:color="auto" w:fill="BFBFBF" w:themeFill="background1" w:themeFillShade="BF"/>
          </w:tcPr>
          <w:p w:rsidR="00A513B3" w:rsidRPr="00753721" w:rsidRDefault="00A513B3" w:rsidP="00D46FB5">
            <w:pPr>
              <w:rPr>
                <w:rFonts w:ascii="Arial" w:hAnsi="Arial" w:cs="Arial"/>
                <w:b/>
                <w:sz w:val="18"/>
                <w:szCs w:val="18"/>
                <w:u w:val="single"/>
              </w:rPr>
            </w:pPr>
          </w:p>
        </w:tc>
        <w:tc>
          <w:tcPr>
            <w:tcW w:w="762" w:type="pct"/>
            <w:shd w:val="clear" w:color="auto" w:fill="BFBFBF" w:themeFill="background1" w:themeFillShade="BF"/>
          </w:tcPr>
          <w:p w:rsidR="00A513B3" w:rsidRPr="00753721" w:rsidRDefault="00A513B3" w:rsidP="00D46FB5">
            <w:pPr>
              <w:jc w:val="both"/>
              <w:rPr>
                <w:rFonts w:ascii="Arial" w:hAnsi="Arial" w:cs="Arial"/>
                <w:sz w:val="18"/>
                <w:szCs w:val="18"/>
              </w:rPr>
            </w:pPr>
          </w:p>
        </w:tc>
        <w:tc>
          <w:tcPr>
            <w:tcW w:w="662" w:type="pct"/>
            <w:shd w:val="clear" w:color="auto" w:fill="BFBFBF" w:themeFill="background1" w:themeFillShade="BF"/>
          </w:tcPr>
          <w:p w:rsidR="00A513B3" w:rsidRPr="00753721" w:rsidRDefault="00A513B3" w:rsidP="00D46FB5">
            <w:pPr>
              <w:rPr>
                <w:rFonts w:ascii="Arial" w:hAnsi="Arial" w:cs="Arial"/>
                <w:b/>
                <w:sz w:val="18"/>
                <w:szCs w:val="18"/>
                <w:u w:val="single"/>
              </w:rPr>
            </w:pPr>
            <w:r w:rsidRPr="00753721">
              <w:rPr>
                <w:rFonts w:ascii="Arial" w:hAnsi="Arial" w:cs="Arial"/>
                <w:b/>
                <w:sz w:val="18"/>
                <w:szCs w:val="18"/>
                <w:u w:val="single"/>
              </w:rPr>
              <w:t>Contra</w:t>
            </w:r>
            <w:r w:rsidR="00C542FB" w:rsidRPr="00753721">
              <w:rPr>
                <w:rFonts w:ascii="Arial" w:hAnsi="Arial" w:cs="Arial"/>
                <w:b/>
                <w:sz w:val="18"/>
                <w:szCs w:val="18"/>
                <w:u w:val="single"/>
              </w:rPr>
              <w:t xml:space="preserve"> </w:t>
            </w:r>
          </w:p>
          <w:p w:rsidR="00A513B3" w:rsidRPr="00753721" w:rsidRDefault="00A513B3" w:rsidP="00D46FB5">
            <w:pPr>
              <w:rPr>
                <w:rFonts w:ascii="Arial" w:hAnsi="Arial" w:cs="Arial"/>
                <w:b/>
                <w:sz w:val="18"/>
                <w:szCs w:val="18"/>
                <w:u w:val="single"/>
              </w:rPr>
            </w:pPr>
            <w:r w:rsidRPr="00753721">
              <w:rPr>
                <w:rFonts w:ascii="Arial" w:hAnsi="Arial" w:cs="Arial"/>
                <w:b/>
                <w:sz w:val="18"/>
                <w:szCs w:val="18"/>
                <w:u w:val="single"/>
              </w:rPr>
              <w:t>Abstenção</w:t>
            </w:r>
          </w:p>
          <w:p w:rsidR="00A513B3" w:rsidRPr="00753721" w:rsidRDefault="00A513B3" w:rsidP="00D46FB5">
            <w:pPr>
              <w:jc w:val="both"/>
              <w:rPr>
                <w:rFonts w:ascii="Arial" w:hAnsi="Arial" w:cs="Arial"/>
                <w:sz w:val="18"/>
                <w:szCs w:val="18"/>
              </w:rPr>
            </w:pPr>
            <w:r w:rsidRPr="00753721">
              <w:rPr>
                <w:rFonts w:ascii="Arial" w:hAnsi="Arial" w:cs="Arial"/>
                <w:b/>
                <w:sz w:val="18"/>
                <w:szCs w:val="18"/>
                <w:u w:val="single"/>
              </w:rPr>
              <w:t>A favor</w:t>
            </w:r>
          </w:p>
        </w:tc>
        <w:tc>
          <w:tcPr>
            <w:tcW w:w="696" w:type="pct"/>
            <w:shd w:val="clear" w:color="auto" w:fill="BFBFBF" w:themeFill="background1" w:themeFillShade="BF"/>
          </w:tcPr>
          <w:p w:rsidR="00A513B3" w:rsidRPr="00753721" w:rsidRDefault="00A513B3" w:rsidP="00D46FB5">
            <w:pPr>
              <w:jc w:val="both"/>
              <w:rPr>
                <w:rFonts w:ascii="Arial" w:hAnsi="Arial" w:cs="Arial"/>
                <w:sz w:val="18"/>
                <w:szCs w:val="18"/>
              </w:rPr>
            </w:pPr>
          </w:p>
        </w:tc>
        <w:tc>
          <w:tcPr>
            <w:tcW w:w="695" w:type="pct"/>
            <w:shd w:val="clear" w:color="auto" w:fill="BFBFBF" w:themeFill="background1" w:themeFillShade="BF"/>
          </w:tcPr>
          <w:p w:rsidR="00A513B3" w:rsidRPr="00753721" w:rsidRDefault="00A513B3" w:rsidP="00D46FB5">
            <w:pPr>
              <w:jc w:val="both"/>
              <w:rPr>
                <w:rFonts w:ascii="Arial" w:hAnsi="Arial" w:cs="Arial"/>
                <w:sz w:val="18"/>
                <w:szCs w:val="18"/>
              </w:rPr>
            </w:pPr>
          </w:p>
        </w:tc>
        <w:tc>
          <w:tcPr>
            <w:tcW w:w="630" w:type="pct"/>
            <w:shd w:val="clear" w:color="auto" w:fill="BFBFBF" w:themeFill="background1" w:themeFillShade="BF"/>
          </w:tcPr>
          <w:p w:rsidR="00A513B3" w:rsidRPr="00753721" w:rsidRDefault="00A513B3" w:rsidP="00D46FB5">
            <w:pPr>
              <w:jc w:val="both"/>
              <w:rPr>
                <w:rFonts w:ascii="Arial" w:hAnsi="Arial" w:cs="Arial"/>
                <w:sz w:val="18"/>
                <w:szCs w:val="18"/>
              </w:rPr>
            </w:pPr>
          </w:p>
        </w:tc>
      </w:tr>
      <w:tr w:rsidR="00A513B3" w:rsidRPr="00753721" w:rsidTr="00A513B3">
        <w:trPr>
          <w:cantSplit/>
          <w:tblHeader/>
        </w:trPr>
        <w:tc>
          <w:tcPr>
            <w:tcW w:w="159" w:type="pct"/>
            <w:shd w:val="clear" w:color="auto" w:fill="E7E6E6" w:themeFill="background2"/>
            <w:textDirection w:val="btLr"/>
            <w:vAlign w:val="center"/>
          </w:tcPr>
          <w:p w:rsidR="00A513B3" w:rsidRPr="00753721" w:rsidRDefault="00A513B3" w:rsidP="00D46FB5">
            <w:pPr>
              <w:ind w:left="113" w:right="113"/>
              <w:jc w:val="center"/>
              <w:rPr>
                <w:rFonts w:ascii="Arial" w:hAnsi="Arial" w:cs="Arial"/>
                <w:b/>
                <w:sz w:val="18"/>
                <w:szCs w:val="18"/>
              </w:rPr>
            </w:pPr>
            <w:r w:rsidRPr="00753721">
              <w:rPr>
                <w:rFonts w:ascii="Arial" w:hAnsi="Arial" w:cs="Arial"/>
                <w:b/>
                <w:sz w:val="18"/>
                <w:szCs w:val="18"/>
              </w:rPr>
              <w:t>LEGISLAÇÃO COMPLEMENTAR</w:t>
            </w:r>
          </w:p>
        </w:tc>
        <w:tc>
          <w:tcPr>
            <w:tcW w:w="668" w:type="pct"/>
            <w:shd w:val="clear" w:color="auto" w:fill="auto"/>
          </w:tcPr>
          <w:p w:rsidR="00A513B3" w:rsidRPr="00753721" w:rsidRDefault="00A513B3" w:rsidP="00D46FB5">
            <w:pPr>
              <w:jc w:val="center"/>
              <w:rPr>
                <w:rFonts w:ascii="Arial" w:hAnsi="Arial" w:cs="Arial"/>
                <w:b/>
                <w:sz w:val="18"/>
                <w:szCs w:val="18"/>
              </w:rPr>
            </w:pPr>
          </w:p>
        </w:tc>
        <w:tc>
          <w:tcPr>
            <w:tcW w:w="728" w:type="pct"/>
            <w:shd w:val="clear" w:color="auto" w:fill="auto"/>
          </w:tcPr>
          <w:p w:rsidR="00A513B3" w:rsidRPr="00753721" w:rsidRDefault="00A513B3" w:rsidP="00D46FB5">
            <w:pPr>
              <w:rPr>
                <w:rFonts w:ascii="Arial" w:hAnsi="Arial" w:cs="Arial"/>
                <w:b/>
                <w:sz w:val="18"/>
                <w:szCs w:val="18"/>
                <w:u w:val="single"/>
              </w:rPr>
            </w:pPr>
          </w:p>
        </w:tc>
        <w:tc>
          <w:tcPr>
            <w:tcW w:w="762" w:type="pct"/>
            <w:shd w:val="clear" w:color="auto" w:fill="auto"/>
          </w:tcPr>
          <w:p w:rsidR="00A513B3" w:rsidRPr="00753721" w:rsidRDefault="00A513B3" w:rsidP="00D46FB5">
            <w:pPr>
              <w:jc w:val="both"/>
              <w:rPr>
                <w:rFonts w:ascii="Arial" w:hAnsi="Arial" w:cs="Arial"/>
                <w:sz w:val="18"/>
                <w:szCs w:val="18"/>
              </w:rPr>
            </w:pPr>
          </w:p>
        </w:tc>
        <w:tc>
          <w:tcPr>
            <w:tcW w:w="662" w:type="pct"/>
            <w:shd w:val="clear" w:color="auto" w:fill="auto"/>
          </w:tcPr>
          <w:p w:rsidR="00A513B3" w:rsidRPr="00753721" w:rsidRDefault="00A513B3" w:rsidP="00D46FB5">
            <w:pPr>
              <w:jc w:val="center"/>
              <w:rPr>
                <w:rFonts w:ascii="Arial" w:hAnsi="Arial" w:cs="Arial"/>
                <w:sz w:val="18"/>
                <w:szCs w:val="18"/>
              </w:rPr>
            </w:pPr>
            <w:r w:rsidRPr="00753721">
              <w:rPr>
                <w:rFonts w:ascii="Arial" w:hAnsi="Arial" w:cs="Arial"/>
                <w:sz w:val="18"/>
                <w:szCs w:val="18"/>
              </w:rPr>
              <w:t>Artigo 13.º</w:t>
            </w:r>
          </w:p>
          <w:p w:rsidR="00A513B3" w:rsidRPr="00753721" w:rsidRDefault="00A513B3" w:rsidP="00D46FB5">
            <w:pPr>
              <w:jc w:val="center"/>
              <w:rPr>
                <w:rFonts w:ascii="Arial" w:hAnsi="Arial" w:cs="Arial"/>
                <w:sz w:val="18"/>
                <w:szCs w:val="18"/>
              </w:rPr>
            </w:pPr>
            <w:r w:rsidRPr="00753721">
              <w:rPr>
                <w:rFonts w:ascii="Arial" w:hAnsi="Arial" w:cs="Arial"/>
                <w:sz w:val="18"/>
                <w:szCs w:val="18"/>
              </w:rPr>
              <w:t>Legislação complementar</w:t>
            </w:r>
          </w:p>
          <w:p w:rsidR="00A513B3" w:rsidRPr="00753721" w:rsidRDefault="00A513B3" w:rsidP="00D46FB5">
            <w:pPr>
              <w:jc w:val="both"/>
              <w:rPr>
                <w:rFonts w:ascii="Arial" w:hAnsi="Arial" w:cs="Arial"/>
                <w:sz w:val="18"/>
                <w:szCs w:val="18"/>
              </w:rPr>
            </w:pPr>
            <w:r w:rsidRPr="00753721">
              <w:rPr>
                <w:rFonts w:ascii="Arial" w:hAnsi="Arial" w:cs="Arial"/>
                <w:sz w:val="18"/>
                <w:szCs w:val="18"/>
              </w:rPr>
              <w:t>1-</w:t>
            </w:r>
            <w:r w:rsidRPr="00753721">
              <w:rPr>
                <w:rFonts w:ascii="Arial" w:hAnsi="Arial" w:cs="Arial"/>
                <w:sz w:val="18"/>
                <w:szCs w:val="18"/>
              </w:rPr>
              <w:tab/>
              <w:t>No prazo de 180 dias, o Governo aprova por decreto-lei o regime do procedimento de injunção em matéria de arrendamento previsto no artigo 15.º do Novo Regime do Arrendamento Urbano, aprovado pela Lei n.º Lei n.º 6/2006, de 27 de fevereiro, com as alterações introduzidas pela presente lei.</w:t>
            </w:r>
          </w:p>
          <w:p w:rsidR="00A513B3" w:rsidRPr="00753721" w:rsidRDefault="00A513B3" w:rsidP="00D46FB5">
            <w:pPr>
              <w:jc w:val="both"/>
              <w:rPr>
                <w:rFonts w:ascii="Arial" w:hAnsi="Arial" w:cs="Arial"/>
                <w:sz w:val="18"/>
                <w:szCs w:val="18"/>
              </w:rPr>
            </w:pPr>
            <w:r w:rsidRPr="00753721">
              <w:rPr>
                <w:rFonts w:ascii="Arial" w:hAnsi="Arial" w:cs="Arial"/>
                <w:sz w:val="18"/>
                <w:szCs w:val="18"/>
              </w:rPr>
              <w:t>2-</w:t>
            </w:r>
            <w:r w:rsidRPr="00753721">
              <w:rPr>
                <w:rFonts w:ascii="Arial" w:hAnsi="Arial" w:cs="Arial"/>
                <w:sz w:val="18"/>
                <w:szCs w:val="18"/>
              </w:rPr>
              <w:tab/>
              <w:t>O regime do procedimento de injunção em matéria de arrendamento, a aprovar nos termos do número anterior, tem por objeto os pedidos previstos no n.º 1 do artigo 15.º do Novo Regime do Arrendamento Urbano, aprovado pela Lei n.º Lei n.º 6/2006, de 27 de fevereiro, com as alterações introduzidas pela presente lei.</w:t>
            </w:r>
          </w:p>
          <w:p w:rsidR="00A513B3" w:rsidRPr="00753721" w:rsidRDefault="00A513B3" w:rsidP="00D46FB5">
            <w:pPr>
              <w:jc w:val="both"/>
              <w:rPr>
                <w:rFonts w:ascii="Arial" w:hAnsi="Arial" w:cs="Arial"/>
                <w:sz w:val="18"/>
                <w:szCs w:val="18"/>
              </w:rPr>
            </w:pPr>
            <w:r w:rsidRPr="00753721">
              <w:rPr>
                <w:rFonts w:ascii="Arial" w:hAnsi="Arial" w:cs="Arial"/>
                <w:sz w:val="18"/>
                <w:szCs w:val="18"/>
              </w:rPr>
              <w:t>3-</w:t>
            </w:r>
            <w:r w:rsidRPr="00753721">
              <w:rPr>
                <w:rFonts w:ascii="Arial" w:hAnsi="Arial" w:cs="Arial"/>
                <w:sz w:val="18"/>
                <w:szCs w:val="18"/>
              </w:rPr>
              <w:tab/>
              <w:t>No que respeita ao pedido previsto na alínea b) do n.º 1 do artigo 15.º do Novo Regime do Arrendamento Urbano, aprovado pela Lei n.º 6/2006, de 27 de fevereiro, com as alterações introduzidas pela presente lei, o regime a aprovar tem o sentido e extensão estabelecidos nos artigos 15.º-B a 15.º-S do Novo Regime do Arrendamento Urbano, aprovado pela Lei n.º Lei n.º 6/2006, de 27 de fevereiro, com as alterações introduzidas pelas leis n.ºs 31/2012, de 14 de agosto, 79/2014, de 19 de dezembro, 42/2017, de 14 de junho, e 43/2017, de 14 de junho, com as seguintes especificidades:</w:t>
            </w:r>
          </w:p>
          <w:p w:rsidR="00A513B3" w:rsidRPr="00753721" w:rsidRDefault="00A513B3" w:rsidP="00D46FB5">
            <w:pPr>
              <w:jc w:val="both"/>
              <w:rPr>
                <w:rFonts w:ascii="Arial" w:hAnsi="Arial" w:cs="Arial"/>
                <w:sz w:val="18"/>
                <w:szCs w:val="18"/>
              </w:rPr>
            </w:pPr>
            <w:r w:rsidRPr="00753721">
              <w:rPr>
                <w:rFonts w:ascii="Arial" w:hAnsi="Arial" w:cs="Arial"/>
                <w:sz w:val="18"/>
                <w:szCs w:val="18"/>
              </w:rPr>
              <w:t>a)</w:t>
            </w:r>
            <w:r w:rsidRPr="00753721">
              <w:rPr>
                <w:rFonts w:ascii="Arial" w:hAnsi="Arial" w:cs="Arial"/>
                <w:sz w:val="18"/>
                <w:szCs w:val="18"/>
              </w:rPr>
              <w:tab/>
              <w:t>Deve ser alterado o regime da notificação prevista no artigo 15.º-D, no sentido assegurar a informação do requerido sobre a possibilidade e modo de oposição e sobre as consequências da falta de oposição;</w:t>
            </w:r>
          </w:p>
          <w:p w:rsidR="00A513B3" w:rsidRPr="00753721" w:rsidRDefault="00A513B3" w:rsidP="00D46FB5">
            <w:pPr>
              <w:jc w:val="both"/>
              <w:rPr>
                <w:rFonts w:ascii="Arial" w:hAnsi="Arial" w:cs="Arial"/>
                <w:sz w:val="18"/>
                <w:szCs w:val="18"/>
              </w:rPr>
            </w:pPr>
            <w:r w:rsidRPr="00753721">
              <w:rPr>
                <w:rFonts w:ascii="Arial" w:hAnsi="Arial" w:cs="Arial"/>
                <w:sz w:val="18"/>
                <w:szCs w:val="18"/>
              </w:rPr>
              <w:t>b)</w:t>
            </w:r>
            <w:r w:rsidRPr="00753721">
              <w:rPr>
                <w:rFonts w:ascii="Arial" w:hAnsi="Arial" w:cs="Arial"/>
                <w:sz w:val="18"/>
                <w:szCs w:val="18"/>
              </w:rPr>
              <w:tab/>
              <w:t>Devem ser revistos as condições e o prazo de oposição previstos no artigo 15.º-F, no sentido de acautelar a efetivação deste direito por parte do arrendatário;</w:t>
            </w:r>
          </w:p>
          <w:p w:rsidR="00A513B3" w:rsidRPr="00753721" w:rsidRDefault="00A513B3" w:rsidP="00D46FB5">
            <w:pPr>
              <w:jc w:val="both"/>
              <w:rPr>
                <w:rFonts w:ascii="Arial" w:hAnsi="Arial" w:cs="Arial"/>
                <w:sz w:val="18"/>
                <w:szCs w:val="18"/>
              </w:rPr>
            </w:pPr>
            <w:r w:rsidRPr="00753721">
              <w:rPr>
                <w:rFonts w:ascii="Arial" w:hAnsi="Arial" w:cs="Arial"/>
                <w:sz w:val="18"/>
                <w:szCs w:val="18"/>
              </w:rPr>
              <w:t>c)</w:t>
            </w:r>
            <w:r w:rsidRPr="00753721">
              <w:rPr>
                <w:rFonts w:ascii="Arial" w:hAnsi="Arial" w:cs="Arial"/>
                <w:sz w:val="18"/>
                <w:szCs w:val="18"/>
              </w:rPr>
              <w:tab/>
              <w:t>Pode prever-se o estabelecimento de procedimento simplificado, nos casos em que seja convencionado o pagamento da renda por depósito ou transferência para conta bancária determinada;</w:t>
            </w:r>
          </w:p>
          <w:p w:rsidR="00A513B3" w:rsidRPr="00753721" w:rsidRDefault="00A513B3" w:rsidP="00D46FB5">
            <w:pPr>
              <w:jc w:val="both"/>
              <w:rPr>
                <w:rFonts w:ascii="Arial" w:hAnsi="Arial" w:cs="Arial"/>
                <w:sz w:val="18"/>
                <w:szCs w:val="18"/>
              </w:rPr>
            </w:pPr>
            <w:r w:rsidRPr="00753721">
              <w:rPr>
                <w:rFonts w:ascii="Arial" w:hAnsi="Arial" w:cs="Arial"/>
                <w:sz w:val="18"/>
                <w:szCs w:val="18"/>
              </w:rPr>
              <w:t>d)</w:t>
            </w:r>
            <w:r w:rsidRPr="00753721">
              <w:rPr>
                <w:rFonts w:ascii="Arial" w:hAnsi="Arial" w:cs="Arial"/>
                <w:sz w:val="18"/>
                <w:szCs w:val="18"/>
              </w:rPr>
              <w:tab/>
              <w:t>Deve ser regulada a comunicação da admissão do requerimento de injunção aos serviços da Segurança Social e ao município competentes, para efeitos de avaliação da necessidade de apoios no âmbito da ação social, sem prejuízo do disposto em matéria de proteção de dados.</w:t>
            </w:r>
          </w:p>
          <w:p w:rsidR="0042263A" w:rsidRPr="00753721" w:rsidRDefault="0042263A" w:rsidP="00D46FB5">
            <w:pPr>
              <w:jc w:val="both"/>
              <w:rPr>
                <w:rFonts w:ascii="Arial" w:hAnsi="Arial" w:cs="Arial"/>
                <w:sz w:val="18"/>
                <w:szCs w:val="18"/>
              </w:rPr>
            </w:pPr>
          </w:p>
          <w:p w:rsidR="0042263A" w:rsidRPr="00753721" w:rsidRDefault="0042263A" w:rsidP="00E37D2A">
            <w:pPr>
              <w:jc w:val="both"/>
              <w:rPr>
                <w:rFonts w:ascii="Arial" w:hAnsi="Arial" w:cs="Arial"/>
                <w:b/>
                <w:color w:val="FF0000"/>
                <w:sz w:val="18"/>
                <w:szCs w:val="18"/>
              </w:rPr>
            </w:pPr>
            <w:r w:rsidRPr="00753721">
              <w:rPr>
                <w:rFonts w:ascii="Arial" w:hAnsi="Arial" w:cs="Arial"/>
                <w:b/>
                <w:color w:val="FF0000"/>
                <w:sz w:val="18"/>
                <w:szCs w:val="18"/>
              </w:rPr>
              <w:t>Proposta de alteração de 17.12.2018</w:t>
            </w:r>
          </w:p>
          <w:p w:rsidR="0042263A" w:rsidRPr="00753721" w:rsidRDefault="0042263A" w:rsidP="00E37D2A">
            <w:pPr>
              <w:jc w:val="both"/>
              <w:rPr>
                <w:rFonts w:ascii="Arial" w:hAnsi="Arial" w:cs="Arial"/>
                <w:sz w:val="18"/>
                <w:szCs w:val="18"/>
              </w:rPr>
            </w:pPr>
          </w:p>
          <w:p w:rsidR="0042263A" w:rsidRPr="00753721" w:rsidRDefault="0042263A" w:rsidP="00E37D2A">
            <w:pPr>
              <w:widowControl w:val="0"/>
              <w:jc w:val="center"/>
              <w:rPr>
                <w:rFonts w:ascii="Arial" w:eastAsia="Calibri" w:hAnsi="Arial" w:cs="Arial"/>
                <w:sz w:val="18"/>
                <w:szCs w:val="18"/>
              </w:rPr>
            </w:pPr>
            <w:r w:rsidRPr="00753721">
              <w:rPr>
                <w:rFonts w:ascii="Arial" w:eastAsia="Calibri" w:hAnsi="Arial" w:cs="Arial"/>
                <w:b/>
                <w:sz w:val="18"/>
                <w:szCs w:val="18"/>
              </w:rPr>
              <w:t>Artigo 14.º</w:t>
            </w:r>
          </w:p>
          <w:p w:rsidR="0042263A" w:rsidRPr="00753721" w:rsidRDefault="0042263A" w:rsidP="00E37D2A">
            <w:pPr>
              <w:jc w:val="center"/>
              <w:textAlignment w:val="top"/>
              <w:rPr>
                <w:rFonts w:ascii="Arial" w:eastAsia="Calibri" w:hAnsi="Arial" w:cs="Arial"/>
                <w:b/>
                <w:sz w:val="18"/>
                <w:szCs w:val="18"/>
              </w:rPr>
            </w:pPr>
            <w:r w:rsidRPr="00753721">
              <w:rPr>
                <w:rFonts w:ascii="Arial" w:eastAsia="Calibri" w:hAnsi="Arial" w:cs="Arial"/>
                <w:b/>
                <w:sz w:val="18"/>
                <w:szCs w:val="18"/>
              </w:rPr>
              <w:t>Legislação complementar</w:t>
            </w:r>
          </w:p>
          <w:p w:rsidR="0042263A" w:rsidRPr="00753721" w:rsidRDefault="0042263A" w:rsidP="00E37D2A">
            <w:pPr>
              <w:widowControl w:val="0"/>
              <w:numPr>
                <w:ilvl w:val="0"/>
                <w:numId w:val="9"/>
              </w:numPr>
              <w:suppressAutoHyphens/>
              <w:autoSpaceDE w:val="0"/>
              <w:autoSpaceDN w:val="0"/>
              <w:adjustRightInd w:val="0"/>
              <w:ind w:left="318" w:hanging="252"/>
              <w:jc w:val="both"/>
              <w:rPr>
                <w:rFonts w:ascii="Arial" w:eastAsia="SimSun" w:hAnsi="Arial" w:cs="Arial"/>
                <w:sz w:val="18"/>
                <w:szCs w:val="18"/>
              </w:rPr>
            </w:pPr>
            <w:r w:rsidRPr="00753721">
              <w:rPr>
                <w:rFonts w:ascii="Arial" w:eastAsia="SimSun" w:hAnsi="Arial" w:cs="Arial"/>
                <w:sz w:val="18"/>
                <w:szCs w:val="18"/>
              </w:rPr>
              <w:t>No prazo de 180 dias, o Governo aprova por decreto-lei o regime do procedimento de injunção em matéria de arrendamento previsto no artigo</w:t>
            </w:r>
            <w:r w:rsidRPr="00753721">
              <w:rPr>
                <w:rFonts w:ascii="Arial" w:eastAsia="SimSun" w:hAnsi="Arial" w:cs="Arial"/>
                <w:b/>
                <w:sz w:val="18"/>
                <w:szCs w:val="18"/>
              </w:rPr>
              <w:t xml:space="preserve"> 15.º-T </w:t>
            </w:r>
            <w:r w:rsidRPr="00753721">
              <w:rPr>
                <w:rFonts w:ascii="Arial" w:eastAsia="SimSun" w:hAnsi="Arial" w:cs="Arial"/>
                <w:sz w:val="18"/>
                <w:szCs w:val="18"/>
              </w:rPr>
              <w:t>do Novo Regime do Arrendamento Urbano, aprovado pela Lei n.º Lei n.º 6/2006, de 27 de fevereiro, com as alterações introduzidas pela presente lei.</w:t>
            </w:r>
          </w:p>
          <w:p w:rsidR="00B32BB6" w:rsidRPr="00753721" w:rsidRDefault="00B32BB6" w:rsidP="00E37D2A">
            <w:pPr>
              <w:widowControl w:val="0"/>
              <w:suppressAutoHyphens/>
              <w:autoSpaceDE w:val="0"/>
              <w:autoSpaceDN w:val="0"/>
              <w:adjustRightInd w:val="0"/>
              <w:jc w:val="both"/>
              <w:rPr>
                <w:rFonts w:ascii="Arial" w:eastAsia="SimSun" w:hAnsi="Arial" w:cs="Arial"/>
                <w:sz w:val="18"/>
                <w:szCs w:val="18"/>
              </w:rPr>
            </w:pPr>
          </w:p>
          <w:p w:rsidR="00B32BB6" w:rsidRPr="00753721" w:rsidRDefault="00B32BB6" w:rsidP="00E37D2A">
            <w:pPr>
              <w:widowControl w:val="0"/>
              <w:suppressAutoHyphens/>
              <w:autoSpaceDE w:val="0"/>
              <w:autoSpaceDN w:val="0"/>
              <w:adjustRightInd w:val="0"/>
              <w:jc w:val="both"/>
              <w:rPr>
                <w:rFonts w:ascii="Arial" w:eastAsia="SimSun" w:hAnsi="Arial" w:cs="Arial"/>
                <w:b/>
                <w:color w:val="FF0000"/>
                <w:sz w:val="18"/>
                <w:szCs w:val="18"/>
              </w:rPr>
            </w:pPr>
            <w:r w:rsidRPr="00753721">
              <w:rPr>
                <w:rFonts w:ascii="Arial" w:eastAsia="SimSun" w:hAnsi="Arial" w:cs="Arial"/>
                <w:b/>
                <w:color w:val="FF0000"/>
                <w:sz w:val="18"/>
                <w:szCs w:val="18"/>
              </w:rPr>
              <w:t>APROVADO</w:t>
            </w:r>
          </w:p>
          <w:p w:rsidR="00B32BB6" w:rsidRPr="00753721" w:rsidRDefault="00B32BB6" w:rsidP="00E37D2A">
            <w:pPr>
              <w:widowControl w:val="0"/>
              <w:suppressAutoHyphens/>
              <w:autoSpaceDE w:val="0"/>
              <w:autoSpaceDN w:val="0"/>
              <w:adjustRightInd w:val="0"/>
              <w:jc w:val="both"/>
              <w:rPr>
                <w:rFonts w:ascii="Arial" w:eastAsia="SimSun" w:hAnsi="Arial" w:cs="Arial"/>
                <w:sz w:val="18"/>
                <w:szCs w:val="18"/>
              </w:rPr>
            </w:pPr>
          </w:p>
          <w:p w:rsidR="00B32BB6" w:rsidRPr="00753721" w:rsidRDefault="00B32BB6" w:rsidP="00E37D2A">
            <w:pPr>
              <w:rPr>
                <w:rFonts w:ascii="Arial" w:hAnsi="Arial" w:cs="Arial"/>
                <w:b/>
                <w:sz w:val="18"/>
                <w:szCs w:val="18"/>
                <w:u w:val="single"/>
              </w:rPr>
            </w:pPr>
            <w:r w:rsidRPr="00753721">
              <w:rPr>
                <w:rFonts w:ascii="Arial" w:hAnsi="Arial" w:cs="Arial"/>
                <w:b/>
                <w:sz w:val="18"/>
                <w:szCs w:val="18"/>
                <w:u w:val="single"/>
              </w:rPr>
              <w:t xml:space="preserve">Contra </w:t>
            </w:r>
            <w:r w:rsidRPr="00753721">
              <w:rPr>
                <w:rFonts w:ascii="Arial" w:hAnsi="Arial" w:cs="Arial"/>
                <w:b/>
                <w:sz w:val="18"/>
                <w:szCs w:val="18"/>
              </w:rPr>
              <w:t>PSD</w:t>
            </w:r>
          </w:p>
          <w:p w:rsidR="00B32BB6" w:rsidRPr="00753721" w:rsidRDefault="00B32BB6" w:rsidP="00E37D2A">
            <w:pPr>
              <w:rPr>
                <w:rFonts w:ascii="Arial" w:hAnsi="Arial" w:cs="Arial"/>
                <w:b/>
                <w:sz w:val="18"/>
                <w:szCs w:val="18"/>
                <w:u w:val="single"/>
              </w:rPr>
            </w:pPr>
            <w:r w:rsidRPr="00753721">
              <w:rPr>
                <w:rFonts w:ascii="Arial" w:hAnsi="Arial" w:cs="Arial"/>
                <w:b/>
                <w:sz w:val="18"/>
                <w:szCs w:val="18"/>
                <w:u w:val="single"/>
              </w:rPr>
              <w:t>Abstenção</w:t>
            </w:r>
            <w:r w:rsidRPr="00753721">
              <w:rPr>
                <w:rFonts w:ascii="Arial" w:hAnsi="Arial" w:cs="Arial"/>
                <w:b/>
                <w:sz w:val="18"/>
                <w:szCs w:val="18"/>
              </w:rPr>
              <w:t xml:space="preserve"> CDS,</w:t>
            </w:r>
          </w:p>
          <w:p w:rsidR="00B32BB6" w:rsidRPr="00753721" w:rsidRDefault="00B32BB6" w:rsidP="00E37D2A">
            <w:pPr>
              <w:rPr>
                <w:rFonts w:ascii="Arial" w:hAnsi="Arial" w:cs="Arial"/>
                <w:b/>
                <w:sz w:val="18"/>
                <w:szCs w:val="18"/>
                <w:u w:val="single"/>
              </w:rPr>
            </w:pPr>
            <w:r w:rsidRPr="00753721">
              <w:rPr>
                <w:rFonts w:ascii="Arial" w:hAnsi="Arial" w:cs="Arial"/>
                <w:b/>
                <w:sz w:val="18"/>
                <w:szCs w:val="18"/>
                <w:u w:val="single"/>
              </w:rPr>
              <w:t>A favor PS PCP BE</w:t>
            </w:r>
          </w:p>
          <w:p w:rsidR="00B32BB6" w:rsidRPr="00753721" w:rsidRDefault="00B32BB6" w:rsidP="00E37D2A">
            <w:pPr>
              <w:widowControl w:val="0"/>
              <w:suppressAutoHyphens/>
              <w:autoSpaceDE w:val="0"/>
              <w:autoSpaceDN w:val="0"/>
              <w:adjustRightInd w:val="0"/>
              <w:jc w:val="both"/>
              <w:rPr>
                <w:rFonts w:ascii="Arial" w:eastAsia="SimSun" w:hAnsi="Arial" w:cs="Arial"/>
                <w:sz w:val="18"/>
                <w:szCs w:val="18"/>
              </w:rPr>
            </w:pPr>
          </w:p>
          <w:p w:rsidR="0042263A" w:rsidRPr="00753721" w:rsidRDefault="0042263A" w:rsidP="00E37D2A">
            <w:pPr>
              <w:widowControl w:val="0"/>
              <w:numPr>
                <w:ilvl w:val="0"/>
                <w:numId w:val="9"/>
              </w:numPr>
              <w:suppressAutoHyphens/>
              <w:autoSpaceDE w:val="0"/>
              <w:autoSpaceDN w:val="0"/>
              <w:adjustRightInd w:val="0"/>
              <w:ind w:left="426"/>
              <w:jc w:val="both"/>
              <w:rPr>
                <w:rFonts w:ascii="Arial" w:eastAsia="SimSun" w:hAnsi="Arial" w:cs="Arial"/>
                <w:sz w:val="18"/>
                <w:szCs w:val="18"/>
              </w:rPr>
            </w:pPr>
            <w:r w:rsidRPr="00753721">
              <w:rPr>
                <w:rFonts w:ascii="Arial" w:eastAsia="SimSun" w:hAnsi="Arial" w:cs="Arial"/>
                <w:b/>
                <w:sz w:val="18"/>
                <w:szCs w:val="18"/>
              </w:rPr>
              <w:t>O Governo fica autorizado a aprovar, no prazo de 180 dias, decreto-lei de alteração do regime do processo especial de despejo estabelecido nos artigos 15.º-B a 15.º-S do NRAU</w:t>
            </w:r>
            <w:r w:rsidRPr="00753721">
              <w:rPr>
                <w:rFonts w:ascii="Arial" w:eastAsia="SimSun" w:hAnsi="Arial" w:cs="Arial"/>
                <w:sz w:val="18"/>
                <w:szCs w:val="18"/>
              </w:rPr>
              <w:t>,</w:t>
            </w:r>
            <w:r w:rsidRPr="00753721">
              <w:rPr>
                <w:rFonts w:ascii="Arial" w:eastAsia="SimSun" w:hAnsi="Arial" w:cs="Arial"/>
                <w:b/>
                <w:sz w:val="18"/>
                <w:szCs w:val="18"/>
              </w:rPr>
              <w:t xml:space="preserve"> com o</w:t>
            </w:r>
            <w:r w:rsidRPr="00753721">
              <w:rPr>
                <w:rFonts w:ascii="Arial" w:eastAsia="SimSun" w:hAnsi="Arial" w:cs="Arial"/>
                <w:sz w:val="18"/>
                <w:szCs w:val="18"/>
              </w:rPr>
              <w:t xml:space="preserve"> seguinte sentido e extensão:</w:t>
            </w:r>
          </w:p>
          <w:p w:rsidR="0042263A" w:rsidRPr="00753721" w:rsidRDefault="0042263A" w:rsidP="00E37D2A">
            <w:pPr>
              <w:widowControl w:val="0"/>
              <w:numPr>
                <w:ilvl w:val="0"/>
                <w:numId w:val="10"/>
              </w:numPr>
              <w:suppressAutoHyphens/>
              <w:ind w:left="851"/>
              <w:jc w:val="both"/>
              <w:rPr>
                <w:rFonts w:ascii="Arial" w:eastAsia="SimSun" w:hAnsi="Arial" w:cs="Arial"/>
                <w:sz w:val="18"/>
                <w:szCs w:val="18"/>
              </w:rPr>
            </w:pPr>
            <w:r w:rsidRPr="00753721">
              <w:rPr>
                <w:rFonts w:ascii="Arial" w:eastAsia="SimSun" w:hAnsi="Arial" w:cs="Arial"/>
                <w:b/>
                <w:sz w:val="18"/>
                <w:szCs w:val="18"/>
              </w:rPr>
              <w:t>Incluir, na notificação do requerido</w:t>
            </w:r>
            <w:r w:rsidRPr="00753721">
              <w:rPr>
                <w:rFonts w:ascii="Arial" w:eastAsia="SimSun" w:hAnsi="Arial" w:cs="Arial"/>
                <w:sz w:val="18"/>
                <w:szCs w:val="18"/>
              </w:rPr>
              <w:t xml:space="preserve"> </w:t>
            </w:r>
            <w:r w:rsidRPr="00753721">
              <w:rPr>
                <w:rFonts w:ascii="Arial" w:eastAsia="SimSun" w:hAnsi="Arial" w:cs="Arial"/>
                <w:b/>
                <w:sz w:val="18"/>
                <w:szCs w:val="18"/>
              </w:rPr>
              <w:t xml:space="preserve">a indicação da forma e prazo </w:t>
            </w:r>
            <w:r w:rsidRPr="00753721">
              <w:rPr>
                <w:rFonts w:ascii="Arial" w:eastAsia="SimSun" w:hAnsi="Arial" w:cs="Arial"/>
                <w:sz w:val="18"/>
                <w:szCs w:val="18"/>
              </w:rPr>
              <w:t xml:space="preserve">de oposição, </w:t>
            </w:r>
            <w:r w:rsidRPr="00753721">
              <w:rPr>
                <w:rFonts w:ascii="Arial" w:eastAsia="SimSun" w:hAnsi="Arial" w:cs="Arial"/>
                <w:b/>
                <w:sz w:val="18"/>
                <w:szCs w:val="18"/>
              </w:rPr>
              <w:t>das condições de acesso a apoio judiciário e das condições de diferimento da desocupação do locado;</w:t>
            </w:r>
          </w:p>
          <w:p w:rsidR="0042263A" w:rsidRPr="00753721" w:rsidRDefault="0042263A" w:rsidP="00E37D2A">
            <w:pPr>
              <w:widowControl w:val="0"/>
              <w:numPr>
                <w:ilvl w:val="0"/>
                <w:numId w:val="10"/>
              </w:numPr>
              <w:suppressAutoHyphens/>
              <w:ind w:left="851"/>
              <w:jc w:val="both"/>
              <w:rPr>
                <w:rFonts w:ascii="Arial" w:eastAsia="SimSun" w:hAnsi="Arial" w:cs="Arial"/>
                <w:sz w:val="18"/>
                <w:szCs w:val="18"/>
              </w:rPr>
            </w:pPr>
            <w:r w:rsidRPr="00753721">
              <w:rPr>
                <w:rFonts w:ascii="Arial" w:eastAsia="SimSun" w:hAnsi="Arial" w:cs="Arial"/>
                <w:b/>
                <w:sz w:val="18"/>
                <w:szCs w:val="18"/>
              </w:rPr>
              <w:t>Aumentar o prazo de oposição</w:t>
            </w:r>
            <w:r w:rsidRPr="00753721">
              <w:rPr>
                <w:rFonts w:ascii="Arial" w:eastAsia="SimSun" w:hAnsi="Arial" w:cs="Arial"/>
                <w:sz w:val="18"/>
                <w:szCs w:val="18"/>
              </w:rPr>
              <w:t xml:space="preserve"> </w:t>
            </w:r>
            <w:r w:rsidRPr="00753721">
              <w:rPr>
                <w:rFonts w:ascii="Arial" w:eastAsia="SimSun" w:hAnsi="Arial" w:cs="Arial"/>
                <w:b/>
                <w:sz w:val="18"/>
                <w:szCs w:val="18"/>
              </w:rPr>
              <w:t>para 25 dias;</w:t>
            </w:r>
          </w:p>
          <w:p w:rsidR="0042263A" w:rsidRPr="00753721" w:rsidRDefault="0042263A" w:rsidP="00E37D2A">
            <w:pPr>
              <w:widowControl w:val="0"/>
              <w:numPr>
                <w:ilvl w:val="0"/>
                <w:numId w:val="10"/>
              </w:numPr>
              <w:suppressAutoHyphens/>
              <w:ind w:left="851"/>
              <w:jc w:val="both"/>
              <w:rPr>
                <w:rFonts w:ascii="Arial" w:eastAsia="SimSun" w:hAnsi="Arial" w:cs="Arial"/>
                <w:sz w:val="18"/>
                <w:szCs w:val="18"/>
              </w:rPr>
            </w:pPr>
            <w:r w:rsidRPr="00753721">
              <w:rPr>
                <w:rFonts w:ascii="Arial" w:eastAsia="SimSun" w:hAnsi="Arial" w:cs="Arial"/>
                <w:b/>
                <w:sz w:val="18"/>
                <w:szCs w:val="18"/>
              </w:rPr>
              <w:t>Estabelecer que a apresentação de pedido de apoio judiciário interrompe o prazo de oposição;</w:t>
            </w:r>
          </w:p>
          <w:p w:rsidR="0042263A" w:rsidRPr="00753721" w:rsidRDefault="0042263A" w:rsidP="00E37D2A">
            <w:pPr>
              <w:widowControl w:val="0"/>
              <w:numPr>
                <w:ilvl w:val="0"/>
                <w:numId w:val="10"/>
              </w:numPr>
              <w:suppressAutoHyphens/>
              <w:ind w:left="851"/>
              <w:jc w:val="both"/>
              <w:rPr>
                <w:rFonts w:ascii="Arial" w:eastAsia="SimSun" w:hAnsi="Arial" w:cs="Arial"/>
                <w:sz w:val="18"/>
                <w:szCs w:val="18"/>
              </w:rPr>
            </w:pPr>
            <w:r w:rsidRPr="00753721">
              <w:rPr>
                <w:rFonts w:ascii="Arial" w:eastAsia="SimSun" w:hAnsi="Arial" w:cs="Arial"/>
                <w:b/>
                <w:sz w:val="18"/>
                <w:szCs w:val="18"/>
              </w:rPr>
              <w:t>Permitir o estabelecimento de procedimento simplificado nos casos em que seja convencionado o pagamento de renda por depósito ou transferência para conta bancária determinada;</w:t>
            </w:r>
          </w:p>
          <w:p w:rsidR="0042263A" w:rsidRPr="00753721" w:rsidRDefault="0042263A" w:rsidP="00E37D2A">
            <w:pPr>
              <w:widowControl w:val="0"/>
              <w:numPr>
                <w:ilvl w:val="0"/>
                <w:numId w:val="10"/>
              </w:numPr>
              <w:suppressAutoHyphens/>
              <w:ind w:left="851"/>
              <w:jc w:val="both"/>
              <w:rPr>
                <w:rFonts w:ascii="Arial" w:eastAsia="SimSun" w:hAnsi="Arial" w:cs="Arial"/>
                <w:sz w:val="18"/>
                <w:szCs w:val="18"/>
              </w:rPr>
            </w:pPr>
            <w:r w:rsidRPr="00753721">
              <w:rPr>
                <w:rFonts w:ascii="Arial" w:eastAsia="SimSun" w:hAnsi="Arial" w:cs="Arial"/>
                <w:b/>
                <w:sz w:val="18"/>
                <w:szCs w:val="18"/>
              </w:rPr>
              <w:t>Estabelecer a</w:t>
            </w:r>
            <w:r w:rsidRPr="00753721">
              <w:rPr>
                <w:rFonts w:ascii="Arial" w:eastAsia="SimSun" w:hAnsi="Arial" w:cs="Arial"/>
                <w:sz w:val="18"/>
                <w:szCs w:val="18"/>
              </w:rPr>
              <w:t xml:space="preserve"> comunicação </w:t>
            </w:r>
            <w:r w:rsidRPr="00753721">
              <w:rPr>
                <w:rFonts w:ascii="Arial" w:eastAsia="SimSun" w:hAnsi="Arial" w:cs="Arial"/>
                <w:b/>
                <w:sz w:val="18"/>
                <w:szCs w:val="18"/>
              </w:rPr>
              <w:t>automática</w:t>
            </w:r>
            <w:r w:rsidRPr="00753721">
              <w:rPr>
                <w:rFonts w:ascii="Arial" w:eastAsia="SimSun" w:hAnsi="Arial" w:cs="Arial"/>
                <w:sz w:val="18"/>
                <w:szCs w:val="18"/>
              </w:rPr>
              <w:t xml:space="preserve"> da admissão do requerimento de </w:t>
            </w:r>
            <w:r w:rsidRPr="00753721">
              <w:rPr>
                <w:rFonts w:ascii="Arial" w:eastAsia="SimSun" w:hAnsi="Arial" w:cs="Arial"/>
                <w:b/>
                <w:sz w:val="18"/>
                <w:szCs w:val="18"/>
              </w:rPr>
              <w:t>despejo</w:t>
            </w:r>
            <w:r w:rsidRPr="00753721">
              <w:rPr>
                <w:rFonts w:ascii="Arial" w:eastAsia="SimSun" w:hAnsi="Arial" w:cs="Arial"/>
                <w:sz w:val="18"/>
                <w:szCs w:val="18"/>
              </w:rPr>
              <w:t xml:space="preserve"> </w:t>
            </w:r>
            <w:r w:rsidRPr="00753721">
              <w:rPr>
                <w:rFonts w:ascii="Arial" w:eastAsia="SimSun" w:hAnsi="Arial" w:cs="Arial"/>
                <w:b/>
                <w:sz w:val="18"/>
                <w:szCs w:val="18"/>
              </w:rPr>
              <w:t>aos serviços de apoio social competentes no concelho de residência do requerido</w:t>
            </w:r>
            <w:r w:rsidRPr="00753721">
              <w:rPr>
                <w:rFonts w:ascii="Arial" w:eastAsia="SimSun" w:hAnsi="Arial" w:cs="Arial"/>
                <w:sz w:val="18"/>
                <w:szCs w:val="18"/>
              </w:rPr>
              <w:t>, para efeitos de avaliação da necessidade de apoios no âmbito da ação social.»</w:t>
            </w:r>
          </w:p>
          <w:p w:rsidR="00B32BB6" w:rsidRPr="00753721" w:rsidRDefault="00B32BB6" w:rsidP="00E37D2A">
            <w:pPr>
              <w:widowControl w:val="0"/>
              <w:suppressAutoHyphens/>
              <w:jc w:val="both"/>
              <w:rPr>
                <w:rFonts w:ascii="Arial" w:eastAsia="SimSun" w:hAnsi="Arial" w:cs="Arial"/>
                <w:sz w:val="18"/>
                <w:szCs w:val="18"/>
              </w:rPr>
            </w:pPr>
            <w:r w:rsidRPr="00753721">
              <w:rPr>
                <w:rFonts w:ascii="Arial" w:eastAsia="SimSun" w:hAnsi="Arial" w:cs="Arial"/>
                <w:sz w:val="18"/>
                <w:szCs w:val="18"/>
              </w:rPr>
              <w:t>N.º 2</w:t>
            </w:r>
            <w:r w:rsidRPr="00753721">
              <w:rPr>
                <w:rFonts w:ascii="Arial" w:eastAsia="SimSun" w:hAnsi="Arial" w:cs="Arial"/>
                <w:b/>
                <w:color w:val="FF0000"/>
                <w:sz w:val="18"/>
                <w:szCs w:val="18"/>
              </w:rPr>
              <w:t xml:space="preserve"> REJEITADO</w:t>
            </w:r>
          </w:p>
        </w:tc>
        <w:tc>
          <w:tcPr>
            <w:tcW w:w="696" w:type="pct"/>
            <w:shd w:val="clear" w:color="auto" w:fill="auto"/>
          </w:tcPr>
          <w:p w:rsidR="00A513B3" w:rsidRPr="00753721" w:rsidRDefault="00A513B3" w:rsidP="00D46FB5">
            <w:pPr>
              <w:jc w:val="both"/>
              <w:rPr>
                <w:rFonts w:ascii="Arial" w:hAnsi="Arial" w:cs="Arial"/>
                <w:sz w:val="18"/>
                <w:szCs w:val="18"/>
              </w:rPr>
            </w:pPr>
          </w:p>
        </w:tc>
        <w:tc>
          <w:tcPr>
            <w:tcW w:w="695" w:type="pct"/>
            <w:shd w:val="clear" w:color="auto" w:fill="auto"/>
          </w:tcPr>
          <w:p w:rsidR="00A513B3" w:rsidRPr="00753721" w:rsidRDefault="00A513B3" w:rsidP="00D46FB5">
            <w:pPr>
              <w:jc w:val="both"/>
              <w:rPr>
                <w:rFonts w:ascii="Arial" w:hAnsi="Arial" w:cs="Arial"/>
                <w:sz w:val="18"/>
                <w:szCs w:val="18"/>
              </w:rPr>
            </w:pPr>
          </w:p>
        </w:tc>
        <w:tc>
          <w:tcPr>
            <w:tcW w:w="630" w:type="pct"/>
          </w:tcPr>
          <w:p w:rsidR="00A513B3" w:rsidRPr="00753721" w:rsidRDefault="00A513B3" w:rsidP="00D46FB5">
            <w:pPr>
              <w:jc w:val="both"/>
              <w:rPr>
                <w:rFonts w:ascii="Arial" w:hAnsi="Arial" w:cs="Arial"/>
                <w:sz w:val="18"/>
                <w:szCs w:val="18"/>
              </w:rPr>
            </w:pPr>
          </w:p>
        </w:tc>
      </w:tr>
      <w:tr w:rsidR="00A513B3" w:rsidRPr="00753721" w:rsidTr="00861861">
        <w:trPr>
          <w:cantSplit/>
          <w:trHeight w:val="546"/>
          <w:tblHeader/>
        </w:trPr>
        <w:tc>
          <w:tcPr>
            <w:tcW w:w="159" w:type="pct"/>
            <w:shd w:val="clear" w:color="auto" w:fill="D9D9D9" w:themeFill="background1" w:themeFillShade="D9"/>
            <w:textDirection w:val="btLr"/>
            <w:vAlign w:val="center"/>
          </w:tcPr>
          <w:p w:rsidR="00A513B3" w:rsidRPr="00753721" w:rsidRDefault="00A513B3" w:rsidP="00D46FB5">
            <w:pPr>
              <w:ind w:left="113" w:right="113"/>
              <w:jc w:val="center"/>
              <w:rPr>
                <w:rFonts w:ascii="Arial" w:hAnsi="Arial" w:cs="Arial"/>
                <w:b/>
                <w:sz w:val="18"/>
                <w:szCs w:val="18"/>
              </w:rPr>
            </w:pPr>
          </w:p>
        </w:tc>
        <w:tc>
          <w:tcPr>
            <w:tcW w:w="668" w:type="pct"/>
            <w:shd w:val="clear" w:color="auto" w:fill="D9D9D9" w:themeFill="background1" w:themeFillShade="D9"/>
          </w:tcPr>
          <w:p w:rsidR="00A513B3" w:rsidRPr="00753721" w:rsidRDefault="00A513B3" w:rsidP="00D46FB5">
            <w:pPr>
              <w:jc w:val="center"/>
              <w:rPr>
                <w:rFonts w:ascii="Arial" w:hAnsi="Arial" w:cs="Arial"/>
                <w:b/>
                <w:sz w:val="18"/>
                <w:szCs w:val="18"/>
              </w:rPr>
            </w:pPr>
          </w:p>
        </w:tc>
        <w:tc>
          <w:tcPr>
            <w:tcW w:w="728" w:type="pct"/>
            <w:shd w:val="clear" w:color="auto" w:fill="D9D9D9" w:themeFill="background1" w:themeFillShade="D9"/>
          </w:tcPr>
          <w:p w:rsidR="00A513B3" w:rsidRPr="00753721" w:rsidRDefault="00A513B3" w:rsidP="00D46FB5">
            <w:pPr>
              <w:rPr>
                <w:rFonts w:ascii="Arial" w:hAnsi="Arial" w:cs="Arial"/>
                <w:b/>
                <w:sz w:val="18"/>
                <w:szCs w:val="18"/>
                <w:u w:val="single"/>
              </w:rPr>
            </w:pPr>
          </w:p>
        </w:tc>
        <w:tc>
          <w:tcPr>
            <w:tcW w:w="762" w:type="pct"/>
            <w:shd w:val="clear" w:color="auto" w:fill="D9D9D9" w:themeFill="background1" w:themeFillShade="D9"/>
          </w:tcPr>
          <w:p w:rsidR="00A513B3" w:rsidRPr="00753721" w:rsidRDefault="00A513B3" w:rsidP="00D46FB5">
            <w:pPr>
              <w:jc w:val="both"/>
              <w:rPr>
                <w:rFonts w:ascii="Arial" w:hAnsi="Arial" w:cs="Arial"/>
                <w:sz w:val="18"/>
                <w:szCs w:val="18"/>
              </w:rPr>
            </w:pPr>
          </w:p>
        </w:tc>
        <w:tc>
          <w:tcPr>
            <w:tcW w:w="662" w:type="pct"/>
            <w:shd w:val="clear" w:color="auto" w:fill="D9D9D9" w:themeFill="background1" w:themeFillShade="D9"/>
          </w:tcPr>
          <w:p w:rsidR="00B32BB6" w:rsidRPr="00753721" w:rsidRDefault="00B32BB6" w:rsidP="00B32BB6">
            <w:pPr>
              <w:rPr>
                <w:rFonts w:ascii="Arial" w:hAnsi="Arial" w:cs="Arial"/>
                <w:b/>
                <w:sz w:val="18"/>
                <w:szCs w:val="18"/>
                <w:u w:val="single"/>
              </w:rPr>
            </w:pPr>
            <w:r w:rsidRPr="00753721">
              <w:rPr>
                <w:rFonts w:ascii="Arial" w:hAnsi="Arial" w:cs="Arial"/>
                <w:b/>
                <w:sz w:val="18"/>
                <w:szCs w:val="18"/>
                <w:u w:val="single"/>
              </w:rPr>
              <w:t>Contra PSD, CDS</w:t>
            </w:r>
          </w:p>
          <w:p w:rsidR="00B32BB6" w:rsidRPr="00753721" w:rsidRDefault="00B32BB6" w:rsidP="00B32BB6">
            <w:pPr>
              <w:rPr>
                <w:rFonts w:ascii="Arial" w:hAnsi="Arial" w:cs="Arial"/>
                <w:b/>
                <w:sz w:val="18"/>
                <w:szCs w:val="18"/>
                <w:u w:val="single"/>
              </w:rPr>
            </w:pPr>
            <w:r w:rsidRPr="00753721">
              <w:rPr>
                <w:rFonts w:ascii="Arial" w:hAnsi="Arial" w:cs="Arial"/>
                <w:b/>
                <w:sz w:val="18"/>
                <w:szCs w:val="18"/>
                <w:u w:val="single"/>
              </w:rPr>
              <w:t>Abstenção PCP</w:t>
            </w:r>
          </w:p>
          <w:p w:rsidR="00B278C0" w:rsidRPr="00753721" w:rsidRDefault="00B32BB6" w:rsidP="00B32BB6">
            <w:pPr>
              <w:jc w:val="both"/>
              <w:rPr>
                <w:rFonts w:ascii="Arial" w:hAnsi="Arial" w:cs="Arial"/>
                <w:b/>
                <w:sz w:val="18"/>
                <w:szCs w:val="18"/>
                <w:u w:val="single"/>
              </w:rPr>
            </w:pPr>
            <w:r w:rsidRPr="00753721">
              <w:rPr>
                <w:rFonts w:ascii="Arial" w:hAnsi="Arial" w:cs="Arial"/>
                <w:b/>
                <w:sz w:val="18"/>
                <w:szCs w:val="18"/>
                <w:u w:val="single"/>
              </w:rPr>
              <w:t>A favor PS BE</w:t>
            </w:r>
          </w:p>
        </w:tc>
        <w:tc>
          <w:tcPr>
            <w:tcW w:w="696" w:type="pct"/>
            <w:shd w:val="clear" w:color="auto" w:fill="D9D9D9" w:themeFill="background1" w:themeFillShade="D9"/>
          </w:tcPr>
          <w:p w:rsidR="00A513B3" w:rsidRPr="00753721" w:rsidRDefault="00A513B3" w:rsidP="00D46FB5">
            <w:pPr>
              <w:jc w:val="both"/>
              <w:rPr>
                <w:rFonts w:ascii="Arial" w:hAnsi="Arial" w:cs="Arial"/>
                <w:sz w:val="18"/>
                <w:szCs w:val="18"/>
              </w:rPr>
            </w:pPr>
          </w:p>
        </w:tc>
        <w:tc>
          <w:tcPr>
            <w:tcW w:w="695" w:type="pct"/>
            <w:shd w:val="clear" w:color="auto" w:fill="D9D9D9" w:themeFill="background1" w:themeFillShade="D9"/>
          </w:tcPr>
          <w:p w:rsidR="00A513B3" w:rsidRPr="00753721" w:rsidRDefault="00A513B3" w:rsidP="00D46FB5">
            <w:pPr>
              <w:jc w:val="both"/>
              <w:rPr>
                <w:rFonts w:ascii="Arial" w:hAnsi="Arial" w:cs="Arial"/>
                <w:sz w:val="18"/>
                <w:szCs w:val="18"/>
              </w:rPr>
            </w:pPr>
          </w:p>
        </w:tc>
        <w:tc>
          <w:tcPr>
            <w:tcW w:w="630" w:type="pct"/>
            <w:shd w:val="clear" w:color="auto" w:fill="D9D9D9" w:themeFill="background1" w:themeFillShade="D9"/>
          </w:tcPr>
          <w:p w:rsidR="00A513B3" w:rsidRPr="00753721" w:rsidRDefault="00A513B3" w:rsidP="00D46FB5">
            <w:pPr>
              <w:jc w:val="both"/>
              <w:rPr>
                <w:rFonts w:ascii="Arial" w:hAnsi="Arial" w:cs="Arial"/>
                <w:sz w:val="18"/>
                <w:szCs w:val="18"/>
              </w:rPr>
            </w:pPr>
          </w:p>
        </w:tc>
      </w:tr>
    </w:tbl>
    <w:p w:rsidR="00FE11E3" w:rsidRPr="00753721" w:rsidRDefault="00D46FB5">
      <w:r w:rsidRPr="00753721">
        <w:br w:type="textWrapping" w:clear="all"/>
      </w:r>
      <w:r w:rsidR="00FE11E3" w:rsidRPr="00753721">
        <w:br w:type="page"/>
      </w:r>
    </w:p>
    <w:tbl>
      <w:tblPr>
        <w:tblStyle w:val="Tabelacomgrelha"/>
        <w:tblW w:w="5103" w:type="pct"/>
        <w:tblLook w:val="04A0" w:firstRow="1" w:lastRow="0" w:firstColumn="1" w:lastColumn="0" w:noHBand="0" w:noVBand="1"/>
      </w:tblPr>
      <w:tblGrid>
        <w:gridCol w:w="680"/>
        <w:gridCol w:w="2859"/>
        <w:gridCol w:w="3116"/>
        <w:gridCol w:w="3262"/>
        <w:gridCol w:w="2834"/>
        <w:gridCol w:w="2979"/>
        <w:gridCol w:w="2975"/>
        <w:gridCol w:w="2697"/>
      </w:tblGrid>
      <w:tr w:rsidR="00BD42E6" w:rsidRPr="00753721" w:rsidTr="002854B6">
        <w:trPr>
          <w:cantSplit/>
          <w:tblHeader/>
        </w:trPr>
        <w:tc>
          <w:tcPr>
            <w:tcW w:w="159" w:type="pct"/>
            <w:shd w:val="clear" w:color="auto" w:fill="E7E6E6" w:themeFill="background2"/>
            <w:textDirection w:val="btLr"/>
            <w:vAlign w:val="center"/>
          </w:tcPr>
          <w:p w:rsidR="00BD42E6" w:rsidRPr="00753721" w:rsidRDefault="00BD42E6" w:rsidP="00DC42E6">
            <w:pPr>
              <w:ind w:left="113" w:right="113"/>
              <w:jc w:val="center"/>
              <w:rPr>
                <w:rFonts w:ascii="Arial" w:hAnsi="Arial" w:cs="Arial"/>
                <w:b/>
                <w:sz w:val="18"/>
                <w:szCs w:val="18"/>
              </w:rPr>
            </w:pPr>
            <w:r w:rsidRPr="00753721">
              <w:rPr>
                <w:rFonts w:ascii="Arial" w:hAnsi="Arial" w:cs="Arial"/>
                <w:b/>
                <w:sz w:val="18"/>
                <w:szCs w:val="18"/>
              </w:rPr>
              <w:t>ENTRADA EM VIGOR</w:t>
            </w:r>
          </w:p>
        </w:tc>
        <w:tc>
          <w:tcPr>
            <w:tcW w:w="668" w:type="pct"/>
          </w:tcPr>
          <w:p w:rsidR="00BD42E6" w:rsidRPr="00753721" w:rsidRDefault="00BD42E6" w:rsidP="00DC42E6">
            <w:pPr>
              <w:jc w:val="center"/>
              <w:rPr>
                <w:rFonts w:ascii="Arial" w:hAnsi="Arial" w:cs="Arial"/>
                <w:b/>
                <w:sz w:val="18"/>
                <w:szCs w:val="18"/>
              </w:rPr>
            </w:pPr>
          </w:p>
        </w:tc>
        <w:tc>
          <w:tcPr>
            <w:tcW w:w="728" w:type="pct"/>
          </w:tcPr>
          <w:p w:rsidR="00BD42E6" w:rsidRPr="00753721" w:rsidRDefault="00BD42E6" w:rsidP="00B35DD4">
            <w:pPr>
              <w:jc w:val="center"/>
              <w:rPr>
                <w:rFonts w:ascii="Arial" w:hAnsi="Arial" w:cs="Arial"/>
                <w:sz w:val="18"/>
                <w:szCs w:val="18"/>
              </w:rPr>
            </w:pPr>
            <w:r w:rsidRPr="00753721">
              <w:rPr>
                <w:rFonts w:ascii="Arial" w:hAnsi="Arial" w:cs="Arial"/>
                <w:sz w:val="18"/>
                <w:szCs w:val="18"/>
              </w:rPr>
              <w:t>Artigo 10.º</w:t>
            </w:r>
          </w:p>
          <w:p w:rsidR="00BD42E6" w:rsidRPr="00753721" w:rsidRDefault="00BD42E6" w:rsidP="00B35DD4">
            <w:pPr>
              <w:jc w:val="center"/>
              <w:rPr>
                <w:rFonts w:ascii="Arial" w:hAnsi="Arial" w:cs="Arial"/>
                <w:sz w:val="18"/>
                <w:szCs w:val="18"/>
              </w:rPr>
            </w:pPr>
            <w:r w:rsidRPr="00753721">
              <w:rPr>
                <w:rFonts w:ascii="Arial" w:hAnsi="Arial" w:cs="Arial"/>
                <w:sz w:val="18"/>
                <w:szCs w:val="18"/>
              </w:rPr>
              <w:t>Entrada em vigor</w:t>
            </w:r>
          </w:p>
          <w:p w:rsidR="00BD42E6" w:rsidRDefault="00BD42E6" w:rsidP="00B35DD4">
            <w:pPr>
              <w:jc w:val="both"/>
              <w:rPr>
                <w:rFonts w:ascii="Arial" w:hAnsi="Arial" w:cs="Arial"/>
                <w:sz w:val="18"/>
                <w:szCs w:val="18"/>
              </w:rPr>
            </w:pPr>
            <w:r w:rsidRPr="00753721">
              <w:rPr>
                <w:rFonts w:ascii="Arial" w:hAnsi="Arial" w:cs="Arial"/>
                <w:sz w:val="18"/>
                <w:szCs w:val="18"/>
              </w:rPr>
              <w:t xml:space="preserve">O presente diploma entra em vigor no dia seguinte ao da sua publicação, </w:t>
            </w:r>
            <w:r w:rsidRPr="00E37D2A">
              <w:rPr>
                <w:rFonts w:ascii="Arial" w:hAnsi="Arial" w:cs="Arial"/>
                <w:sz w:val="18"/>
                <w:szCs w:val="18"/>
              </w:rPr>
              <w:t>com exceção do artigo 8.º, que entra em vigor com a aprovação do Orçamento de Estado subsequente à data da sua aprovação.</w:t>
            </w:r>
            <w:r w:rsidRPr="00753721">
              <w:rPr>
                <w:rFonts w:ascii="Arial" w:hAnsi="Arial" w:cs="Arial"/>
                <w:sz w:val="18"/>
                <w:szCs w:val="18"/>
              </w:rPr>
              <w:t xml:space="preserve"> </w:t>
            </w:r>
          </w:p>
          <w:p w:rsidR="00E6109E" w:rsidRPr="00753721" w:rsidRDefault="00E6109E" w:rsidP="00B35DD4">
            <w:pPr>
              <w:jc w:val="both"/>
              <w:rPr>
                <w:rFonts w:ascii="Arial" w:hAnsi="Arial" w:cs="Arial"/>
                <w:sz w:val="18"/>
                <w:szCs w:val="18"/>
              </w:rPr>
            </w:pPr>
          </w:p>
          <w:p w:rsidR="000F21DB" w:rsidRPr="00753721" w:rsidRDefault="000F21DB" w:rsidP="00B35DD4">
            <w:pPr>
              <w:jc w:val="both"/>
              <w:rPr>
                <w:rFonts w:ascii="Arial" w:hAnsi="Arial" w:cs="Arial"/>
                <w:sz w:val="18"/>
                <w:szCs w:val="18"/>
              </w:rPr>
            </w:pPr>
            <w:r w:rsidRPr="00753721">
              <w:rPr>
                <w:rFonts w:ascii="Arial" w:hAnsi="Arial" w:cs="Arial"/>
                <w:color w:val="FF0000"/>
                <w:sz w:val="18"/>
                <w:szCs w:val="18"/>
              </w:rPr>
              <w:t>REJEITADO</w:t>
            </w:r>
          </w:p>
        </w:tc>
        <w:tc>
          <w:tcPr>
            <w:tcW w:w="762" w:type="pct"/>
          </w:tcPr>
          <w:p w:rsidR="00BD42E6" w:rsidRPr="00753721" w:rsidRDefault="00BD42E6" w:rsidP="009C11D7">
            <w:pPr>
              <w:jc w:val="both"/>
              <w:rPr>
                <w:rFonts w:ascii="Arial" w:hAnsi="Arial" w:cs="Arial"/>
                <w:sz w:val="18"/>
                <w:szCs w:val="18"/>
              </w:rPr>
            </w:pPr>
          </w:p>
        </w:tc>
        <w:tc>
          <w:tcPr>
            <w:tcW w:w="662" w:type="pct"/>
          </w:tcPr>
          <w:p w:rsidR="00BD42E6" w:rsidRPr="00753721" w:rsidRDefault="00BD42E6" w:rsidP="009C11D7">
            <w:pPr>
              <w:jc w:val="both"/>
              <w:rPr>
                <w:rFonts w:ascii="Arial" w:hAnsi="Arial" w:cs="Arial"/>
                <w:sz w:val="18"/>
                <w:szCs w:val="18"/>
              </w:rPr>
            </w:pPr>
          </w:p>
        </w:tc>
        <w:tc>
          <w:tcPr>
            <w:tcW w:w="696" w:type="pct"/>
          </w:tcPr>
          <w:p w:rsidR="00BD42E6" w:rsidRPr="00753721" w:rsidRDefault="00BD42E6" w:rsidP="000C5247">
            <w:pPr>
              <w:ind w:left="142"/>
              <w:rPr>
                <w:rFonts w:ascii="Arial" w:hAnsi="Arial" w:cs="Arial"/>
                <w:sz w:val="18"/>
                <w:szCs w:val="18"/>
              </w:rPr>
            </w:pPr>
          </w:p>
        </w:tc>
        <w:tc>
          <w:tcPr>
            <w:tcW w:w="695" w:type="pct"/>
          </w:tcPr>
          <w:p w:rsidR="00BD42E6" w:rsidRPr="00753721" w:rsidRDefault="00BD42E6" w:rsidP="000252CE">
            <w:pPr>
              <w:jc w:val="center"/>
              <w:rPr>
                <w:rFonts w:ascii="Arial" w:hAnsi="Arial" w:cs="Arial"/>
                <w:sz w:val="18"/>
                <w:szCs w:val="18"/>
              </w:rPr>
            </w:pPr>
            <w:r w:rsidRPr="00753721">
              <w:rPr>
                <w:rFonts w:ascii="Arial" w:hAnsi="Arial" w:cs="Arial"/>
                <w:sz w:val="18"/>
                <w:szCs w:val="18"/>
              </w:rPr>
              <w:t>Artigo 10.º</w:t>
            </w:r>
          </w:p>
          <w:p w:rsidR="00BD42E6" w:rsidRPr="00753721" w:rsidRDefault="00BD42E6" w:rsidP="000252CE">
            <w:pPr>
              <w:jc w:val="center"/>
              <w:rPr>
                <w:rFonts w:ascii="Arial" w:hAnsi="Arial" w:cs="Arial"/>
                <w:sz w:val="18"/>
                <w:szCs w:val="18"/>
              </w:rPr>
            </w:pPr>
            <w:r w:rsidRPr="00753721">
              <w:rPr>
                <w:rFonts w:ascii="Arial" w:hAnsi="Arial" w:cs="Arial"/>
                <w:sz w:val="18"/>
                <w:szCs w:val="18"/>
              </w:rPr>
              <w:t>Entrada em vigor</w:t>
            </w:r>
          </w:p>
          <w:p w:rsidR="00BD42E6" w:rsidRPr="00753721" w:rsidRDefault="00BD42E6" w:rsidP="000252CE">
            <w:pPr>
              <w:jc w:val="both"/>
              <w:rPr>
                <w:rFonts w:ascii="Arial" w:hAnsi="Arial" w:cs="Arial"/>
                <w:sz w:val="18"/>
                <w:szCs w:val="18"/>
              </w:rPr>
            </w:pPr>
            <w:r w:rsidRPr="00753721">
              <w:rPr>
                <w:rFonts w:ascii="Arial" w:hAnsi="Arial" w:cs="Arial"/>
                <w:sz w:val="18"/>
                <w:szCs w:val="18"/>
              </w:rPr>
              <w:t>A presente lei entra em vigor no dia seguinte ao da sua publicação.</w:t>
            </w:r>
          </w:p>
        </w:tc>
        <w:tc>
          <w:tcPr>
            <w:tcW w:w="630" w:type="pct"/>
          </w:tcPr>
          <w:p w:rsidR="00A530F0" w:rsidRPr="00753721" w:rsidRDefault="00A530F0" w:rsidP="00A530F0">
            <w:pPr>
              <w:jc w:val="center"/>
              <w:rPr>
                <w:rFonts w:ascii="Arial" w:hAnsi="Arial" w:cs="Arial"/>
                <w:sz w:val="18"/>
                <w:szCs w:val="18"/>
              </w:rPr>
            </w:pPr>
            <w:r w:rsidRPr="00753721">
              <w:rPr>
                <w:rFonts w:ascii="Arial" w:hAnsi="Arial" w:cs="Arial"/>
                <w:sz w:val="18"/>
                <w:szCs w:val="18"/>
              </w:rPr>
              <w:t>Artigo 3.º</w:t>
            </w:r>
          </w:p>
          <w:p w:rsidR="00A530F0" w:rsidRPr="00753721" w:rsidRDefault="00A530F0" w:rsidP="00A530F0">
            <w:pPr>
              <w:jc w:val="center"/>
              <w:rPr>
                <w:rFonts w:ascii="Arial" w:hAnsi="Arial" w:cs="Arial"/>
                <w:sz w:val="18"/>
                <w:szCs w:val="18"/>
              </w:rPr>
            </w:pPr>
            <w:r w:rsidRPr="00753721">
              <w:rPr>
                <w:rFonts w:ascii="Arial" w:hAnsi="Arial" w:cs="Arial"/>
                <w:sz w:val="18"/>
                <w:szCs w:val="18"/>
              </w:rPr>
              <w:t>Entrada em vigor</w:t>
            </w:r>
          </w:p>
          <w:p w:rsidR="00BD42E6" w:rsidRPr="00753721" w:rsidRDefault="00A530F0" w:rsidP="00A530F0">
            <w:pPr>
              <w:jc w:val="both"/>
              <w:rPr>
                <w:rFonts w:ascii="Arial" w:hAnsi="Arial" w:cs="Arial"/>
                <w:sz w:val="18"/>
                <w:szCs w:val="18"/>
              </w:rPr>
            </w:pPr>
            <w:r w:rsidRPr="00753721">
              <w:rPr>
                <w:rFonts w:ascii="Arial" w:hAnsi="Arial" w:cs="Arial"/>
                <w:sz w:val="18"/>
                <w:szCs w:val="18"/>
              </w:rPr>
              <w:t>A presente Lei no dia seguinte à sua publicação.</w:t>
            </w:r>
          </w:p>
          <w:p w:rsidR="00955C91" w:rsidRPr="00753721" w:rsidRDefault="00955C91" w:rsidP="00A530F0">
            <w:pPr>
              <w:jc w:val="both"/>
              <w:rPr>
                <w:rFonts w:ascii="Arial" w:hAnsi="Arial" w:cs="Arial"/>
                <w:sz w:val="18"/>
                <w:szCs w:val="18"/>
              </w:rPr>
            </w:pPr>
          </w:p>
          <w:p w:rsidR="00955C91" w:rsidRPr="00753721" w:rsidRDefault="00955C91" w:rsidP="00955C91">
            <w:pPr>
              <w:jc w:val="both"/>
              <w:rPr>
                <w:rFonts w:ascii="Arial" w:hAnsi="Arial" w:cs="Arial"/>
                <w:sz w:val="18"/>
                <w:szCs w:val="18"/>
              </w:rPr>
            </w:pPr>
          </w:p>
        </w:tc>
      </w:tr>
      <w:tr w:rsidR="00BD42E6" w:rsidRPr="00753721" w:rsidTr="00861861">
        <w:trPr>
          <w:cantSplit/>
          <w:tblHeader/>
        </w:trPr>
        <w:tc>
          <w:tcPr>
            <w:tcW w:w="159" w:type="pct"/>
            <w:shd w:val="clear" w:color="auto" w:fill="D9D9D9" w:themeFill="background1" w:themeFillShade="D9"/>
            <w:textDirection w:val="btLr"/>
            <w:vAlign w:val="center"/>
          </w:tcPr>
          <w:p w:rsidR="00BD42E6" w:rsidRPr="00753721" w:rsidRDefault="00BD42E6" w:rsidP="00DC42E6">
            <w:pPr>
              <w:ind w:left="113" w:right="113"/>
              <w:jc w:val="center"/>
              <w:rPr>
                <w:rFonts w:ascii="Arial" w:hAnsi="Arial" w:cs="Arial"/>
                <w:b/>
                <w:sz w:val="18"/>
                <w:szCs w:val="18"/>
              </w:rPr>
            </w:pPr>
          </w:p>
        </w:tc>
        <w:tc>
          <w:tcPr>
            <w:tcW w:w="668" w:type="pct"/>
            <w:shd w:val="clear" w:color="auto" w:fill="D9D9D9" w:themeFill="background1" w:themeFillShade="D9"/>
          </w:tcPr>
          <w:p w:rsidR="00BD42E6" w:rsidRPr="00753721" w:rsidRDefault="00BD42E6" w:rsidP="00BE0B1A">
            <w:pPr>
              <w:rPr>
                <w:rFonts w:ascii="Arial" w:hAnsi="Arial" w:cs="Arial"/>
                <w:b/>
                <w:sz w:val="18"/>
                <w:szCs w:val="18"/>
              </w:rPr>
            </w:pPr>
          </w:p>
        </w:tc>
        <w:tc>
          <w:tcPr>
            <w:tcW w:w="728" w:type="pct"/>
            <w:shd w:val="clear" w:color="auto" w:fill="D9D9D9" w:themeFill="background1" w:themeFillShade="D9"/>
          </w:tcPr>
          <w:p w:rsidR="00BD42E6" w:rsidRPr="00753721" w:rsidRDefault="00BD42E6" w:rsidP="00815D79">
            <w:pPr>
              <w:rPr>
                <w:rFonts w:ascii="Arial" w:hAnsi="Arial" w:cs="Arial"/>
                <w:b/>
                <w:sz w:val="18"/>
                <w:szCs w:val="18"/>
                <w:u w:val="single"/>
              </w:rPr>
            </w:pPr>
            <w:r w:rsidRPr="00753721">
              <w:rPr>
                <w:rFonts w:ascii="Arial" w:hAnsi="Arial" w:cs="Arial"/>
                <w:b/>
                <w:sz w:val="18"/>
                <w:szCs w:val="18"/>
                <w:u w:val="single"/>
              </w:rPr>
              <w:t>Contra</w:t>
            </w:r>
            <w:r w:rsidR="00B278C0" w:rsidRPr="00753721">
              <w:rPr>
                <w:rFonts w:ascii="Arial" w:hAnsi="Arial" w:cs="Arial"/>
                <w:b/>
                <w:sz w:val="18"/>
                <w:szCs w:val="18"/>
                <w:u w:val="single"/>
              </w:rPr>
              <w:t xml:space="preserve"> PS PSD CDS</w:t>
            </w:r>
          </w:p>
          <w:p w:rsidR="00BD42E6" w:rsidRPr="00753721" w:rsidRDefault="00BD42E6" w:rsidP="00815D79">
            <w:pPr>
              <w:rPr>
                <w:rFonts w:ascii="Arial" w:hAnsi="Arial" w:cs="Arial"/>
                <w:b/>
                <w:sz w:val="18"/>
                <w:szCs w:val="18"/>
                <w:u w:val="single"/>
              </w:rPr>
            </w:pPr>
            <w:r w:rsidRPr="00753721">
              <w:rPr>
                <w:rFonts w:ascii="Arial" w:hAnsi="Arial" w:cs="Arial"/>
                <w:b/>
                <w:sz w:val="18"/>
                <w:szCs w:val="18"/>
                <w:u w:val="single"/>
              </w:rPr>
              <w:t>Abstenção</w:t>
            </w:r>
            <w:r w:rsidR="00B278C0" w:rsidRPr="00753721">
              <w:rPr>
                <w:rFonts w:ascii="Arial" w:hAnsi="Arial" w:cs="Arial"/>
                <w:b/>
                <w:sz w:val="18"/>
                <w:szCs w:val="18"/>
                <w:u w:val="single"/>
              </w:rPr>
              <w:t xml:space="preserve"> PCP</w:t>
            </w:r>
          </w:p>
          <w:p w:rsidR="00BD42E6" w:rsidRPr="00753721" w:rsidRDefault="00BD42E6" w:rsidP="00815D79">
            <w:pPr>
              <w:rPr>
                <w:rFonts w:ascii="Arial" w:hAnsi="Arial" w:cs="Arial"/>
                <w:b/>
                <w:sz w:val="18"/>
                <w:szCs w:val="18"/>
              </w:rPr>
            </w:pPr>
            <w:r w:rsidRPr="00753721">
              <w:rPr>
                <w:rFonts w:ascii="Arial" w:hAnsi="Arial" w:cs="Arial"/>
                <w:b/>
                <w:sz w:val="18"/>
                <w:szCs w:val="18"/>
                <w:u w:val="single"/>
              </w:rPr>
              <w:t>A favor</w:t>
            </w:r>
            <w:r w:rsidR="00B278C0" w:rsidRPr="00753721">
              <w:rPr>
                <w:rFonts w:ascii="Arial" w:hAnsi="Arial" w:cs="Arial"/>
                <w:b/>
                <w:sz w:val="18"/>
                <w:szCs w:val="18"/>
                <w:u w:val="single"/>
              </w:rPr>
              <w:t xml:space="preserve"> BE</w:t>
            </w:r>
          </w:p>
        </w:tc>
        <w:tc>
          <w:tcPr>
            <w:tcW w:w="762" w:type="pct"/>
            <w:shd w:val="clear" w:color="auto" w:fill="D9D9D9" w:themeFill="background1" w:themeFillShade="D9"/>
          </w:tcPr>
          <w:p w:rsidR="00BD42E6" w:rsidRPr="00753721" w:rsidRDefault="00BD42E6" w:rsidP="00815D79">
            <w:pPr>
              <w:rPr>
                <w:rFonts w:ascii="Arial" w:hAnsi="Arial" w:cs="Arial"/>
                <w:b/>
                <w:sz w:val="18"/>
                <w:szCs w:val="18"/>
              </w:rPr>
            </w:pPr>
          </w:p>
        </w:tc>
        <w:tc>
          <w:tcPr>
            <w:tcW w:w="662" w:type="pct"/>
            <w:shd w:val="clear" w:color="auto" w:fill="D9D9D9" w:themeFill="background1" w:themeFillShade="D9"/>
          </w:tcPr>
          <w:p w:rsidR="00BD42E6" w:rsidRPr="00753721" w:rsidRDefault="00BD42E6" w:rsidP="009C11D7">
            <w:pPr>
              <w:jc w:val="both"/>
              <w:rPr>
                <w:rFonts w:ascii="Arial" w:hAnsi="Arial" w:cs="Arial"/>
                <w:sz w:val="18"/>
                <w:szCs w:val="18"/>
              </w:rPr>
            </w:pPr>
          </w:p>
        </w:tc>
        <w:tc>
          <w:tcPr>
            <w:tcW w:w="696" w:type="pct"/>
            <w:shd w:val="clear" w:color="auto" w:fill="D9D9D9" w:themeFill="background1" w:themeFillShade="D9"/>
          </w:tcPr>
          <w:p w:rsidR="00BD42E6" w:rsidRPr="00753721" w:rsidRDefault="00BD42E6" w:rsidP="00815D79">
            <w:pPr>
              <w:rPr>
                <w:rFonts w:ascii="Arial" w:hAnsi="Arial" w:cs="Arial"/>
                <w:b/>
                <w:sz w:val="18"/>
                <w:szCs w:val="18"/>
                <w:u w:val="single"/>
              </w:rPr>
            </w:pPr>
          </w:p>
        </w:tc>
        <w:tc>
          <w:tcPr>
            <w:tcW w:w="695" w:type="pct"/>
            <w:shd w:val="clear" w:color="auto" w:fill="D9D9D9" w:themeFill="background1" w:themeFillShade="D9"/>
          </w:tcPr>
          <w:p w:rsidR="001F20E9" w:rsidRPr="00753721" w:rsidRDefault="001F20E9" w:rsidP="001F20E9">
            <w:pPr>
              <w:rPr>
                <w:rFonts w:ascii="Arial" w:hAnsi="Arial" w:cs="Arial"/>
                <w:b/>
                <w:sz w:val="18"/>
                <w:szCs w:val="18"/>
                <w:u w:val="single"/>
              </w:rPr>
            </w:pPr>
            <w:r w:rsidRPr="00753721">
              <w:rPr>
                <w:rFonts w:ascii="Arial" w:hAnsi="Arial" w:cs="Arial"/>
                <w:b/>
                <w:sz w:val="18"/>
                <w:szCs w:val="18"/>
                <w:u w:val="single"/>
              </w:rPr>
              <w:t xml:space="preserve">Contra </w:t>
            </w:r>
            <w:r w:rsidRPr="00753721">
              <w:rPr>
                <w:rFonts w:ascii="Arial" w:hAnsi="Arial" w:cs="Arial"/>
                <w:b/>
                <w:sz w:val="18"/>
                <w:szCs w:val="18"/>
              </w:rPr>
              <w:t>CDS, PSD</w:t>
            </w:r>
          </w:p>
          <w:p w:rsidR="001F20E9" w:rsidRPr="00753721" w:rsidRDefault="001F20E9" w:rsidP="001F20E9">
            <w:pPr>
              <w:rPr>
                <w:rFonts w:ascii="Arial" w:hAnsi="Arial" w:cs="Arial"/>
                <w:b/>
                <w:sz w:val="18"/>
                <w:szCs w:val="18"/>
                <w:u w:val="single"/>
              </w:rPr>
            </w:pPr>
            <w:r w:rsidRPr="00753721">
              <w:rPr>
                <w:rFonts w:ascii="Arial" w:hAnsi="Arial" w:cs="Arial"/>
                <w:b/>
                <w:sz w:val="18"/>
                <w:szCs w:val="18"/>
                <w:u w:val="single"/>
              </w:rPr>
              <w:t>Abstenção</w:t>
            </w:r>
          </w:p>
          <w:p w:rsidR="001F20E9" w:rsidRPr="00753721" w:rsidRDefault="001F20E9" w:rsidP="001F20E9">
            <w:pPr>
              <w:rPr>
                <w:rFonts w:ascii="Arial" w:hAnsi="Arial" w:cs="Arial"/>
                <w:b/>
                <w:sz w:val="18"/>
                <w:szCs w:val="18"/>
                <w:u w:val="single"/>
              </w:rPr>
            </w:pPr>
            <w:r w:rsidRPr="00753721">
              <w:rPr>
                <w:rFonts w:ascii="Arial" w:hAnsi="Arial" w:cs="Arial"/>
                <w:b/>
                <w:sz w:val="18"/>
                <w:szCs w:val="18"/>
                <w:u w:val="single"/>
              </w:rPr>
              <w:t>A favor PS PCP BE</w:t>
            </w:r>
          </w:p>
          <w:p w:rsidR="00BD42E6" w:rsidRPr="00753721" w:rsidRDefault="00BD42E6" w:rsidP="000C5247">
            <w:pPr>
              <w:jc w:val="both"/>
              <w:rPr>
                <w:rFonts w:ascii="Arial" w:hAnsi="Arial" w:cs="Arial"/>
                <w:sz w:val="18"/>
                <w:szCs w:val="18"/>
              </w:rPr>
            </w:pPr>
          </w:p>
        </w:tc>
        <w:tc>
          <w:tcPr>
            <w:tcW w:w="630" w:type="pct"/>
            <w:shd w:val="clear" w:color="auto" w:fill="D9D9D9" w:themeFill="background1" w:themeFillShade="D9"/>
          </w:tcPr>
          <w:p w:rsidR="00A530F0" w:rsidRPr="00753721" w:rsidRDefault="00A530F0" w:rsidP="00A530F0">
            <w:pPr>
              <w:rPr>
                <w:rFonts w:ascii="Arial" w:hAnsi="Arial" w:cs="Arial"/>
                <w:b/>
                <w:sz w:val="18"/>
                <w:szCs w:val="18"/>
                <w:u w:val="single"/>
              </w:rPr>
            </w:pPr>
            <w:r w:rsidRPr="00753721">
              <w:rPr>
                <w:rFonts w:ascii="Arial" w:hAnsi="Arial" w:cs="Arial"/>
                <w:b/>
                <w:sz w:val="18"/>
                <w:szCs w:val="18"/>
                <w:u w:val="single"/>
              </w:rPr>
              <w:t>Contra</w:t>
            </w:r>
          </w:p>
          <w:p w:rsidR="00A530F0" w:rsidRPr="00753721" w:rsidRDefault="00A530F0" w:rsidP="00A530F0">
            <w:pPr>
              <w:rPr>
                <w:rFonts w:ascii="Arial" w:hAnsi="Arial" w:cs="Arial"/>
                <w:b/>
                <w:sz w:val="18"/>
                <w:szCs w:val="18"/>
                <w:u w:val="single"/>
              </w:rPr>
            </w:pPr>
            <w:r w:rsidRPr="00753721">
              <w:rPr>
                <w:rFonts w:ascii="Arial" w:hAnsi="Arial" w:cs="Arial"/>
                <w:b/>
                <w:sz w:val="18"/>
                <w:szCs w:val="18"/>
                <w:u w:val="single"/>
              </w:rPr>
              <w:t>Abstenção</w:t>
            </w:r>
          </w:p>
          <w:p w:rsidR="00BD42E6" w:rsidRPr="00753721" w:rsidRDefault="00A530F0" w:rsidP="00A530F0">
            <w:pPr>
              <w:rPr>
                <w:rFonts w:ascii="Arial" w:hAnsi="Arial" w:cs="Arial"/>
                <w:b/>
                <w:sz w:val="18"/>
                <w:szCs w:val="18"/>
                <w:u w:val="single"/>
              </w:rPr>
            </w:pPr>
            <w:r w:rsidRPr="00753721">
              <w:rPr>
                <w:rFonts w:ascii="Arial" w:hAnsi="Arial" w:cs="Arial"/>
                <w:b/>
                <w:sz w:val="18"/>
                <w:szCs w:val="18"/>
                <w:u w:val="single"/>
              </w:rPr>
              <w:t>A favor</w:t>
            </w:r>
          </w:p>
        </w:tc>
      </w:tr>
      <w:tr w:rsidR="00BD42E6" w:rsidRPr="00753721" w:rsidTr="00A47877">
        <w:trPr>
          <w:cantSplit/>
          <w:trHeight w:val="3378"/>
          <w:tblHeader/>
        </w:trPr>
        <w:tc>
          <w:tcPr>
            <w:tcW w:w="159" w:type="pct"/>
            <w:shd w:val="clear" w:color="auto" w:fill="E7E6E6" w:themeFill="background2"/>
            <w:textDirection w:val="btLr"/>
            <w:vAlign w:val="center"/>
          </w:tcPr>
          <w:p w:rsidR="00BD42E6" w:rsidRPr="00753721" w:rsidRDefault="00BD42E6" w:rsidP="00DC42E6">
            <w:pPr>
              <w:ind w:left="113" w:right="113"/>
              <w:jc w:val="center"/>
              <w:rPr>
                <w:rFonts w:ascii="Arial" w:hAnsi="Arial" w:cs="Arial"/>
                <w:b/>
                <w:sz w:val="18"/>
                <w:szCs w:val="18"/>
              </w:rPr>
            </w:pPr>
            <w:r w:rsidRPr="00753721">
              <w:br w:type="page"/>
            </w:r>
            <w:r w:rsidRPr="00753721">
              <w:rPr>
                <w:rFonts w:ascii="Arial" w:hAnsi="Arial" w:cs="Arial"/>
                <w:b/>
                <w:sz w:val="18"/>
                <w:szCs w:val="18"/>
              </w:rPr>
              <w:t>TÍTULO</w:t>
            </w:r>
          </w:p>
        </w:tc>
        <w:tc>
          <w:tcPr>
            <w:tcW w:w="668" w:type="pct"/>
          </w:tcPr>
          <w:p w:rsidR="00BD42E6" w:rsidRPr="00753721" w:rsidRDefault="00BD42E6" w:rsidP="00377E7C">
            <w:pPr>
              <w:jc w:val="both"/>
              <w:rPr>
                <w:rFonts w:ascii="Arial" w:hAnsi="Arial" w:cs="Arial"/>
                <w:b/>
                <w:sz w:val="18"/>
                <w:szCs w:val="18"/>
              </w:rPr>
            </w:pPr>
          </w:p>
        </w:tc>
        <w:tc>
          <w:tcPr>
            <w:tcW w:w="728" w:type="pct"/>
          </w:tcPr>
          <w:p w:rsidR="00BD42E6" w:rsidRPr="00753721" w:rsidRDefault="00BD42E6" w:rsidP="0012518A">
            <w:pPr>
              <w:jc w:val="center"/>
              <w:rPr>
                <w:rFonts w:ascii="Arial" w:hAnsi="Arial" w:cs="Arial"/>
                <w:b/>
                <w:sz w:val="18"/>
                <w:szCs w:val="18"/>
              </w:rPr>
            </w:pPr>
            <w:r w:rsidRPr="00753721">
              <w:rPr>
                <w:rFonts w:ascii="Arial" w:hAnsi="Arial" w:cs="Arial"/>
                <w:b/>
                <w:sz w:val="18"/>
                <w:szCs w:val="18"/>
              </w:rPr>
              <w:t>ESTABELECE MEDIDAS DE COMBATE À PRECARIEDADE NO ARRENDAMENTO HABITACIONAL</w:t>
            </w:r>
          </w:p>
          <w:p w:rsidR="00BD42E6" w:rsidRPr="00753721" w:rsidRDefault="00BD42E6" w:rsidP="0012518A">
            <w:pPr>
              <w:jc w:val="center"/>
              <w:rPr>
                <w:rFonts w:ascii="Arial" w:hAnsi="Arial" w:cs="Arial"/>
                <w:b/>
                <w:sz w:val="18"/>
                <w:szCs w:val="18"/>
              </w:rPr>
            </w:pPr>
          </w:p>
          <w:p w:rsidR="00BD42E6" w:rsidRPr="00753721" w:rsidRDefault="00BD42E6" w:rsidP="0012518A">
            <w:pPr>
              <w:jc w:val="center"/>
              <w:rPr>
                <w:rFonts w:ascii="Arial" w:hAnsi="Arial" w:cs="Arial"/>
                <w:sz w:val="18"/>
                <w:szCs w:val="18"/>
              </w:rPr>
            </w:pPr>
            <w:r w:rsidRPr="00753721">
              <w:rPr>
                <w:rFonts w:ascii="Arial" w:hAnsi="Arial" w:cs="Arial"/>
                <w:b/>
                <w:sz w:val="18"/>
                <w:szCs w:val="18"/>
              </w:rPr>
              <w:t>(INTRODUZ ALTERAÇÕES AO CÓDIGO CIVIL, APROVADO PELO DECRETO-LEI N.º 47344, DE 25 DE NOVEMBRO DE 1966, E AO NOVO REGIME DE ARRENDAMENTO URBANO)</w:t>
            </w:r>
          </w:p>
        </w:tc>
        <w:tc>
          <w:tcPr>
            <w:tcW w:w="762" w:type="pct"/>
          </w:tcPr>
          <w:p w:rsidR="00BD42E6" w:rsidRPr="00753721" w:rsidRDefault="00BD42E6" w:rsidP="00377E7C">
            <w:pPr>
              <w:jc w:val="both"/>
              <w:rPr>
                <w:rFonts w:ascii="Arial" w:hAnsi="Arial" w:cs="Arial"/>
                <w:sz w:val="18"/>
                <w:szCs w:val="18"/>
              </w:rPr>
            </w:pPr>
          </w:p>
        </w:tc>
        <w:tc>
          <w:tcPr>
            <w:tcW w:w="662" w:type="pct"/>
          </w:tcPr>
          <w:p w:rsidR="00BD42E6" w:rsidRPr="00753721" w:rsidRDefault="00BD42E6" w:rsidP="0086042B">
            <w:pPr>
              <w:jc w:val="both"/>
              <w:rPr>
                <w:rFonts w:ascii="Arial" w:hAnsi="Arial" w:cs="Arial"/>
                <w:sz w:val="18"/>
                <w:szCs w:val="18"/>
              </w:rPr>
            </w:pPr>
          </w:p>
        </w:tc>
        <w:tc>
          <w:tcPr>
            <w:tcW w:w="696" w:type="pct"/>
          </w:tcPr>
          <w:p w:rsidR="00BD42E6" w:rsidRPr="00753721" w:rsidRDefault="00BD42E6" w:rsidP="00377E7C">
            <w:pPr>
              <w:spacing w:before="120" w:after="200"/>
              <w:jc w:val="both"/>
              <w:rPr>
                <w:rFonts w:ascii="Arial" w:hAnsi="Arial" w:cs="Arial"/>
                <w:sz w:val="18"/>
                <w:szCs w:val="18"/>
              </w:rPr>
            </w:pPr>
          </w:p>
        </w:tc>
        <w:tc>
          <w:tcPr>
            <w:tcW w:w="695" w:type="pct"/>
          </w:tcPr>
          <w:p w:rsidR="00BD42E6" w:rsidRPr="00753721" w:rsidRDefault="00BD42E6" w:rsidP="00F5428F">
            <w:pPr>
              <w:spacing w:before="120" w:after="200"/>
              <w:jc w:val="center"/>
              <w:rPr>
                <w:rFonts w:ascii="Arial" w:eastAsia="Times New Roman" w:hAnsi="Arial" w:cs="Arial"/>
                <w:sz w:val="18"/>
                <w:szCs w:val="18"/>
                <w:lang w:eastAsia="pt-PT"/>
              </w:rPr>
            </w:pPr>
            <w:r w:rsidRPr="00753721">
              <w:rPr>
                <w:rFonts w:ascii="Arial" w:eastAsia="Times New Roman" w:hAnsi="Arial" w:cs="Arial"/>
                <w:b/>
                <w:sz w:val="18"/>
                <w:szCs w:val="18"/>
                <w:lang w:eastAsia="pt-PT"/>
              </w:rPr>
              <w:t>ESTABELECE MEDIDAS DESTINADAS A CORRIGIR SITUAÇÕES DE DESEQUILÍBRIO NA POSIÇÃO DOS ARRENDATÁRIOS E DOS SENHORIOS, A REFORÇAR A SEGURANÇA E ESTABILIDADE DO ARRENDAMENTO URBANO E A PROTEGER ARRENDATÁRIOS EM SITUAÇÃO DE ESPECIAL FRAGILIDADE</w:t>
            </w:r>
          </w:p>
        </w:tc>
        <w:tc>
          <w:tcPr>
            <w:tcW w:w="630" w:type="pct"/>
          </w:tcPr>
          <w:p w:rsidR="00A530F0" w:rsidRPr="00753721" w:rsidRDefault="00A530F0" w:rsidP="00970BAC">
            <w:pPr>
              <w:jc w:val="center"/>
              <w:rPr>
                <w:rFonts w:ascii="Arial" w:eastAsia="Times New Roman" w:hAnsi="Arial" w:cs="Arial"/>
                <w:b/>
                <w:sz w:val="18"/>
                <w:szCs w:val="18"/>
                <w:lang w:eastAsia="pt-PT"/>
              </w:rPr>
            </w:pPr>
            <w:r w:rsidRPr="00753721">
              <w:rPr>
                <w:rFonts w:ascii="Arial" w:eastAsia="Times New Roman" w:hAnsi="Arial" w:cs="Arial"/>
                <w:b/>
                <w:sz w:val="18"/>
                <w:szCs w:val="18"/>
                <w:lang w:eastAsia="pt-PT"/>
              </w:rPr>
              <w:t>PROCEDE À SEXTA ALTERAÇÃO AO NOVO REGIME DO</w:t>
            </w:r>
            <w:r w:rsidR="00970BAC" w:rsidRPr="00753721">
              <w:rPr>
                <w:rFonts w:ascii="Arial" w:eastAsia="Times New Roman" w:hAnsi="Arial" w:cs="Arial"/>
                <w:b/>
                <w:sz w:val="18"/>
                <w:szCs w:val="18"/>
                <w:lang w:eastAsia="pt-PT"/>
              </w:rPr>
              <w:t xml:space="preserve"> </w:t>
            </w:r>
            <w:r w:rsidRPr="00753721">
              <w:rPr>
                <w:rFonts w:ascii="Arial" w:eastAsia="Times New Roman" w:hAnsi="Arial" w:cs="Arial"/>
                <w:b/>
                <w:sz w:val="18"/>
                <w:szCs w:val="18"/>
                <w:lang w:eastAsia="pt-PT"/>
              </w:rPr>
              <w:t>ARRENDAMENTO URBANO, APROVADO PELA LEI N.º 6/2006, DE 27 DE</w:t>
            </w:r>
            <w:r w:rsidR="00970BAC" w:rsidRPr="00753721">
              <w:rPr>
                <w:rFonts w:ascii="Arial" w:eastAsia="Times New Roman" w:hAnsi="Arial" w:cs="Arial"/>
                <w:b/>
                <w:sz w:val="18"/>
                <w:szCs w:val="18"/>
                <w:lang w:eastAsia="pt-PT"/>
              </w:rPr>
              <w:t xml:space="preserve"> </w:t>
            </w:r>
            <w:r w:rsidRPr="00753721">
              <w:rPr>
                <w:rFonts w:ascii="Arial" w:eastAsia="Times New Roman" w:hAnsi="Arial" w:cs="Arial"/>
                <w:b/>
                <w:sz w:val="18"/>
                <w:szCs w:val="18"/>
                <w:lang w:eastAsia="pt-PT"/>
              </w:rPr>
              <w:t>FEVEREIRO, PARA APERFEIÇOAMENTO DO BALCÃO NACIONAL DO</w:t>
            </w:r>
          </w:p>
          <w:p w:rsidR="00BD42E6" w:rsidRPr="00753721" w:rsidRDefault="00A530F0" w:rsidP="00970BAC">
            <w:pPr>
              <w:jc w:val="center"/>
              <w:rPr>
                <w:rFonts w:ascii="Arial" w:eastAsia="Times New Roman" w:hAnsi="Arial" w:cs="Arial"/>
                <w:b/>
                <w:sz w:val="18"/>
                <w:szCs w:val="18"/>
                <w:lang w:eastAsia="pt-PT"/>
              </w:rPr>
            </w:pPr>
            <w:r w:rsidRPr="00753721">
              <w:rPr>
                <w:rFonts w:ascii="Arial" w:eastAsia="Times New Roman" w:hAnsi="Arial" w:cs="Arial"/>
                <w:b/>
                <w:sz w:val="18"/>
                <w:szCs w:val="18"/>
                <w:lang w:eastAsia="pt-PT"/>
              </w:rPr>
              <w:t>ARRENDAMENTO E ATRIBUIÇÃO DE NOVAS SOLUÇÕES SOCIAIS</w:t>
            </w:r>
          </w:p>
          <w:p w:rsidR="00970BAC" w:rsidRPr="00753721" w:rsidRDefault="00970BAC" w:rsidP="00970BAC">
            <w:pPr>
              <w:rPr>
                <w:rFonts w:ascii="Arial" w:eastAsia="Times New Roman" w:hAnsi="Arial" w:cs="Arial"/>
                <w:b/>
                <w:color w:val="FF0000"/>
                <w:sz w:val="18"/>
                <w:szCs w:val="18"/>
                <w:lang w:eastAsia="pt-PT"/>
              </w:rPr>
            </w:pPr>
          </w:p>
          <w:p w:rsidR="00970BAC" w:rsidRPr="00753721" w:rsidRDefault="00970BAC" w:rsidP="00204A6A">
            <w:pPr>
              <w:jc w:val="center"/>
              <w:rPr>
                <w:rFonts w:ascii="Arial" w:eastAsia="Times New Roman" w:hAnsi="Arial" w:cs="Arial"/>
                <w:b/>
                <w:sz w:val="18"/>
                <w:szCs w:val="18"/>
                <w:lang w:eastAsia="pt-PT"/>
              </w:rPr>
            </w:pPr>
          </w:p>
        </w:tc>
      </w:tr>
      <w:tr w:rsidR="00BD42E6" w:rsidRPr="00753721" w:rsidTr="00861861">
        <w:trPr>
          <w:cantSplit/>
          <w:trHeight w:val="1142"/>
          <w:tblHeader/>
        </w:trPr>
        <w:tc>
          <w:tcPr>
            <w:tcW w:w="159" w:type="pct"/>
            <w:shd w:val="clear" w:color="auto" w:fill="D9D9D9" w:themeFill="background1" w:themeFillShade="D9"/>
            <w:textDirection w:val="btLr"/>
            <w:vAlign w:val="center"/>
          </w:tcPr>
          <w:p w:rsidR="00BD42E6" w:rsidRPr="00753721" w:rsidRDefault="00BD42E6" w:rsidP="00A47877">
            <w:pPr>
              <w:ind w:left="113" w:right="113"/>
              <w:rPr>
                <w:rFonts w:ascii="Arial" w:hAnsi="Arial" w:cs="Arial"/>
                <w:b/>
                <w:sz w:val="18"/>
                <w:szCs w:val="18"/>
              </w:rPr>
            </w:pPr>
          </w:p>
        </w:tc>
        <w:tc>
          <w:tcPr>
            <w:tcW w:w="668" w:type="pct"/>
            <w:shd w:val="clear" w:color="auto" w:fill="D9D9D9" w:themeFill="background1" w:themeFillShade="D9"/>
          </w:tcPr>
          <w:p w:rsidR="00BD42E6" w:rsidRPr="00753721" w:rsidRDefault="00BD42E6" w:rsidP="00DC42E6">
            <w:pPr>
              <w:jc w:val="center"/>
              <w:rPr>
                <w:rFonts w:ascii="Arial" w:hAnsi="Arial" w:cs="Arial"/>
                <w:b/>
                <w:sz w:val="18"/>
                <w:szCs w:val="18"/>
              </w:rPr>
            </w:pPr>
          </w:p>
        </w:tc>
        <w:tc>
          <w:tcPr>
            <w:tcW w:w="728" w:type="pct"/>
            <w:shd w:val="clear" w:color="auto" w:fill="D9D9D9" w:themeFill="background1" w:themeFillShade="D9"/>
          </w:tcPr>
          <w:p w:rsidR="00BD42E6" w:rsidRPr="00753721" w:rsidRDefault="00BD42E6" w:rsidP="00377E7C">
            <w:pPr>
              <w:rPr>
                <w:rFonts w:ascii="Arial" w:hAnsi="Arial" w:cs="Arial"/>
                <w:b/>
                <w:sz w:val="18"/>
                <w:szCs w:val="18"/>
                <w:u w:val="single"/>
              </w:rPr>
            </w:pPr>
            <w:r w:rsidRPr="00753721">
              <w:rPr>
                <w:rFonts w:ascii="Arial" w:hAnsi="Arial" w:cs="Arial"/>
                <w:b/>
                <w:sz w:val="18"/>
                <w:szCs w:val="18"/>
                <w:u w:val="single"/>
              </w:rPr>
              <w:t>Contra</w:t>
            </w:r>
            <w:r w:rsidR="00B278C0" w:rsidRPr="00753721">
              <w:rPr>
                <w:rFonts w:ascii="Arial" w:hAnsi="Arial" w:cs="Arial"/>
                <w:b/>
                <w:sz w:val="18"/>
                <w:szCs w:val="18"/>
                <w:u w:val="single"/>
              </w:rPr>
              <w:t xml:space="preserve"> PSD CDS PS</w:t>
            </w:r>
          </w:p>
          <w:p w:rsidR="00BD42E6" w:rsidRPr="00753721" w:rsidRDefault="00BD42E6" w:rsidP="00377E7C">
            <w:pPr>
              <w:rPr>
                <w:rFonts w:ascii="Arial" w:hAnsi="Arial" w:cs="Arial"/>
                <w:b/>
                <w:sz w:val="18"/>
                <w:szCs w:val="18"/>
                <w:u w:val="single"/>
              </w:rPr>
            </w:pPr>
            <w:r w:rsidRPr="00753721">
              <w:rPr>
                <w:rFonts w:ascii="Arial" w:hAnsi="Arial" w:cs="Arial"/>
                <w:b/>
                <w:sz w:val="18"/>
                <w:szCs w:val="18"/>
                <w:u w:val="single"/>
              </w:rPr>
              <w:t>Abstenção</w:t>
            </w:r>
          </w:p>
          <w:p w:rsidR="00BD42E6" w:rsidRPr="00753721" w:rsidRDefault="00BD42E6" w:rsidP="00377E7C">
            <w:pPr>
              <w:rPr>
                <w:rFonts w:ascii="Arial" w:hAnsi="Arial" w:cs="Arial"/>
                <w:b/>
                <w:sz w:val="18"/>
                <w:szCs w:val="18"/>
              </w:rPr>
            </w:pPr>
            <w:r w:rsidRPr="00753721">
              <w:rPr>
                <w:rFonts w:ascii="Arial" w:hAnsi="Arial" w:cs="Arial"/>
                <w:b/>
                <w:sz w:val="18"/>
                <w:szCs w:val="18"/>
                <w:u w:val="single"/>
              </w:rPr>
              <w:t>A favor</w:t>
            </w:r>
            <w:r w:rsidR="00B278C0" w:rsidRPr="00753721">
              <w:rPr>
                <w:rFonts w:ascii="Arial" w:hAnsi="Arial" w:cs="Arial"/>
                <w:b/>
                <w:sz w:val="18"/>
                <w:szCs w:val="18"/>
                <w:u w:val="single"/>
              </w:rPr>
              <w:t xml:space="preserve"> PCP BE</w:t>
            </w:r>
          </w:p>
        </w:tc>
        <w:tc>
          <w:tcPr>
            <w:tcW w:w="762" w:type="pct"/>
            <w:shd w:val="clear" w:color="auto" w:fill="D9D9D9" w:themeFill="background1" w:themeFillShade="D9"/>
          </w:tcPr>
          <w:p w:rsidR="00BD42E6" w:rsidRPr="00753721" w:rsidRDefault="00BD42E6" w:rsidP="00DC42E6">
            <w:pPr>
              <w:jc w:val="both"/>
              <w:rPr>
                <w:rFonts w:ascii="Arial" w:hAnsi="Arial" w:cs="Arial"/>
                <w:sz w:val="18"/>
                <w:szCs w:val="18"/>
              </w:rPr>
            </w:pPr>
          </w:p>
        </w:tc>
        <w:tc>
          <w:tcPr>
            <w:tcW w:w="662" w:type="pct"/>
            <w:shd w:val="clear" w:color="auto" w:fill="D9D9D9" w:themeFill="background1" w:themeFillShade="D9"/>
          </w:tcPr>
          <w:p w:rsidR="00BD42E6" w:rsidRPr="00753721" w:rsidRDefault="00BD42E6" w:rsidP="00377E7C">
            <w:pPr>
              <w:jc w:val="both"/>
              <w:rPr>
                <w:rFonts w:ascii="Arial" w:hAnsi="Arial" w:cs="Arial"/>
                <w:sz w:val="18"/>
                <w:szCs w:val="18"/>
              </w:rPr>
            </w:pPr>
          </w:p>
        </w:tc>
        <w:tc>
          <w:tcPr>
            <w:tcW w:w="696" w:type="pct"/>
            <w:shd w:val="clear" w:color="auto" w:fill="D9D9D9" w:themeFill="background1" w:themeFillShade="D9"/>
          </w:tcPr>
          <w:p w:rsidR="00BD42E6" w:rsidRPr="00753721" w:rsidRDefault="00BD42E6" w:rsidP="00815D79">
            <w:pPr>
              <w:jc w:val="both"/>
              <w:rPr>
                <w:rFonts w:ascii="Arial" w:hAnsi="Arial" w:cs="Arial"/>
                <w:sz w:val="18"/>
                <w:szCs w:val="18"/>
              </w:rPr>
            </w:pPr>
          </w:p>
        </w:tc>
        <w:tc>
          <w:tcPr>
            <w:tcW w:w="695" w:type="pct"/>
            <w:shd w:val="clear" w:color="auto" w:fill="D9D9D9" w:themeFill="background1" w:themeFillShade="D9"/>
          </w:tcPr>
          <w:p w:rsidR="00BD42E6" w:rsidRPr="00753721" w:rsidRDefault="00BD42E6" w:rsidP="000C5247">
            <w:pPr>
              <w:rPr>
                <w:rFonts w:ascii="Arial" w:hAnsi="Arial" w:cs="Arial"/>
                <w:b/>
                <w:sz w:val="18"/>
                <w:szCs w:val="18"/>
                <w:u w:val="single"/>
              </w:rPr>
            </w:pPr>
            <w:r w:rsidRPr="00753721">
              <w:rPr>
                <w:rFonts w:ascii="Arial" w:hAnsi="Arial" w:cs="Arial"/>
                <w:b/>
                <w:sz w:val="18"/>
                <w:szCs w:val="18"/>
                <w:u w:val="single"/>
              </w:rPr>
              <w:t>Contra</w:t>
            </w:r>
            <w:r w:rsidR="00B278C0" w:rsidRPr="00753721">
              <w:rPr>
                <w:rFonts w:ascii="Arial" w:hAnsi="Arial" w:cs="Arial"/>
                <w:b/>
                <w:sz w:val="18"/>
                <w:szCs w:val="18"/>
                <w:u w:val="single"/>
              </w:rPr>
              <w:t xml:space="preserve"> PSD</w:t>
            </w:r>
          </w:p>
          <w:p w:rsidR="00BD42E6" w:rsidRPr="00753721" w:rsidRDefault="00BD42E6" w:rsidP="000C5247">
            <w:pPr>
              <w:rPr>
                <w:rFonts w:ascii="Arial" w:hAnsi="Arial" w:cs="Arial"/>
                <w:b/>
                <w:sz w:val="18"/>
                <w:szCs w:val="18"/>
                <w:u w:val="single"/>
              </w:rPr>
            </w:pPr>
            <w:r w:rsidRPr="00753721">
              <w:rPr>
                <w:rFonts w:ascii="Arial" w:hAnsi="Arial" w:cs="Arial"/>
                <w:b/>
                <w:sz w:val="18"/>
                <w:szCs w:val="18"/>
                <w:u w:val="single"/>
              </w:rPr>
              <w:t>Abstenção</w:t>
            </w:r>
          </w:p>
          <w:p w:rsidR="00BD42E6" w:rsidRPr="00B72D65" w:rsidRDefault="00BD42E6" w:rsidP="000C5247">
            <w:pPr>
              <w:jc w:val="both"/>
              <w:rPr>
                <w:rFonts w:ascii="Arial" w:hAnsi="Arial" w:cs="Arial"/>
                <w:sz w:val="18"/>
                <w:szCs w:val="18"/>
                <w:lang w:val="en-US"/>
              </w:rPr>
            </w:pPr>
            <w:r w:rsidRPr="00B72D65">
              <w:rPr>
                <w:rFonts w:ascii="Arial" w:hAnsi="Arial" w:cs="Arial"/>
                <w:b/>
                <w:sz w:val="18"/>
                <w:szCs w:val="18"/>
                <w:u w:val="single"/>
                <w:lang w:val="en-US"/>
              </w:rPr>
              <w:t>A favor</w:t>
            </w:r>
            <w:r w:rsidR="00B278C0" w:rsidRPr="00B72D65">
              <w:rPr>
                <w:rFonts w:ascii="Arial" w:hAnsi="Arial" w:cs="Arial"/>
                <w:b/>
                <w:sz w:val="18"/>
                <w:szCs w:val="18"/>
                <w:u w:val="single"/>
                <w:lang w:val="en-US"/>
              </w:rPr>
              <w:t xml:space="preserve"> PS, CDS, BE, PCP</w:t>
            </w:r>
          </w:p>
        </w:tc>
        <w:tc>
          <w:tcPr>
            <w:tcW w:w="630" w:type="pct"/>
            <w:shd w:val="clear" w:color="auto" w:fill="D9D9D9" w:themeFill="background1" w:themeFillShade="D9"/>
          </w:tcPr>
          <w:p w:rsidR="00A530F0" w:rsidRPr="00753721" w:rsidRDefault="00A530F0" w:rsidP="00A530F0">
            <w:pPr>
              <w:rPr>
                <w:rFonts w:ascii="Arial" w:hAnsi="Arial" w:cs="Arial"/>
                <w:b/>
                <w:sz w:val="18"/>
                <w:szCs w:val="18"/>
                <w:u w:val="single"/>
              </w:rPr>
            </w:pPr>
            <w:r w:rsidRPr="00753721">
              <w:rPr>
                <w:rFonts w:ascii="Arial" w:hAnsi="Arial" w:cs="Arial"/>
                <w:b/>
                <w:sz w:val="18"/>
                <w:szCs w:val="18"/>
                <w:u w:val="single"/>
              </w:rPr>
              <w:t>Contra</w:t>
            </w:r>
          </w:p>
          <w:p w:rsidR="00A530F0" w:rsidRPr="00753721" w:rsidRDefault="00A530F0" w:rsidP="00A530F0">
            <w:pPr>
              <w:rPr>
                <w:rFonts w:ascii="Arial" w:hAnsi="Arial" w:cs="Arial"/>
                <w:b/>
                <w:sz w:val="18"/>
                <w:szCs w:val="18"/>
                <w:u w:val="single"/>
              </w:rPr>
            </w:pPr>
            <w:r w:rsidRPr="00753721">
              <w:rPr>
                <w:rFonts w:ascii="Arial" w:hAnsi="Arial" w:cs="Arial"/>
                <w:b/>
                <w:sz w:val="18"/>
                <w:szCs w:val="18"/>
                <w:u w:val="single"/>
              </w:rPr>
              <w:t>Abstenção</w:t>
            </w:r>
          </w:p>
          <w:p w:rsidR="00BD42E6" w:rsidRPr="00753721" w:rsidRDefault="00A530F0" w:rsidP="00A530F0">
            <w:pPr>
              <w:rPr>
                <w:rFonts w:ascii="Arial" w:hAnsi="Arial" w:cs="Arial"/>
                <w:b/>
                <w:sz w:val="18"/>
                <w:szCs w:val="18"/>
                <w:u w:val="single"/>
              </w:rPr>
            </w:pPr>
            <w:r w:rsidRPr="00753721">
              <w:rPr>
                <w:rFonts w:ascii="Arial" w:hAnsi="Arial" w:cs="Arial"/>
                <w:b/>
                <w:sz w:val="18"/>
                <w:szCs w:val="18"/>
                <w:u w:val="single"/>
              </w:rPr>
              <w:t>A favor</w:t>
            </w:r>
          </w:p>
        </w:tc>
      </w:tr>
    </w:tbl>
    <w:p w:rsidR="00491A37" w:rsidRPr="00753721" w:rsidRDefault="00491A37" w:rsidP="004D203D">
      <w:pPr>
        <w:jc w:val="both"/>
        <w:rPr>
          <w:rFonts w:ascii="Cambria" w:hAnsi="Cambria"/>
          <w:b/>
          <w:sz w:val="24"/>
          <w:szCs w:val="24"/>
        </w:rPr>
      </w:pPr>
    </w:p>
    <w:p w:rsidR="00961934" w:rsidRPr="00753721" w:rsidRDefault="00961934" w:rsidP="00961934">
      <w:pPr>
        <w:ind w:left="360"/>
        <w:jc w:val="both"/>
        <w:rPr>
          <w:rFonts w:ascii="Cambria" w:hAnsi="Cambria"/>
          <w:b/>
          <w:sz w:val="24"/>
          <w:szCs w:val="24"/>
        </w:rPr>
      </w:pPr>
    </w:p>
    <w:sectPr w:rsidR="00961934" w:rsidRPr="00753721" w:rsidSect="00377E7C">
      <w:headerReference w:type="default" r:id="rId16"/>
      <w:footerReference w:type="default" r:id="rId17"/>
      <w:headerReference w:type="first" r:id="rId18"/>
      <w:pgSz w:w="23814" w:h="16839" w:orient="landscape" w:code="8"/>
      <w:pgMar w:top="1701" w:right="1417" w:bottom="1701"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524C" w:rsidRDefault="0015524C" w:rsidP="00CA7616">
      <w:pPr>
        <w:spacing w:after="0" w:line="240" w:lineRule="auto"/>
      </w:pPr>
      <w:r>
        <w:separator/>
      </w:r>
    </w:p>
  </w:endnote>
  <w:endnote w:type="continuationSeparator" w:id="0">
    <w:p w:rsidR="0015524C" w:rsidRDefault="0015524C" w:rsidP="00CA7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7617813"/>
      <w:docPartObj>
        <w:docPartGallery w:val="Page Numbers (Bottom of Page)"/>
        <w:docPartUnique/>
      </w:docPartObj>
    </w:sdtPr>
    <w:sdtContent>
      <w:p w:rsidR="00470742" w:rsidRDefault="00470742">
        <w:pPr>
          <w:pStyle w:val="Rodap"/>
          <w:jc w:val="right"/>
        </w:pPr>
        <w:r>
          <w:fldChar w:fldCharType="begin"/>
        </w:r>
        <w:r>
          <w:instrText>PAGE   \* MERGEFORMAT</w:instrText>
        </w:r>
        <w:r>
          <w:fldChar w:fldCharType="separate"/>
        </w:r>
        <w:r w:rsidR="00FB6755">
          <w:rPr>
            <w:noProof/>
          </w:rPr>
          <w:t>111</w:t>
        </w:r>
        <w:r>
          <w:fldChar w:fldCharType="end"/>
        </w:r>
      </w:p>
    </w:sdtContent>
  </w:sdt>
  <w:p w:rsidR="00470742" w:rsidRDefault="0047074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524C" w:rsidRDefault="0015524C" w:rsidP="00CA7616">
      <w:pPr>
        <w:spacing w:after="0" w:line="240" w:lineRule="auto"/>
      </w:pPr>
      <w:r>
        <w:separator/>
      </w:r>
    </w:p>
  </w:footnote>
  <w:footnote w:type="continuationSeparator" w:id="0">
    <w:p w:rsidR="0015524C" w:rsidRDefault="0015524C" w:rsidP="00CA76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0742" w:rsidRDefault="00470742" w:rsidP="000D5EA1">
    <w:pPr>
      <w:jc w:val="center"/>
      <w:rPr>
        <w:rFonts w:ascii="Cambria" w:hAnsi="Cambria"/>
        <w:b/>
        <w:sz w:val="24"/>
        <w:szCs w:val="24"/>
      </w:rPr>
    </w:pPr>
  </w:p>
  <w:p w:rsidR="00470742" w:rsidRDefault="00470742" w:rsidP="00AE2CA7">
    <w:pPr>
      <w:jc w:val="center"/>
      <w:rPr>
        <w:rFonts w:ascii="Arial" w:hAnsi="Arial" w:cs="Arial"/>
        <w:b/>
        <w:sz w:val="20"/>
        <w:szCs w:val="20"/>
      </w:rPr>
    </w:pPr>
    <w:r>
      <w:rPr>
        <w:rFonts w:ascii="Arial" w:hAnsi="Arial" w:cs="Arial"/>
        <w:b/>
        <w:sz w:val="20"/>
        <w:szCs w:val="20"/>
      </w:rPr>
      <w:t xml:space="preserve">Grupo de Trabalho Habitação, Reabilitação Urbana e Políticas de Cidades </w:t>
    </w:r>
  </w:p>
  <w:p w:rsidR="00470742" w:rsidRPr="00AE2CA7" w:rsidRDefault="00470742" w:rsidP="00AE2CA7">
    <w:pPr>
      <w:jc w:val="center"/>
      <w:rPr>
        <w:rFonts w:ascii="Arial" w:hAnsi="Arial" w:cs="Arial"/>
        <w:b/>
        <w:sz w:val="20"/>
        <w:szCs w:val="20"/>
      </w:rPr>
    </w:pPr>
    <w:r w:rsidRPr="00377E7C">
      <w:rPr>
        <w:rFonts w:ascii="Arial" w:hAnsi="Arial" w:cs="Arial"/>
        <w:b/>
        <w:sz w:val="20"/>
        <w:szCs w:val="20"/>
      </w:rPr>
      <w:t xml:space="preserve">Guião de Votações Iniciativas Legislativas </w:t>
    </w:r>
    <w:r>
      <w:rPr>
        <w:rFonts w:ascii="Arial" w:hAnsi="Arial" w:cs="Arial"/>
        <w:b/>
        <w:sz w:val="20"/>
        <w:szCs w:val="20"/>
      </w:rPr>
      <w:t>Pacote Arrendamento – Tema I - Arrendamento</w:t>
    </w:r>
  </w:p>
  <w:tbl>
    <w:tblPr>
      <w:tblStyle w:val="Tabelacomgrelha"/>
      <w:tblW w:w="5103" w:type="pct"/>
      <w:tblLook w:val="04A0" w:firstRow="1" w:lastRow="0" w:firstColumn="1" w:lastColumn="0" w:noHBand="0" w:noVBand="1"/>
    </w:tblPr>
    <w:tblGrid>
      <w:gridCol w:w="702"/>
      <w:gridCol w:w="2838"/>
      <w:gridCol w:w="3116"/>
      <w:gridCol w:w="3262"/>
      <w:gridCol w:w="2829"/>
      <w:gridCol w:w="2979"/>
      <w:gridCol w:w="2979"/>
      <w:gridCol w:w="2697"/>
    </w:tblGrid>
    <w:tr w:rsidR="00470742" w:rsidRPr="00DC42E6" w:rsidTr="006E77D1">
      <w:trPr>
        <w:cantSplit/>
        <w:trHeight w:val="835"/>
        <w:tblHeader/>
      </w:trPr>
      <w:tc>
        <w:tcPr>
          <w:tcW w:w="164" w:type="pct"/>
          <w:shd w:val="clear" w:color="auto" w:fill="E7E6E6" w:themeFill="background2"/>
          <w:textDirection w:val="btLr"/>
          <w:vAlign w:val="center"/>
        </w:tcPr>
        <w:p w:rsidR="00470742" w:rsidRPr="00DC42E6" w:rsidRDefault="00470742" w:rsidP="009A38D9">
          <w:pPr>
            <w:ind w:left="113" w:right="113"/>
            <w:jc w:val="center"/>
            <w:rPr>
              <w:rFonts w:ascii="Arial" w:hAnsi="Arial" w:cs="Arial"/>
              <w:b/>
              <w:sz w:val="18"/>
              <w:szCs w:val="18"/>
            </w:rPr>
          </w:pPr>
          <w:r>
            <w:t>TE</w:t>
          </w:r>
          <w:r>
            <w:rPr>
              <w:rFonts w:ascii="Arial" w:hAnsi="Arial" w:cs="Arial"/>
              <w:b/>
              <w:sz w:val="18"/>
              <w:szCs w:val="18"/>
            </w:rPr>
            <w:t>MA</w:t>
          </w:r>
        </w:p>
      </w:tc>
      <w:tc>
        <w:tcPr>
          <w:tcW w:w="663" w:type="pct"/>
          <w:shd w:val="clear" w:color="auto" w:fill="E7E6E6" w:themeFill="background2"/>
          <w:vAlign w:val="center"/>
        </w:tcPr>
        <w:p w:rsidR="00470742" w:rsidRPr="00DC42E6" w:rsidRDefault="00470742" w:rsidP="009A38D9">
          <w:pPr>
            <w:jc w:val="center"/>
            <w:rPr>
              <w:rFonts w:ascii="Arial" w:hAnsi="Arial" w:cs="Arial"/>
              <w:b/>
              <w:sz w:val="18"/>
              <w:szCs w:val="18"/>
            </w:rPr>
          </w:pPr>
        </w:p>
        <w:p w:rsidR="00470742" w:rsidRPr="00342160" w:rsidRDefault="00470742" w:rsidP="009A38D9">
          <w:pPr>
            <w:jc w:val="center"/>
            <w:rPr>
              <w:rFonts w:ascii="Arial" w:hAnsi="Arial" w:cs="Arial"/>
              <w:b/>
              <w:i/>
              <w:sz w:val="18"/>
              <w:szCs w:val="18"/>
            </w:rPr>
          </w:pPr>
          <w:r>
            <w:rPr>
              <w:rFonts w:ascii="Arial" w:hAnsi="Arial" w:cs="Arial"/>
              <w:b/>
              <w:sz w:val="18"/>
              <w:szCs w:val="18"/>
            </w:rPr>
            <w:t>Legislação em vigor</w:t>
          </w:r>
        </w:p>
      </w:tc>
      <w:tc>
        <w:tcPr>
          <w:tcW w:w="728" w:type="pct"/>
          <w:shd w:val="clear" w:color="auto" w:fill="E7E6E6" w:themeFill="background2"/>
          <w:vAlign w:val="center"/>
        </w:tcPr>
        <w:p w:rsidR="00470742" w:rsidRDefault="00470742" w:rsidP="009A38D9">
          <w:pPr>
            <w:jc w:val="center"/>
            <w:rPr>
              <w:rFonts w:ascii="Arial" w:hAnsi="Arial" w:cs="Arial"/>
              <w:b/>
              <w:sz w:val="18"/>
              <w:szCs w:val="18"/>
            </w:rPr>
          </w:pPr>
          <w:r>
            <w:rPr>
              <w:rFonts w:ascii="Arial" w:hAnsi="Arial" w:cs="Arial"/>
              <w:b/>
              <w:sz w:val="18"/>
              <w:szCs w:val="18"/>
            </w:rPr>
            <w:t>PJL 847 (BE)</w:t>
          </w:r>
        </w:p>
        <w:p w:rsidR="00470742" w:rsidRDefault="00470742" w:rsidP="009A38D9">
          <w:pPr>
            <w:jc w:val="center"/>
            <w:rPr>
              <w:rFonts w:ascii="Arial" w:hAnsi="Arial" w:cs="Arial"/>
              <w:b/>
              <w:i/>
              <w:color w:val="FF0000"/>
              <w:sz w:val="18"/>
              <w:szCs w:val="18"/>
            </w:rPr>
          </w:pPr>
          <w:r>
            <w:rPr>
              <w:rFonts w:ascii="Arial" w:hAnsi="Arial" w:cs="Arial"/>
              <w:b/>
              <w:i/>
              <w:color w:val="FF0000"/>
              <w:sz w:val="18"/>
              <w:szCs w:val="18"/>
            </w:rPr>
            <w:t>(</w:t>
          </w:r>
          <w:r w:rsidRPr="00342160">
            <w:rPr>
              <w:rFonts w:ascii="Arial" w:hAnsi="Arial" w:cs="Arial"/>
              <w:b/>
              <w:i/>
              <w:color w:val="FF0000"/>
              <w:sz w:val="18"/>
              <w:szCs w:val="18"/>
            </w:rPr>
            <w:t>aprovado na generalidade</w:t>
          </w:r>
          <w:r>
            <w:rPr>
              <w:rFonts w:ascii="Arial" w:hAnsi="Arial" w:cs="Arial"/>
              <w:b/>
              <w:i/>
              <w:color w:val="FF0000"/>
              <w:sz w:val="18"/>
              <w:szCs w:val="18"/>
            </w:rPr>
            <w:t>)</w:t>
          </w:r>
        </w:p>
        <w:p w:rsidR="00470742" w:rsidRPr="00331204" w:rsidRDefault="00470742" w:rsidP="009A38D9">
          <w:pPr>
            <w:jc w:val="center"/>
            <w:rPr>
              <w:rFonts w:ascii="Arial" w:hAnsi="Arial" w:cs="Arial"/>
              <w:sz w:val="16"/>
              <w:szCs w:val="16"/>
            </w:rPr>
          </w:pPr>
          <w:r w:rsidRPr="00331204">
            <w:rPr>
              <w:rFonts w:ascii="Arial" w:hAnsi="Arial" w:cs="Arial"/>
              <w:sz w:val="16"/>
              <w:szCs w:val="16"/>
            </w:rPr>
            <w:t>Data de entrada:27.04.2018</w:t>
          </w:r>
        </w:p>
      </w:tc>
      <w:tc>
        <w:tcPr>
          <w:tcW w:w="762" w:type="pct"/>
          <w:shd w:val="clear" w:color="auto" w:fill="E7E6E6" w:themeFill="background2"/>
          <w:vAlign w:val="center"/>
        </w:tcPr>
        <w:p w:rsidR="00470742" w:rsidRDefault="00470742" w:rsidP="009A38D9">
          <w:pPr>
            <w:jc w:val="center"/>
            <w:rPr>
              <w:rFonts w:ascii="Arial" w:hAnsi="Arial" w:cs="Arial"/>
              <w:b/>
              <w:sz w:val="18"/>
              <w:szCs w:val="18"/>
            </w:rPr>
          </w:pPr>
          <w:r w:rsidRPr="00342160">
            <w:rPr>
              <w:rFonts w:ascii="Arial" w:hAnsi="Arial" w:cs="Arial"/>
              <w:b/>
              <w:sz w:val="18"/>
              <w:szCs w:val="18"/>
            </w:rPr>
            <w:t>PPL 129 (Gov)</w:t>
          </w:r>
        </w:p>
        <w:p w:rsidR="00470742" w:rsidRPr="00342160" w:rsidRDefault="00470742" w:rsidP="009A38D9">
          <w:pPr>
            <w:jc w:val="center"/>
            <w:rPr>
              <w:rFonts w:ascii="Arial" w:hAnsi="Arial" w:cs="Arial"/>
              <w:b/>
              <w:sz w:val="18"/>
              <w:szCs w:val="18"/>
            </w:rPr>
          </w:pPr>
          <w:r>
            <w:rPr>
              <w:rFonts w:ascii="Arial" w:hAnsi="Arial" w:cs="Arial"/>
              <w:b/>
              <w:sz w:val="18"/>
              <w:szCs w:val="18"/>
            </w:rPr>
            <w:t xml:space="preserve">Propostas CDS-PP </w:t>
          </w:r>
        </w:p>
      </w:tc>
      <w:tc>
        <w:tcPr>
          <w:tcW w:w="661" w:type="pct"/>
          <w:shd w:val="clear" w:color="auto" w:fill="E7E6E6" w:themeFill="background2"/>
          <w:vAlign w:val="center"/>
        </w:tcPr>
        <w:p w:rsidR="00470742" w:rsidRDefault="00470742" w:rsidP="009A38D9">
          <w:pPr>
            <w:jc w:val="center"/>
            <w:rPr>
              <w:rFonts w:ascii="Arial" w:hAnsi="Arial" w:cs="Arial"/>
              <w:b/>
              <w:sz w:val="18"/>
              <w:szCs w:val="18"/>
            </w:rPr>
          </w:pPr>
          <w:r w:rsidRPr="00342160">
            <w:rPr>
              <w:rFonts w:ascii="Arial" w:hAnsi="Arial" w:cs="Arial"/>
              <w:b/>
              <w:sz w:val="18"/>
              <w:szCs w:val="18"/>
            </w:rPr>
            <w:t>PPL 129 (Gov)</w:t>
          </w:r>
        </w:p>
        <w:p w:rsidR="00470742" w:rsidRPr="00DC42E6" w:rsidRDefault="00470742" w:rsidP="009A38D9">
          <w:pPr>
            <w:jc w:val="center"/>
            <w:rPr>
              <w:rFonts w:ascii="Arial" w:hAnsi="Arial" w:cs="Arial"/>
              <w:b/>
              <w:sz w:val="18"/>
              <w:szCs w:val="18"/>
            </w:rPr>
          </w:pPr>
          <w:r>
            <w:rPr>
              <w:rFonts w:ascii="Arial" w:hAnsi="Arial" w:cs="Arial"/>
              <w:b/>
              <w:sz w:val="18"/>
              <w:szCs w:val="18"/>
            </w:rPr>
            <w:t>Propostas PS</w:t>
          </w:r>
        </w:p>
      </w:tc>
      <w:tc>
        <w:tcPr>
          <w:tcW w:w="696" w:type="pct"/>
          <w:shd w:val="clear" w:color="auto" w:fill="E7E6E6" w:themeFill="background2"/>
          <w:vAlign w:val="center"/>
        </w:tcPr>
        <w:p w:rsidR="00470742" w:rsidRDefault="00470742" w:rsidP="009A38D9">
          <w:pPr>
            <w:jc w:val="center"/>
            <w:rPr>
              <w:rFonts w:ascii="Arial" w:hAnsi="Arial" w:cs="Arial"/>
              <w:b/>
              <w:sz w:val="18"/>
              <w:szCs w:val="18"/>
            </w:rPr>
          </w:pPr>
          <w:r w:rsidRPr="00342160">
            <w:rPr>
              <w:rFonts w:ascii="Arial" w:hAnsi="Arial" w:cs="Arial"/>
              <w:b/>
              <w:sz w:val="18"/>
              <w:szCs w:val="18"/>
            </w:rPr>
            <w:t>PPL 129 (Gov)</w:t>
          </w:r>
        </w:p>
        <w:p w:rsidR="00470742" w:rsidRPr="00DC42E6" w:rsidRDefault="00470742" w:rsidP="009A38D9">
          <w:pPr>
            <w:jc w:val="center"/>
            <w:rPr>
              <w:rFonts w:ascii="Arial" w:hAnsi="Arial" w:cs="Arial"/>
              <w:b/>
              <w:sz w:val="18"/>
              <w:szCs w:val="18"/>
            </w:rPr>
          </w:pPr>
          <w:r>
            <w:rPr>
              <w:rFonts w:ascii="Arial" w:hAnsi="Arial" w:cs="Arial"/>
              <w:b/>
              <w:sz w:val="18"/>
              <w:szCs w:val="18"/>
            </w:rPr>
            <w:t>Propostas PCP</w:t>
          </w:r>
        </w:p>
      </w:tc>
      <w:tc>
        <w:tcPr>
          <w:tcW w:w="696" w:type="pct"/>
          <w:shd w:val="clear" w:color="auto" w:fill="E7E6E6" w:themeFill="background2"/>
        </w:tcPr>
        <w:p w:rsidR="00470742" w:rsidRDefault="00470742" w:rsidP="009A38D9">
          <w:pPr>
            <w:jc w:val="center"/>
            <w:rPr>
              <w:rFonts w:ascii="Arial" w:hAnsi="Arial" w:cs="Arial"/>
              <w:b/>
              <w:sz w:val="18"/>
              <w:szCs w:val="18"/>
            </w:rPr>
          </w:pPr>
        </w:p>
        <w:p w:rsidR="00470742" w:rsidRDefault="00470742" w:rsidP="009A38D9">
          <w:pPr>
            <w:jc w:val="center"/>
            <w:rPr>
              <w:rFonts w:ascii="Arial" w:hAnsi="Arial" w:cs="Arial"/>
              <w:b/>
              <w:sz w:val="18"/>
              <w:szCs w:val="18"/>
            </w:rPr>
          </w:pPr>
          <w:r w:rsidRPr="00342160">
            <w:rPr>
              <w:rFonts w:ascii="Arial" w:hAnsi="Arial" w:cs="Arial"/>
              <w:b/>
              <w:sz w:val="18"/>
              <w:szCs w:val="18"/>
            </w:rPr>
            <w:t>PPL 129 (Gov)</w:t>
          </w:r>
        </w:p>
        <w:p w:rsidR="00470742" w:rsidRDefault="00470742" w:rsidP="009A38D9">
          <w:pPr>
            <w:jc w:val="center"/>
            <w:rPr>
              <w:rFonts w:ascii="Arial" w:hAnsi="Arial" w:cs="Arial"/>
              <w:b/>
              <w:sz w:val="18"/>
              <w:szCs w:val="18"/>
            </w:rPr>
          </w:pPr>
          <w:r>
            <w:rPr>
              <w:rFonts w:ascii="Arial" w:hAnsi="Arial" w:cs="Arial"/>
              <w:b/>
              <w:i/>
              <w:color w:val="FF0000"/>
              <w:sz w:val="18"/>
              <w:szCs w:val="18"/>
            </w:rPr>
            <w:t>(baixou sem votação)</w:t>
          </w:r>
        </w:p>
        <w:p w:rsidR="00470742" w:rsidRPr="00DC42E6" w:rsidRDefault="00470742" w:rsidP="009A38D9">
          <w:pPr>
            <w:jc w:val="center"/>
            <w:rPr>
              <w:rFonts w:ascii="Arial" w:hAnsi="Arial" w:cs="Arial"/>
              <w:b/>
              <w:sz w:val="18"/>
              <w:szCs w:val="18"/>
            </w:rPr>
          </w:pPr>
          <w:r w:rsidRPr="00331204">
            <w:rPr>
              <w:rFonts w:ascii="Arial" w:hAnsi="Arial" w:cs="Arial"/>
              <w:sz w:val="16"/>
              <w:szCs w:val="16"/>
            </w:rPr>
            <w:t>Data de entrada:</w:t>
          </w:r>
          <w:r>
            <w:rPr>
              <w:rFonts w:ascii="Arial" w:hAnsi="Arial" w:cs="Arial"/>
              <w:sz w:val="16"/>
              <w:szCs w:val="16"/>
            </w:rPr>
            <w:t>30</w:t>
          </w:r>
          <w:r w:rsidRPr="00331204">
            <w:rPr>
              <w:rFonts w:ascii="Arial" w:hAnsi="Arial" w:cs="Arial"/>
              <w:sz w:val="16"/>
              <w:szCs w:val="16"/>
            </w:rPr>
            <w:t>.04.2018</w:t>
          </w:r>
        </w:p>
      </w:tc>
      <w:tc>
        <w:tcPr>
          <w:tcW w:w="630" w:type="pct"/>
          <w:shd w:val="clear" w:color="auto" w:fill="E7E6E6" w:themeFill="background2"/>
        </w:tcPr>
        <w:p w:rsidR="00470742" w:rsidRDefault="00470742" w:rsidP="009A38D9">
          <w:pPr>
            <w:jc w:val="center"/>
            <w:rPr>
              <w:rFonts w:ascii="Arial" w:hAnsi="Arial" w:cs="Arial"/>
              <w:b/>
              <w:sz w:val="18"/>
              <w:szCs w:val="18"/>
            </w:rPr>
          </w:pPr>
        </w:p>
        <w:p w:rsidR="00470742" w:rsidRDefault="00470742" w:rsidP="009A38D9">
          <w:pPr>
            <w:jc w:val="center"/>
            <w:rPr>
              <w:rFonts w:ascii="Arial" w:hAnsi="Arial" w:cs="Arial"/>
              <w:b/>
              <w:sz w:val="18"/>
              <w:szCs w:val="18"/>
            </w:rPr>
          </w:pPr>
          <w:r>
            <w:rPr>
              <w:rFonts w:ascii="Arial" w:hAnsi="Arial" w:cs="Arial"/>
              <w:b/>
              <w:sz w:val="18"/>
              <w:szCs w:val="18"/>
            </w:rPr>
            <w:t>PJL 1043 (PSD)</w:t>
          </w:r>
        </w:p>
        <w:p w:rsidR="00470742" w:rsidRDefault="00470742" w:rsidP="009A38D9">
          <w:pPr>
            <w:jc w:val="center"/>
            <w:rPr>
              <w:rFonts w:ascii="Arial" w:hAnsi="Arial" w:cs="Arial"/>
              <w:b/>
              <w:sz w:val="18"/>
              <w:szCs w:val="18"/>
            </w:rPr>
          </w:pPr>
          <w:r w:rsidRPr="00331204">
            <w:rPr>
              <w:rFonts w:ascii="Arial" w:hAnsi="Arial" w:cs="Arial"/>
              <w:sz w:val="16"/>
              <w:szCs w:val="16"/>
            </w:rPr>
            <w:t>Data de entrada:</w:t>
          </w:r>
          <w:r>
            <w:rPr>
              <w:rFonts w:ascii="Arial" w:hAnsi="Arial" w:cs="Arial"/>
              <w:sz w:val="16"/>
              <w:szCs w:val="16"/>
            </w:rPr>
            <w:t>03</w:t>
          </w:r>
          <w:r w:rsidRPr="00331204">
            <w:rPr>
              <w:rFonts w:ascii="Arial" w:hAnsi="Arial" w:cs="Arial"/>
              <w:sz w:val="16"/>
              <w:szCs w:val="16"/>
            </w:rPr>
            <w:t>.</w:t>
          </w:r>
          <w:r>
            <w:rPr>
              <w:rFonts w:ascii="Arial" w:hAnsi="Arial" w:cs="Arial"/>
              <w:sz w:val="16"/>
              <w:szCs w:val="16"/>
            </w:rPr>
            <w:t>12</w:t>
          </w:r>
          <w:r w:rsidRPr="00331204">
            <w:rPr>
              <w:rFonts w:ascii="Arial" w:hAnsi="Arial" w:cs="Arial"/>
              <w:sz w:val="16"/>
              <w:szCs w:val="16"/>
            </w:rPr>
            <w:t>.2018</w:t>
          </w:r>
        </w:p>
        <w:p w:rsidR="00470742" w:rsidRDefault="00470742" w:rsidP="009A38D9">
          <w:pPr>
            <w:jc w:val="center"/>
            <w:rPr>
              <w:rFonts w:ascii="Arial" w:hAnsi="Arial" w:cs="Arial"/>
              <w:b/>
              <w:sz w:val="18"/>
              <w:szCs w:val="18"/>
            </w:rPr>
          </w:pPr>
        </w:p>
        <w:p w:rsidR="00470742" w:rsidRDefault="00470742" w:rsidP="009A38D9">
          <w:pPr>
            <w:jc w:val="center"/>
            <w:rPr>
              <w:rFonts w:ascii="Arial" w:hAnsi="Arial" w:cs="Arial"/>
              <w:b/>
              <w:sz w:val="18"/>
              <w:szCs w:val="18"/>
            </w:rPr>
          </w:pPr>
        </w:p>
      </w:tc>
    </w:tr>
  </w:tbl>
  <w:p w:rsidR="00470742" w:rsidRDefault="00470742" w:rsidP="00E6004B">
    <w:pPr>
      <w:tabs>
        <w:tab w:val="left" w:pos="498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0742" w:rsidRDefault="00470742" w:rsidP="00921A4F">
    <w:pPr>
      <w:jc w:val="center"/>
      <w:rPr>
        <w:rFonts w:ascii="Arial" w:hAnsi="Arial" w:cs="Arial"/>
        <w:b/>
        <w:sz w:val="20"/>
        <w:szCs w:val="20"/>
      </w:rPr>
    </w:pPr>
    <w:r>
      <w:rPr>
        <w:rFonts w:ascii="Arial" w:hAnsi="Arial" w:cs="Arial"/>
        <w:b/>
        <w:sz w:val="20"/>
        <w:szCs w:val="20"/>
      </w:rPr>
      <w:t>Grupo de Trabalho Habitação, Reabilitação Urbana e Políticas de Cidades</w:t>
    </w:r>
  </w:p>
  <w:p w:rsidR="00470742" w:rsidRDefault="00470742" w:rsidP="00921A4F">
    <w:pPr>
      <w:jc w:val="center"/>
    </w:pPr>
    <w:r>
      <w:rPr>
        <w:rFonts w:ascii="Arial" w:hAnsi="Arial" w:cs="Arial"/>
        <w:b/>
        <w:sz w:val="20"/>
        <w:szCs w:val="20"/>
      </w:rPr>
      <w:tab/>
      <w:t xml:space="preserve">Guião de Votações Iniciativas Legislativas - </w:t>
    </w:r>
    <w:r w:rsidRPr="00DE41A1">
      <w:rPr>
        <w:rFonts w:ascii="Arial" w:hAnsi="Arial" w:cs="Arial"/>
        <w:b/>
        <w:sz w:val="20"/>
        <w:szCs w:val="20"/>
        <w:u w:val="single"/>
      </w:rPr>
      <w:t>Pacote Arrendamento</w:t>
    </w:r>
    <w:r>
      <w:rPr>
        <w:rFonts w:ascii="Arial" w:hAnsi="Arial" w:cs="Arial"/>
        <w:b/>
        <w:sz w:val="20"/>
        <w:szCs w:val="20"/>
      </w:rPr>
      <w:t xml:space="preserve"> </w:t>
    </w:r>
    <w:r w:rsidRPr="00CC5964">
      <w:rPr>
        <w:rFonts w:ascii="Arial" w:hAnsi="Arial" w:cs="Arial"/>
        <w:b/>
        <w:color w:val="808080" w:themeColor="background1" w:themeShade="80"/>
        <w:sz w:val="20"/>
        <w:szCs w:val="20"/>
      </w:rPr>
      <w:t>– 19.12.2018</w:t>
    </w:r>
  </w:p>
  <w:tbl>
    <w:tblPr>
      <w:tblStyle w:val="Tabelacomgrelha"/>
      <w:tblW w:w="5103" w:type="pct"/>
      <w:tblLook w:val="04A0" w:firstRow="1" w:lastRow="0" w:firstColumn="1" w:lastColumn="0" w:noHBand="0" w:noVBand="1"/>
    </w:tblPr>
    <w:tblGrid>
      <w:gridCol w:w="703"/>
      <w:gridCol w:w="2766"/>
      <w:gridCol w:w="3053"/>
      <w:gridCol w:w="3472"/>
      <w:gridCol w:w="2757"/>
      <w:gridCol w:w="2945"/>
      <w:gridCol w:w="3009"/>
      <w:gridCol w:w="2697"/>
    </w:tblGrid>
    <w:tr w:rsidR="00470742" w:rsidRPr="00DC42E6" w:rsidTr="00381A22">
      <w:trPr>
        <w:cantSplit/>
        <w:trHeight w:val="835"/>
        <w:tblHeader/>
      </w:trPr>
      <w:tc>
        <w:tcPr>
          <w:tcW w:w="164" w:type="pct"/>
          <w:shd w:val="clear" w:color="auto" w:fill="E7E6E6" w:themeFill="background2"/>
          <w:textDirection w:val="btLr"/>
          <w:vAlign w:val="center"/>
        </w:tcPr>
        <w:p w:rsidR="00470742" w:rsidRPr="00DC42E6" w:rsidRDefault="00470742" w:rsidP="00381A22">
          <w:pPr>
            <w:ind w:left="113" w:right="113"/>
            <w:jc w:val="center"/>
            <w:rPr>
              <w:rFonts w:ascii="Arial" w:hAnsi="Arial" w:cs="Arial"/>
              <w:b/>
              <w:sz w:val="18"/>
              <w:szCs w:val="18"/>
            </w:rPr>
          </w:pPr>
          <w:r>
            <w:t>TE</w:t>
          </w:r>
          <w:r>
            <w:rPr>
              <w:rFonts w:ascii="Arial" w:hAnsi="Arial" w:cs="Arial"/>
              <w:b/>
              <w:sz w:val="18"/>
              <w:szCs w:val="18"/>
            </w:rPr>
            <w:t>MA</w:t>
          </w:r>
        </w:p>
      </w:tc>
      <w:tc>
        <w:tcPr>
          <w:tcW w:w="646" w:type="pct"/>
          <w:shd w:val="clear" w:color="auto" w:fill="E7E6E6" w:themeFill="background2"/>
          <w:vAlign w:val="center"/>
        </w:tcPr>
        <w:p w:rsidR="00470742" w:rsidRPr="00DC42E6" w:rsidRDefault="00470742" w:rsidP="007C66D6">
          <w:pPr>
            <w:jc w:val="center"/>
            <w:rPr>
              <w:rFonts w:ascii="Arial" w:hAnsi="Arial" w:cs="Arial"/>
              <w:b/>
              <w:sz w:val="18"/>
              <w:szCs w:val="18"/>
            </w:rPr>
          </w:pPr>
        </w:p>
        <w:p w:rsidR="00470742" w:rsidRPr="00342160" w:rsidRDefault="00470742" w:rsidP="007C66D6">
          <w:pPr>
            <w:jc w:val="center"/>
            <w:rPr>
              <w:rFonts w:ascii="Arial" w:hAnsi="Arial" w:cs="Arial"/>
              <w:b/>
              <w:i/>
              <w:sz w:val="18"/>
              <w:szCs w:val="18"/>
            </w:rPr>
          </w:pPr>
          <w:r>
            <w:rPr>
              <w:rFonts w:ascii="Arial" w:hAnsi="Arial" w:cs="Arial"/>
              <w:b/>
              <w:sz w:val="18"/>
              <w:szCs w:val="18"/>
            </w:rPr>
            <w:t>Legislação em vigor</w:t>
          </w:r>
        </w:p>
      </w:tc>
      <w:tc>
        <w:tcPr>
          <w:tcW w:w="713" w:type="pct"/>
          <w:shd w:val="clear" w:color="auto" w:fill="E7E6E6" w:themeFill="background2"/>
          <w:vAlign w:val="center"/>
        </w:tcPr>
        <w:p w:rsidR="00470742" w:rsidRDefault="00470742" w:rsidP="007C66D6">
          <w:pPr>
            <w:jc w:val="center"/>
            <w:rPr>
              <w:rFonts w:ascii="Arial" w:hAnsi="Arial" w:cs="Arial"/>
              <w:b/>
              <w:sz w:val="18"/>
              <w:szCs w:val="18"/>
            </w:rPr>
          </w:pPr>
          <w:r>
            <w:rPr>
              <w:rFonts w:ascii="Arial" w:hAnsi="Arial" w:cs="Arial"/>
              <w:b/>
              <w:sz w:val="18"/>
              <w:szCs w:val="18"/>
            </w:rPr>
            <w:t>PJL 847 (BE)</w:t>
          </w:r>
        </w:p>
        <w:p w:rsidR="00470742" w:rsidRDefault="00470742" w:rsidP="007C66D6">
          <w:pPr>
            <w:jc w:val="center"/>
            <w:rPr>
              <w:rFonts w:ascii="Arial" w:hAnsi="Arial" w:cs="Arial"/>
              <w:b/>
              <w:i/>
              <w:color w:val="FF0000"/>
              <w:sz w:val="18"/>
              <w:szCs w:val="18"/>
            </w:rPr>
          </w:pPr>
          <w:r>
            <w:rPr>
              <w:rFonts w:ascii="Arial" w:hAnsi="Arial" w:cs="Arial"/>
              <w:b/>
              <w:i/>
              <w:color w:val="FF0000"/>
              <w:sz w:val="18"/>
              <w:szCs w:val="18"/>
            </w:rPr>
            <w:t>(</w:t>
          </w:r>
          <w:r w:rsidRPr="00342160">
            <w:rPr>
              <w:rFonts w:ascii="Arial" w:hAnsi="Arial" w:cs="Arial"/>
              <w:b/>
              <w:i/>
              <w:color w:val="FF0000"/>
              <w:sz w:val="18"/>
              <w:szCs w:val="18"/>
            </w:rPr>
            <w:t>aprovado na generalidade</w:t>
          </w:r>
          <w:r>
            <w:rPr>
              <w:rFonts w:ascii="Arial" w:hAnsi="Arial" w:cs="Arial"/>
              <w:b/>
              <w:i/>
              <w:color w:val="FF0000"/>
              <w:sz w:val="18"/>
              <w:szCs w:val="18"/>
            </w:rPr>
            <w:t>)</w:t>
          </w:r>
        </w:p>
        <w:p w:rsidR="00470742" w:rsidRPr="00331204" w:rsidRDefault="00470742" w:rsidP="007C66D6">
          <w:pPr>
            <w:jc w:val="center"/>
            <w:rPr>
              <w:rFonts w:ascii="Arial" w:hAnsi="Arial" w:cs="Arial"/>
              <w:sz w:val="16"/>
              <w:szCs w:val="16"/>
            </w:rPr>
          </w:pPr>
          <w:r w:rsidRPr="00331204">
            <w:rPr>
              <w:rFonts w:ascii="Arial" w:hAnsi="Arial" w:cs="Arial"/>
              <w:sz w:val="16"/>
              <w:szCs w:val="16"/>
            </w:rPr>
            <w:t>Data de entrada:27.04.2018</w:t>
          </w:r>
        </w:p>
      </w:tc>
      <w:tc>
        <w:tcPr>
          <w:tcW w:w="811" w:type="pct"/>
          <w:shd w:val="clear" w:color="auto" w:fill="E7E6E6" w:themeFill="background2"/>
          <w:vAlign w:val="center"/>
        </w:tcPr>
        <w:p w:rsidR="00470742" w:rsidRDefault="00470742" w:rsidP="000C7A56">
          <w:pPr>
            <w:jc w:val="center"/>
            <w:rPr>
              <w:rFonts w:ascii="Arial" w:hAnsi="Arial" w:cs="Arial"/>
              <w:b/>
              <w:sz w:val="18"/>
              <w:szCs w:val="18"/>
            </w:rPr>
          </w:pPr>
          <w:r>
            <w:rPr>
              <w:rFonts w:ascii="Arial" w:hAnsi="Arial" w:cs="Arial"/>
              <w:b/>
              <w:sz w:val="18"/>
              <w:szCs w:val="18"/>
            </w:rPr>
            <w:t xml:space="preserve">Propostas CDS-PP </w:t>
          </w:r>
        </w:p>
        <w:p w:rsidR="00470742" w:rsidRDefault="00470742" w:rsidP="000C7A56">
          <w:pPr>
            <w:jc w:val="center"/>
            <w:rPr>
              <w:rFonts w:ascii="Arial" w:hAnsi="Arial" w:cs="Arial"/>
              <w:b/>
              <w:sz w:val="18"/>
              <w:szCs w:val="18"/>
            </w:rPr>
          </w:pPr>
          <w:r>
            <w:rPr>
              <w:rFonts w:ascii="Arial" w:hAnsi="Arial" w:cs="Arial"/>
              <w:b/>
              <w:sz w:val="18"/>
              <w:szCs w:val="18"/>
            </w:rPr>
            <w:t xml:space="preserve">à </w:t>
          </w:r>
          <w:r w:rsidRPr="00342160">
            <w:rPr>
              <w:rFonts w:ascii="Arial" w:hAnsi="Arial" w:cs="Arial"/>
              <w:b/>
              <w:sz w:val="18"/>
              <w:szCs w:val="18"/>
            </w:rPr>
            <w:t>PPL 129 (Gov)</w:t>
          </w:r>
        </w:p>
        <w:p w:rsidR="00470742" w:rsidRPr="00D73D75" w:rsidRDefault="00470742" w:rsidP="000C7A56">
          <w:pPr>
            <w:jc w:val="center"/>
            <w:rPr>
              <w:rFonts w:ascii="Arial" w:hAnsi="Arial" w:cs="Arial"/>
              <w:sz w:val="16"/>
              <w:szCs w:val="16"/>
            </w:rPr>
          </w:pPr>
          <w:r w:rsidRPr="00D73D75">
            <w:rPr>
              <w:rFonts w:ascii="Arial" w:hAnsi="Arial" w:cs="Arial"/>
              <w:sz w:val="16"/>
              <w:szCs w:val="16"/>
            </w:rPr>
            <w:t>18.0</w:t>
          </w:r>
          <w:r>
            <w:rPr>
              <w:rFonts w:ascii="Arial" w:hAnsi="Arial" w:cs="Arial"/>
              <w:sz w:val="16"/>
              <w:szCs w:val="16"/>
            </w:rPr>
            <w:t>9</w:t>
          </w:r>
          <w:r w:rsidRPr="00D73D75">
            <w:rPr>
              <w:rFonts w:ascii="Arial" w:hAnsi="Arial" w:cs="Arial"/>
              <w:sz w:val="16"/>
              <w:szCs w:val="16"/>
            </w:rPr>
            <w:t>.2018</w:t>
          </w:r>
        </w:p>
        <w:p w:rsidR="00470742" w:rsidRPr="00342160" w:rsidRDefault="00470742" w:rsidP="007C66D6">
          <w:pPr>
            <w:jc w:val="center"/>
            <w:rPr>
              <w:rFonts w:ascii="Arial" w:hAnsi="Arial" w:cs="Arial"/>
              <w:b/>
              <w:sz w:val="18"/>
              <w:szCs w:val="18"/>
            </w:rPr>
          </w:pPr>
        </w:p>
      </w:tc>
      <w:tc>
        <w:tcPr>
          <w:tcW w:w="644" w:type="pct"/>
          <w:shd w:val="clear" w:color="auto" w:fill="E7E6E6" w:themeFill="background2"/>
          <w:vAlign w:val="center"/>
        </w:tcPr>
        <w:p w:rsidR="00470742" w:rsidRDefault="00470742" w:rsidP="007C66D6">
          <w:pPr>
            <w:jc w:val="center"/>
            <w:rPr>
              <w:rFonts w:ascii="Arial" w:hAnsi="Arial" w:cs="Arial"/>
              <w:b/>
              <w:sz w:val="18"/>
              <w:szCs w:val="18"/>
            </w:rPr>
          </w:pPr>
          <w:r>
            <w:rPr>
              <w:rFonts w:ascii="Arial" w:hAnsi="Arial" w:cs="Arial"/>
              <w:b/>
              <w:sz w:val="18"/>
              <w:szCs w:val="18"/>
            </w:rPr>
            <w:t>Propostas PS</w:t>
          </w:r>
        </w:p>
        <w:p w:rsidR="00470742" w:rsidRDefault="00470742" w:rsidP="000C7A56">
          <w:pPr>
            <w:jc w:val="center"/>
            <w:rPr>
              <w:rFonts w:ascii="Arial" w:hAnsi="Arial" w:cs="Arial"/>
              <w:b/>
              <w:sz w:val="18"/>
              <w:szCs w:val="18"/>
            </w:rPr>
          </w:pPr>
          <w:r>
            <w:rPr>
              <w:rFonts w:ascii="Arial" w:hAnsi="Arial" w:cs="Arial"/>
              <w:b/>
              <w:sz w:val="18"/>
              <w:szCs w:val="18"/>
            </w:rPr>
            <w:t xml:space="preserve">à </w:t>
          </w:r>
          <w:r w:rsidRPr="00342160">
            <w:rPr>
              <w:rFonts w:ascii="Arial" w:hAnsi="Arial" w:cs="Arial"/>
              <w:b/>
              <w:sz w:val="18"/>
              <w:szCs w:val="18"/>
            </w:rPr>
            <w:t>PPL 129 (Gov)</w:t>
          </w:r>
        </w:p>
        <w:p w:rsidR="00470742" w:rsidRPr="00D73D75" w:rsidRDefault="00470742" w:rsidP="00D73D75">
          <w:pPr>
            <w:jc w:val="center"/>
            <w:rPr>
              <w:rFonts w:ascii="Arial" w:hAnsi="Arial" w:cs="Arial"/>
              <w:sz w:val="16"/>
              <w:szCs w:val="16"/>
            </w:rPr>
          </w:pPr>
          <w:r w:rsidRPr="00D73D75">
            <w:rPr>
              <w:rFonts w:ascii="Arial" w:hAnsi="Arial" w:cs="Arial"/>
              <w:sz w:val="16"/>
              <w:szCs w:val="16"/>
            </w:rPr>
            <w:t>1</w:t>
          </w:r>
          <w:r>
            <w:rPr>
              <w:rFonts w:ascii="Arial" w:hAnsi="Arial" w:cs="Arial"/>
              <w:sz w:val="16"/>
              <w:szCs w:val="16"/>
            </w:rPr>
            <w:t>2</w:t>
          </w:r>
          <w:r w:rsidRPr="00D73D75">
            <w:rPr>
              <w:rFonts w:ascii="Arial" w:hAnsi="Arial" w:cs="Arial"/>
              <w:sz w:val="16"/>
              <w:szCs w:val="16"/>
            </w:rPr>
            <w:t>.</w:t>
          </w:r>
          <w:r>
            <w:rPr>
              <w:rFonts w:ascii="Arial" w:hAnsi="Arial" w:cs="Arial"/>
              <w:sz w:val="16"/>
              <w:szCs w:val="16"/>
            </w:rPr>
            <w:t>10</w:t>
          </w:r>
          <w:r w:rsidRPr="00D73D75">
            <w:rPr>
              <w:rFonts w:ascii="Arial" w:hAnsi="Arial" w:cs="Arial"/>
              <w:sz w:val="16"/>
              <w:szCs w:val="16"/>
            </w:rPr>
            <w:t>.2018</w:t>
          </w:r>
        </w:p>
        <w:p w:rsidR="00470742" w:rsidRPr="00DC42E6" w:rsidRDefault="00470742" w:rsidP="007C66D6">
          <w:pPr>
            <w:jc w:val="center"/>
            <w:rPr>
              <w:rFonts w:ascii="Arial" w:hAnsi="Arial" w:cs="Arial"/>
              <w:b/>
              <w:sz w:val="18"/>
              <w:szCs w:val="18"/>
            </w:rPr>
          </w:pPr>
        </w:p>
      </w:tc>
      <w:tc>
        <w:tcPr>
          <w:tcW w:w="688" w:type="pct"/>
          <w:shd w:val="clear" w:color="auto" w:fill="E7E6E6" w:themeFill="background2"/>
          <w:vAlign w:val="center"/>
        </w:tcPr>
        <w:p w:rsidR="00470742" w:rsidRDefault="00470742" w:rsidP="007C66D6">
          <w:pPr>
            <w:jc w:val="center"/>
            <w:rPr>
              <w:rFonts w:ascii="Arial" w:hAnsi="Arial" w:cs="Arial"/>
              <w:b/>
              <w:sz w:val="18"/>
              <w:szCs w:val="18"/>
            </w:rPr>
          </w:pPr>
          <w:r>
            <w:rPr>
              <w:rFonts w:ascii="Arial" w:hAnsi="Arial" w:cs="Arial"/>
              <w:b/>
              <w:sz w:val="18"/>
              <w:szCs w:val="18"/>
            </w:rPr>
            <w:t>Propostas PCP</w:t>
          </w:r>
        </w:p>
        <w:p w:rsidR="00470742" w:rsidRDefault="00470742" w:rsidP="000C7A56">
          <w:pPr>
            <w:jc w:val="center"/>
            <w:rPr>
              <w:rFonts w:ascii="Arial" w:hAnsi="Arial" w:cs="Arial"/>
              <w:b/>
              <w:sz w:val="18"/>
              <w:szCs w:val="18"/>
            </w:rPr>
          </w:pPr>
          <w:r>
            <w:rPr>
              <w:rFonts w:ascii="Arial" w:hAnsi="Arial" w:cs="Arial"/>
              <w:b/>
              <w:sz w:val="18"/>
              <w:szCs w:val="18"/>
            </w:rPr>
            <w:t xml:space="preserve">à </w:t>
          </w:r>
          <w:r w:rsidRPr="00342160">
            <w:rPr>
              <w:rFonts w:ascii="Arial" w:hAnsi="Arial" w:cs="Arial"/>
              <w:b/>
              <w:sz w:val="18"/>
              <w:szCs w:val="18"/>
            </w:rPr>
            <w:t>PPL 129 (Gov)</w:t>
          </w:r>
        </w:p>
        <w:p w:rsidR="00470742" w:rsidRPr="00D73D75" w:rsidRDefault="00470742" w:rsidP="00D73D75">
          <w:pPr>
            <w:jc w:val="center"/>
            <w:rPr>
              <w:rFonts w:ascii="Arial" w:hAnsi="Arial" w:cs="Arial"/>
              <w:sz w:val="16"/>
              <w:szCs w:val="16"/>
            </w:rPr>
          </w:pPr>
          <w:r w:rsidRPr="00D73D75">
            <w:rPr>
              <w:rFonts w:ascii="Arial" w:hAnsi="Arial" w:cs="Arial"/>
              <w:sz w:val="16"/>
              <w:szCs w:val="16"/>
            </w:rPr>
            <w:t>1</w:t>
          </w:r>
          <w:r>
            <w:rPr>
              <w:rFonts w:ascii="Arial" w:hAnsi="Arial" w:cs="Arial"/>
              <w:sz w:val="16"/>
              <w:szCs w:val="16"/>
            </w:rPr>
            <w:t>5</w:t>
          </w:r>
          <w:r w:rsidRPr="00D73D75">
            <w:rPr>
              <w:rFonts w:ascii="Arial" w:hAnsi="Arial" w:cs="Arial"/>
              <w:sz w:val="16"/>
              <w:szCs w:val="16"/>
            </w:rPr>
            <w:t>.</w:t>
          </w:r>
          <w:r>
            <w:rPr>
              <w:rFonts w:ascii="Arial" w:hAnsi="Arial" w:cs="Arial"/>
              <w:sz w:val="16"/>
              <w:szCs w:val="16"/>
            </w:rPr>
            <w:t>10</w:t>
          </w:r>
          <w:r w:rsidRPr="00D73D75">
            <w:rPr>
              <w:rFonts w:ascii="Arial" w:hAnsi="Arial" w:cs="Arial"/>
              <w:sz w:val="16"/>
              <w:szCs w:val="16"/>
            </w:rPr>
            <w:t>.2018</w:t>
          </w:r>
        </w:p>
        <w:p w:rsidR="00470742" w:rsidRPr="00DC42E6" w:rsidRDefault="00470742" w:rsidP="007C66D6">
          <w:pPr>
            <w:jc w:val="center"/>
            <w:rPr>
              <w:rFonts w:ascii="Arial" w:hAnsi="Arial" w:cs="Arial"/>
              <w:b/>
              <w:sz w:val="18"/>
              <w:szCs w:val="18"/>
            </w:rPr>
          </w:pPr>
        </w:p>
      </w:tc>
      <w:tc>
        <w:tcPr>
          <w:tcW w:w="703" w:type="pct"/>
          <w:shd w:val="clear" w:color="auto" w:fill="E7E6E6" w:themeFill="background2"/>
        </w:tcPr>
        <w:p w:rsidR="00470742" w:rsidRDefault="00470742" w:rsidP="007C66D6">
          <w:pPr>
            <w:jc w:val="center"/>
            <w:rPr>
              <w:rFonts w:ascii="Arial" w:hAnsi="Arial" w:cs="Arial"/>
              <w:b/>
              <w:sz w:val="18"/>
              <w:szCs w:val="18"/>
            </w:rPr>
          </w:pPr>
        </w:p>
        <w:p w:rsidR="00470742" w:rsidRDefault="00470742" w:rsidP="007C66D6">
          <w:pPr>
            <w:jc w:val="center"/>
            <w:rPr>
              <w:rFonts w:ascii="Arial" w:hAnsi="Arial" w:cs="Arial"/>
              <w:b/>
              <w:sz w:val="18"/>
              <w:szCs w:val="18"/>
            </w:rPr>
          </w:pPr>
          <w:r w:rsidRPr="00342160">
            <w:rPr>
              <w:rFonts w:ascii="Arial" w:hAnsi="Arial" w:cs="Arial"/>
              <w:b/>
              <w:sz w:val="18"/>
              <w:szCs w:val="18"/>
            </w:rPr>
            <w:t>PPL 129 (Gov)</w:t>
          </w:r>
        </w:p>
        <w:p w:rsidR="00470742" w:rsidRDefault="00470742" w:rsidP="007C66D6">
          <w:pPr>
            <w:jc w:val="center"/>
            <w:rPr>
              <w:rFonts w:ascii="Arial" w:hAnsi="Arial" w:cs="Arial"/>
              <w:b/>
              <w:sz w:val="18"/>
              <w:szCs w:val="18"/>
            </w:rPr>
          </w:pPr>
          <w:r>
            <w:rPr>
              <w:rFonts w:ascii="Arial" w:hAnsi="Arial" w:cs="Arial"/>
              <w:b/>
              <w:i/>
              <w:color w:val="FF0000"/>
              <w:sz w:val="18"/>
              <w:szCs w:val="18"/>
            </w:rPr>
            <w:t>(baixou sem votação)</w:t>
          </w:r>
        </w:p>
        <w:p w:rsidR="00470742" w:rsidRPr="00DC42E6" w:rsidRDefault="00470742" w:rsidP="00A00C9D">
          <w:pPr>
            <w:jc w:val="center"/>
            <w:rPr>
              <w:rFonts w:ascii="Arial" w:hAnsi="Arial" w:cs="Arial"/>
              <w:b/>
              <w:sz w:val="18"/>
              <w:szCs w:val="18"/>
            </w:rPr>
          </w:pPr>
          <w:r w:rsidRPr="00331204">
            <w:rPr>
              <w:rFonts w:ascii="Arial" w:hAnsi="Arial" w:cs="Arial"/>
              <w:sz w:val="16"/>
              <w:szCs w:val="16"/>
            </w:rPr>
            <w:t>Data de entrada:</w:t>
          </w:r>
          <w:r>
            <w:rPr>
              <w:rFonts w:ascii="Arial" w:hAnsi="Arial" w:cs="Arial"/>
              <w:sz w:val="16"/>
              <w:szCs w:val="16"/>
            </w:rPr>
            <w:t>30</w:t>
          </w:r>
          <w:r w:rsidRPr="00331204">
            <w:rPr>
              <w:rFonts w:ascii="Arial" w:hAnsi="Arial" w:cs="Arial"/>
              <w:sz w:val="16"/>
              <w:szCs w:val="16"/>
            </w:rPr>
            <w:t>.04.2018</w:t>
          </w:r>
        </w:p>
      </w:tc>
      <w:tc>
        <w:tcPr>
          <w:tcW w:w="630" w:type="pct"/>
          <w:shd w:val="clear" w:color="auto" w:fill="E7E6E6" w:themeFill="background2"/>
        </w:tcPr>
        <w:p w:rsidR="00470742" w:rsidRDefault="00470742" w:rsidP="007C66D6">
          <w:pPr>
            <w:jc w:val="center"/>
            <w:rPr>
              <w:rFonts w:ascii="Arial" w:hAnsi="Arial" w:cs="Arial"/>
              <w:b/>
              <w:sz w:val="18"/>
              <w:szCs w:val="18"/>
            </w:rPr>
          </w:pPr>
        </w:p>
        <w:p w:rsidR="00470742" w:rsidRDefault="00470742" w:rsidP="007C66D6">
          <w:pPr>
            <w:jc w:val="center"/>
            <w:rPr>
              <w:rFonts w:ascii="Arial" w:hAnsi="Arial" w:cs="Arial"/>
              <w:b/>
              <w:sz w:val="18"/>
              <w:szCs w:val="18"/>
            </w:rPr>
          </w:pPr>
          <w:r>
            <w:rPr>
              <w:rFonts w:ascii="Arial" w:hAnsi="Arial" w:cs="Arial"/>
              <w:b/>
              <w:sz w:val="18"/>
              <w:szCs w:val="18"/>
            </w:rPr>
            <w:t>PJL 1043 (PSD)</w:t>
          </w:r>
        </w:p>
        <w:p w:rsidR="00470742" w:rsidRDefault="00470742" w:rsidP="007C66D6">
          <w:pPr>
            <w:jc w:val="center"/>
            <w:rPr>
              <w:rFonts w:ascii="Arial" w:hAnsi="Arial" w:cs="Arial"/>
              <w:b/>
              <w:sz w:val="18"/>
              <w:szCs w:val="18"/>
            </w:rPr>
          </w:pPr>
          <w:r w:rsidRPr="00331204">
            <w:rPr>
              <w:rFonts w:ascii="Arial" w:hAnsi="Arial" w:cs="Arial"/>
              <w:sz w:val="16"/>
              <w:szCs w:val="16"/>
            </w:rPr>
            <w:t>Data de entrada:</w:t>
          </w:r>
          <w:r>
            <w:rPr>
              <w:rFonts w:ascii="Arial" w:hAnsi="Arial" w:cs="Arial"/>
              <w:sz w:val="16"/>
              <w:szCs w:val="16"/>
            </w:rPr>
            <w:t>03</w:t>
          </w:r>
          <w:r w:rsidRPr="00331204">
            <w:rPr>
              <w:rFonts w:ascii="Arial" w:hAnsi="Arial" w:cs="Arial"/>
              <w:sz w:val="16"/>
              <w:szCs w:val="16"/>
            </w:rPr>
            <w:t>.</w:t>
          </w:r>
          <w:r>
            <w:rPr>
              <w:rFonts w:ascii="Arial" w:hAnsi="Arial" w:cs="Arial"/>
              <w:sz w:val="16"/>
              <w:szCs w:val="16"/>
            </w:rPr>
            <w:t>12</w:t>
          </w:r>
          <w:r w:rsidRPr="00331204">
            <w:rPr>
              <w:rFonts w:ascii="Arial" w:hAnsi="Arial" w:cs="Arial"/>
              <w:sz w:val="16"/>
              <w:szCs w:val="16"/>
            </w:rPr>
            <w:t>.2018</w:t>
          </w:r>
        </w:p>
        <w:p w:rsidR="00470742" w:rsidRDefault="00470742" w:rsidP="008217F3">
          <w:pPr>
            <w:jc w:val="center"/>
            <w:rPr>
              <w:rFonts w:ascii="Arial" w:hAnsi="Arial" w:cs="Arial"/>
              <w:b/>
              <w:sz w:val="18"/>
              <w:szCs w:val="18"/>
            </w:rPr>
          </w:pPr>
        </w:p>
        <w:p w:rsidR="00470742" w:rsidRDefault="00470742" w:rsidP="00A00C9D">
          <w:pPr>
            <w:jc w:val="center"/>
            <w:rPr>
              <w:rFonts w:ascii="Arial" w:hAnsi="Arial" w:cs="Arial"/>
              <w:b/>
              <w:sz w:val="18"/>
              <w:szCs w:val="18"/>
            </w:rPr>
          </w:pPr>
        </w:p>
      </w:tc>
    </w:tr>
  </w:tbl>
  <w:p w:rsidR="00470742" w:rsidRDefault="00470742">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E6AC3"/>
    <w:multiLevelType w:val="hybridMultilevel"/>
    <w:tmpl w:val="2BD4EB38"/>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1AFE3E2E"/>
    <w:multiLevelType w:val="hybridMultilevel"/>
    <w:tmpl w:val="77183FFC"/>
    <w:lvl w:ilvl="0" w:tplc="02CA433E">
      <w:start w:val="1"/>
      <w:numFmt w:val="lowerLetter"/>
      <w:lvlText w:val="%1)"/>
      <w:lvlJc w:val="left"/>
      <w:pPr>
        <w:ind w:left="1146" w:hanging="360"/>
      </w:pPr>
      <w:rPr>
        <w:b w:val="0"/>
        <w:i/>
      </w:rPr>
    </w:lvl>
    <w:lvl w:ilvl="1" w:tplc="08160019" w:tentative="1">
      <w:start w:val="1"/>
      <w:numFmt w:val="lowerLetter"/>
      <w:lvlText w:val="%2."/>
      <w:lvlJc w:val="left"/>
      <w:pPr>
        <w:ind w:left="1866" w:hanging="360"/>
      </w:pPr>
    </w:lvl>
    <w:lvl w:ilvl="2" w:tplc="0816001B" w:tentative="1">
      <w:start w:val="1"/>
      <w:numFmt w:val="lowerRoman"/>
      <w:lvlText w:val="%3."/>
      <w:lvlJc w:val="right"/>
      <w:pPr>
        <w:ind w:left="2586" w:hanging="180"/>
      </w:pPr>
    </w:lvl>
    <w:lvl w:ilvl="3" w:tplc="0816000F" w:tentative="1">
      <w:start w:val="1"/>
      <w:numFmt w:val="decimal"/>
      <w:lvlText w:val="%4."/>
      <w:lvlJc w:val="left"/>
      <w:pPr>
        <w:ind w:left="3306" w:hanging="360"/>
      </w:pPr>
    </w:lvl>
    <w:lvl w:ilvl="4" w:tplc="08160019" w:tentative="1">
      <w:start w:val="1"/>
      <w:numFmt w:val="lowerLetter"/>
      <w:lvlText w:val="%5."/>
      <w:lvlJc w:val="left"/>
      <w:pPr>
        <w:ind w:left="4026" w:hanging="360"/>
      </w:pPr>
    </w:lvl>
    <w:lvl w:ilvl="5" w:tplc="0816001B" w:tentative="1">
      <w:start w:val="1"/>
      <w:numFmt w:val="lowerRoman"/>
      <w:lvlText w:val="%6."/>
      <w:lvlJc w:val="right"/>
      <w:pPr>
        <w:ind w:left="4746" w:hanging="180"/>
      </w:pPr>
    </w:lvl>
    <w:lvl w:ilvl="6" w:tplc="0816000F" w:tentative="1">
      <w:start w:val="1"/>
      <w:numFmt w:val="decimal"/>
      <w:lvlText w:val="%7."/>
      <w:lvlJc w:val="left"/>
      <w:pPr>
        <w:ind w:left="5466" w:hanging="360"/>
      </w:pPr>
    </w:lvl>
    <w:lvl w:ilvl="7" w:tplc="08160019" w:tentative="1">
      <w:start w:val="1"/>
      <w:numFmt w:val="lowerLetter"/>
      <w:lvlText w:val="%8."/>
      <w:lvlJc w:val="left"/>
      <w:pPr>
        <w:ind w:left="6186" w:hanging="360"/>
      </w:pPr>
    </w:lvl>
    <w:lvl w:ilvl="8" w:tplc="0816001B" w:tentative="1">
      <w:start w:val="1"/>
      <w:numFmt w:val="lowerRoman"/>
      <w:lvlText w:val="%9."/>
      <w:lvlJc w:val="right"/>
      <w:pPr>
        <w:ind w:left="6906" w:hanging="180"/>
      </w:pPr>
    </w:lvl>
  </w:abstractNum>
  <w:abstractNum w:abstractNumId="2" w15:restartNumberingAfterBreak="0">
    <w:nsid w:val="31E301EB"/>
    <w:multiLevelType w:val="hybridMultilevel"/>
    <w:tmpl w:val="86B2D546"/>
    <w:lvl w:ilvl="0" w:tplc="8B98D6F4">
      <w:start w:val="1"/>
      <w:numFmt w:val="decimal"/>
      <w:lvlText w:val="%1-"/>
      <w:lvlJc w:val="left"/>
      <w:pPr>
        <w:ind w:left="720" w:hanging="360"/>
      </w:pPr>
      <w:rPr>
        <w:rFonts w:hint="default"/>
        <w:color w:val="auto"/>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15:restartNumberingAfterBreak="0">
    <w:nsid w:val="347F3A56"/>
    <w:multiLevelType w:val="hybridMultilevel"/>
    <w:tmpl w:val="8B442EB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15:restartNumberingAfterBreak="0">
    <w:nsid w:val="563568A3"/>
    <w:multiLevelType w:val="hybridMultilevel"/>
    <w:tmpl w:val="CC2E90E0"/>
    <w:lvl w:ilvl="0" w:tplc="A37676C2">
      <w:start w:val="1"/>
      <w:numFmt w:val="decimal"/>
      <w:lvlText w:val="%1 -"/>
      <w:lvlJc w:val="center"/>
      <w:pPr>
        <w:ind w:left="1287" w:hanging="360"/>
      </w:pPr>
      <w:rPr>
        <w:rFonts w:hint="default"/>
      </w:rPr>
    </w:lvl>
    <w:lvl w:ilvl="1" w:tplc="08160019" w:tentative="1">
      <w:start w:val="1"/>
      <w:numFmt w:val="lowerLetter"/>
      <w:lvlText w:val="%2."/>
      <w:lvlJc w:val="left"/>
      <w:pPr>
        <w:ind w:left="2007" w:hanging="360"/>
      </w:p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5" w15:restartNumberingAfterBreak="0">
    <w:nsid w:val="64E866B5"/>
    <w:multiLevelType w:val="hybridMultilevel"/>
    <w:tmpl w:val="A642D292"/>
    <w:lvl w:ilvl="0" w:tplc="A37676C2">
      <w:start w:val="1"/>
      <w:numFmt w:val="decimal"/>
      <w:lvlText w:val="%1 -"/>
      <w:lvlJc w:val="center"/>
      <w:pPr>
        <w:ind w:left="720" w:hanging="360"/>
      </w:pPr>
      <w:rPr>
        <w:rFonts w:hint="default"/>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6" w15:restartNumberingAfterBreak="0">
    <w:nsid w:val="65D143D6"/>
    <w:multiLevelType w:val="hybridMultilevel"/>
    <w:tmpl w:val="428EAC98"/>
    <w:lvl w:ilvl="0" w:tplc="98A8ED40">
      <w:start w:val="1"/>
      <w:numFmt w:val="lowerLetter"/>
      <w:lvlText w:val="%1)"/>
      <w:lvlJc w:val="left"/>
      <w:pPr>
        <w:ind w:left="720" w:hanging="360"/>
      </w:pPr>
      <w:rPr>
        <w:i/>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 w15:restartNumberingAfterBreak="0">
    <w:nsid w:val="6E090E04"/>
    <w:multiLevelType w:val="hybridMultilevel"/>
    <w:tmpl w:val="6BDAFCB6"/>
    <w:lvl w:ilvl="0" w:tplc="A37676C2">
      <w:start w:val="1"/>
      <w:numFmt w:val="decimal"/>
      <w:lvlText w:val="%1 -"/>
      <w:lvlJc w:val="center"/>
      <w:pPr>
        <w:ind w:left="502" w:hanging="360"/>
      </w:pPr>
      <w:rPr>
        <w:rFonts w:hint="default"/>
      </w:rPr>
    </w:lvl>
    <w:lvl w:ilvl="1" w:tplc="08160019">
      <w:start w:val="1"/>
      <w:numFmt w:val="lowerLetter"/>
      <w:lvlText w:val="%2."/>
      <w:lvlJc w:val="left"/>
      <w:pPr>
        <w:ind w:left="2007" w:hanging="360"/>
      </w:p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8" w15:restartNumberingAfterBreak="0">
    <w:nsid w:val="74BA5971"/>
    <w:multiLevelType w:val="hybridMultilevel"/>
    <w:tmpl w:val="F1CA5BAA"/>
    <w:lvl w:ilvl="0" w:tplc="0144EB00">
      <w:start w:val="2"/>
      <w:numFmt w:val="decimal"/>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9" w15:restartNumberingAfterBreak="0">
    <w:nsid w:val="768C302E"/>
    <w:multiLevelType w:val="hybridMultilevel"/>
    <w:tmpl w:val="174E9486"/>
    <w:lvl w:ilvl="0" w:tplc="A37676C2">
      <w:start w:val="1"/>
      <w:numFmt w:val="decimal"/>
      <w:lvlText w:val="%1 -"/>
      <w:lvlJc w:val="center"/>
      <w:pPr>
        <w:ind w:left="720" w:hanging="360"/>
      </w:pPr>
      <w:rPr>
        <w:rFonts w:hint="default"/>
      </w:rPr>
    </w:lvl>
    <w:lvl w:ilvl="1" w:tplc="5A26ED7E">
      <w:start w:val="1"/>
      <w:numFmt w:val="lowerLetter"/>
      <w:lvlText w:val="%2)"/>
      <w:lvlJc w:val="left"/>
      <w:pPr>
        <w:ind w:left="1440" w:hanging="360"/>
      </w:pPr>
      <w:rPr>
        <w:rFonts w:hint="default"/>
      </w:rPr>
    </w:lvl>
    <w:lvl w:ilvl="2" w:tplc="E16EDD72">
      <w:start w:val="1"/>
      <w:numFmt w:val="lowerRoman"/>
      <w:lvlText w:val="%3)"/>
      <w:lvlJc w:val="right"/>
      <w:pPr>
        <w:ind w:left="2023" w:hanging="180"/>
      </w:pPr>
      <w:rPr>
        <w:rFonts w:hint="default"/>
      </w:r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num w:numId="1">
    <w:abstractNumId w:val="3"/>
  </w:num>
  <w:num w:numId="2">
    <w:abstractNumId w:val="2"/>
  </w:num>
  <w:num w:numId="3">
    <w:abstractNumId w:val="5"/>
  </w:num>
  <w:num w:numId="4">
    <w:abstractNumId w:val="8"/>
  </w:num>
  <w:num w:numId="5">
    <w:abstractNumId w:val="9"/>
  </w:num>
  <w:num w:numId="6">
    <w:abstractNumId w:val="6"/>
  </w:num>
  <w:num w:numId="7">
    <w:abstractNumId w:val="7"/>
  </w:num>
  <w:num w:numId="8">
    <w:abstractNumId w:val="0"/>
  </w:num>
  <w:num w:numId="9">
    <w:abstractNumId w:val="4"/>
  </w:num>
  <w:num w:numId="10">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EDB"/>
    <w:rsid w:val="000001CF"/>
    <w:rsid w:val="00001A69"/>
    <w:rsid w:val="000031EF"/>
    <w:rsid w:val="00014152"/>
    <w:rsid w:val="00014E3A"/>
    <w:rsid w:val="00016C11"/>
    <w:rsid w:val="00017B5F"/>
    <w:rsid w:val="00020CCD"/>
    <w:rsid w:val="00022796"/>
    <w:rsid w:val="00023FC8"/>
    <w:rsid w:val="0002482D"/>
    <w:rsid w:val="000252CE"/>
    <w:rsid w:val="000254E1"/>
    <w:rsid w:val="00027A0E"/>
    <w:rsid w:val="00027EFB"/>
    <w:rsid w:val="00030D41"/>
    <w:rsid w:val="00032C4B"/>
    <w:rsid w:val="00033696"/>
    <w:rsid w:val="00034005"/>
    <w:rsid w:val="00035866"/>
    <w:rsid w:val="000369D6"/>
    <w:rsid w:val="00044795"/>
    <w:rsid w:val="00050D21"/>
    <w:rsid w:val="000545BF"/>
    <w:rsid w:val="00061034"/>
    <w:rsid w:val="000651FB"/>
    <w:rsid w:val="00066EEC"/>
    <w:rsid w:val="000729E4"/>
    <w:rsid w:val="000743BD"/>
    <w:rsid w:val="000743CD"/>
    <w:rsid w:val="000746A1"/>
    <w:rsid w:val="00075A1D"/>
    <w:rsid w:val="00081206"/>
    <w:rsid w:val="00082352"/>
    <w:rsid w:val="00083270"/>
    <w:rsid w:val="00090192"/>
    <w:rsid w:val="000972B8"/>
    <w:rsid w:val="000A09A4"/>
    <w:rsid w:val="000A359A"/>
    <w:rsid w:val="000A3AF6"/>
    <w:rsid w:val="000B5B06"/>
    <w:rsid w:val="000C029D"/>
    <w:rsid w:val="000C2501"/>
    <w:rsid w:val="000C31DA"/>
    <w:rsid w:val="000C39A1"/>
    <w:rsid w:val="000C4AE1"/>
    <w:rsid w:val="000C4F92"/>
    <w:rsid w:val="000C5247"/>
    <w:rsid w:val="000C7A56"/>
    <w:rsid w:val="000C7C9C"/>
    <w:rsid w:val="000D03F3"/>
    <w:rsid w:val="000D15F6"/>
    <w:rsid w:val="000D1790"/>
    <w:rsid w:val="000D1C8D"/>
    <w:rsid w:val="000D1E5A"/>
    <w:rsid w:val="000D34E6"/>
    <w:rsid w:val="000D5EA1"/>
    <w:rsid w:val="000E3969"/>
    <w:rsid w:val="000E4AA0"/>
    <w:rsid w:val="000E5389"/>
    <w:rsid w:val="000E58FF"/>
    <w:rsid w:val="000E7AF1"/>
    <w:rsid w:val="000F031D"/>
    <w:rsid w:val="000F16E0"/>
    <w:rsid w:val="000F21DB"/>
    <w:rsid w:val="000F31C4"/>
    <w:rsid w:val="000F58B2"/>
    <w:rsid w:val="001027A2"/>
    <w:rsid w:val="00103063"/>
    <w:rsid w:val="001048F8"/>
    <w:rsid w:val="00104990"/>
    <w:rsid w:val="00105BC6"/>
    <w:rsid w:val="001060DB"/>
    <w:rsid w:val="001062BB"/>
    <w:rsid w:val="0011116E"/>
    <w:rsid w:val="00120F5E"/>
    <w:rsid w:val="00123EEF"/>
    <w:rsid w:val="0012518A"/>
    <w:rsid w:val="00130227"/>
    <w:rsid w:val="0013039F"/>
    <w:rsid w:val="0013257E"/>
    <w:rsid w:val="00136516"/>
    <w:rsid w:val="001408B3"/>
    <w:rsid w:val="00140B63"/>
    <w:rsid w:val="00140F2A"/>
    <w:rsid w:val="001428C9"/>
    <w:rsid w:val="0014338D"/>
    <w:rsid w:val="0014684E"/>
    <w:rsid w:val="00151B94"/>
    <w:rsid w:val="00151F86"/>
    <w:rsid w:val="001527B7"/>
    <w:rsid w:val="0015524C"/>
    <w:rsid w:val="001552BC"/>
    <w:rsid w:val="00171A11"/>
    <w:rsid w:val="00176AD9"/>
    <w:rsid w:val="001777DB"/>
    <w:rsid w:val="00180370"/>
    <w:rsid w:val="00180F1F"/>
    <w:rsid w:val="001837F7"/>
    <w:rsid w:val="001861C5"/>
    <w:rsid w:val="00187BA4"/>
    <w:rsid w:val="00187FEB"/>
    <w:rsid w:val="001941AB"/>
    <w:rsid w:val="00194BD9"/>
    <w:rsid w:val="00195C2F"/>
    <w:rsid w:val="0019644C"/>
    <w:rsid w:val="001A11CA"/>
    <w:rsid w:val="001A19FC"/>
    <w:rsid w:val="001A2776"/>
    <w:rsid w:val="001A454F"/>
    <w:rsid w:val="001B029E"/>
    <w:rsid w:val="001B2DF1"/>
    <w:rsid w:val="001B3F2B"/>
    <w:rsid w:val="001C0C10"/>
    <w:rsid w:val="001C1864"/>
    <w:rsid w:val="001C1CC6"/>
    <w:rsid w:val="001C326B"/>
    <w:rsid w:val="001C3883"/>
    <w:rsid w:val="001D092E"/>
    <w:rsid w:val="001D1F2F"/>
    <w:rsid w:val="001D2509"/>
    <w:rsid w:val="001D28DB"/>
    <w:rsid w:val="001D4240"/>
    <w:rsid w:val="001D4687"/>
    <w:rsid w:val="001D5268"/>
    <w:rsid w:val="001D7564"/>
    <w:rsid w:val="001E1D44"/>
    <w:rsid w:val="001E3A1F"/>
    <w:rsid w:val="001E4BC3"/>
    <w:rsid w:val="001E527C"/>
    <w:rsid w:val="001F20E9"/>
    <w:rsid w:val="001F2F9C"/>
    <w:rsid w:val="001F3243"/>
    <w:rsid w:val="001F3B09"/>
    <w:rsid w:val="001F49F1"/>
    <w:rsid w:val="001F5830"/>
    <w:rsid w:val="001F60A2"/>
    <w:rsid w:val="001F78F7"/>
    <w:rsid w:val="001F7A7F"/>
    <w:rsid w:val="00201929"/>
    <w:rsid w:val="00203D99"/>
    <w:rsid w:val="00204A6A"/>
    <w:rsid w:val="00205F57"/>
    <w:rsid w:val="00206B25"/>
    <w:rsid w:val="00207E68"/>
    <w:rsid w:val="002104A1"/>
    <w:rsid w:val="00214ECA"/>
    <w:rsid w:val="00216E3A"/>
    <w:rsid w:val="00223A21"/>
    <w:rsid w:val="00223D58"/>
    <w:rsid w:val="0023144C"/>
    <w:rsid w:val="0023429C"/>
    <w:rsid w:val="00242A07"/>
    <w:rsid w:val="002459CB"/>
    <w:rsid w:val="0024623C"/>
    <w:rsid w:val="002474E4"/>
    <w:rsid w:val="00251C9E"/>
    <w:rsid w:val="00255571"/>
    <w:rsid w:val="00256A53"/>
    <w:rsid w:val="0026070B"/>
    <w:rsid w:val="00266093"/>
    <w:rsid w:val="00271494"/>
    <w:rsid w:val="00272E36"/>
    <w:rsid w:val="00273020"/>
    <w:rsid w:val="00275A92"/>
    <w:rsid w:val="00276040"/>
    <w:rsid w:val="002761D6"/>
    <w:rsid w:val="00277F4C"/>
    <w:rsid w:val="00280469"/>
    <w:rsid w:val="00280699"/>
    <w:rsid w:val="00280AEC"/>
    <w:rsid w:val="002854B6"/>
    <w:rsid w:val="00285F7D"/>
    <w:rsid w:val="00292402"/>
    <w:rsid w:val="00292582"/>
    <w:rsid w:val="00295098"/>
    <w:rsid w:val="00295115"/>
    <w:rsid w:val="002963A9"/>
    <w:rsid w:val="002A6C55"/>
    <w:rsid w:val="002B0537"/>
    <w:rsid w:val="002B262E"/>
    <w:rsid w:val="002B3F10"/>
    <w:rsid w:val="002B7901"/>
    <w:rsid w:val="002C1D3C"/>
    <w:rsid w:val="002C2402"/>
    <w:rsid w:val="002C4C42"/>
    <w:rsid w:val="002C678D"/>
    <w:rsid w:val="002D0814"/>
    <w:rsid w:val="002D0DE1"/>
    <w:rsid w:val="002D1295"/>
    <w:rsid w:val="002D2A8D"/>
    <w:rsid w:val="002D4BB4"/>
    <w:rsid w:val="002D6809"/>
    <w:rsid w:val="002D7F4C"/>
    <w:rsid w:val="002E5A0B"/>
    <w:rsid w:val="002F0892"/>
    <w:rsid w:val="002F0C6B"/>
    <w:rsid w:val="002F3960"/>
    <w:rsid w:val="002F513A"/>
    <w:rsid w:val="002F52AE"/>
    <w:rsid w:val="002F61CA"/>
    <w:rsid w:val="002F62A7"/>
    <w:rsid w:val="002F7936"/>
    <w:rsid w:val="00302047"/>
    <w:rsid w:val="00302DC4"/>
    <w:rsid w:val="00305EE8"/>
    <w:rsid w:val="00314C9F"/>
    <w:rsid w:val="003238FD"/>
    <w:rsid w:val="00325D9C"/>
    <w:rsid w:val="00331204"/>
    <w:rsid w:val="003368E3"/>
    <w:rsid w:val="00342160"/>
    <w:rsid w:val="00346969"/>
    <w:rsid w:val="00346F03"/>
    <w:rsid w:val="00360B86"/>
    <w:rsid w:val="0036239E"/>
    <w:rsid w:val="003647F0"/>
    <w:rsid w:val="003731A3"/>
    <w:rsid w:val="00377E7C"/>
    <w:rsid w:val="00380CBC"/>
    <w:rsid w:val="00381A22"/>
    <w:rsid w:val="003827B5"/>
    <w:rsid w:val="0038763C"/>
    <w:rsid w:val="003A2063"/>
    <w:rsid w:val="003A39A1"/>
    <w:rsid w:val="003A5737"/>
    <w:rsid w:val="003A5DFF"/>
    <w:rsid w:val="003B269B"/>
    <w:rsid w:val="003B371F"/>
    <w:rsid w:val="003B7550"/>
    <w:rsid w:val="003C01F3"/>
    <w:rsid w:val="003C0DB2"/>
    <w:rsid w:val="003C3800"/>
    <w:rsid w:val="003C42FE"/>
    <w:rsid w:val="003C5439"/>
    <w:rsid w:val="003D127D"/>
    <w:rsid w:val="003D353D"/>
    <w:rsid w:val="003D5392"/>
    <w:rsid w:val="003E2A44"/>
    <w:rsid w:val="003E557A"/>
    <w:rsid w:val="003E6C78"/>
    <w:rsid w:val="003F0B3B"/>
    <w:rsid w:val="003F3734"/>
    <w:rsid w:val="003F50E5"/>
    <w:rsid w:val="003F620A"/>
    <w:rsid w:val="00400C32"/>
    <w:rsid w:val="004013D4"/>
    <w:rsid w:val="00404446"/>
    <w:rsid w:val="00405653"/>
    <w:rsid w:val="00410285"/>
    <w:rsid w:val="0041106A"/>
    <w:rsid w:val="00412330"/>
    <w:rsid w:val="00415461"/>
    <w:rsid w:val="00415831"/>
    <w:rsid w:val="004206ED"/>
    <w:rsid w:val="00420B5B"/>
    <w:rsid w:val="00421683"/>
    <w:rsid w:val="0042263A"/>
    <w:rsid w:val="00427ED5"/>
    <w:rsid w:val="00430126"/>
    <w:rsid w:val="00430FFF"/>
    <w:rsid w:val="00431A14"/>
    <w:rsid w:val="00441584"/>
    <w:rsid w:val="00445115"/>
    <w:rsid w:val="00454D20"/>
    <w:rsid w:val="00457882"/>
    <w:rsid w:val="00457B40"/>
    <w:rsid w:val="00461BBF"/>
    <w:rsid w:val="00461D09"/>
    <w:rsid w:val="00464B06"/>
    <w:rsid w:val="00466EE7"/>
    <w:rsid w:val="0047014A"/>
    <w:rsid w:val="00470742"/>
    <w:rsid w:val="00472CB4"/>
    <w:rsid w:val="0047498A"/>
    <w:rsid w:val="00475982"/>
    <w:rsid w:val="00477827"/>
    <w:rsid w:val="00491A37"/>
    <w:rsid w:val="00492792"/>
    <w:rsid w:val="004930EF"/>
    <w:rsid w:val="00493858"/>
    <w:rsid w:val="004A150B"/>
    <w:rsid w:val="004A38EB"/>
    <w:rsid w:val="004A3A32"/>
    <w:rsid w:val="004B227D"/>
    <w:rsid w:val="004B645A"/>
    <w:rsid w:val="004B680E"/>
    <w:rsid w:val="004B7599"/>
    <w:rsid w:val="004C20A8"/>
    <w:rsid w:val="004C25D4"/>
    <w:rsid w:val="004C45FA"/>
    <w:rsid w:val="004C72A5"/>
    <w:rsid w:val="004D0D0A"/>
    <w:rsid w:val="004D1AE4"/>
    <w:rsid w:val="004D203D"/>
    <w:rsid w:val="004D3D17"/>
    <w:rsid w:val="004E2CE2"/>
    <w:rsid w:val="004E3A74"/>
    <w:rsid w:val="004E578E"/>
    <w:rsid w:val="004F073D"/>
    <w:rsid w:val="004F3399"/>
    <w:rsid w:val="005007A9"/>
    <w:rsid w:val="005016C0"/>
    <w:rsid w:val="00502D3F"/>
    <w:rsid w:val="0051535A"/>
    <w:rsid w:val="00524AF0"/>
    <w:rsid w:val="00526774"/>
    <w:rsid w:val="00527234"/>
    <w:rsid w:val="0052746D"/>
    <w:rsid w:val="0053208B"/>
    <w:rsid w:val="005405D8"/>
    <w:rsid w:val="005411E4"/>
    <w:rsid w:val="00541BF3"/>
    <w:rsid w:val="0054585F"/>
    <w:rsid w:val="00545D9E"/>
    <w:rsid w:val="0054793D"/>
    <w:rsid w:val="00551C6B"/>
    <w:rsid w:val="0055372B"/>
    <w:rsid w:val="00553FE6"/>
    <w:rsid w:val="00554988"/>
    <w:rsid w:val="00554BA3"/>
    <w:rsid w:val="005554AF"/>
    <w:rsid w:val="0055565B"/>
    <w:rsid w:val="00557F05"/>
    <w:rsid w:val="005609A1"/>
    <w:rsid w:val="005613DD"/>
    <w:rsid w:val="00562649"/>
    <w:rsid w:val="00564FA1"/>
    <w:rsid w:val="00570266"/>
    <w:rsid w:val="0057192A"/>
    <w:rsid w:val="0057349C"/>
    <w:rsid w:val="00573BD4"/>
    <w:rsid w:val="00574F7D"/>
    <w:rsid w:val="0058048B"/>
    <w:rsid w:val="0058438C"/>
    <w:rsid w:val="005846A1"/>
    <w:rsid w:val="005875D2"/>
    <w:rsid w:val="00595354"/>
    <w:rsid w:val="005972E0"/>
    <w:rsid w:val="0059779E"/>
    <w:rsid w:val="005A0BAC"/>
    <w:rsid w:val="005A1E6E"/>
    <w:rsid w:val="005A2D7F"/>
    <w:rsid w:val="005A324A"/>
    <w:rsid w:val="005A49BE"/>
    <w:rsid w:val="005A60D2"/>
    <w:rsid w:val="005B33A2"/>
    <w:rsid w:val="005B4234"/>
    <w:rsid w:val="005B7E48"/>
    <w:rsid w:val="005C1FE4"/>
    <w:rsid w:val="005C1FF9"/>
    <w:rsid w:val="005C651E"/>
    <w:rsid w:val="005C7F23"/>
    <w:rsid w:val="005D0F9E"/>
    <w:rsid w:val="005D1488"/>
    <w:rsid w:val="005D3D47"/>
    <w:rsid w:val="005D4597"/>
    <w:rsid w:val="005D64B0"/>
    <w:rsid w:val="005E69E7"/>
    <w:rsid w:val="005E6CFB"/>
    <w:rsid w:val="005E7C3F"/>
    <w:rsid w:val="005F4949"/>
    <w:rsid w:val="005F7CC7"/>
    <w:rsid w:val="0060165A"/>
    <w:rsid w:val="00602F41"/>
    <w:rsid w:val="006034B0"/>
    <w:rsid w:val="00603F60"/>
    <w:rsid w:val="00604AC5"/>
    <w:rsid w:val="00610F23"/>
    <w:rsid w:val="00615EC1"/>
    <w:rsid w:val="00617457"/>
    <w:rsid w:val="00621B51"/>
    <w:rsid w:val="00631D2C"/>
    <w:rsid w:val="00632379"/>
    <w:rsid w:val="00644C1A"/>
    <w:rsid w:val="0065163A"/>
    <w:rsid w:val="00652826"/>
    <w:rsid w:val="00653D97"/>
    <w:rsid w:val="0066063A"/>
    <w:rsid w:val="00662F61"/>
    <w:rsid w:val="00666C4A"/>
    <w:rsid w:val="00673CC9"/>
    <w:rsid w:val="00673EDB"/>
    <w:rsid w:val="00675A7A"/>
    <w:rsid w:val="00677C58"/>
    <w:rsid w:val="00680ED5"/>
    <w:rsid w:val="0068119C"/>
    <w:rsid w:val="00684C1B"/>
    <w:rsid w:val="00685826"/>
    <w:rsid w:val="00695DB3"/>
    <w:rsid w:val="00696902"/>
    <w:rsid w:val="006A2E1C"/>
    <w:rsid w:val="006A78AD"/>
    <w:rsid w:val="006A7A59"/>
    <w:rsid w:val="006B22EA"/>
    <w:rsid w:val="006B6018"/>
    <w:rsid w:val="006B64FB"/>
    <w:rsid w:val="006C0191"/>
    <w:rsid w:val="006C0BA7"/>
    <w:rsid w:val="006C21B9"/>
    <w:rsid w:val="006C4012"/>
    <w:rsid w:val="006C430F"/>
    <w:rsid w:val="006C4E78"/>
    <w:rsid w:val="006C5542"/>
    <w:rsid w:val="006C6782"/>
    <w:rsid w:val="006D10A1"/>
    <w:rsid w:val="006D1C21"/>
    <w:rsid w:val="006D515B"/>
    <w:rsid w:val="006D54EB"/>
    <w:rsid w:val="006D5708"/>
    <w:rsid w:val="006E69DD"/>
    <w:rsid w:val="006E77D1"/>
    <w:rsid w:val="006E7AC5"/>
    <w:rsid w:val="006F3241"/>
    <w:rsid w:val="006F4F03"/>
    <w:rsid w:val="006F5D81"/>
    <w:rsid w:val="007004FD"/>
    <w:rsid w:val="00701924"/>
    <w:rsid w:val="00707198"/>
    <w:rsid w:val="007101C4"/>
    <w:rsid w:val="00710FC3"/>
    <w:rsid w:val="00713806"/>
    <w:rsid w:val="007147B1"/>
    <w:rsid w:val="00715764"/>
    <w:rsid w:val="00715C59"/>
    <w:rsid w:val="007163EF"/>
    <w:rsid w:val="007165CC"/>
    <w:rsid w:val="00717B89"/>
    <w:rsid w:val="00727A47"/>
    <w:rsid w:val="00727CAB"/>
    <w:rsid w:val="00733551"/>
    <w:rsid w:val="00735743"/>
    <w:rsid w:val="00737E46"/>
    <w:rsid w:val="00746052"/>
    <w:rsid w:val="0074750D"/>
    <w:rsid w:val="00750125"/>
    <w:rsid w:val="00753721"/>
    <w:rsid w:val="007545FE"/>
    <w:rsid w:val="0075580F"/>
    <w:rsid w:val="00756F55"/>
    <w:rsid w:val="00762E49"/>
    <w:rsid w:val="00770F3F"/>
    <w:rsid w:val="007732E7"/>
    <w:rsid w:val="007779B0"/>
    <w:rsid w:val="00780ABD"/>
    <w:rsid w:val="007838C4"/>
    <w:rsid w:val="00784845"/>
    <w:rsid w:val="00784FC7"/>
    <w:rsid w:val="00791462"/>
    <w:rsid w:val="007A3D76"/>
    <w:rsid w:val="007B41AD"/>
    <w:rsid w:val="007B532C"/>
    <w:rsid w:val="007B5FEA"/>
    <w:rsid w:val="007B7766"/>
    <w:rsid w:val="007C0046"/>
    <w:rsid w:val="007C025E"/>
    <w:rsid w:val="007C2718"/>
    <w:rsid w:val="007C38CB"/>
    <w:rsid w:val="007C38E2"/>
    <w:rsid w:val="007C4021"/>
    <w:rsid w:val="007C4940"/>
    <w:rsid w:val="007C66D6"/>
    <w:rsid w:val="007D2251"/>
    <w:rsid w:val="007D2485"/>
    <w:rsid w:val="007D27FF"/>
    <w:rsid w:val="007D4297"/>
    <w:rsid w:val="007D6D44"/>
    <w:rsid w:val="007E2052"/>
    <w:rsid w:val="007E2143"/>
    <w:rsid w:val="007E2474"/>
    <w:rsid w:val="007E46D4"/>
    <w:rsid w:val="007E5460"/>
    <w:rsid w:val="007E6393"/>
    <w:rsid w:val="007F57C8"/>
    <w:rsid w:val="00803407"/>
    <w:rsid w:val="00803F31"/>
    <w:rsid w:val="00812EE7"/>
    <w:rsid w:val="00814075"/>
    <w:rsid w:val="008145B8"/>
    <w:rsid w:val="00815D79"/>
    <w:rsid w:val="00817BDF"/>
    <w:rsid w:val="008200A0"/>
    <w:rsid w:val="008217F3"/>
    <w:rsid w:val="00821E94"/>
    <w:rsid w:val="0082241D"/>
    <w:rsid w:val="00825A07"/>
    <w:rsid w:val="00830B62"/>
    <w:rsid w:val="0083176A"/>
    <w:rsid w:val="00832DDE"/>
    <w:rsid w:val="008332FA"/>
    <w:rsid w:val="008374D0"/>
    <w:rsid w:val="0084023C"/>
    <w:rsid w:val="00843849"/>
    <w:rsid w:val="008449A3"/>
    <w:rsid w:val="008501D4"/>
    <w:rsid w:val="00851A2C"/>
    <w:rsid w:val="00853323"/>
    <w:rsid w:val="008554F5"/>
    <w:rsid w:val="0085690A"/>
    <w:rsid w:val="008579C0"/>
    <w:rsid w:val="00857E8F"/>
    <w:rsid w:val="0086042B"/>
    <w:rsid w:val="00860E22"/>
    <w:rsid w:val="00861861"/>
    <w:rsid w:val="00862D50"/>
    <w:rsid w:val="00872B7F"/>
    <w:rsid w:val="0087353C"/>
    <w:rsid w:val="008760AE"/>
    <w:rsid w:val="00876983"/>
    <w:rsid w:val="008841DF"/>
    <w:rsid w:val="008872CC"/>
    <w:rsid w:val="00890CC2"/>
    <w:rsid w:val="008911D1"/>
    <w:rsid w:val="008914E7"/>
    <w:rsid w:val="00891F5F"/>
    <w:rsid w:val="008955B5"/>
    <w:rsid w:val="008A28DC"/>
    <w:rsid w:val="008A5FFF"/>
    <w:rsid w:val="008B33DA"/>
    <w:rsid w:val="008B354D"/>
    <w:rsid w:val="008B50B5"/>
    <w:rsid w:val="008D52BA"/>
    <w:rsid w:val="008D743D"/>
    <w:rsid w:val="008E0F68"/>
    <w:rsid w:val="008E538B"/>
    <w:rsid w:val="008E7F04"/>
    <w:rsid w:val="008F0199"/>
    <w:rsid w:val="008F1754"/>
    <w:rsid w:val="008F4095"/>
    <w:rsid w:val="008F4131"/>
    <w:rsid w:val="008F70C7"/>
    <w:rsid w:val="009007A5"/>
    <w:rsid w:val="00907172"/>
    <w:rsid w:val="00911078"/>
    <w:rsid w:val="00913857"/>
    <w:rsid w:val="0091795C"/>
    <w:rsid w:val="00920E20"/>
    <w:rsid w:val="0092120C"/>
    <w:rsid w:val="009213EF"/>
    <w:rsid w:val="00921A4F"/>
    <w:rsid w:val="00922436"/>
    <w:rsid w:val="00922FB0"/>
    <w:rsid w:val="0092468A"/>
    <w:rsid w:val="009422F4"/>
    <w:rsid w:val="009424EA"/>
    <w:rsid w:val="009430EF"/>
    <w:rsid w:val="00944014"/>
    <w:rsid w:val="00955C91"/>
    <w:rsid w:val="00956145"/>
    <w:rsid w:val="00957307"/>
    <w:rsid w:val="00960AB7"/>
    <w:rsid w:val="009613BB"/>
    <w:rsid w:val="00961934"/>
    <w:rsid w:val="00964FA2"/>
    <w:rsid w:val="00970BAC"/>
    <w:rsid w:val="009820A7"/>
    <w:rsid w:val="00986A7F"/>
    <w:rsid w:val="00986C98"/>
    <w:rsid w:val="00994C0E"/>
    <w:rsid w:val="009A38D9"/>
    <w:rsid w:val="009A65AF"/>
    <w:rsid w:val="009B26B1"/>
    <w:rsid w:val="009B2BAD"/>
    <w:rsid w:val="009B3B23"/>
    <w:rsid w:val="009B47C8"/>
    <w:rsid w:val="009B5A37"/>
    <w:rsid w:val="009B7727"/>
    <w:rsid w:val="009C0A15"/>
    <w:rsid w:val="009C11D7"/>
    <w:rsid w:val="009D28AA"/>
    <w:rsid w:val="009D3A42"/>
    <w:rsid w:val="009D53EB"/>
    <w:rsid w:val="009D6100"/>
    <w:rsid w:val="009D6A7B"/>
    <w:rsid w:val="009E049B"/>
    <w:rsid w:val="009E413F"/>
    <w:rsid w:val="009E5505"/>
    <w:rsid w:val="009F0C83"/>
    <w:rsid w:val="009F0CDF"/>
    <w:rsid w:val="009F1E27"/>
    <w:rsid w:val="00A00C9D"/>
    <w:rsid w:val="00A03840"/>
    <w:rsid w:val="00A059C9"/>
    <w:rsid w:val="00A066B2"/>
    <w:rsid w:val="00A1037A"/>
    <w:rsid w:val="00A103EF"/>
    <w:rsid w:val="00A114B0"/>
    <w:rsid w:val="00A125ED"/>
    <w:rsid w:val="00A14799"/>
    <w:rsid w:val="00A15970"/>
    <w:rsid w:val="00A204DD"/>
    <w:rsid w:val="00A3062E"/>
    <w:rsid w:val="00A30CE5"/>
    <w:rsid w:val="00A401BE"/>
    <w:rsid w:val="00A47493"/>
    <w:rsid w:val="00A47877"/>
    <w:rsid w:val="00A513B3"/>
    <w:rsid w:val="00A5309D"/>
    <w:rsid w:val="00A530F0"/>
    <w:rsid w:val="00A6255B"/>
    <w:rsid w:val="00A6375E"/>
    <w:rsid w:val="00A7113B"/>
    <w:rsid w:val="00A71624"/>
    <w:rsid w:val="00A7381E"/>
    <w:rsid w:val="00A738D5"/>
    <w:rsid w:val="00A73F41"/>
    <w:rsid w:val="00A77826"/>
    <w:rsid w:val="00A80954"/>
    <w:rsid w:val="00A83529"/>
    <w:rsid w:val="00A905C9"/>
    <w:rsid w:val="00A91E96"/>
    <w:rsid w:val="00A926D9"/>
    <w:rsid w:val="00A9309D"/>
    <w:rsid w:val="00A954D8"/>
    <w:rsid w:val="00AA3B3F"/>
    <w:rsid w:val="00AB129B"/>
    <w:rsid w:val="00AB2658"/>
    <w:rsid w:val="00AB4362"/>
    <w:rsid w:val="00AC1E35"/>
    <w:rsid w:val="00AC4267"/>
    <w:rsid w:val="00AC7D3C"/>
    <w:rsid w:val="00AD17D1"/>
    <w:rsid w:val="00AD5DF5"/>
    <w:rsid w:val="00AE0C9B"/>
    <w:rsid w:val="00AE2CA7"/>
    <w:rsid w:val="00AE68A2"/>
    <w:rsid w:val="00AF08CA"/>
    <w:rsid w:val="00AF1F9C"/>
    <w:rsid w:val="00AF2A1C"/>
    <w:rsid w:val="00AF7AC4"/>
    <w:rsid w:val="00B04C0D"/>
    <w:rsid w:val="00B06B33"/>
    <w:rsid w:val="00B06B71"/>
    <w:rsid w:val="00B10E51"/>
    <w:rsid w:val="00B1516A"/>
    <w:rsid w:val="00B278C0"/>
    <w:rsid w:val="00B27BD8"/>
    <w:rsid w:val="00B32BB6"/>
    <w:rsid w:val="00B35DD4"/>
    <w:rsid w:val="00B36D1A"/>
    <w:rsid w:val="00B44725"/>
    <w:rsid w:val="00B47034"/>
    <w:rsid w:val="00B47792"/>
    <w:rsid w:val="00B50999"/>
    <w:rsid w:val="00B53C9F"/>
    <w:rsid w:val="00B6480E"/>
    <w:rsid w:val="00B64BEC"/>
    <w:rsid w:val="00B667F6"/>
    <w:rsid w:val="00B72346"/>
    <w:rsid w:val="00B72D65"/>
    <w:rsid w:val="00B73DD6"/>
    <w:rsid w:val="00B7485F"/>
    <w:rsid w:val="00B7499D"/>
    <w:rsid w:val="00B82735"/>
    <w:rsid w:val="00B84852"/>
    <w:rsid w:val="00B84B1C"/>
    <w:rsid w:val="00B8597A"/>
    <w:rsid w:val="00B878B1"/>
    <w:rsid w:val="00B9192C"/>
    <w:rsid w:val="00B92CCC"/>
    <w:rsid w:val="00B93FD4"/>
    <w:rsid w:val="00B94A58"/>
    <w:rsid w:val="00B979B2"/>
    <w:rsid w:val="00BA7B3F"/>
    <w:rsid w:val="00BB05FE"/>
    <w:rsid w:val="00BB288C"/>
    <w:rsid w:val="00BC0717"/>
    <w:rsid w:val="00BC1807"/>
    <w:rsid w:val="00BC3E77"/>
    <w:rsid w:val="00BC585D"/>
    <w:rsid w:val="00BD27A5"/>
    <w:rsid w:val="00BD35F8"/>
    <w:rsid w:val="00BD37F2"/>
    <w:rsid w:val="00BD4008"/>
    <w:rsid w:val="00BD42E6"/>
    <w:rsid w:val="00BD7883"/>
    <w:rsid w:val="00BE03EB"/>
    <w:rsid w:val="00BE0B1A"/>
    <w:rsid w:val="00BE197A"/>
    <w:rsid w:val="00BE5019"/>
    <w:rsid w:val="00BE76CF"/>
    <w:rsid w:val="00BE7EFC"/>
    <w:rsid w:val="00BF2830"/>
    <w:rsid w:val="00BF75DC"/>
    <w:rsid w:val="00C03CB9"/>
    <w:rsid w:val="00C10C4D"/>
    <w:rsid w:val="00C13436"/>
    <w:rsid w:val="00C17311"/>
    <w:rsid w:val="00C22950"/>
    <w:rsid w:val="00C23A3B"/>
    <w:rsid w:val="00C23CAC"/>
    <w:rsid w:val="00C2696B"/>
    <w:rsid w:val="00C26C16"/>
    <w:rsid w:val="00C30305"/>
    <w:rsid w:val="00C33DDF"/>
    <w:rsid w:val="00C37AD9"/>
    <w:rsid w:val="00C37BDB"/>
    <w:rsid w:val="00C42189"/>
    <w:rsid w:val="00C44454"/>
    <w:rsid w:val="00C45902"/>
    <w:rsid w:val="00C47580"/>
    <w:rsid w:val="00C506D7"/>
    <w:rsid w:val="00C50D72"/>
    <w:rsid w:val="00C524A7"/>
    <w:rsid w:val="00C526FB"/>
    <w:rsid w:val="00C53ED9"/>
    <w:rsid w:val="00C542FB"/>
    <w:rsid w:val="00C60357"/>
    <w:rsid w:val="00C628AC"/>
    <w:rsid w:val="00C628D7"/>
    <w:rsid w:val="00C6419B"/>
    <w:rsid w:val="00C66F33"/>
    <w:rsid w:val="00C67B9C"/>
    <w:rsid w:val="00C67E17"/>
    <w:rsid w:val="00C83F34"/>
    <w:rsid w:val="00C946D0"/>
    <w:rsid w:val="00C97531"/>
    <w:rsid w:val="00CA0A88"/>
    <w:rsid w:val="00CA3083"/>
    <w:rsid w:val="00CA5A51"/>
    <w:rsid w:val="00CA65A7"/>
    <w:rsid w:val="00CA7616"/>
    <w:rsid w:val="00CB0D15"/>
    <w:rsid w:val="00CB3682"/>
    <w:rsid w:val="00CB6BDA"/>
    <w:rsid w:val="00CC194C"/>
    <w:rsid w:val="00CC456C"/>
    <w:rsid w:val="00CC5964"/>
    <w:rsid w:val="00CD395B"/>
    <w:rsid w:val="00CD40CB"/>
    <w:rsid w:val="00CD619F"/>
    <w:rsid w:val="00CD66B4"/>
    <w:rsid w:val="00CE2A8E"/>
    <w:rsid w:val="00CE755A"/>
    <w:rsid w:val="00CF3C13"/>
    <w:rsid w:val="00CF68E8"/>
    <w:rsid w:val="00D04867"/>
    <w:rsid w:val="00D06167"/>
    <w:rsid w:val="00D14215"/>
    <w:rsid w:val="00D21285"/>
    <w:rsid w:val="00D2137D"/>
    <w:rsid w:val="00D24400"/>
    <w:rsid w:val="00D30008"/>
    <w:rsid w:val="00D318D0"/>
    <w:rsid w:val="00D31C4E"/>
    <w:rsid w:val="00D4064E"/>
    <w:rsid w:val="00D4245D"/>
    <w:rsid w:val="00D45B15"/>
    <w:rsid w:val="00D45B47"/>
    <w:rsid w:val="00D46FB5"/>
    <w:rsid w:val="00D52526"/>
    <w:rsid w:val="00D53B61"/>
    <w:rsid w:val="00D558F4"/>
    <w:rsid w:val="00D60C30"/>
    <w:rsid w:val="00D620B2"/>
    <w:rsid w:val="00D6340C"/>
    <w:rsid w:val="00D63AC9"/>
    <w:rsid w:val="00D66DE5"/>
    <w:rsid w:val="00D70B37"/>
    <w:rsid w:val="00D71050"/>
    <w:rsid w:val="00D73D75"/>
    <w:rsid w:val="00D751A6"/>
    <w:rsid w:val="00D770FF"/>
    <w:rsid w:val="00D778E5"/>
    <w:rsid w:val="00D804FB"/>
    <w:rsid w:val="00D83299"/>
    <w:rsid w:val="00D8436B"/>
    <w:rsid w:val="00D85B77"/>
    <w:rsid w:val="00D87ED2"/>
    <w:rsid w:val="00D90026"/>
    <w:rsid w:val="00D90185"/>
    <w:rsid w:val="00D94AFC"/>
    <w:rsid w:val="00DA0E10"/>
    <w:rsid w:val="00DA18A7"/>
    <w:rsid w:val="00DA27CB"/>
    <w:rsid w:val="00DA3166"/>
    <w:rsid w:val="00DA5734"/>
    <w:rsid w:val="00DC00E0"/>
    <w:rsid w:val="00DC04E8"/>
    <w:rsid w:val="00DC05C9"/>
    <w:rsid w:val="00DC0B53"/>
    <w:rsid w:val="00DC42E6"/>
    <w:rsid w:val="00DD1C07"/>
    <w:rsid w:val="00DD2C08"/>
    <w:rsid w:val="00DD5F7E"/>
    <w:rsid w:val="00DD6487"/>
    <w:rsid w:val="00DD6FF1"/>
    <w:rsid w:val="00DE2BC2"/>
    <w:rsid w:val="00DE2C0C"/>
    <w:rsid w:val="00DE4034"/>
    <w:rsid w:val="00DE41A1"/>
    <w:rsid w:val="00DF0E46"/>
    <w:rsid w:val="00DF1EAD"/>
    <w:rsid w:val="00DF340D"/>
    <w:rsid w:val="00DF71AB"/>
    <w:rsid w:val="00E00BBE"/>
    <w:rsid w:val="00E0435D"/>
    <w:rsid w:val="00E051ED"/>
    <w:rsid w:val="00E12E86"/>
    <w:rsid w:val="00E13102"/>
    <w:rsid w:val="00E13CED"/>
    <w:rsid w:val="00E17037"/>
    <w:rsid w:val="00E21EFE"/>
    <w:rsid w:val="00E2378F"/>
    <w:rsid w:val="00E2441C"/>
    <w:rsid w:val="00E248F2"/>
    <w:rsid w:val="00E24E06"/>
    <w:rsid w:val="00E257BB"/>
    <w:rsid w:val="00E33B40"/>
    <w:rsid w:val="00E33F54"/>
    <w:rsid w:val="00E37D2A"/>
    <w:rsid w:val="00E43EBA"/>
    <w:rsid w:val="00E45D05"/>
    <w:rsid w:val="00E46F1C"/>
    <w:rsid w:val="00E5004D"/>
    <w:rsid w:val="00E501CE"/>
    <w:rsid w:val="00E51008"/>
    <w:rsid w:val="00E5314D"/>
    <w:rsid w:val="00E5774A"/>
    <w:rsid w:val="00E6004B"/>
    <w:rsid w:val="00E6109E"/>
    <w:rsid w:val="00E65885"/>
    <w:rsid w:val="00E66A9A"/>
    <w:rsid w:val="00E673FA"/>
    <w:rsid w:val="00E73362"/>
    <w:rsid w:val="00E74C45"/>
    <w:rsid w:val="00E811B5"/>
    <w:rsid w:val="00E8282E"/>
    <w:rsid w:val="00E868FF"/>
    <w:rsid w:val="00E915FA"/>
    <w:rsid w:val="00E94EC1"/>
    <w:rsid w:val="00E95168"/>
    <w:rsid w:val="00E952EC"/>
    <w:rsid w:val="00EA46F4"/>
    <w:rsid w:val="00EB06C7"/>
    <w:rsid w:val="00EB7349"/>
    <w:rsid w:val="00EC4195"/>
    <w:rsid w:val="00EC513A"/>
    <w:rsid w:val="00EC5319"/>
    <w:rsid w:val="00EC775B"/>
    <w:rsid w:val="00ED3606"/>
    <w:rsid w:val="00ED3767"/>
    <w:rsid w:val="00ED48EE"/>
    <w:rsid w:val="00ED4A1E"/>
    <w:rsid w:val="00ED674E"/>
    <w:rsid w:val="00EE10E0"/>
    <w:rsid w:val="00EE264B"/>
    <w:rsid w:val="00EE51C9"/>
    <w:rsid w:val="00EE62E3"/>
    <w:rsid w:val="00EF3731"/>
    <w:rsid w:val="00EF3CF4"/>
    <w:rsid w:val="00EF7D85"/>
    <w:rsid w:val="00F125B2"/>
    <w:rsid w:val="00F1387A"/>
    <w:rsid w:val="00F2204A"/>
    <w:rsid w:val="00F2237C"/>
    <w:rsid w:val="00F27850"/>
    <w:rsid w:val="00F27F9F"/>
    <w:rsid w:val="00F329E1"/>
    <w:rsid w:val="00F40690"/>
    <w:rsid w:val="00F415F2"/>
    <w:rsid w:val="00F433C8"/>
    <w:rsid w:val="00F47604"/>
    <w:rsid w:val="00F51E98"/>
    <w:rsid w:val="00F5428F"/>
    <w:rsid w:val="00F603B8"/>
    <w:rsid w:val="00F60D4C"/>
    <w:rsid w:val="00F62702"/>
    <w:rsid w:val="00F67A77"/>
    <w:rsid w:val="00F71783"/>
    <w:rsid w:val="00F71FE9"/>
    <w:rsid w:val="00F82FD9"/>
    <w:rsid w:val="00F92799"/>
    <w:rsid w:val="00F97FF1"/>
    <w:rsid w:val="00FA514A"/>
    <w:rsid w:val="00FA63B8"/>
    <w:rsid w:val="00FA640A"/>
    <w:rsid w:val="00FB1870"/>
    <w:rsid w:val="00FB243D"/>
    <w:rsid w:val="00FB52CE"/>
    <w:rsid w:val="00FB6755"/>
    <w:rsid w:val="00FC1570"/>
    <w:rsid w:val="00FC3DEA"/>
    <w:rsid w:val="00FC5F91"/>
    <w:rsid w:val="00FD21DC"/>
    <w:rsid w:val="00FE0D64"/>
    <w:rsid w:val="00FE11E3"/>
    <w:rsid w:val="00FE1436"/>
    <w:rsid w:val="00FE5074"/>
    <w:rsid w:val="00FE5DD4"/>
    <w:rsid w:val="00FE6F04"/>
    <w:rsid w:val="00FF0A5C"/>
    <w:rsid w:val="00FF3FF8"/>
    <w:rsid w:val="00FF47CF"/>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9651C15-AE3C-4E2C-872C-082531556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4240"/>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elha">
    <w:name w:val="Table Grid"/>
    <w:basedOn w:val="Tabelanormal"/>
    <w:uiPriority w:val="39"/>
    <w:rsid w:val="00673E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arter"/>
    <w:uiPriority w:val="99"/>
    <w:unhideWhenUsed/>
    <w:rsid w:val="00CA7616"/>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CA7616"/>
  </w:style>
  <w:style w:type="paragraph" w:styleId="Rodap">
    <w:name w:val="footer"/>
    <w:basedOn w:val="Normal"/>
    <w:link w:val="RodapCarter"/>
    <w:uiPriority w:val="99"/>
    <w:unhideWhenUsed/>
    <w:rsid w:val="00CA7616"/>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CA7616"/>
  </w:style>
  <w:style w:type="paragraph" w:styleId="Textodebalo">
    <w:name w:val="Balloon Text"/>
    <w:basedOn w:val="Normal"/>
    <w:link w:val="TextodebaloCarter"/>
    <w:uiPriority w:val="99"/>
    <w:semiHidden/>
    <w:unhideWhenUsed/>
    <w:rsid w:val="003827B5"/>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3827B5"/>
    <w:rPr>
      <w:rFonts w:ascii="Segoe UI" w:hAnsi="Segoe UI" w:cs="Segoe UI"/>
      <w:sz w:val="18"/>
      <w:szCs w:val="18"/>
    </w:rPr>
  </w:style>
  <w:style w:type="character" w:styleId="Hiperligao">
    <w:name w:val="Hyperlink"/>
    <w:basedOn w:val="Tipodeletrapredefinidodopargrafo"/>
    <w:uiPriority w:val="99"/>
    <w:unhideWhenUsed/>
    <w:rsid w:val="009430EF"/>
    <w:rPr>
      <w:color w:val="0563C1"/>
      <w:u w:val="single"/>
    </w:rPr>
  </w:style>
  <w:style w:type="character" w:styleId="Hiperligaovisitada">
    <w:name w:val="FollowedHyperlink"/>
    <w:basedOn w:val="Tipodeletrapredefinidodopargrafo"/>
    <w:uiPriority w:val="99"/>
    <w:semiHidden/>
    <w:unhideWhenUsed/>
    <w:rsid w:val="0011116E"/>
    <w:rPr>
      <w:color w:val="954F72" w:themeColor="followedHyperlink"/>
      <w:u w:val="single"/>
    </w:rPr>
  </w:style>
  <w:style w:type="paragraph" w:styleId="PargrafodaLista">
    <w:name w:val="List Paragraph"/>
    <w:basedOn w:val="Normal"/>
    <w:link w:val="PargrafodaListaCarter"/>
    <w:uiPriority w:val="34"/>
    <w:qFormat/>
    <w:rsid w:val="00F2204A"/>
    <w:pPr>
      <w:spacing w:after="200" w:line="276" w:lineRule="auto"/>
      <w:ind w:left="720"/>
      <w:contextualSpacing/>
    </w:pPr>
    <w:rPr>
      <w:rFonts w:ascii="Calibri" w:eastAsia="Calibri" w:hAnsi="Calibri" w:cs="Times New Roman"/>
      <w:lang w:eastAsia="pt-PT"/>
    </w:rPr>
  </w:style>
  <w:style w:type="character" w:customStyle="1" w:styleId="PargrafodaListaCarter">
    <w:name w:val="Parágrafo da Lista Caráter"/>
    <w:link w:val="PargrafodaLista"/>
    <w:uiPriority w:val="99"/>
    <w:rsid w:val="00F2204A"/>
    <w:rPr>
      <w:rFonts w:ascii="Calibri" w:eastAsia="Calibri" w:hAnsi="Calibri" w:cs="Times New Roman"/>
      <w:lang w:eastAsia="pt-PT"/>
    </w:rPr>
  </w:style>
  <w:style w:type="paragraph" w:customStyle="1" w:styleId="02a-ArtigoDecricao">
    <w:name w:val="02a-Artigo Decricao"/>
    <w:basedOn w:val="Corpodetexto"/>
    <w:qFormat/>
    <w:rsid w:val="000D5EA1"/>
    <w:pPr>
      <w:spacing w:after="240" w:line="240" w:lineRule="auto"/>
      <w:ind w:left="119"/>
      <w:jc w:val="center"/>
    </w:pPr>
    <w:rPr>
      <w:rFonts w:asciiTheme="majorHAnsi" w:eastAsia="Helvetica" w:hAnsiTheme="majorHAnsi" w:cstheme="majorHAnsi"/>
      <w:i/>
      <w:color w:val="808080" w:themeColor="background1" w:themeShade="80"/>
      <w:sz w:val="18"/>
      <w:szCs w:val="18"/>
      <w:u w:val="single"/>
    </w:rPr>
  </w:style>
  <w:style w:type="paragraph" w:customStyle="1" w:styleId="02-Artigo">
    <w:name w:val="02-Artigo"/>
    <w:basedOn w:val="Corpodetexto"/>
    <w:qFormat/>
    <w:rsid w:val="000D5EA1"/>
    <w:pPr>
      <w:spacing w:before="360" w:after="0" w:line="240" w:lineRule="auto"/>
      <w:ind w:left="119"/>
      <w:jc w:val="center"/>
    </w:pPr>
    <w:rPr>
      <w:rFonts w:asciiTheme="majorHAnsi" w:eastAsia="Helvetica" w:hAnsiTheme="majorHAnsi" w:cstheme="majorHAnsi"/>
      <w:b/>
    </w:rPr>
  </w:style>
  <w:style w:type="paragraph" w:customStyle="1" w:styleId="03-numeros">
    <w:name w:val="03-numeros"/>
    <w:basedOn w:val="Corpodetexto"/>
    <w:qFormat/>
    <w:rsid w:val="000D5EA1"/>
    <w:pPr>
      <w:spacing w:line="240" w:lineRule="auto"/>
    </w:pPr>
    <w:rPr>
      <w:rFonts w:asciiTheme="majorHAnsi" w:eastAsia="Helvetica" w:hAnsiTheme="majorHAnsi" w:cstheme="majorHAnsi"/>
      <w:sz w:val="18"/>
      <w:szCs w:val="18"/>
    </w:rPr>
  </w:style>
  <w:style w:type="paragraph" w:styleId="Corpodetexto">
    <w:name w:val="Body Text"/>
    <w:basedOn w:val="Normal"/>
    <w:link w:val="CorpodetextoCarter"/>
    <w:uiPriority w:val="99"/>
    <w:semiHidden/>
    <w:unhideWhenUsed/>
    <w:rsid w:val="000D5EA1"/>
    <w:pPr>
      <w:spacing w:after="120"/>
    </w:pPr>
  </w:style>
  <w:style w:type="character" w:customStyle="1" w:styleId="CorpodetextoCarter">
    <w:name w:val="Corpo de texto Caráter"/>
    <w:basedOn w:val="Tipodeletrapredefinidodopargrafo"/>
    <w:link w:val="Corpodetexto"/>
    <w:uiPriority w:val="99"/>
    <w:semiHidden/>
    <w:rsid w:val="000D5EA1"/>
  </w:style>
  <w:style w:type="paragraph" w:customStyle="1" w:styleId="a">
    <w:name w:val="a"/>
    <w:basedOn w:val="Normal"/>
    <w:rsid w:val="002F7936"/>
    <w:pPr>
      <w:spacing w:before="100" w:beforeAutospacing="1" w:after="100" w:afterAutospacing="1" w:line="240" w:lineRule="auto"/>
    </w:pPr>
    <w:rPr>
      <w:rFonts w:ascii="Times New Roman" w:eastAsia="Times New Roman" w:hAnsi="Times New Roman" w:cs="Times New Roman"/>
      <w:sz w:val="24"/>
      <w:szCs w:val="24"/>
      <w:lang w:eastAsia="pt-PT"/>
    </w:rPr>
  </w:style>
  <w:style w:type="paragraph" w:customStyle="1" w:styleId="Default">
    <w:name w:val="Default"/>
    <w:rsid w:val="008145B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26762">
      <w:bodyDiv w:val="1"/>
      <w:marLeft w:val="0"/>
      <w:marRight w:val="0"/>
      <w:marTop w:val="0"/>
      <w:marBottom w:val="0"/>
      <w:divBdr>
        <w:top w:val="none" w:sz="0" w:space="0" w:color="auto"/>
        <w:left w:val="none" w:sz="0" w:space="0" w:color="auto"/>
        <w:bottom w:val="none" w:sz="0" w:space="0" w:color="auto"/>
        <w:right w:val="none" w:sz="0" w:space="0" w:color="auto"/>
      </w:divBdr>
    </w:div>
    <w:div w:id="38287079">
      <w:bodyDiv w:val="1"/>
      <w:marLeft w:val="0"/>
      <w:marRight w:val="0"/>
      <w:marTop w:val="0"/>
      <w:marBottom w:val="0"/>
      <w:divBdr>
        <w:top w:val="none" w:sz="0" w:space="0" w:color="auto"/>
        <w:left w:val="none" w:sz="0" w:space="0" w:color="auto"/>
        <w:bottom w:val="none" w:sz="0" w:space="0" w:color="auto"/>
        <w:right w:val="none" w:sz="0" w:space="0" w:color="auto"/>
      </w:divBdr>
    </w:div>
    <w:div w:id="66808281">
      <w:bodyDiv w:val="1"/>
      <w:marLeft w:val="0"/>
      <w:marRight w:val="0"/>
      <w:marTop w:val="0"/>
      <w:marBottom w:val="0"/>
      <w:divBdr>
        <w:top w:val="none" w:sz="0" w:space="0" w:color="auto"/>
        <w:left w:val="none" w:sz="0" w:space="0" w:color="auto"/>
        <w:bottom w:val="none" w:sz="0" w:space="0" w:color="auto"/>
        <w:right w:val="none" w:sz="0" w:space="0" w:color="auto"/>
      </w:divBdr>
    </w:div>
    <w:div w:id="143741235">
      <w:bodyDiv w:val="1"/>
      <w:marLeft w:val="0"/>
      <w:marRight w:val="0"/>
      <w:marTop w:val="0"/>
      <w:marBottom w:val="0"/>
      <w:divBdr>
        <w:top w:val="none" w:sz="0" w:space="0" w:color="auto"/>
        <w:left w:val="none" w:sz="0" w:space="0" w:color="auto"/>
        <w:bottom w:val="none" w:sz="0" w:space="0" w:color="auto"/>
        <w:right w:val="none" w:sz="0" w:space="0" w:color="auto"/>
      </w:divBdr>
      <w:divsChild>
        <w:div w:id="1176071940">
          <w:marLeft w:val="150"/>
          <w:marRight w:val="0"/>
          <w:marTop w:val="0"/>
          <w:marBottom w:val="0"/>
          <w:divBdr>
            <w:top w:val="none" w:sz="0" w:space="0" w:color="auto"/>
            <w:left w:val="none" w:sz="0" w:space="0" w:color="auto"/>
            <w:bottom w:val="none" w:sz="0" w:space="0" w:color="auto"/>
            <w:right w:val="none" w:sz="0" w:space="0" w:color="auto"/>
          </w:divBdr>
        </w:div>
      </w:divsChild>
    </w:div>
    <w:div w:id="163520921">
      <w:bodyDiv w:val="1"/>
      <w:marLeft w:val="0"/>
      <w:marRight w:val="0"/>
      <w:marTop w:val="0"/>
      <w:marBottom w:val="0"/>
      <w:divBdr>
        <w:top w:val="none" w:sz="0" w:space="0" w:color="auto"/>
        <w:left w:val="none" w:sz="0" w:space="0" w:color="auto"/>
        <w:bottom w:val="none" w:sz="0" w:space="0" w:color="auto"/>
        <w:right w:val="none" w:sz="0" w:space="0" w:color="auto"/>
      </w:divBdr>
    </w:div>
    <w:div w:id="166945833">
      <w:bodyDiv w:val="1"/>
      <w:marLeft w:val="0"/>
      <w:marRight w:val="0"/>
      <w:marTop w:val="0"/>
      <w:marBottom w:val="0"/>
      <w:divBdr>
        <w:top w:val="none" w:sz="0" w:space="0" w:color="auto"/>
        <w:left w:val="none" w:sz="0" w:space="0" w:color="auto"/>
        <w:bottom w:val="none" w:sz="0" w:space="0" w:color="auto"/>
        <w:right w:val="none" w:sz="0" w:space="0" w:color="auto"/>
      </w:divBdr>
    </w:div>
    <w:div w:id="209072262">
      <w:bodyDiv w:val="1"/>
      <w:marLeft w:val="0"/>
      <w:marRight w:val="0"/>
      <w:marTop w:val="0"/>
      <w:marBottom w:val="0"/>
      <w:divBdr>
        <w:top w:val="none" w:sz="0" w:space="0" w:color="auto"/>
        <w:left w:val="none" w:sz="0" w:space="0" w:color="auto"/>
        <w:bottom w:val="none" w:sz="0" w:space="0" w:color="auto"/>
        <w:right w:val="none" w:sz="0" w:space="0" w:color="auto"/>
      </w:divBdr>
    </w:div>
    <w:div w:id="252134478">
      <w:bodyDiv w:val="1"/>
      <w:marLeft w:val="0"/>
      <w:marRight w:val="0"/>
      <w:marTop w:val="0"/>
      <w:marBottom w:val="0"/>
      <w:divBdr>
        <w:top w:val="none" w:sz="0" w:space="0" w:color="auto"/>
        <w:left w:val="none" w:sz="0" w:space="0" w:color="auto"/>
        <w:bottom w:val="none" w:sz="0" w:space="0" w:color="auto"/>
        <w:right w:val="none" w:sz="0" w:space="0" w:color="auto"/>
      </w:divBdr>
    </w:div>
    <w:div w:id="263660132">
      <w:bodyDiv w:val="1"/>
      <w:marLeft w:val="0"/>
      <w:marRight w:val="0"/>
      <w:marTop w:val="0"/>
      <w:marBottom w:val="0"/>
      <w:divBdr>
        <w:top w:val="none" w:sz="0" w:space="0" w:color="auto"/>
        <w:left w:val="none" w:sz="0" w:space="0" w:color="auto"/>
        <w:bottom w:val="none" w:sz="0" w:space="0" w:color="auto"/>
        <w:right w:val="none" w:sz="0" w:space="0" w:color="auto"/>
      </w:divBdr>
    </w:div>
    <w:div w:id="288511435">
      <w:bodyDiv w:val="1"/>
      <w:marLeft w:val="0"/>
      <w:marRight w:val="0"/>
      <w:marTop w:val="0"/>
      <w:marBottom w:val="0"/>
      <w:divBdr>
        <w:top w:val="none" w:sz="0" w:space="0" w:color="auto"/>
        <w:left w:val="none" w:sz="0" w:space="0" w:color="auto"/>
        <w:bottom w:val="none" w:sz="0" w:space="0" w:color="auto"/>
        <w:right w:val="none" w:sz="0" w:space="0" w:color="auto"/>
      </w:divBdr>
    </w:div>
    <w:div w:id="297145660">
      <w:bodyDiv w:val="1"/>
      <w:marLeft w:val="0"/>
      <w:marRight w:val="0"/>
      <w:marTop w:val="0"/>
      <w:marBottom w:val="0"/>
      <w:divBdr>
        <w:top w:val="none" w:sz="0" w:space="0" w:color="auto"/>
        <w:left w:val="none" w:sz="0" w:space="0" w:color="auto"/>
        <w:bottom w:val="none" w:sz="0" w:space="0" w:color="auto"/>
        <w:right w:val="none" w:sz="0" w:space="0" w:color="auto"/>
      </w:divBdr>
    </w:div>
    <w:div w:id="336346312">
      <w:bodyDiv w:val="1"/>
      <w:marLeft w:val="0"/>
      <w:marRight w:val="0"/>
      <w:marTop w:val="0"/>
      <w:marBottom w:val="0"/>
      <w:divBdr>
        <w:top w:val="none" w:sz="0" w:space="0" w:color="auto"/>
        <w:left w:val="none" w:sz="0" w:space="0" w:color="auto"/>
        <w:bottom w:val="none" w:sz="0" w:space="0" w:color="auto"/>
        <w:right w:val="none" w:sz="0" w:space="0" w:color="auto"/>
      </w:divBdr>
      <w:divsChild>
        <w:div w:id="1912233754">
          <w:marLeft w:val="150"/>
          <w:marRight w:val="0"/>
          <w:marTop w:val="0"/>
          <w:marBottom w:val="0"/>
          <w:divBdr>
            <w:top w:val="none" w:sz="0" w:space="0" w:color="auto"/>
            <w:left w:val="none" w:sz="0" w:space="0" w:color="auto"/>
            <w:bottom w:val="none" w:sz="0" w:space="0" w:color="auto"/>
            <w:right w:val="none" w:sz="0" w:space="0" w:color="auto"/>
          </w:divBdr>
        </w:div>
      </w:divsChild>
    </w:div>
    <w:div w:id="366221131">
      <w:bodyDiv w:val="1"/>
      <w:marLeft w:val="0"/>
      <w:marRight w:val="0"/>
      <w:marTop w:val="0"/>
      <w:marBottom w:val="0"/>
      <w:divBdr>
        <w:top w:val="none" w:sz="0" w:space="0" w:color="auto"/>
        <w:left w:val="none" w:sz="0" w:space="0" w:color="auto"/>
        <w:bottom w:val="none" w:sz="0" w:space="0" w:color="auto"/>
        <w:right w:val="none" w:sz="0" w:space="0" w:color="auto"/>
      </w:divBdr>
    </w:div>
    <w:div w:id="386806402">
      <w:bodyDiv w:val="1"/>
      <w:marLeft w:val="0"/>
      <w:marRight w:val="0"/>
      <w:marTop w:val="0"/>
      <w:marBottom w:val="0"/>
      <w:divBdr>
        <w:top w:val="none" w:sz="0" w:space="0" w:color="auto"/>
        <w:left w:val="none" w:sz="0" w:space="0" w:color="auto"/>
        <w:bottom w:val="none" w:sz="0" w:space="0" w:color="auto"/>
        <w:right w:val="none" w:sz="0" w:space="0" w:color="auto"/>
      </w:divBdr>
      <w:divsChild>
        <w:div w:id="1958026913">
          <w:marLeft w:val="150"/>
          <w:marRight w:val="0"/>
          <w:marTop w:val="0"/>
          <w:marBottom w:val="0"/>
          <w:divBdr>
            <w:top w:val="none" w:sz="0" w:space="0" w:color="auto"/>
            <w:left w:val="none" w:sz="0" w:space="0" w:color="auto"/>
            <w:bottom w:val="none" w:sz="0" w:space="0" w:color="auto"/>
            <w:right w:val="none" w:sz="0" w:space="0" w:color="auto"/>
          </w:divBdr>
        </w:div>
      </w:divsChild>
    </w:div>
    <w:div w:id="419523676">
      <w:bodyDiv w:val="1"/>
      <w:marLeft w:val="0"/>
      <w:marRight w:val="0"/>
      <w:marTop w:val="0"/>
      <w:marBottom w:val="0"/>
      <w:divBdr>
        <w:top w:val="none" w:sz="0" w:space="0" w:color="auto"/>
        <w:left w:val="none" w:sz="0" w:space="0" w:color="auto"/>
        <w:bottom w:val="none" w:sz="0" w:space="0" w:color="auto"/>
        <w:right w:val="none" w:sz="0" w:space="0" w:color="auto"/>
      </w:divBdr>
    </w:div>
    <w:div w:id="493570445">
      <w:bodyDiv w:val="1"/>
      <w:marLeft w:val="0"/>
      <w:marRight w:val="0"/>
      <w:marTop w:val="0"/>
      <w:marBottom w:val="0"/>
      <w:divBdr>
        <w:top w:val="none" w:sz="0" w:space="0" w:color="auto"/>
        <w:left w:val="none" w:sz="0" w:space="0" w:color="auto"/>
        <w:bottom w:val="none" w:sz="0" w:space="0" w:color="auto"/>
        <w:right w:val="none" w:sz="0" w:space="0" w:color="auto"/>
      </w:divBdr>
    </w:div>
    <w:div w:id="500854428">
      <w:bodyDiv w:val="1"/>
      <w:marLeft w:val="0"/>
      <w:marRight w:val="0"/>
      <w:marTop w:val="0"/>
      <w:marBottom w:val="0"/>
      <w:divBdr>
        <w:top w:val="none" w:sz="0" w:space="0" w:color="auto"/>
        <w:left w:val="none" w:sz="0" w:space="0" w:color="auto"/>
        <w:bottom w:val="none" w:sz="0" w:space="0" w:color="auto"/>
        <w:right w:val="none" w:sz="0" w:space="0" w:color="auto"/>
      </w:divBdr>
    </w:div>
    <w:div w:id="527720712">
      <w:bodyDiv w:val="1"/>
      <w:marLeft w:val="0"/>
      <w:marRight w:val="0"/>
      <w:marTop w:val="0"/>
      <w:marBottom w:val="0"/>
      <w:divBdr>
        <w:top w:val="none" w:sz="0" w:space="0" w:color="auto"/>
        <w:left w:val="none" w:sz="0" w:space="0" w:color="auto"/>
        <w:bottom w:val="none" w:sz="0" w:space="0" w:color="auto"/>
        <w:right w:val="none" w:sz="0" w:space="0" w:color="auto"/>
      </w:divBdr>
      <w:divsChild>
        <w:div w:id="619266123">
          <w:marLeft w:val="150"/>
          <w:marRight w:val="0"/>
          <w:marTop w:val="0"/>
          <w:marBottom w:val="0"/>
          <w:divBdr>
            <w:top w:val="none" w:sz="0" w:space="0" w:color="auto"/>
            <w:left w:val="none" w:sz="0" w:space="0" w:color="auto"/>
            <w:bottom w:val="none" w:sz="0" w:space="0" w:color="auto"/>
            <w:right w:val="none" w:sz="0" w:space="0" w:color="auto"/>
          </w:divBdr>
        </w:div>
      </w:divsChild>
    </w:div>
    <w:div w:id="538665427">
      <w:bodyDiv w:val="1"/>
      <w:marLeft w:val="0"/>
      <w:marRight w:val="0"/>
      <w:marTop w:val="0"/>
      <w:marBottom w:val="0"/>
      <w:divBdr>
        <w:top w:val="none" w:sz="0" w:space="0" w:color="auto"/>
        <w:left w:val="none" w:sz="0" w:space="0" w:color="auto"/>
        <w:bottom w:val="none" w:sz="0" w:space="0" w:color="auto"/>
        <w:right w:val="none" w:sz="0" w:space="0" w:color="auto"/>
      </w:divBdr>
    </w:div>
    <w:div w:id="681663355">
      <w:bodyDiv w:val="1"/>
      <w:marLeft w:val="0"/>
      <w:marRight w:val="0"/>
      <w:marTop w:val="0"/>
      <w:marBottom w:val="0"/>
      <w:divBdr>
        <w:top w:val="none" w:sz="0" w:space="0" w:color="auto"/>
        <w:left w:val="none" w:sz="0" w:space="0" w:color="auto"/>
        <w:bottom w:val="none" w:sz="0" w:space="0" w:color="auto"/>
        <w:right w:val="none" w:sz="0" w:space="0" w:color="auto"/>
      </w:divBdr>
    </w:div>
    <w:div w:id="728923865">
      <w:bodyDiv w:val="1"/>
      <w:marLeft w:val="0"/>
      <w:marRight w:val="0"/>
      <w:marTop w:val="0"/>
      <w:marBottom w:val="0"/>
      <w:divBdr>
        <w:top w:val="none" w:sz="0" w:space="0" w:color="auto"/>
        <w:left w:val="none" w:sz="0" w:space="0" w:color="auto"/>
        <w:bottom w:val="none" w:sz="0" w:space="0" w:color="auto"/>
        <w:right w:val="none" w:sz="0" w:space="0" w:color="auto"/>
      </w:divBdr>
    </w:div>
    <w:div w:id="749734536">
      <w:bodyDiv w:val="1"/>
      <w:marLeft w:val="0"/>
      <w:marRight w:val="0"/>
      <w:marTop w:val="0"/>
      <w:marBottom w:val="0"/>
      <w:divBdr>
        <w:top w:val="none" w:sz="0" w:space="0" w:color="auto"/>
        <w:left w:val="none" w:sz="0" w:space="0" w:color="auto"/>
        <w:bottom w:val="none" w:sz="0" w:space="0" w:color="auto"/>
        <w:right w:val="none" w:sz="0" w:space="0" w:color="auto"/>
      </w:divBdr>
    </w:div>
    <w:div w:id="763385024">
      <w:bodyDiv w:val="1"/>
      <w:marLeft w:val="0"/>
      <w:marRight w:val="0"/>
      <w:marTop w:val="0"/>
      <w:marBottom w:val="0"/>
      <w:divBdr>
        <w:top w:val="none" w:sz="0" w:space="0" w:color="auto"/>
        <w:left w:val="none" w:sz="0" w:space="0" w:color="auto"/>
        <w:bottom w:val="none" w:sz="0" w:space="0" w:color="auto"/>
        <w:right w:val="none" w:sz="0" w:space="0" w:color="auto"/>
      </w:divBdr>
    </w:div>
    <w:div w:id="785932353">
      <w:bodyDiv w:val="1"/>
      <w:marLeft w:val="0"/>
      <w:marRight w:val="0"/>
      <w:marTop w:val="0"/>
      <w:marBottom w:val="0"/>
      <w:divBdr>
        <w:top w:val="none" w:sz="0" w:space="0" w:color="auto"/>
        <w:left w:val="none" w:sz="0" w:space="0" w:color="auto"/>
        <w:bottom w:val="none" w:sz="0" w:space="0" w:color="auto"/>
        <w:right w:val="none" w:sz="0" w:space="0" w:color="auto"/>
      </w:divBdr>
      <w:divsChild>
        <w:div w:id="368385462">
          <w:marLeft w:val="150"/>
          <w:marRight w:val="0"/>
          <w:marTop w:val="0"/>
          <w:marBottom w:val="0"/>
          <w:divBdr>
            <w:top w:val="none" w:sz="0" w:space="0" w:color="auto"/>
            <w:left w:val="none" w:sz="0" w:space="0" w:color="auto"/>
            <w:bottom w:val="none" w:sz="0" w:space="0" w:color="auto"/>
            <w:right w:val="none" w:sz="0" w:space="0" w:color="auto"/>
          </w:divBdr>
        </w:div>
        <w:div w:id="1763377717">
          <w:marLeft w:val="225"/>
          <w:marRight w:val="0"/>
          <w:marTop w:val="0"/>
          <w:marBottom w:val="0"/>
          <w:divBdr>
            <w:top w:val="none" w:sz="0" w:space="0" w:color="auto"/>
            <w:left w:val="none" w:sz="0" w:space="0" w:color="auto"/>
            <w:bottom w:val="none" w:sz="0" w:space="0" w:color="auto"/>
            <w:right w:val="none" w:sz="0" w:space="0" w:color="auto"/>
          </w:divBdr>
        </w:div>
      </w:divsChild>
    </w:div>
    <w:div w:id="789474281">
      <w:bodyDiv w:val="1"/>
      <w:marLeft w:val="0"/>
      <w:marRight w:val="0"/>
      <w:marTop w:val="0"/>
      <w:marBottom w:val="0"/>
      <w:divBdr>
        <w:top w:val="none" w:sz="0" w:space="0" w:color="auto"/>
        <w:left w:val="none" w:sz="0" w:space="0" w:color="auto"/>
        <w:bottom w:val="none" w:sz="0" w:space="0" w:color="auto"/>
        <w:right w:val="none" w:sz="0" w:space="0" w:color="auto"/>
      </w:divBdr>
    </w:div>
    <w:div w:id="859046513">
      <w:bodyDiv w:val="1"/>
      <w:marLeft w:val="0"/>
      <w:marRight w:val="0"/>
      <w:marTop w:val="0"/>
      <w:marBottom w:val="0"/>
      <w:divBdr>
        <w:top w:val="none" w:sz="0" w:space="0" w:color="auto"/>
        <w:left w:val="none" w:sz="0" w:space="0" w:color="auto"/>
        <w:bottom w:val="none" w:sz="0" w:space="0" w:color="auto"/>
        <w:right w:val="none" w:sz="0" w:space="0" w:color="auto"/>
      </w:divBdr>
    </w:div>
    <w:div w:id="859854881">
      <w:bodyDiv w:val="1"/>
      <w:marLeft w:val="0"/>
      <w:marRight w:val="0"/>
      <w:marTop w:val="0"/>
      <w:marBottom w:val="0"/>
      <w:divBdr>
        <w:top w:val="none" w:sz="0" w:space="0" w:color="auto"/>
        <w:left w:val="none" w:sz="0" w:space="0" w:color="auto"/>
        <w:bottom w:val="none" w:sz="0" w:space="0" w:color="auto"/>
        <w:right w:val="none" w:sz="0" w:space="0" w:color="auto"/>
      </w:divBdr>
    </w:div>
    <w:div w:id="896554136">
      <w:bodyDiv w:val="1"/>
      <w:marLeft w:val="0"/>
      <w:marRight w:val="0"/>
      <w:marTop w:val="0"/>
      <w:marBottom w:val="0"/>
      <w:divBdr>
        <w:top w:val="none" w:sz="0" w:space="0" w:color="auto"/>
        <w:left w:val="none" w:sz="0" w:space="0" w:color="auto"/>
        <w:bottom w:val="none" w:sz="0" w:space="0" w:color="auto"/>
        <w:right w:val="none" w:sz="0" w:space="0" w:color="auto"/>
      </w:divBdr>
    </w:div>
    <w:div w:id="939026397">
      <w:bodyDiv w:val="1"/>
      <w:marLeft w:val="0"/>
      <w:marRight w:val="0"/>
      <w:marTop w:val="0"/>
      <w:marBottom w:val="0"/>
      <w:divBdr>
        <w:top w:val="none" w:sz="0" w:space="0" w:color="auto"/>
        <w:left w:val="none" w:sz="0" w:space="0" w:color="auto"/>
        <w:bottom w:val="none" w:sz="0" w:space="0" w:color="auto"/>
        <w:right w:val="none" w:sz="0" w:space="0" w:color="auto"/>
      </w:divBdr>
    </w:div>
    <w:div w:id="941650199">
      <w:bodyDiv w:val="1"/>
      <w:marLeft w:val="0"/>
      <w:marRight w:val="0"/>
      <w:marTop w:val="0"/>
      <w:marBottom w:val="0"/>
      <w:divBdr>
        <w:top w:val="none" w:sz="0" w:space="0" w:color="auto"/>
        <w:left w:val="none" w:sz="0" w:space="0" w:color="auto"/>
        <w:bottom w:val="none" w:sz="0" w:space="0" w:color="auto"/>
        <w:right w:val="none" w:sz="0" w:space="0" w:color="auto"/>
      </w:divBdr>
    </w:div>
    <w:div w:id="1018046860">
      <w:bodyDiv w:val="1"/>
      <w:marLeft w:val="0"/>
      <w:marRight w:val="0"/>
      <w:marTop w:val="0"/>
      <w:marBottom w:val="0"/>
      <w:divBdr>
        <w:top w:val="none" w:sz="0" w:space="0" w:color="auto"/>
        <w:left w:val="none" w:sz="0" w:space="0" w:color="auto"/>
        <w:bottom w:val="none" w:sz="0" w:space="0" w:color="auto"/>
        <w:right w:val="none" w:sz="0" w:space="0" w:color="auto"/>
      </w:divBdr>
    </w:div>
    <w:div w:id="1024133031">
      <w:bodyDiv w:val="1"/>
      <w:marLeft w:val="0"/>
      <w:marRight w:val="0"/>
      <w:marTop w:val="0"/>
      <w:marBottom w:val="0"/>
      <w:divBdr>
        <w:top w:val="none" w:sz="0" w:space="0" w:color="auto"/>
        <w:left w:val="none" w:sz="0" w:space="0" w:color="auto"/>
        <w:bottom w:val="none" w:sz="0" w:space="0" w:color="auto"/>
        <w:right w:val="none" w:sz="0" w:space="0" w:color="auto"/>
      </w:divBdr>
    </w:div>
    <w:div w:id="1042367422">
      <w:bodyDiv w:val="1"/>
      <w:marLeft w:val="0"/>
      <w:marRight w:val="0"/>
      <w:marTop w:val="0"/>
      <w:marBottom w:val="0"/>
      <w:divBdr>
        <w:top w:val="none" w:sz="0" w:space="0" w:color="auto"/>
        <w:left w:val="none" w:sz="0" w:space="0" w:color="auto"/>
        <w:bottom w:val="none" w:sz="0" w:space="0" w:color="auto"/>
        <w:right w:val="none" w:sz="0" w:space="0" w:color="auto"/>
      </w:divBdr>
    </w:div>
    <w:div w:id="1137455830">
      <w:bodyDiv w:val="1"/>
      <w:marLeft w:val="0"/>
      <w:marRight w:val="0"/>
      <w:marTop w:val="0"/>
      <w:marBottom w:val="0"/>
      <w:divBdr>
        <w:top w:val="none" w:sz="0" w:space="0" w:color="auto"/>
        <w:left w:val="none" w:sz="0" w:space="0" w:color="auto"/>
        <w:bottom w:val="none" w:sz="0" w:space="0" w:color="auto"/>
        <w:right w:val="none" w:sz="0" w:space="0" w:color="auto"/>
      </w:divBdr>
    </w:div>
    <w:div w:id="1183204075">
      <w:bodyDiv w:val="1"/>
      <w:marLeft w:val="0"/>
      <w:marRight w:val="0"/>
      <w:marTop w:val="0"/>
      <w:marBottom w:val="0"/>
      <w:divBdr>
        <w:top w:val="none" w:sz="0" w:space="0" w:color="auto"/>
        <w:left w:val="none" w:sz="0" w:space="0" w:color="auto"/>
        <w:bottom w:val="none" w:sz="0" w:space="0" w:color="auto"/>
        <w:right w:val="none" w:sz="0" w:space="0" w:color="auto"/>
      </w:divBdr>
      <w:divsChild>
        <w:div w:id="1338390487">
          <w:marLeft w:val="225"/>
          <w:marRight w:val="0"/>
          <w:marTop w:val="0"/>
          <w:marBottom w:val="0"/>
          <w:divBdr>
            <w:top w:val="none" w:sz="0" w:space="0" w:color="auto"/>
            <w:left w:val="none" w:sz="0" w:space="0" w:color="auto"/>
            <w:bottom w:val="none" w:sz="0" w:space="0" w:color="auto"/>
            <w:right w:val="none" w:sz="0" w:space="0" w:color="auto"/>
          </w:divBdr>
        </w:div>
        <w:div w:id="1615870352">
          <w:marLeft w:val="150"/>
          <w:marRight w:val="0"/>
          <w:marTop w:val="0"/>
          <w:marBottom w:val="0"/>
          <w:divBdr>
            <w:top w:val="none" w:sz="0" w:space="0" w:color="auto"/>
            <w:left w:val="none" w:sz="0" w:space="0" w:color="auto"/>
            <w:bottom w:val="none" w:sz="0" w:space="0" w:color="auto"/>
            <w:right w:val="none" w:sz="0" w:space="0" w:color="auto"/>
          </w:divBdr>
        </w:div>
      </w:divsChild>
    </w:div>
    <w:div w:id="1187794404">
      <w:bodyDiv w:val="1"/>
      <w:marLeft w:val="0"/>
      <w:marRight w:val="0"/>
      <w:marTop w:val="0"/>
      <w:marBottom w:val="0"/>
      <w:divBdr>
        <w:top w:val="none" w:sz="0" w:space="0" w:color="auto"/>
        <w:left w:val="none" w:sz="0" w:space="0" w:color="auto"/>
        <w:bottom w:val="none" w:sz="0" w:space="0" w:color="auto"/>
        <w:right w:val="none" w:sz="0" w:space="0" w:color="auto"/>
      </w:divBdr>
      <w:divsChild>
        <w:div w:id="276331661">
          <w:marLeft w:val="150"/>
          <w:marRight w:val="0"/>
          <w:marTop w:val="0"/>
          <w:marBottom w:val="0"/>
          <w:divBdr>
            <w:top w:val="none" w:sz="0" w:space="0" w:color="auto"/>
            <w:left w:val="none" w:sz="0" w:space="0" w:color="auto"/>
            <w:bottom w:val="none" w:sz="0" w:space="0" w:color="auto"/>
            <w:right w:val="none" w:sz="0" w:space="0" w:color="auto"/>
          </w:divBdr>
        </w:div>
        <w:div w:id="1374497463">
          <w:marLeft w:val="225"/>
          <w:marRight w:val="0"/>
          <w:marTop w:val="0"/>
          <w:marBottom w:val="0"/>
          <w:divBdr>
            <w:top w:val="none" w:sz="0" w:space="0" w:color="auto"/>
            <w:left w:val="none" w:sz="0" w:space="0" w:color="auto"/>
            <w:bottom w:val="none" w:sz="0" w:space="0" w:color="auto"/>
            <w:right w:val="none" w:sz="0" w:space="0" w:color="auto"/>
          </w:divBdr>
        </w:div>
      </w:divsChild>
    </w:div>
    <w:div w:id="1199898720">
      <w:bodyDiv w:val="1"/>
      <w:marLeft w:val="0"/>
      <w:marRight w:val="0"/>
      <w:marTop w:val="0"/>
      <w:marBottom w:val="0"/>
      <w:divBdr>
        <w:top w:val="none" w:sz="0" w:space="0" w:color="auto"/>
        <w:left w:val="none" w:sz="0" w:space="0" w:color="auto"/>
        <w:bottom w:val="none" w:sz="0" w:space="0" w:color="auto"/>
        <w:right w:val="none" w:sz="0" w:space="0" w:color="auto"/>
      </w:divBdr>
    </w:div>
    <w:div w:id="1226256974">
      <w:bodyDiv w:val="1"/>
      <w:marLeft w:val="0"/>
      <w:marRight w:val="0"/>
      <w:marTop w:val="0"/>
      <w:marBottom w:val="0"/>
      <w:divBdr>
        <w:top w:val="none" w:sz="0" w:space="0" w:color="auto"/>
        <w:left w:val="none" w:sz="0" w:space="0" w:color="auto"/>
        <w:bottom w:val="none" w:sz="0" w:space="0" w:color="auto"/>
        <w:right w:val="none" w:sz="0" w:space="0" w:color="auto"/>
      </w:divBdr>
    </w:div>
    <w:div w:id="1239172057">
      <w:bodyDiv w:val="1"/>
      <w:marLeft w:val="0"/>
      <w:marRight w:val="0"/>
      <w:marTop w:val="0"/>
      <w:marBottom w:val="0"/>
      <w:divBdr>
        <w:top w:val="none" w:sz="0" w:space="0" w:color="auto"/>
        <w:left w:val="none" w:sz="0" w:space="0" w:color="auto"/>
        <w:bottom w:val="none" w:sz="0" w:space="0" w:color="auto"/>
        <w:right w:val="none" w:sz="0" w:space="0" w:color="auto"/>
      </w:divBdr>
    </w:div>
    <w:div w:id="1243222540">
      <w:bodyDiv w:val="1"/>
      <w:marLeft w:val="0"/>
      <w:marRight w:val="0"/>
      <w:marTop w:val="0"/>
      <w:marBottom w:val="0"/>
      <w:divBdr>
        <w:top w:val="none" w:sz="0" w:space="0" w:color="auto"/>
        <w:left w:val="none" w:sz="0" w:space="0" w:color="auto"/>
        <w:bottom w:val="none" w:sz="0" w:space="0" w:color="auto"/>
        <w:right w:val="none" w:sz="0" w:space="0" w:color="auto"/>
      </w:divBdr>
    </w:div>
    <w:div w:id="1246459176">
      <w:bodyDiv w:val="1"/>
      <w:marLeft w:val="0"/>
      <w:marRight w:val="0"/>
      <w:marTop w:val="0"/>
      <w:marBottom w:val="0"/>
      <w:divBdr>
        <w:top w:val="none" w:sz="0" w:space="0" w:color="auto"/>
        <w:left w:val="none" w:sz="0" w:space="0" w:color="auto"/>
        <w:bottom w:val="none" w:sz="0" w:space="0" w:color="auto"/>
        <w:right w:val="none" w:sz="0" w:space="0" w:color="auto"/>
      </w:divBdr>
    </w:div>
    <w:div w:id="1260993279">
      <w:bodyDiv w:val="1"/>
      <w:marLeft w:val="0"/>
      <w:marRight w:val="0"/>
      <w:marTop w:val="0"/>
      <w:marBottom w:val="0"/>
      <w:divBdr>
        <w:top w:val="none" w:sz="0" w:space="0" w:color="auto"/>
        <w:left w:val="none" w:sz="0" w:space="0" w:color="auto"/>
        <w:bottom w:val="none" w:sz="0" w:space="0" w:color="auto"/>
        <w:right w:val="none" w:sz="0" w:space="0" w:color="auto"/>
      </w:divBdr>
    </w:div>
    <w:div w:id="1290161025">
      <w:bodyDiv w:val="1"/>
      <w:marLeft w:val="0"/>
      <w:marRight w:val="0"/>
      <w:marTop w:val="0"/>
      <w:marBottom w:val="0"/>
      <w:divBdr>
        <w:top w:val="none" w:sz="0" w:space="0" w:color="auto"/>
        <w:left w:val="none" w:sz="0" w:space="0" w:color="auto"/>
        <w:bottom w:val="none" w:sz="0" w:space="0" w:color="auto"/>
        <w:right w:val="none" w:sz="0" w:space="0" w:color="auto"/>
      </w:divBdr>
    </w:div>
    <w:div w:id="1298100738">
      <w:bodyDiv w:val="1"/>
      <w:marLeft w:val="0"/>
      <w:marRight w:val="0"/>
      <w:marTop w:val="0"/>
      <w:marBottom w:val="0"/>
      <w:divBdr>
        <w:top w:val="none" w:sz="0" w:space="0" w:color="auto"/>
        <w:left w:val="none" w:sz="0" w:space="0" w:color="auto"/>
        <w:bottom w:val="none" w:sz="0" w:space="0" w:color="auto"/>
        <w:right w:val="none" w:sz="0" w:space="0" w:color="auto"/>
      </w:divBdr>
    </w:div>
    <w:div w:id="1314873038">
      <w:bodyDiv w:val="1"/>
      <w:marLeft w:val="0"/>
      <w:marRight w:val="0"/>
      <w:marTop w:val="0"/>
      <w:marBottom w:val="0"/>
      <w:divBdr>
        <w:top w:val="none" w:sz="0" w:space="0" w:color="auto"/>
        <w:left w:val="none" w:sz="0" w:space="0" w:color="auto"/>
        <w:bottom w:val="none" w:sz="0" w:space="0" w:color="auto"/>
        <w:right w:val="none" w:sz="0" w:space="0" w:color="auto"/>
      </w:divBdr>
    </w:div>
    <w:div w:id="1339384649">
      <w:bodyDiv w:val="1"/>
      <w:marLeft w:val="0"/>
      <w:marRight w:val="0"/>
      <w:marTop w:val="0"/>
      <w:marBottom w:val="0"/>
      <w:divBdr>
        <w:top w:val="none" w:sz="0" w:space="0" w:color="auto"/>
        <w:left w:val="none" w:sz="0" w:space="0" w:color="auto"/>
        <w:bottom w:val="none" w:sz="0" w:space="0" w:color="auto"/>
        <w:right w:val="none" w:sz="0" w:space="0" w:color="auto"/>
      </w:divBdr>
      <w:divsChild>
        <w:div w:id="1869443395">
          <w:marLeft w:val="480"/>
          <w:marRight w:val="480"/>
          <w:marTop w:val="480"/>
          <w:marBottom w:val="480"/>
          <w:divBdr>
            <w:top w:val="single" w:sz="6" w:space="12" w:color="007AC3"/>
            <w:left w:val="single" w:sz="6" w:space="12" w:color="007AC3"/>
            <w:bottom w:val="single" w:sz="6" w:space="12" w:color="007AC3"/>
            <w:right w:val="single" w:sz="6" w:space="12" w:color="007AC3"/>
          </w:divBdr>
        </w:div>
      </w:divsChild>
    </w:div>
    <w:div w:id="1344865525">
      <w:bodyDiv w:val="1"/>
      <w:marLeft w:val="0"/>
      <w:marRight w:val="0"/>
      <w:marTop w:val="0"/>
      <w:marBottom w:val="0"/>
      <w:divBdr>
        <w:top w:val="none" w:sz="0" w:space="0" w:color="auto"/>
        <w:left w:val="none" w:sz="0" w:space="0" w:color="auto"/>
        <w:bottom w:val="none" w:sz="0" w:space="0" w:color="auto"/>
        <w:right w:val="none" w:sz="0" w:space="0" w:color="auto"/>
      </w:divBdr>
    </w:div>
    <w:div w:id="1516187004">
      <w:bodyDiv w:val="1"/>
      <w:marLeft w:val="0"/>
      <w:marRight w:val="0"/>
      <w:marTop w:val="0"/>
      <w:marBottom w:val="0"/>
      <w:divBdr>
        <w:top w:val="none" w:sz="0" w:space="0" w:color="auto"/>
        <w:left w:val="none" w:sz="0" w:space="0" w:color="auto"/>
        <w:bottom w:val="none" w:sz="0" w:space="0" w:color="auto"/>
        <w:right w:val="none" w:sz="0" w:space="0" w:color="auto"/>
      </w:divBdr>
    </w:div>
    <w:div w:id="1519847696">
      <w:bodyDiv w:val="1"/>
      <w:marLeft w:val="0"/>
      <w:marRight w:val="0"/>
      <w:marTop w:val="0"/>
      <w:marBottom w:val="0"/>
      <w:divBdr>
        <w:top w:val="none" w:sz="0" w:space="0" w:color="auto"/>
        <w:left w:val="none" w:sz="0" w:space="0" w:color="auto"/>
        <w:bottom w:val="none" w:sz="0" w:space="0" w:color="auto"/>
        <w:right w:val="none" w:sz="0" w:space="0" w:color="auto"/>
      </w:divBdr>
      <w:divsChild>
        <w:div w:id="1388800806">
          <w:marLeft w:val="0"/>
          <w:marRight w:val="0"/>
          <w:marTop w:val="150"/>
          <w:marBottom w:val="0"/>
          <w:divBdr>
            <w:top w:val="none" w:sz="0" w:space="0" w:color="auto"/>
            <w:left w:val="none" w:sz="0" w:space="0" w:color="auto"/>
            <w:bottom w:val="none" w:sz="0" w:space="0" w:color="auto"/>
            <w:right w:val="none" w:sz="0" w:space="0" w:color="auto"/>
          </w:divBdr>
          <w:divsChild>
            <w:div w:id="98064285">
              <w:marLeft w:val="450"/>
              <w:marRight w:val="0"/>
              <w:marTop w:val="225"/>
              <w:marBottom w:val="0"/>
              <w:divBdr>
                <w:top w:val="none" w:sz="0" w:space="0" w:color="auto"/>
                <w:left w:val="none" w:sz="0" w:space="0" w:color="auto"/>
                <w:bottom w:val="none" w:sz="0" w:space="0" w:color="auto"/>
                <w:right w:val="none" w:sz="0" w:space="0" w:color="auto"/>
              </w:divBdr>
              <w:divsChild>
                <w:div w:id="1447387149">
                  <w:marLeft w:val="-150"/>
                  <w:marRight w:val="0"/>
                  <w:marTop w:val="0"/>
                  <w:marBottom w:val="75"/>
                  <w:divBdr>
                    <w:top w:val="none" w:sz="0" w:space="0" w:color="auto"/>
                    <w:left w:val="none" w:sz="0" w:space="0" w:color="auto"/>
                    <w:bottom w:val="none" w:sz="0" w:space="0" w:color="auto"/>
                    <w:right w:val="none" w:sz="0" w:space="0" w:color="auto"/>
                  </w:divBdr>
                </w:div>
              </w:divsChild>
            </w:div>
          </w:divsChild>
        </w:div>
        <w:div w:id="1613441113">
          <w:marLeft w:val="0"/>
          <w:marRight w:val="0"/>
          <w:marTop w:val="150"/>
          <w:marBottom w:val="0"/>
          <w:divBdr>
            <w:top w:val="none" w:sz="0" w:space="0" w:color="auto"/>
            <w:left w:val="none" w:sz="0" w:space="0" w:color="auto"/>
            <w:bottom w:val="none" w:sz="0" w:space="0" w:color="auto"/>
            <w:right w:val="none" w:sz="0" w:space="0" w:color="auto"/>
          </w:divBdr>
          <w:divsChild>
            <w:div w:id="1304580154">
              <w:marLeft w:val="450"/>
              <w:marRight w:val="0"/>
              <w:marTop w:val="225"/>
              <w:marBottom w:val="0"/>
              <w:divBdr>
                <w:top w:val="none" w:sz="0" w:space="0" w:color="auto"/>
                <w:left w:val="none" w:sz="0" w:space="0" w:color="auto"/>
                <w:bottom w:val="none" w:sz="0" w:space="0" w:color="auto"/>
                <w:right w:val="none" w:sz="0" w:space="0" w:color="auto"/>
              </w:divBdr>
              <w:divsChild>
                <w:div w:id="1874342834">
                  <w:marLeft w:val="-15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532300532">
      <w:bodyDiv w:val="1"/>
      <w:marLeft w:val="0"/>
      <w:marRight w:val="0"/>
      <w:marTop w:val="0"/>
      <w:marBottom w:val="0"/>
      <w:divBdr>
        <w:top w:val="none" w:sz="0" w:space="0" w:color="auto"/>
        <w:left w:val="none" w:sz="0" w:space="0" w:color="auto"/>
        <w:bottom w:val="none" w:sz="0" w:space="0" w:color="auto"/>
        <w:right w:val="none" w:sz="0" w:space="0" w:color="auto"/>
      </w:divBdr>
    </w:div>
    <w:div w:id="1540585259">
      <w:bodyDiv w:val="1"/>
      <w:marLeft w:val="0"/>
      <w:marRight w:val="0"/>
      <w:marTop w:val="0"/>
      <w:marBottom w:val="0"/>
      <w:divBdr>
        <w:top w:val="none" w:sz="0" w:space="0" w:color="auto"/>
        <w:left w:val="none" w:sz="0" w:space="0" w:color="auto"/>
        <w:bottom w:val="none" w:sz="0" w:space="0" w:color="auto"/>
        <w:right w:val="none" w:sz="0" w:space="0" w:color="auto"/>
      </w:divBdr>
    </w:div>
    <w:div w:id="1544710270">
      <w:bodyDiv w:val="1"/>
      <w:marLeft w:val="0"/>
      <w:marRight w:val="0"/>
      <w:marTop w:val="0"/>
      <w:marBottom w:val="0"/>
      <w:divBdr>
        <w:top w:val="none" w:sz="0" w:space="0" w:color="auto"/>
        <w:left w:val="none" w:sz="0" w:space="0" w:color="auto"/>
        <w:bottom w:val="none" w:sz="0" w:space="0" w:color="auto"/>
        <w:right w:val="none" w:sz="0" w:space="0" w:color="auto"/>
      </w:divBdr>
    </w:div>
    <w:div w:id="1613632519">
      <w:bodyDiv w:val="1"/>
      <w:marLeft w:val="0"/>
      <w:marRight w:val="0"/>
      <w:marTop w:val="0"/>
      <w:marBottom w:val="0"/>
      <w:divBdr>
        <w:top w:val="none" w:sz="0" w:space="0" w:color="auto"/>
        <w:left w:val="none" w:sz="0" w:space="0" w:color="auto"/>
        <w:bottom w:val="none" w:sz="0" w:space="0" w:color="auto"/>
        <w:right w:val="none" w:sz="0" w:space="0" w:color="auto"/>
      </w:divBdr>
    </w:div>
    <w:div w:id="1662851720">
      <w:bodyDiv w:val="1"/>
      <w:marLeft w:val="0"/>
      <w:marRight w:val="0"/>
      <w:marTop w:val="0"/>
      <w:marBottom w:val="0"/>
      <w:divBdr>
        <w:top w:val="none" w:sz="0" w:space="0" w:color="auto"/>
        <w:left w:val="none" w:sz="0" w:space="0" w:color="auto"/>
        <w:bottom w:val="none" w:sz="0" w:space="0" w:color="auto"/>
        <w:right w:val="none" w:sz="0" w:space="0" w:color="auto"/>
      </w:divBdr>
    </w:div>
    <w:div w:id="1711539880">
      <w:bodyDiv w:val="1"/>
      <w:marLeft w:val="0"/>
      <w:marRight w:val="0"/>
      <w:marTop w:val="0"/>
      <w:marBottom w:val="0"/>
      <w:divBdr>
        <w:top w:val="none" w:sz="0" w:space="0" w:color="auto"/>
        <w:left w:val="none" w:sz="0" w:space="0" w:color="auto"/>
        <w:bottom w:val="none" w:sz="0" w:space="0" w:color="auto"/>
        <w:right w:val="none" w:sz="0" w:space="0" w:color="auto"/>
      </w:divBdr>
    </w:div>
    <w:div w:id="1715038255">
      <w:bodyDiv w:val="1"/>
      <w:marLeft w:val="0"/>
      <w:marRight w:val="0"/>
      <w:marTop w:val="0"/>
      <w:marBottom w:val="0"/>
      <w:divBdr>
        <w:top w:val="none" w:sz="0" w:space="0" w:color="auto"/>
        <w:left w:val="none" w:sz="0" w:space="0" w:color="auto"/>
        <w:bottom w:val="none" w:sz="0" w:space="0" w:color="auto"/>
        <w:right w:val="none" w:sz="0" w:space="0" w:color="auto"/>
      </w:divBdr>
    </w:div>
    <w:div w:id="1781341274">
      <w:bodyDiv w:val="1"/>
      <w:marLeft w:val="0"/>
      <w:marRight w:val="0"/>
      <w:marTop w:val="0"/>
      <w:marBottom w:val="0"/>
      <w:divBdr>
        <w:top w:val="none" w:sz="0" w:space="0" w:color="auto"/>
        <w:left w:val="none" w:sz="0" w:space="0" w:color="auto"/>
        <w:bottom w:val="none" w:sz="0" w:space="0" w:color="auto"/>
        <w:right w:val="none" w:sz="0" w:space="0" w:color="auto"/>
      </w:divBdr>
    </w:div>
    <w:div w:id="1801267889">
      <w:bodyDiv w:val="1"/>
      <w:marLeft w:val="0"/>
      <w:marRight w:val="0"/>
      <w:marTop w:val="0"/>
      <w:marBottom w:val="0"/>
      <w:divBdr>
        <w:top w:val="none" w:sz="0" w:space="0" w:color="auto"/>
        <w:left w:val="none" w:sz="0" w:space="0" w:color="auto"/>
        <w:bottom w:val="none" w:sz="0" w:space="0" w:color="auto"/>
        <w:right w:val="none" w:sz="0" w:space="0" w:color="auto"/>
      </w:divBdr>
    </w:div>
    <w:div w:id="1947808631">
      <w:bodyDiv w:val="1"/>
      <w:marLeft w:val="0"/>
      <w:marRight w:val="0"/>
      <w:marTop w:val="0"/>
      <w:marBottom w:val="0"/>
      <w:divBdr>
        <w:top w:val="none" w:sz="0" w:space="0" w:color="auto"/>
        <w:left w:val="none" w:sz="0" w:space="0" w:color="auto"/>
        <w:bottom w:val="none" w:sz="0" w:space="0" w:color="auto"/>
        <w:right w:val="none" w:sz="0" w:space="0" w:color="auto"/>
      </w:divBdr>
      <w:divsChild>
        <w:div w:id="727145476">
          <w:marLeft w:val="150"/>
          <w:marRight w:val="0"/>
          <w:marTop w:val="0"/>
          <w:marBottom w:val="0"/>
          <w:divBdr>
            <w:top w:val="none" w:sz="0" w:space="0" w:color="auto"/>
            <w:left w:val="none" w:sz="0" w:space="0" w:color="auto"/>
            <w:bottom w:val="none" w:sz="0" w:space="0" w:color="auto"/>
            <w:right w:val="none" w:sz="0" w:space="0" w:color="auto"/>
          </w:divBdr>
        </w:div>
        <w:div w:id="912012598">
          <w:marLeft w:val="225"/>
          <w:marRight w:val="0"/>
          <w:marTop w:val="0"/>
          <w:marBottom w:val="0"/>
          <w:divBdr>
            <w:top w:val="none" w:sz="0" w:space="0" w:color="auto"/>
            <w:left w:val="none" w:sz="0" w:space="0" w:color="auto"/>
            <w:bottom w:val="none" w:sz="0" w:space="0" w:color="auto"/>
            <w:right w:val="none" w:sz="0" w:space="0" w:color="auto"/>
          </w:divBdr>
        </w:div>
      </w:divsChild>
    </w:div>
    <w:div w:id="1954168943">
      <w:bodyDiv w:val="1"/>
      <w:marLeft w:val="0"/>
      <w:marRight w:val="0"/>
      <w:marTop w:val="0"/>
      <w:marBottom w:val="0"/>
      <w:divBdr>
        <w:top w:val="none" w:sz="0" w:space="0" w:color="auto"/>
        <w:left w:val="none" w:sz="0" w:space="0" w:color="auto"/>
        <w:bottom w:val="none" w:sz="0" w:space="0" w:color="auto"/>
        <w:right w:val="none" w:sz="0" w:space="0" w:color="auto"/>
      </w:divBdr>
    </w:div>
    <w:div w:id="2001031759">
      <w:bodyDiv w:val="1"/>
      <w:marLeft w:val="0"/>
      <w:marRight w:val="0"/>
      <w:marTop w:val="0"/>
      <w:marBottom w:val="0"/>
      <w:divBdr>
        <w:top w:val="none" w:sz="0" w:space="0" w:color="auto"/>
        <w:left w:val="none" w:sz="0" w:space="0" w:color="auto"/>
        <w:bottom w:val="none" w:sz="0" w:space="0" w:color="auto"/>
        <w:right w:val="none" w:sz="0" w:space="0" w:color="auto"/>
      </w:divBdr>
    </w:div>
    <w:div w:id="2008897265">
      <w:bodyDiv w:val="1"/>
      <w:marLeft w:val="0"/>
      <w:marRight w:val="0"/>
      <w:marTop w:val="0"/>
      <w:marBottom w:val="0"/>
      <w:divBdr>
        <w:top w:val="none" w:sz="0" w:space="0" w:color="auto"/>
        <w:left w:val="none" w:sz="0" w:space="0" w:color="auto"/>
        <w:bottom w:val="none" w:sz="0" w:space="0" w:color="auto"/>
        <w:right w:val="none" w:sz="0" w:space="0" w:color="auto"/>
      </w:divBdr>
      <w:divsChild>
        <w:div w:id="2061243833">
          <w:marLeft w:val="150"/>
          <w:marRight w:val="0"/>
          <w:marTop w:val="0"/>
          <w:marBottom w:val="0"/>
          <w:divBdr>
            <w:top w:val="none" w:sz="0" w:space="0" w:color="auto"/>
            <w:left w:val="none" w:sz="0" w:space="0" w:color="auto"/>
            <w:bottom w:val="none" w:sz="0" w:space="0" w:color="auto"/>
            <w:right w:val="none" w:sz="0" w:space="0" w:color="auto"/>
          </w:divBdr>
        </w:div>
      </w:divsChild>
    </w:div>
    <w:div w:id="2063291528">
      <w:bodyDiv w:val="1"/>
      <w:marLeft w:val="0"/>
      <w:marRight w:val="0"/>
      <w:marTop w:val="0"/>
      <w:marBottom w:val="0"/>
      <w:divBdr>
        <w:top w:val="none" w:sz="0" w:space="0" w:color="auto"/>
        <w:left w:val="none" w:sz="0" w:space="0" w:color="auto"/>
        <w:bottom w:val="none" w:sz="0" w:space="0" w:color="auto"/>
        <w:right w:val="none" w:sz="0" w:space="0" w:color="auto"/>
      </w:divBdr>
    </w:div>
    <w:div w:id="2128236055">
      <w:bodyDiv w:val="1"/>
      <w:marLeft w:val="0"/>
      <w:marRight w:val="0"/>
      <w:marTop w:val="0"/>
      <w:marBottom w:val="0"/>
      <w:divBdr>
        <w:top w:val="none" w:sz="0" w:space="0" w:color="auto"/>
        <w:left w:val="none" w:sz="0" w:space="0" w:color="auto"/>
        <w:bottom w:val="none" w:sz="0" w:space="0" w:color="auto"/>
        <w:right w:val="none" w:sz="0" w:space="0" w:color="auto"/>
      </w:divBdr>
      <w:divsChild>
        <w:div w:id="310059539">
          <w:marLeft w:val="150"/>
          <w:marRight w:val="0"/>
          <w:marTop w:val="0"/>
          <w:marBottom w:val="0"/>
          <w:divBdr>
            <w:top w:val="none" w:sz="0" w:space="0" w:color="auto"/>
            <w:left w:val="none" w:sz="0" w:space="0" w:color="auto"/>
            <w:bottom w:val="none" w:sz="0" w:space="0" w:color="auto"/>
            <w:right w:val="none" w:sz="0" w:space="0" w:color="auto"/>
          </w:divBdr>
        </w:div>
        <w:div w:id="859971663">
          <w:marLeft w:val="225"/>
          <w:marRight w:val="0"/>
          <w:marTop w:val="0"/>
          <w:marBottom w:val="0"/>
          <w:divBdr>
            <w:top w:val="none" w:sz="0" w:space="0" w:color="auto"/>
            <w:left w:val="none" w:sz="0" w:space="0" w:color="auto"/>
            <w:bottom w:val="none" w:sz="0" w:space="0" w:color="auto"/>
            <w:right w:val="none" w:sz="0" w:space="0" w:color="auto"/>
          </w:divBdr>
        </w:div>
      </w:divsChild>
    </w:div>
    <w:div w:id="2144079522">
      <w:bodyDiv w:val="1"/>
      <w:marLeft w:val="0"/>
      <w:marRight w:val="0"/>
      <w:marTop w:val="0"/>
      <w:marBottom w:val="0"/>
      <w:divBdr>
        <w:top w:val="none" w:sz="0" w:space="0" w:color="auto"/>
        <w:left w:val="none" w:sz="0" w:space="0" w:color="auto"/>
        <w:bottom w:val="none" w:sz="0" w:space="0" w:color="auto"/>
        <w:right w:val="none" w:sz="0" w:space="0" w:color="auto"/>
      </w:divBdr>
      <w:divsChild>
        <w:div w:id="172233581">
          <w:marLeft w:val="150"/>
          <w:marRight w:val="0"/>
          <w:marTop w:val="0"/>
          <w:marBottom w:val="0"/>
          <w:divBdr>
            <w:top w:val="none" w:sz="0" w:space="0" w:color="auto"/>
            <w:left w:val="none" w:sz="0" w:space="0" w:color="auto"/>
            <w:bottom w:val="none" w:sz="0" w:space="0" w:color="auto"/>
            <w:right w:val="none" w:sz="0" w:space="0" w:color="auto"/>
          </w:divBdr>
        </w:div>
        <w:div w:id="1144734408">
          <w:marLeft w:val="22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re.pt/web/guest/legislacao-consolidada/-/lc/114996878/201804172343/73529524/element/diploma?q=nrau"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gdlisboa.pt/leis/lei_mostra_articulado.php?nid=2574&amp;tabela=leis&amp;so_miolo="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re.pt/web/guest/legislacao-consolidada/-/lc/114996878/201804172343/73529524/element/diploma?q=nrau" TargetMode="External"/><Relationship Id="rId5" Type="http://schemas.openxmlformats.org/officeDocument/2006/relationships/numbering" Target="numbering.xml"/><Relationship Id="rId15" Type="http://schemas.openxmlformats.org/officeDocument/2006/relationships/image" Target="media/image1.gif"/><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gdlisboa.pt/leis/lei_mostra_articulado.php?nid=912&amp;tabela=leis&amp;so_miolo="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ROrdem xmlns="http://schemas.microsoft.com/sharepoint/v3">0</NROrdem>
    <Sessao xmlns="http://schemas.microsoft.com/sharepoint/v3">4ª</Sessao>
    <SiglaOrgao xmlns="http://schemas.microsoft.com/sharepoint/v3">CAOTDPLH</SiglaOrgao>
    <DesignacaoTipoIniciativa xmlns="http://schemas.microsoft.com/sharepoint/v3">Projeto de Lei</DesignacaoTipoIniciativa>
    <PublicarInternet xmlns="http://schemas.microsoft.com/sharepoint/v3">true</PublicarInternet>
    <TipoDocumento xmlns="http://schemas.microsoft.com/sharepoint/v3">Informação</TipoDocumento>
    <Legislatura xmlns="http://schemas.microsoft.com/sharepoint/v3">XIII</Legislatura>
    <DataDocumento xmlns="http://schemas.microsoft.com/sharepoint/v3">2019-01-03T00:00:00+00:00</DataDocumento>
    <TipoIniciativa xmlns="http://schemas.microsoft.com/sharepoint/v3">J</TipoIniciativa>
    <IDFase xmlns="http://schemas.microsoft.com/sharepoint/v3">345565</IDFase>
    <NRIniciativa xmlns="http://schemas.microsoft.com/sharepoint/v3">1043</NRIniciativa>
    <IDIniciativa xmlns="http://schemas.microsoft.com/sharepoint/v3">43192</IDIniciativa>
    <NROrgao xmlns="http://schemas.microsoft.com/sharepoint/v3">11</NROrgao>
    <IDOrgao xmlns="http://schemas.microsoft.com/sharepoint/v3">4534</IDOrgao>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Iniciativa Comissão" ma:contentTypeID="0x01010035B001969F5945C5A4C19D8C381FDCD50025FFD67DC8C02D448AF8201BBAD95313" ma:contentTypeVersion="" ma:contentTypeDescription="Documento Iniciativa Comissão" ma:contentTypeScope="" ma:versionID="3fb031e849620737a7fd8765379350be">
  <xsd:schema xmlns:xsd="http://www.w3.org/2001/XMLSchema" xmlns:xs="http://www.w3.org/2001/XMLSchema" xmlns:p="http://schemas.microsoft.com/office/2006/metadata/properties" xmlns:ns1="http://schemas.microsoft.com/sharepoint/v3" targetNamespace="http://schemas.microsoft.com/office/2006/metadata/properties" ma:root="true" ma:fieldsID="4f7cbf654a89fd55b3baaa5bb5685e00" ns1:_="">
    <xsd:import namespace="http://schemas.microsoft.com/sharepoint/v3"/>
    <xsd:element name="properties">
      <xsd:complexType>
        <xsd:sequence>
          <xsd:element name="documentManagement">
            <xsd:complexType>
              <xsd:all>
                <xsd:element ref="ns1:DataDocumento"/>
                <xsd:element ref="ns1:NROrdem"/>
                <xsd:element ref="ns1:DesignacaoTipoIniciativa"/>
                <xsd:element ref="ns1:IDIniciativa"/>
                <xsd:element ref="ns1:IDOrgao"/>
                <xsd:element ref="ns1:Legislatura"/>
                <xsd:element ref="ns1:NRIniciativa"/>
                <xsd:element ref="ns1:IDFase"/>
                <xsd:element ref="ns1:NROrgao"/>
                <xsd:element ref="ns1:PublicarInternet"/>
                <xsd:element ref="ns1:Sessao"/>
                <xsd:element ref="ns1:SiglaOrgao"/>
                <xsd:element ref="ns1:TipoDocumento"/>
                <xsd:element ref="ns1:TipoIniciativa"/>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ataDocumento" ma:index="8" ma:displayName="Data Documento" ma:format="DateOnly" ma:internalName="DataDocumento">
      <xsd:simpleType>
        <xsd:restriction base="dms:DateTime"/>
      </xsd:simpleType>
    </xsd:element>
    <xsd:element name="NROrdem" ma:index="9" ma:displayName="NR. Ordem" ma:decimals="0" ma:internalName="NROrdem" ma:percentage="FALSE">
      <xsd:simpleType>
        <xsd:restriction base="dms:Number"/>
      </xsd:simpleType>
    </xsd:element>
    <xsd:element name="DesignacaoTipoIniciativa" ma:index="10" ma:displayName="Designação Tipo Iniciativa" ma:internalName="DesignacaoTipoIniciativa">
      <xsd:simpleType>
        <xsd:restriction base="dms:Text"/>
      </xsd:simpleType>
    </xsd:element>
    <xsd:element name="IDIniciativa" ma:index="11" ma:displayName="ID Iniciativa" ma:decimals="0" ma:internalName="IDIniciativa" ma:percentage="FALSE">
      <xsd:simpleType>
        <xsd:restriction base="dms:Number"/>
      </xsd:simpleType>
    </xsd:element>
    <xsd:element name="IDOrgao" ma:index="12" ma:displayName="ID Órgão" ma:decimals="0" ma:internalName="IDOrgao" ma:percentage="FALSE">
      <xsd:simpleType>
        <xsd:restriction base="dms:Number"/>
      </xsd:simpleType>
    </xsd:element>
    <xsd:element name="Legislatura" ma:index="13" ma:displayName="Legislatura" ma:default="XI" ma:internalName="Legislatura">
      <xsd:simpleType>
        <xsd:restriction base="dms:Choice">
          <xsd:enumeration value="XX"/>
          <xsd:enumeration value="XIX"/>
          <xsd:enumeration value="XVIII"/>
          <xsd:enumeration value="XVII"/>
          <xsd:enumeration value="XVI"/>
          <xsd:enumeration value="XV"/>
          <xsd:enumeration value="XIV"/>
          <xsd:enumeration value="XIII"/>
          <xsd:enumeration value="XII"/>
          <xsd:enumeration value="XI"/>
          <xsd:enumeration value="X"/>
          <xsd:enumeration value="IX"/>
          <xsd:enumeration value="VIII"/>
          <xsd:enumeration value="VII"/>
          <xsd:enumeration value="VI"/>
          <xsd:enumeration value="V"/>
          <xsd:enumeration value="IV"/>
          <xsd:enumeration value="III"/>
          <xsd:enumeration value="II"/>
          <xsd:enumeration value="I"/>
        </xsd:restriction>
      </xsd:simpleType>
    </xsd:element>
    <xsd:element name="NRIniciativa" ma:index="14" ma:displayName="Número Iniciativa" ma:decimals="0" ma:internalName="NRIniciativa" ma:percentage="FALSE">
      <xsd:simpleType>
        <xsd:restriction base="dms:Number"/>
      </xsd:simpleType>
    </xsd:element>
    <xsd:element name="IDFase" ma:index="15" ma:displayName="ID Fase" ma:internalName="IDFase">
      <xsd:simpleType>
        <xsd:restriction base="dms:Text"/>
      </xsd:simpleType>
    </xsd:element>
    <xsd:element name="NROrgao" ma:index="16" ma:displayName="Número Órgão" ma:decimals="0" ma:internalName="NROrgao" ma:percentage="FALSE">
      <xsd:simpleType>
        <xsd:restriction base="dms:Number"/>
      </xsd:simpleType>
    </xsd:element>
    <xsd:element name="PublicarInternet" ma:index="17" ma:displayName="Publicar Internet" ma:default="0" ma:internalName="PublicarInternet">
      <xsd:simpleType>
        <xsd:restriction base="dms:Boolean"/>
      </xsd:simpleType>
    </xsd:element>
    <xsd:element name="Sessao" ma:index="18" ma:displayName="Sessão Legislativa" ma:internalName="Sessao">
      <xsd:simpleType>
        <xsd:restriction base="dms:Choice">
          <xsd:enumeration value="1ª"/>
          <xsd:enumeration value="2ª"/>
          <xsd:enumeration value="3ª"/>
          <xsd:enumeration value="4ª"/>
        </xsd:restriction>
      </xsd:simpleType>
    </xsd:element>
    <xsd:element name="SiglaOrgao" ma:index="19" ma:displayName="Sigla Órgão" ma:internalName="SiglaOrgao">
      <xsd:simpleType>
        <xsd:restriction base="dms:Text"/>
      </xsd:simpleType>
    </xsd:element>
    <xsd:element name="TipoDocumento" ma:index="20" ma:displayName="Tipo Documento" ma:internalName="TipoDocumento">
      <xsd:simpleType>
        <xsd:restriction base="dms:Text"/>
      </xsd:simpleType>
    </xsd:element>
    <xsd:element name="TipoIniciativa" ma:index="21" ma:displayName="Tipo Iniciativa" ma:internalName="TipoIniciativa">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47232C-A738-44BF-A7E1-36EB1F8F31E0}">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2FF3BDCB-A705-41D3-A84D-48A1703F4248}">
  <ds:schemaRefs>
    <ds:schemaRef ds:uri="http://schemas.microsoft.com/sharepoint/v3/contenttype/forms"/>
  </ds:schemaRefs>
</ds:datastoreItem>
</file>

<file path=customXml/itemProps3.xml><?xml version="1.0" encoding="utf-8"?>
<ds:datastoreItem xmlns:ds="http://schemas.openxmlformats.org/officeDocument/2006/customXml" ds:itemID="{FCF26593-4948-4332-9784-1DFF74229E64}"/>
</file>

<file path=customXml/itemProps4.xml><?xml version="1.0" encoding="utf-8"?>
<ds:datastoreItem xmlns:ds="http://schemas.openxmlformats.org/officeDocument/2006/customXml" ds:itemID="{4EE71AF0-840A-4774-AE60-C3B6A4DFD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31815</Words>
  <Characters>171804</Characters>
  <Application>Microsoft Office Word</Application>
  <DocSecurity>0</DocSecurity>
  <Lines>1431</Lines>
  <Paragraphs>406</Paragraphs>
  <ScaleCrop>false</ScaleCrop>
  <HeadingPairs>
    <vt:vector size="2" baseType="variant">
      <vt:variant>
        <vt:lpstr>Título</vt:lpstr>
      </vt:variant>
      <vt:variant>
        <vt:i4>1</vt:i4>
      </vt:variant>
    </vt:vector>
  </HeadingPairs>
  <TitlesOfParts>
    <vt:vector size="1" baseType="lpstr">
      <vt:lpstr>Guião com as votações indiciárias</vt:lpstr>
    </vt:vector>
  </TitlesOfParts>
  <Company>Assembleia da República</Company>
  <LinksUpToDate>false</LinksUpToDate>
  <CharactersWithSpaces>203213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Guião com as votações indiciárias</dc:title>
  <dc:subject/>
  <dc:creator>ICS</dc:creator>
  <cp:keywords/>
  <dc:description/>
  <cp:lastModifiedBy>Isabel Gonçalves</cp:lastModifiedBy>
  <cp:revision>15</cp:revision>
  <cp:lastPrinted>2018-12-13T11:57:00Z</cp:lastPrinted>
  <dcterms:created xsi:type="dcterms:W3CDTF">2019-01-03T15:45:00Z</dcterms:created>
  <dcterms:modified xsi:type="dcterms:W3CDTF">2019-01-03T16:39:00Z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0x01010035B001969F5945C5A4C19D8C381FDCD50025FFD67DC8C02D448AF8201BBAD95313</vt:lpwstr>
  </property>
  <property fmtid="{D5CDD505-2E9C-101B-9397-08002B2CF9AE}" pid="3" name="Order">
    <vt:r8>104500</vt:r8>
  </property>
</Properties>
</file>