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8EF" w:rsidRPr="007F3D32" w:rsidRDefault="002B18EF" w:rsidP="002B18EF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PT"/>
        </w:rPr>
      </w:pPr>
      <w:r w:rsidRPr="007F3D32">
        <w:rPr>
          <w:rFonts w:ascii="Arial" w:eastAsia="Times New Roman" w:hAnsi="Arial" w:cs="Arial"/>
          <w:b/>
          <w:sz w:val="28"/>
          <w:szCs w:val="28"/>
          <w:lang w:eastAsia="pt-PT"/>
        </w:rPr>
        <w:t>VOTO DE CONDENAÇÃO E PESAR Nº</w:t>
      </w:r>
      <w:r w:rsidR="00B06F96"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 130</w:t>
      </w:r>
      <w:bookmarkStart w:id="0" w:name="_GoBack"/>
      <w:bookmarkEnd w:id="0"/>
      <w:r w:rsidRPr="007F3D32">
        <w:rPr>
          <w:rFonts w:ascii="Arial" w:eastAsia="Times New Roman" w:hAnsi="Arial" w:cs="Arial"/>
          <w:b/>
          <w:sz w:val="28"/>
          <w:szCs w:val="28"/>
          <w:lang w:eastAsia="pt-PT"/>
        </w:rPr>
        <w:t>/XIV</w:t>
      </w:r>
      <w:r w:rsidR="00E26524">
        <w:rPr>
          <w:rFonts w:ascii="Arial" w:eastAsia="Times New Roman" w:hAnsi="Arial" w:cs="Arial"/>
          <w:b/>
          <w:sz w:val="28"/>
          <w:szCs w:val="28"/>
          <w:lang w:eastAsia="pt-PT"/>
        </w:rPr>
        <w:t>/1ª</w:t>
      </w:r>
    </w:p>
    <w:p w:rsidR="002B18EF" w:rsidRPr="007F3D32" w:rsidRDefault="002B18EF" w:rsidP="002B18EF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PT"/>
        </w:rPr>
      </w:pPr>
      <w:r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Pelas </w:t>
      </w:r>
      <w:r w:rsidRPr="002B18EF">
        <w:rPr>
          <w:rFonts w:ascii="Arial" w:eastAsia="Times New Roman" w:hAnsi="Arial" w:cs="Arial"/>
          <w:b/>
          <w:sz w:val="28"/>
          <w:szCs w:val="28"/>
          <w:lang w:eastAsia="pt-PT"/>
        </w:rPr>
        <w:t>304 pessoas mor</w:t>
      </w:r>
      <w:r>
        <w:rPr>
          <w:rFonts w:ascii="Arial" w:eastAsia="Times New Roman" w:hAnsi="Arial" w:cs="Arial"/>
          <w:b/>
          <w:sz w:val="28"/>
          <w:szCs w:val="28"/>
          <w:lang w:eastAsia="pt-PT"/>
        </w:rPr>
        <w:t>tas</w:t>
      </w:r>
      <w:r w:rsidRPr="002B18EF"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 nos protestos antigovernamentais </w:t>
      </w:r>
      <w:r>
        <w:rPr>
          <w:rFonts w:ascii="Arial" w:eastAsia="Times New Roman" w:hAnsi="Arial" w:cs="Arial"/>
          <w:b/>
          <w:sz w:val="28"/>
          <w:szCs w:val="28"/>
          <w:lang w:eastAsia="pt-PT"/>
        </w:rPr>
        <w:t>de novembro</w:t>
      </w:r>
      <w:r w:rsidRPr="002B18EF"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 no Irão</w:t>
      </w:r>
    </w:p>
    <w:p w:rsidR="002B18EF" w:rsidRPr="00557463" w:rsidRDefault="002B18EF" w:rsidP="002B18EF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2B18EF" w:rsidRPr="007F3D32" w:rsidRDefault="002B18EF" w:rsidP="002B18EF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No dia 16 de dezembro</w:t>
      </w:r>
      <w:r w:rsidR="00E26524">
        <w:rPr>
          <w:rFonts w:ascii="Arial" w:eastAsia="Times New Roman" w:hAnsi="Arial" w:cs="Arial"/>
          <w:sz w:val="24"/>
          <w:szCs w:val="24"/>
          <w:lang w:eastAsia="pt-PT"/>
        </w:rPr>
        <w:t>,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a Amnistia </w:t>
      </w:r>
      <w:r w:rsidR="00E26524">
        <w:rPr>
          <w:rFonts w:ascii="Arial" w:eastAsia="Times New Roman" w:hAnsi="Arial" w:cs="Arial"/>
          <w:sz w:val="24"/>
          <w:szCs w:val="24"/>
          <w:lang w:eastAsia="pt-PT"/>
        </w:rPr>
        <w:t>I</w:t>
      </w:r>
      <w:r>
        <w:rPr>
          <w:rFonts w:ascii="Arial" w:eastAsia="Times New Roman" w:hAnsi="Arial" w:cs="Arial"/>
          <w:sz w:val="24"/>
          <w:szCs w:val="24"/>
          <w:lang w:eastAsia="pt-PT"/>
        </w:rPr>
        <w:t>nternacional reviu em alta o número de mortes ocorridas nos protestos antigovernamentais no Irão, anunciado que o número não era o anteriormente avançado de 208 pessoas, mas sim de 304 cidadãos</w:t>
      </w:r>
      <w:r w:rsidRPr="007F3D32"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:rsidR="002B18EF" w:rsidRPr="007F3D32" w:rsidRDefault="002B18EF" w:rsidP="002B18EF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2B18EF" w:rsidRPr="007F3D32" w:rsidRDefault="002B18EF" w:rsidP="002B18EF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Em conformidade com a referida organização,</w:t>
      </w:r>
      <w:r w:rsidRPr="002B18EF">
        <w:t xml:space="preserve"> </w:t>
      </w:r>
      <w:r w:rsidRPr="002B18EF">
        <w:rPr>
          <w:rFonts w:ascii="Arial" w:eastAsia="Times New Roman" w:hAnsi="Arial" w:cs="Arial"/>
          <w:sz w:val="24"/>
          <w:szCs w:val="24"/>
          <w:lang w:eastAsia="pt-PT"/>
        </w:rPr>
        <w:t>as forças de segurança abriram fogo sobre pessoas desarmadas, matando várias dezenas, e prenderam milhares de manifestantes, jornalistas e estudantes numa repressão violenta para impedir a disseminação dos protestos</w:t>
      </w:r>
      <w:r w:rsidRPr="007F3D32"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:rsidR="002B18EF" w:rsidRPr="007F3D32" w:rsidRDefault="002B18EF" w:rsidP="002B18EF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2B18EF" w:rsidRDefault="002B18EF" w:rsidP="002B18EF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É igualmente descrito que uma</w:t>
      </w:r>
      <w:r w:rsidRPr="002B18EF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PT"/>
        </w:rPr>
        <w:t>d</w:t>
      </w:r>
      <w:r w:rsidRPr="002B18EF">
        <w:rPr>
          <w:rFonts w:ascii="Arial" w:eastAsia="Times New Roman" w:hAnsi="Arial" w:cs="Arial"/>
          <w:sz w:val="24"/>
          <w:szCs w:val="24"/>
          <w:lang w:eastAsia="pt-PT"/>
        </w:rPr>
        <w:t xml:space="preserve">as vítimas mortais </w:t>
      </w:r>
      <w:r>
        <w:rPr>
          <w:rFonts w:ascii="Arial" w:eastAsia="Times New Roman" w:hAnsi="Arial" w:cs="Arial"/>
          <w:sz w:val="24"/>
          <w:szCs w:val="24"/>
          <w:lang w:eastAsia="pt-PT"/>
        </w:rPr>
        <w:t>é</w:t>
      </w:r>
      <w:r w:rsidRPr="002B18EF">
        <w:rPr>
          <w:rFonts w:ascii="Arial" w:eastAsia="Times New Roman" w:hAnsi="Arial" w:cs="Arial"/>
          <w:sz w:val="24"/>
          <w:szCs w:val="24"/>
          <w:lang w:eastAsia="pt-PT"/>
        </w:rPr>
        <w:t xml:space="preserve"> um rapaz de 15 anos, </w:t>
      </w:r>
      <w:r>
        <w:rPr>
          <w:rFonts w:ascii="Arial" w:eastAsia="Times New Roman" w:hAnsi="Arial" w:cs="Arial"/>
          <w:sz w:val="24"/>
          <w:szCs w:val="24"/>
          <w:lang w:eastAsia="pt-PT"/>
        </w:rPr>
        <w:t>d</w:t>
      </w:r>
      <w:r w:rsidRPr="002B18EF">
        <w:rPr>
          <w:rFonts w:ascii="Arial" w:eastAsia="Times New Roman" w:hAnsi="Arial" w:cs="Arial"/>
          <w:sz w:val="24"/>
          <w:szCs w:val="24"/>
          <w:lang w:eastAsia="pt-PT"/>
        </w:rPr>
        <w:t>a cidade de Xiraz</w:t>
      </w:r>
      <w:r>
        <w:rPr>
          <w:rFonts w:ascii="Arial" w:eastAsia="Times New Roman" w:hAnsi="Arial" w:cs="Arial"/>
          <w:sz w:val="24"/>
          <w:szCs w:val="24"/>
          <w:lang w:eastAsia="pt-PT"/>
        </w:rPr>
        <w:t>,</w:t>
      </w:r>
      <w:r w:rsidRPr="002B18EF">
        <w:rPr>
          <w:rFonts w:ascii="Arial" w:eastAsia="Times New Roman" w:hAnsi="Arial" w:cs="Arial"/>
          <w:sz w:val="24"/>
          <w:szCs w:val="24"/>
          <w:lang w:eastAsia="pt-PT"/>
        </w:rPr>
        <w:t xml:space="preserve"> baleado a caminho da escola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 w:rsidRPr="002B18EF">
        <w:rPr>
          <w:rFonts w:ascii="Arial" w:eastAsia="Times New Roman" w:hAnsi="Arial" w:cs="Arial"/>
          <w:sz w:val="24"/>
          <w:szCs w:val="24"/>
          <w:lang w:eastAsia="pt-PT"/>
        </w:rPr>
        <w:t>quando pass</w:t>
      </w:r>
      <w:r>
        <w:rPr>
          <w:rFonts w:ascii="Arial" w:eastAsia="Times New Roman" w:hAnsi="Arial" w:cs="Arial"/>
          <w:sz w:val="24"/>
          <w:szCs w:val="24"/>
          <w:lang w:eastAsia="pt-PT"/>
        </w:rPr>
        <w:t>ava</w:t>
      </w:r>
      <w:r w:rsidRPr="002B18EF">
        <w:rPr>
          <w:rFonts w:ascii="Arial" w:eastAsia="Times New Roman" w:hAnsi="Arial" w:cs="Arial"/>
          <w:sz w:val="24"/>
          <w:szCs w:val="24"/>
          <w:lang w:eastAsia="pt-PT"/>
        </w:rPr>
        <w:t xml:space="preserve"> por um protesto</w:t>
      </w:r>
      <w:r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:rsidR="002B18EF" w:rsidRDefault="002B18EF" w:rsidP="002B18EF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2B18EF" w:rsidRDefault="002B18EF" w:rsidP="002B18EF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Há cerca de 3 semanas o CDS apresentou um voto de condenação e pesar p</w:t>
      </w:r>
      <w:r w:rsidRPr="002B18EF">
        <w:rPr>
          <w:rFonts w:ascii="Arial" w:eastAsia="Times New Roman" w:hAnsi="Arial" w:cs="Arial"/>
          <w:sz w:val="24"/>
          <w:szCs w:val="24"/>
          <w:lang w:eastAsia="pt-PT"/>
        </w:rPr>
        <w:t>elas mortes ocorridas nas manifestações no Irão</w:t>
      </w:r>
      <w:r w:rsidR="0047515A">
        <w:rPr>
          <w:rFonts w:ascii="Arial" w:eastAsia="Times New Roman" w:hAnsi="Arial" w:cs="Arial"/>
          <w:sz w:val="24"/>
          <w:szCs w:val="24"/>
          <w:lang w:eastAsia="pt-PT"/>
        </w:rPr>
        <w:t>, sem que fossem</w:t>
      </w:r>
      <w:r w:rsidR="00E26524">
        <w:rPr>
          <w:rFonts w:ascii="Arial" w:eastAsia="Times New Roman" w:hAnsi="Arial" w:cs="Arial"/>
          <w:sz w:val="24"/>
          <w:szCs w:val="24"/>
          <w:lang w:eastAsia="pt-PT"/>
        </w:rPr>
        <w:t xml:space="preserve"> ainda</w:t>
      </w:r>
      <w:r w:rsidR="0047515A">
        <w:rPr>
          <w:rFonts w:ascii="Arial" w:eastAsia="Times New Roman" w:hAnsi="Arial" w:cs="Arial"/>
          <w:sz w:val="24"/>
          <w:szCs w:val="24"/>
          <w:lang w:eastAsia="pt-PT"/>
        </w:rPr>
        <w:t xml:space="preserve"> do conhecimento</w:t>
      </w:r>
      <w:r w:rsidR="00E26524">
        <w:rPr>
          <w:rFonts w:ascii="Arial" w:eastAsia="Times New Roman" w:hAnsi="Arial" w:cs="Arial"/>
          <w:sz w:val="24"/>
          <w:szCs w:val="24"/>
          <w:lang w:eastAsia="pt-PT"/>
        </w:rPr>
        <w:t xml:space="preserve"> público</w:t>
      </w:r>
      <w:r w:rsidR="0047515A">
        <w:rPr>
          <w:rFonts w:ascii="Arial" w:eastAsia="Times New Roman" w:hAnsi="Arial" w:cs="Arial"/>
          <w:sz w:val="24"/>
          <w:szCs w:val="24"/>
          <w:lang w:eastAsia="pt-PT"/>
        </w:rPr>
        <w:t xml:space="preserve"> estes novos dados</w:t>
      </w:r>
      <w:r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:rsidR="002B18EF" w:rsidRDefault="002B18EF" w:rsidP="002B18EF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2B18EF" w:rsidRPr="007F3D32" w:rsidRDefault="002B18EF" w:rsidP="002B18EF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Neste sentido, entendemos que, </w:t>
      </w:r>
      <w:r w:rsidR="0047515A">
        <w:rPr>
          <w:rFonts w:ascii="Arial" w:eastAsia="Times New Roman" w:hAnsi="Arial" w:cs="Arial"/>
          <w:sz w:val="24"/>
          <w:szCs w:val="24"/>
          <w:lang w:eastAsia="pt-PT"/>
        </w:rPr>
        <w:t>com o agravamento factos descritos, o Parlamento deve reiterar o seu pesar e a sua condenação</w:t>
      </w:r>
      <w:r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:rsidR="002B18EF" w:rsidRPr="007F3D32" w:rsidRDefault="002B18EF" w:rsidP="002B18EF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2B18EF" w:rsidRDefault="002B18EF" w:rsidP="0047515A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7F3D32">
        <w:rPr>
          <w:rFonts w:ascii="Arial" w:eastAsia="Times New Roman" w:hAnsi="Arial" w:cs="Arial"/>
          <w:sz w:val="24"/>
          <w:szCs w:val="24"/>
          <w:lang w:eastAsia="pt-PT"/>
        </w:rPr>
        <w:t>Pelo exposto a Assembleia da República decide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 w:rsidR="0047515A">
        <w:rPr>
          <w:rFonts w:ascii="Arial" w:eastAsia="Times New Roman" w:hAnsi="Arial" w:cs="Arial"/>
          <w:sz w:val="24"/>
          <w:szCs w:val="24"/>
          <w:lang w:eastAsia="pt-PT"/>
        </w:rPr>
        <w:t>d</w:t>
      </w:r>
      <w:r w:rsidR="0047515A" w:rsidRPr="0047515A">
        <w:rPr>
          <w:rFonts w:ascii="Arial" w:eastAsia="Times New Roman" w:hAnsi="Arial" w:cs="Arial"/>
          <w:sz w:val="24"/>
          <w:szCs w:val="24"/>
          <w:lang w:eastAsia="pt-PT"/>
        </w:rPr>
        <w:t>emonstrar o seu pesar pelas</w:t>
      </w:r>
      <w:r w:rsidR="0047515A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 w:rsidR="0047515A" w:rsidRPr="0047515A">
        <w:rPr>
          <w:rFonts w:ascii="Arial" w:eastAsia="Times New Roman" w:hAnsi="Arial" w:cs="Arial"/>
          <w:sz w:val="24"/>
          <w:szCs w:val="24"/>
          <w:lang w:eastAsia="pt-PT"/>
        </w:rPr>
        <w:t>304 pessoas mortas nos protestos antigovernamentais de novembro no Irão</w:t>
      </w:r>
      <w:r w:rsidR="0047515A">
        <w:rPr>
          <w:rFonts w:ascii="Arial" w:eastAsia="Times New Roman" w:hAnsi="Arial" w:cs="Arial"/>
          <w:sz w:val="24"/>
          <w:szCs w:val="24"/>
          <w:lang w:eastAsia="pt-PT"/>
        </w:rPr>
        <w:t xml:space="preserve"> e c</w:t>
      </w:r>
      <w:r w:rsidR="0047515A" w:rsidRPr="0047515A">
        <w:rPr>
          <w:rFonts w:ascii="Arial" w:eastAsia="Times New Roman" w:hAnsi="Arial" w:cs="Arial"/>
          <w:sz w:val="24"/>
          <w:szCs w:val="24"/>
          <w:lang w:eastAsia="pt-PT"/>
        </w:rPr>
        <w:t>ondenar os excessos cometidos na repressão para travar os protestos e manifestações</w:t>
      </w:r>
      <w:r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:rsidR="002B18EF" w:rsidRPr="007F3D32" w:rsidRDefault="002B18EF" w:rsidP="002B18EF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2B18EF" w:rsidRDefault="002B18EF" w:rsidP="002B18E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7F3D32">
        <w:rPr>
          <w:rFonts w:ascii="Arial" w:eastAsia="Times New Roman" w:hAnsi="Arial" w:cs="Arial"/>
          <w:sz w:val="24"/>
          <w:szCs w:val="24"/>
          <w:lang w:eastAsia="pt-PT"/>
        </w:rPr>
        <w:t xml:space="preserve">Assembleia da República, </w:t>
      </w:r>
      <w:r>
        <w:rPr>
          <w:rFonts w:ascii="Arial" w:eastAsia="Times New Roman" w:hAnsi="Arial" w:cs="Arial"/>
          <w:sz w:val="24"/>
          <w:szCs w:val="24"/>
          <w:lang w:eastAsia="pt-PT"/>
        </w:rPr>
        <w:t>18</w:t>
      </w:r>
      <w:r w:rsidRPr="007F3D32">
        <w:rPr>
          <w:rFonts w:ascii="Arial" w:eastAsia="Times New Roman" w:hAnsi="Arial" w:cs="Arial"/>
          <w:sz w:val="24"/>
          <w:szCs w:val="24"/>
          <w:lang w:eastAsia="pt-PT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PT"/>
        </w:rPr>
        <w:t>dez</w:t>
      </w:r>
      <w:r w:rsidRPr="007F3D32">
        <w:rPr>
          <w:rFonts w:ascii="Arial" w:eastAsia="Times New Roman" w:hAnsi="Arial" w:cs="Arial"/>
          <w:sz w:val="24"/>
          <w:szCs w:val="24"/>
          <w:lang w:eastAsia="pt-PT"/>
        </w:rPr>
        <w:t>embro de 2019</w:t>
      </w:r>
    </w:p>
    <w:p w:rsidR="0047515A" w:rsidRPr="007F3D32" w:rsidRDefault="0047515A" w:rsidP="002B18E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2B18EF" w:rsidRDefault="002B18EF" w:rsidP="002B18EF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7F3D32">
        <w:rPr>
          <w:rFonts w:ascii="Arial" w:eastAsia="Times New Roman" w:hAnsi="Arial" w:cs="Arial"/>
          <w:sz w:val="24"/>
          <w:szCs w:val="24"/>
          <w:lang w:eastAsia="pt-PT"/>
        </w:rPr>
        <w:t>Os Deputados</w:t>
      </w:r>
    </w:p>
    <w:p w:rsidR="002B18EF" w:rsidRDefault="002B18EF" w:rsidP="002B18EF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Cecília Meireles,</w:t>
      </w:r>
    </w:p>
    <w:p w:rsidR="002B18EF" w:rsidRDefault="002B18EF" w:rsidP="002B18EF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lastRenderedPageBreak/>
        <w:t>Telmo Correia,</w:t>
      </w:r>
    </w:p>
    <w:p w:rsidR="002B18EF" w:rsidRDefault="002B18EF" w:rsidP="002B18EF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Assunção Cristas,</w:t>
      </w:r>
    </w:p>
    <w:p w:rsidR="002B18EF" w:rsidRDefault="002B18EF" w:rsidP="002B18EF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João Almeida,</w:t>
      </w:r>
    </w:p>
    <w:p w:rsidR="002B18EF" w:rsidRPr="007A295F" w:rsidRDefault="002B18EF" w:rsidP="002B18EF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Ana Rita Bessa</w:t>
      </w:r>
    </w:p>
    <w:p w:rsidR="00E974B7" w:rsidRDefault="00E974B7"/>
    <w:sectPr w:rsidR="00E974B7" w:rsidSect="000F3079">
      <w:footerReference w:type="default" r:id="rId6"/>
      <w:headerReference w:type="first" r:id="rId7"/>
      <w:endnotePr>
        <w:numFmt w:val="decimal"/>
      </w:endnotePr>
      <w:pgSz w:w="11907" w:h="16840" w:code="9"/>
      <w:pgMar w:top="1985" w:right="1701" w:bottom="993" w:left="1701" w:header="851" w:footer="6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27A" w:rsidRDefault="00E26524">
      <w:pPr>
        <w:spacing w:after="0" w:line="240" w:lineRule="auto"/>
      </w:pPr>
      <w:r>
        <w:separator/>
      </w:r>
    </w:p>
  </w:endnote>
  <w:endnote w:type="continuationSeparator" w:id="0">
    <w:p w:rsidR="008C027A" w:rsidRDefault="00E2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2EA" w:rsidRDefault="0047515A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27A" w:rsidRDefault="00E26524">
      <w:pPr>
        <w:spacing w:after="0" w:line="240" w:lineRule="auto"/>
      </w:pPr>
      <w:r>
        <w:separator/>
      </w:r>
    </w:p>
  </w:footnote>
  <w:footnote w:type="continuationSeparator" w:id="0">
    <w:p w:rsidR="008C027A" w:rsidRDefault="00E26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2EA" w:rsidRPr="00935D4F" w:rsidRDefault="0047515A" w:rsidP="00935D4F">
    <w:pPr>
      <w:spacing w:line="360" w:lineRule="auto"/>
      <w:jc w:val="center"/>
      <w:rPr>
        <w:rFonts w:ascii="Arial" w:hAnsi="Arial"/>
        <w:b/>
        <w:noProof/>
        <w:color w:val="0093DD"/>
        <w:sz w:val="28"/>
      </w:rPr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3D2C48F4" wp14:editId="66F77ABA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647700" cy="793433"/>
          <wp:effectExtent l="0" t="0" r="0" b="6985"/>
          <wp:wrapNone/>
          <wp:docPr id="21" name="Imagem 21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93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0093DD"/>
        <w:sz w:val="28"/>
      </w:rPr>
      <w:t>Grupo Parlamentar</w:t>
    </w:r>
    <w:r w:rsidRPr="00EC3F21">
      <w:rPr>
        <w:rFonts w:ascii="Arial" w:hAnsi="Arial"/>
        <w:b/>
        <w:i/>
        <w:noProof/>
        <w:color w:val="0093DD"/>
        <w:sz w:val="28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EF"/>
    <w:rsid w:val="002B18EF"/>
    <w:rsid w:val="0047515A"/>
    <w:rsid w:val="008C027A"/>
    <w:rsid w:val="00B06F96"/>
    <w:rsid w:val="00E26524"/>
    <w:rsid w:val="00E9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3D15"/>
  <w15:chartTrackingRefBased/>
  <w15:docId w15:val="{3D248DE4-D65E-4758-B03E-02A00B17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8E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2B1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B1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2019-12-18T00:00:00+00:00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114098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595F3204-8904-4491-B726-D43F92F687CB}"/>
</file>

<file path=customXml/itemProps2.xml><?xml version="1.0" encoding="utf-8"?>
<ds:datastoreItem xmlns:ds="http://schemas.openxmlformats.org/officeDocument/2006/customXml" ds:itemID="{AB2900BB-95B5-4DAF-BF8C-68655DE2CA8D}"/>
</file>

<file path=customXml/itemProps3.xml><?xml version="1.0" encoding="utf-8"?>
<ds:datastoreItem xmlns:ds="http://schemas.openxmlformats.org/officeDocument/2006/customXml" ds:itemID="{0315CCDD-3781-4564-BA6D-DDCA0399CF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Condenação e pesar (CDS-PP) - Pelas 304 pessoas mortas nos protestos antigovernamentais de novembro no Irão</dc:title>
  <dc:subject/>
  <dc:creator>António José Baptista</dc:creator>
  <cp:keywords/>
  <dc:description/>
  <cp:lastModifiedBy>Anabela Santos</cp:lastModifiedBy>
  <cp:revision>2</cp:revision>
  <dcterms:created xsi:type="dcterms:W3CDTF">2019-12-18T17:22:00Z</dcterms:created>
  <dcterms:modified xsi:type="dcterms:W3CDTF">2019-12-18T17:22:00Z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16100</vt:r8>
  </property>
</Properties>
</file>