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E5" w:rsidRPr="00CD5AE5" w:rsidRDefault="0030333C" w:rsidP="00CD5A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</w:rPr>
      </w:pPr>
      <w:r w:rsidRPr="00CD5AE5">
        <w:rPr>
          <w:rFonts w:ascii="Calibri" w:hAnsi="Calibri" w:cs="Calibri"/>
          <w:b/>
          <w:bCs/>
          <w:color w:val="191919"/>
        </w:rPr>
        <w:t xml:space="preserve"> </w:t>
      </w:r>
      <w:r w:rsidR="008F6516" w:rsidRPr="00CD5AE5">
        <w:rPr>
          <w:rFonts w:ascii="Calibri" w:hAnsi="Calibri" w:cs="Calibri"/>
          <w:b/>
          <w:bCs/>
          <w:color w:val="191919"/>
        </w:rPr>
        <w:t xml:space="preserve">VOTO DE </w:t>
      </w:r>
      <w:r w:rsidR="00CD5AE5" w:rsidRPr="00CD5AE5">
        <w:rPr>
          <w:rFonts w:ascii="Calibri" w:hAnsi="Calibri" w:cs="Calibri"/>
          <w:b/>
          <w:bCs/>
          <w:color w:val="191919"/>
        </w:rPr>
        <w:t>SAUDAÇÃO</w:t>
      </w:r>
      <w:r w:rsidR="008F6516" w:rsidRPr="00CD5AE5">
        <w:rPr>
          <w:rFonts w:ascii="Calibri" w:hAnsi="Calibri" w:cs="Calibri"/>
          <w:b/>
          <w:bCs/>
          <w:color w:val="191919"/>
        </w:rPr>
        <w:t xml:space="preserve"> N.º</w:t>
      </w:r>
      <w:r w:rsidR="00B87698" w:rsidRPr="00CD5AE5">
        <w:rPr>
          <w:rFonts w:ascii="Calibri" w:hAnsi="Calibri" w:cs="Calibri"/>
          <w:b/>
          <w:bCs/>
          <w:color w:val="191919"/>
        </w:rPr>
        <w:t xml:space="preserve"> </w:t>
      </w:r>
      <w:r w:rsidR="00726D67" w:rsidRPr="00CD5AE5">
        <w:rPr>
          <w:rFonts w:ascii="Calibri" w:hAnsi="Calibri" w:cs="Calibri"/>
          <w:b/>
          <w:bCs/>
          <w:color w:val="191919"/>
        </w:rPr>
        <w:t xml:space="preserve"> </w:t>
      </w:r>
      <w:r w:rsidR="005B2EA6">
        <w:rPr>
          <w:rFonts w:ascii="Calibri" w:hAnsi="Calibri" w:cs="Calibri"/>
          <w:b/>
          <w:bCs/>
          <w:color w:val="191919"/>
        </w:rPr>
        <w:t>672</w:t>
      </w:r>
      <w:bookmarkStart w:id="0" w:name="_GoBack"/>
      <w:bookmarkEnd w:id="0"/>
      <w:r w:rsidR="008F6516" w:rsidRPr="00CD5AE5">
        <w:rPr>
          <w:rFonts w:ascii="Calibri" w:hAnsi="Calibri" w:cs="Calibri"/>
          <w:b/>
          <w:bCs/>
          <w:color w:val="191919"/>
        </w:rPr>
        <w:t>/XIII/</w:t>
      </w:r>
      <w:r w:rsidR="00636756" w:rsidRPr="00CD5AE5">
        <w:rPr>
          <w:rFonts w:ascii="Calibri" w:hAnsi="Calibri" w:cs="Calibri"/>
          <w:b/>
          <w:bCs/>
          <w:color w:val="191919"/>
        </w:rPr>
        <w:t>4</w:t>
      </w:r>
      <w:r w:rsidR="008F6516" w:rsidRPr="00CD5AE5">
        <w:rPr>
          <w:rFonts w:ascii="Calibri" w:hAnsi="Calibri" w:cs="Calibri"/>
          <w:b/>
          <w:bCs/>
          <w:color w:val="191919"/>
        </w:rPr>
        <w:t>.ª</w:t>
      </w:r>
    </w:p>
    <w:p w:rsidR="00CD5AE5" w:rsidRPr="00CD5AE5" w:rsidRDefault="00CD5AE5" w:rsidP="00CD5AE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Calibri"/>
          <w:b/>
          <w:bCs/>
          <w:color w:val="191919"/>
        </w:rPr>
      </w:pPr>
      <w:r w:rsidRPr="00CD5AE5">
        <w:rPr>
          <w:rFonts w:ascii="Calibri" w:hAnsi="Calibri" w:cs="Calibri"/>
          <w:b/>
          <w:bCs/>
          <w:color w:val="191919"/>
        </w:rPr>
        <w:t>PELO DIA INTERNACIONAL PELA ELIMINAÇÃO DA VIOLÊNCIA CONTRA AS MULHERES</w:t>
      </w:r>
    </w:p>
    <w:p w:rsidR="00173A0F" w:rsidRDefault="00CD5AE5" w:rsidP="00CD5AE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color w:val="191919"/>
          <w:sz w:val="22"/>
          <w:szCs w:val="22"/>
        </w:rPr>
      </w:pPr>
      <w:r w:rsidRPr="00CD5AE5">
        <w:rPr>
          <w:rFonts w:ascii="Calibri" w:hAnsi="Calibri" w:cs="Calibri"/>
          <w:bCs/>
          <w:color w:val="191919"/>
          <w:sz w:val="22"/>
          <w:szCs w:val="22"/>
        </w:rPr>
        <w:t>O Dia Internacional pela Eliminação da Violência contra a Mulher celebra-se anualmente a 25 de novembro,</w:t>
      </w:r>
      <w:r w:rsidR="00173A0F">
        <w:rPr>
          <w:rFonts w:ascii="Calibri" w:hAnsi="Calibri" w:cs="Calibri"/>
          <w:bCs/>
          <w:color w:val="191919"/>
          <w:sz w:val="22"/>
          <w:szCs w:val="22"/>
        </w:rPr>
        <w:t xml:space="preserve"> com o objetivo de</w:t>
      </w:r>
      <w:r w:rsidRPr="00CD5AE5">
        <w:rPr>
          <w:rFonts w:ascii="Calibri" w:hAnsi="Calibri" w:cs="Calibri"/>
          <w:bCs/>
          <w:color w:val="191919"/>
          <w:sz w:val="22"/>
          <w:szCs w:val="22"/>
        </w:rPr>
        <w:t xml:space="preserve"> exigir políticas para sua erradicação.</w:t>
      </w:r>
    </w:p>
    <w:p w:rsidR="00CD5AE5" w:rsidRPr="00CD5AE5" w:rsidRDefault="00CD5AE5" w:rsidP="00CD5AE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color w:val="191919"/>
          <w:sz w:val="22"/>
          <w:szCs w:val="22"/>
        </w:rPr>
      </w:pPr>
      <w:r w:rsidRPr="00CD5AE5">
        <w:rPr>
          <w:rFonts w:ascii="Calibri" w:hAnsi="Calibri" w:cs="Calibri"/>
          <w:bCs/>
          <w:color w:val="191919"/>
          <w:sz w:val="22"/>
          <w:szCs w:val="22"/>
        </w:rPr>
        <w:t>A violência contra as mulheres, em geral, e a violência doméstica, em particular, são das mais graves formas de violação dos direitos humanos, mas, infelizmente, somos diariamente confrontados com notícias de casos que atestam a necessidade de atuar persistentemente na prevenção e combate deste fenómeno.</w:t>
      </w:r>
    </w:p>
    <w:p w:rsidR="00CD5AE5" w:rsidRPr="00CD5AE5" w:rsidRDefault="00CD5AE5" w:rsidP="00CD5AE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color w:val="191919"/>
          <w:sz w:val="22"/>
          <w:szCs w:val="22"/>
        </w:rPr>
      </w:pPr>
      <w:r w:rsidRPr="00CD5AE5">
        <w:rPr>
          <w:rFonts w:ascii="Calibri" w:hAnsi="Calibri" w:cs="Calibri"/>
          <w:bCs/>
          <w:color w:val="191919"/>
          <w:sz w:val="22"/>
          <w:szCs w:val="22"/>
        </w:rPr>
        <w:t>Em Portugal e no mundo são cada vez mais as mulheres e raparigas vítimas de algum tipo de violência. As Nações Unidas estimam que cerca de 35% das mulheres em todo o mundo tenham já sido vítimas de violência doméstica ou sexual em algum momento das suas vidas.</w:t>
      </w:r>
    </w:p>
    <w:p w:rsidR="00CD5AE5" w:rsidRPr="00CD5AE5" w:rsidRDefault="00CD5AE5" w:rsidP="00CD5AE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color w:val="191919"/>
          <w:sz w:val="22"/>
          <w:szCs w:val="22"/>
        </w:rPr>
      </w:pPr>
      <w:r w:rsidRPr="00CD5AE5">
        <w:rPr>
          <w:rFonts w:ascii="Calibri" w:hAnsi="Calibri" w:cs="Calibri"/>
          <w:bCs/>
          <w:color w:val="191919"/>
          <w:sz w:val="22"/>
          <w:szCs w:val="22"/>
        </w:rPr>
        <w:t>Milhões de mulheres de todo o mundo continuam a sofrer de violência física e psicológica e a serem privadas do mais importante dos direitos, o que além de representar um obstáculo à igualdade entre os sexos, aos direitos e à capacitação das mulheres e das raparigas e ao desenvolvimento em geral, é igualmente um obstáculo à realização dos Objetivos de Desenvolvimento Sustentável.</w:t>
      </w:r>
    </w:p>
    <w:p w:rsidR="00CD5AE5" w:rsidRPr="00CD5AE5" w:rsidRDefault="00173A0F" w:rsidP="00CD5AE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color w:val="191919"/>
          <w:sz w:val="22"/>
          <w:szCs w:val="22"/>
        </w:rPr>
      </w:pPr>
      <w:r>
        <w:rPr>
          <w:rFonts w:ascii="Calibri" w:hAnsi="Calibri" w:cs="Calibri"/>
          <w:bCs/>
          <w:color w:val="191919"/>
          <w:sz w:val="22"/>
          <w:szCs w:val="22"/>
        </w:rPr>
        <w:t xml:space="preserve">Apesar de </w:t>
      </w:r>
      <w:r w:rsidRPr="00CD5AE5">
        <w:rPr>
          <w:rFonts w:ascii="Calibri" w:hAnsi="Calibri" w:cs="Calibri"/>
          <w:bCs/>
          <w:color w:val="191919"/>
          <w:sz w:val="22"/>
          <w:szCs w:val="22"/>
        </w:rPr>
        <w:t>Portugal</w:t>
      </w:r>
      <w:r>
        <w:rPr>
          <w:rFonts w:ascii="Calibri" w:hAnsi="Calibri" w:cs="Calibri"/>
          <w:bCs/>
          <w:color w:val="191919"/>
          <w:sz w:val="22"/>
          <w:szCs w:val="22"/>
        </w:rPr>
        <w:t xml:space="preserve"> ser</w:t>
      </w:r>
      <w:r w:rsidRPr="00CD5AE5">
        <w:rPr>
          <w:rFonts w:ascii="Calibri" w:hAnsi="Calibri" w:cs="Calibri"/>
          <w:bCs/>
          <w:color w:val="191919"/>
          <w:sz w:val="22"/>
          <w:szCs w:val="22"/>
        </w:rPr>
        <w:t xml:space="preserve"> reconhecido internacionalmente pelas suas boas práticas</w:t>
      </w:r>
      <w:r>
        <w:rPr>
          <w:rFonts w:ascii="Calibri" w:hAnsi="Calibri" w:cs="Calibri"/>
          <w:bCs/>
          <w:color w:val="191919"/>
          <w:sz w:val="22"/>
          <w:szCs w:val="22"/>
        </w:rPr>
        <w:t>, a verdade é que e</w:t>
      </w:r>
      <w:r w:rsidR="00CD5AE5" w:rsidRPr="00CD5AE5">
        <w:rPr>
          <w:rFonts w:ascii="Calibri" w:hAnsi="Calibri" w:cs="Calibri"/>
          <w:bCs/>
          <w:color w:val="191919"/>
          <w:sz w:val="22"/>
          <w:szCs w:val="22"/>
        </w:rPr>
        <w:t>m 2017, 20 mulheres foram assassinadas no seio da sua família e, segundo os dados que têm sido publicados, este ano 24 mulheres já perderam a vi</w:t>
      </w:r>
      <w:r>
        <w:rPr>
          <w:rFonts w:ascii="Calibri" w:hAnsi="Calibri" w:cs="Calibri"/>
          <w:bCs/>
          <w:color w:val="191919"/>
          <w:sz w:val="22"/>
          <w:szCs w:val="22"/>
        </w:rPr>
        <w:t>da</w:t>
      </w:r>
      <w:r w:rsidR="00CD5AE5" w:rsidRPr="00CD5AE5">
        <w:rPr>
          <w:rFonts w:ascii="Calibri" w:hAnsi="Calibri" w:cs="Calibri"/>
          <w:bCs/>
          <w:color w:val="191919"/>
          <w:sz w:val="22"/>
          <w:szCs w:val="22"/>
        </w:rPr>
        <w:t xml:space="preserve">. </w:t>
      </w:r>
    </w:p>
    <w:p w:rsidR="00CD5AE5" w:rsidRPr="00CD5AE5" w:rsidRDefault="00CD5AE5" w:rsidP="00CD5AE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color w:val="191919"/>
          <w:sz w:val="22"/>
          <w:szCs w:val="22"/>
        </w:rPr>
      </w:pPr>
      <w:r w:rsidRPr="00CD5AE5">
        <w:rPr>
          <w:rFonts w:ascii="Calibri" w:hAnsi="Calibri" w:cs="Calibri"/>
          <w:bCs/>
          <w:color w:val="191919"/>
          <w:sz w:val="22"/>
          <w:szCs w:val="22"/>
        </w:rPr>
        <w:t>Tem, por isso, sido consensualmente assumida, a necessidade de se investir no reforço do combate à violência doméstica através da coordenação de todas as entidades intervenientes e do aprofundamento das medidas de prevenção e de proteção à vítima.</w:t>
      </w:r>
    </w:p>
    <w:p w:rsidR="00CD5AE5" w:rsidRDefault="00CD5AE5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color w:val="191919"/>
          <w:sz w:val="22"/>
          <w:szCs w:val="22"/>
        </w:rPr>
      </w:pPr>
      <w:r w:rsidRPr="00CD5AE5">
        <w:rPr>
          <w:rFonts w:ascii="Calibri" w:hAnsi="Calibri" w:cs="Calibri"/>
          <w:bCs/>
          <w:color w:val="191919"/>
          <w:sz w:val="22"/>
          <w:szCs w:val="22"/>
        </w:rPr>
        <w:t>Considerando que a violência contra as mulheres e a violência doméstica não são aceitáveis nem toleráveis, a Assembleia da República, reunida em plenário, saúda o Dia Internacional pela Eliminação da Violência contra a Mulher, e reafirma o seu compromisso na prevenção e combate destas graves violações dos direitos humanos.</w:t>
      </w:r>
    </w:p>
    <w:p w:rsidR="00C840A1" w:rsidRPr="00CD5AE5" w:rsidRDefault="00C840A1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color w:val="191919"/>
          <w:sz w:val="22"/>
          <w:szCs w:val="22"/>
        </w:rPr>
      </w:pPr>
    </w:p>
    <w:p w:rsidR="00726D67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CD5AE5">
        <w:rPr>
          <w:rFonts w:ascii="Calibri" w:hAnsi="Calibri" w:cs="Calibri"/>
          <w:color w:val="191919"/>
          <w:sz w:val="22"/>
          <w:szCs w:val="22"/>
        </w:rPr>
        <w:t>27</w:t>
      </w:r>
      <w:r w:rsidR="00C840A1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4251A9">
        <w:rPr>
          <w:rFonts w:ascii="Calibri" w:hAnsi="Calibri" w:cs="Calibri"/>
          <w:color w:val="191919"/>
          <w:sz w:val="22"/>
          <w:szCs w:val="22"/>
        </w:rPr>
        <w:t xml:space="preserve">de </w:t>
      </w:r>
      <w:r w:rsidR="00D7459A">
        <w:rPr>
          <w:rFonts w:ascii="Calibri" w:hAnsi="Calibri" w:cs="Calibri"/>
          <w:color w:val="191919"/>
          <w:sz w:val="22"/>
          <w:szCs w:val="22"/>
        </w:rPr>
        <w:t>novem</w:t>
      </w:r>
      <w:r w:rsidR="004251A9">
        <w:rPr>
          <w:rFonts w:ascii="Calibri" w:hAnsi="Calibri" w:cs="Calibri"/>
          <w:color w:val="191919"/>
          <w:sz w:val="22"/>
          <w:szCs w:val="22"/>
        </w:rPr>
        <w:t>bro</w:t>
      </w:r>
      <w:r>
        <w:rPr>
          <w:rFonts w:ascii="Calibri" w:hAnsi="Calibri" w:cs="Calibri"/>
          <w:color w:val="191919"/>
          <w:sz w:val="22"/>
          <w:szCs w:val="22"/>
        </w:rPr>
        <w:t xml:space="preserve"> de 2018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                                                         </w:t>
      </w: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Vânia Dias da Silva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Nuno Magalhães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Telmo Correia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Cecilia Meireles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Hélder Amaral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Álvaro Castello-Branco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Ana Rita Bessa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António Carlos Monteiro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Assunção Cristas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Filipe Anacoreta Correia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Ilda Araújo Novo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Isabel Galriça Neto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João Gonçalves Pereira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João Pinho de Almeida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João Rebelo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Patrícia Fonseca</w:t>
      </w:r>
    </w:p>
    <w:p w:rsidR="00173A0F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Pedro Mota Soares</w:t>
      </w:r>
    </w:p>
    <w:p w:rsidR="00173A0F" w:rsidRPr="00E432F4" w:rsidRDefault="00173A0F" w:rsidP="00173A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Teresa Caeiro 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sectPr w:rsidR="00726D67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BE" w:rsidRDefault="00DD7DBE" w:rsidP="001F7490">
      <w:r>
        <w:separator/>
      </w:r>
    </w:p>
  </w:endnote>
  <w:endnote w:type="continuationSeparator" w:id="0">
    <w:p w:rsidR="00DD7DBE" w:rsidRDefault="00DD7DBE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BE" w:rsidRDefault="00DD7DBE" w:rsidP="001F7490">
      <w:r>
        <w:separator/>
      </w:r>
    </w:p>
  </w:footnote>
  <w:footnote w:type="continuationSeparator" w:id="0">
    <w:p w:rsidR="00DD7DBE" w:rsidRDefault="00DD7DBE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6"/>
    <w:rsid w:val="00001F44"/>
    <w:rsid w:val="00040E21"/>
    <w:rsid w:val="00064619"/>
    <w:rsid w:val="000902C5"/>
    <w:rsid w:val="00095275"/>
    <w:rsid w:val="000A27F5"/>
    <w:rsid w:val="000B5992"/>
    <w:rsid w:val="001115F8"/>
    <w:rsid w:val="00137906"/>
    <w:rsid w:val="00173A0F"/>
    <w:rsid w:val="00190E77"/>
    <w:rsid w:val="001C1C50"/>
    <w:rsid w:val="001D0AA3"/>
    <w:rsid w:val="001E72FD"/>
    <w:rsid w:val="001F7490"/>
    <w:rsid w:val="00201A09"/>
    <w:rsid w:val="00204755"/>
    <w:rsid w:val="00231CE0"/>
    <w:rsid w:val="002463F0"/>
    <w:rsid w:val="00255D81"/>
    <w:rsid w:val="0025736B"/>
    <w:rsid w:val="00257D25"/>
    <w:rsid w:val="00274F90"/>
    <w:rsid w:val="002A7785"/>
    <w:rsid w:val="002B2841"/>
    <w:rsid w:val="0030333C"/>
    <w:rsid w:val="003127DD"/>
    <w:rsid w:val="00325773"/>
    <w:rsid w:val="00344284"/>
    <w:rsid w:val="00367A4A"/>
    <w:rsid w:val="00370B9B"/>
    <w:rsid w:val="00396E8B"/>
    <w:rsid w:val="003A0E76"/>
    <w:rsid w:val="003B259E"/>
    <w:rsid w:val="003B45B4"/>
    <w:rsid w:val="003B4B7A"/>
    <w:rsid w:val="003C3083"/>
    <w:rsid w:val="00407681"/>
    <w:rsid w:val="004251A9"/>
    <w:rsid w:val="00436519"/>
    <w:rsid w:val="004612A1"/>
    <w:rsid w:val="00465B17"/>
    <w:rsid w:val="004833B2"/>
    <w:rsid w:val="004A77AF"/>
    <w:rsid w:val="004D1346"/>
    <w:rsid w:val="004E565C"/>
    <w:rsid w:val="004F0D0D"/>
    <w:rsid w:val="005264F1"/>
    <w:rsid w:val="00530F38"/>
    <w:rsid w:val="00561F65"/>
    <w:rsid w:val="00572E19"/>
    <w:rsid w:val="005B2EA6"/>
    <w:rsid w:val="005B35F2"/>
    <w:rsid w:val="005D602E"/>
    <w:rsid w:val="005F4ACD"/>
    <w:rsid w:val="005F5279"/>
    <w:rsid w:val="00636756"/>
    <w:rsid w:val="0065686B"/>
    <w:rsid w:val="006C41ED"/>
    <w:rsid w:val="006C68B6"/>
    <w:rsid w:val="006D721B"/>
    <w:rsid w:val="00711E2D"/>
    <w:rsid w:val="00726D67"/>
    <w:rsid w:val="00745A92"/>
    <w:rsid w:val="007778FA"/>
    <w:rsid w:val="0079503F"/>
    <w:rsid w:val="007F2339"/>
    <w:rsid w:val="00861F9D"/>
    <w:rsid w:val="008F6516"/>
    <w:rsid w:val="00906AB8"/>
    <w:rsid w:val="0091120A"/>
    <w:rsid w:val="009133C9"/>
    <w:rsid w:val="00924B83"/>
    <w:rsid w:val="00924E1A"/>
    <w:rsid w:val="00951527"/>
    <w:rsid w:val="009640C1"/>
    <w:rsid w:val="0098120C"/>
    <w:rsid w:val="009B20DC"/>
    <w:rsid w:val="009C08AF"/>
    <w:rsid w:val="009D2085"/>
    <w:rsid w:val="009E689C"/>
    <w:rsid w:val="00A0661F"/>
    <w:rsid w:val="00A21754"/>
    <w:rsid w:val="00A34134"/>
    <w:rsid w:val="00A40B64"/>
    <w:rsid w:val="00A5479E"/>
    <w:rsid w:val="00A6127B"/>
    <w:rsid w:val="00A70D4D"/>
    <w:rsid w:val="00AB24C7"/>
    <w:rsid w:val="00AD5D59"/>
    <w:rsid w:val="00AD7058"/>
    <w:rsid w:val="00AF467A"/>
    <w:rsid w:val="00AF7A32"/>
    <w:rsid w:val="00B07332"/>
    <w:rsid w:val="00B30F0C"/>
    <w:rsid w:val="00B545B1"/>
    <w:rsid w:val="00B87698"/>
    <w:rsid w:val="00BD7222"/>
    <w:rsid w:val="00BE654F"/>
    <w:rsid w:val="00BF142A"/>
    <w:rsid w:val="00C840A1"/>
    <w:rsid w:val="00CA5577"/>
    <w:rsid w:val="00CC07C3"/>
    <w:rsid w:val="00CC201C"/>
    <w:rsid w:val="00CD4A9F"/>
    <w:rsid w:val="00CD5AE5"/>
    <w:rsid w:val="00D046C6"/>
    <w:rsid w:val="00D07CB7"/>
    <w:rsid w:val="00D44265"/>
    <w:rsid w:val="00D7079A"/>
    <w:rsid w:val="00D7459A"/>
    <w:rsid w:val="00D86A1F"/>
    <w:rsid w:val="00DD7DBE"/>
    <w:rsid w:val="00DF13AE"/>
    <w:rsid w:val="00DF5A61"/>
    <w:rsid w:val="00E41994"/>
    <w:rsid w:val="00E432F4"/>
    <w:rsid w:val="00E61326"/>
    <w:rsid w:val="00E8529C"/>
    <w:rsid w:val="00EA21C7"/>
    <w:rsid w:val="00EB44BE"/>
    <w:rsid w:val="00ED229A"/>
    <w:rsid w:val="00ED75F6"/>
    <w:rsid w:val="00EF573F"/>
    <w:rsid w:val="00EF63C2"/>
    <w:rsid w:val="00F06325"/>
    <w:rsid w:val="00F12D9C"/>
    <w:rsid w:val="00F925CE"/>
    <w:rsid w:val="00F94744"/>
    <w:rsid w:val="00F9667F"/>
    <w:rsid w:val="00FB586E"/>
    <w:rsid w:val="00FC01A7"/>
    <w:rsid w:val="00FC2DED"/>
    <w:rsid w:val="00FD09AA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  <w:style w:type="character" w:styleId="Hiperligao">
    <w:name w:val="Hyperlink"/>
    <w:basedOn w:val="Tipodeletrapredefinidodopargrafo"/>
    <w:uiPriority w:val="99"/>
    <w:semiHidden/>
    <w:unhideWhenUsed/>
    <w:rsid w:val="00B5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2018-11-27T00:00:00+00:00</DataDocumento>
    <IDActividade xmlns="http://schemas.microsoft.com/sharepoint/v3">110780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648E19B-C23D-411C-A64F-1F50239D7269}"/>
</file>

<file path=customXml/itemProps2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1D600-59F5-49A2-9CEE-3EC7B139B47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Louvor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João Nuno Vaz Tomé</dc:creator>
  <cp:keywords/>
  <cp:lastModifiedBy>Rosa Laranjo</cp:lastModifiedBy>
  <cp:revision>2</cp:revision>
  <cp:lastPrinted>2018-11-27T11:12:00Z</cp:lastPrinted>
  <dcterms:created xsi:type="dcterms:W3CDTF">2018-11-27T12:03:00Z</dcterms:created>
  <dcterms:modified xsi:type="dcterms:W3CDTF">2018-11-27T12:03:00Z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