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68" w:rsidRDefault="002B7D68" w:rsidP="00230BA3">
      <w:pPr>
        <w:ind w:left="-284" w:right="-472"/>
        <w:jc w:val="center"/>
        <w:rPr>
          <w:rFonts w:ascii="Arial" w:hAnsi="Arial" w:cs="Arial"/>
          <w:b/>
          <w:color w:val="000000"/>
          <w:szCs w:val="24"/>
        </w:rPr>
      </w:pPr>
    </w:p>
    <w:p w:rsidR="005B3BFC" w:rsidRDefault="005B3BFC" w:rsidP="00230BA3">
      <w:pPr>
        <w:ind w:left="-284" w:right="-472"/>
        <w:jc w:val="center"/>
        <w:rPr>
          <w:rFonts w:ascii="Arial" w:hAnsi="Arial" w:cs="Arial"/>
          <w:b/>
          <w:color w:val="000000"/>
          <w:szCs w:val="24"/>
        </w:rPr>
      </w:pPr>
      <w:r w:rsidRPr="005876D2">
        <w:rPr>
          <w:rFonts w:ascii="Arial" w:hAnsi="Arial" w:cs="Arial"/>
          <w:b/>
          <w:color w:val="000000"/>
          <w:szCs w:val="24"/>
        </w:rPr>
        <w:t>VOTO DE SAUDAÇÃO</w:t>
      </w:r>
      <w:r w:rsidR="003B4BC8">
        <w:rPr>
          <w:rFonts w:ascii="Arial" w:hAnsi="Arial" w:cs="Arial"/>
          <w:b/>
          <w:color w:val="000000"/>
          <w:szCs w:val="24"/>
        </w:rPr>
        <w:t xml:space="preserve"> N.º 447/XIII</w:t>
      </w:r>
      <w:bookmarkStart w:id="0" w:name="_GoBack"/>
      <w:bookmarkEnd w:id="0"/>
    </w:p>
    <w:p w:rsidR="002B7D68" w:rsidRPr="005876D2" w:rsidRDefault="002B7D68" w:rsidP="00230BA3">
      <w:pPr>
        <w:ind w:left="-284" w:right="-472"/>
        <w:jc w:val="center"/>
        <w:rPr>
          <w:rFonts w:ascii="Arial" w:hAnsi="Arial" w:cs="Arial"/>
          <w:b/>
          <w:color w:val="000000"/>
          <w:szCs w:val="24"/>
        </w:rPr>
      </w:pPr>
    </w:p>
    <w:p w:rsidR="00212E52" w:rsidRPr="005876D2" w:rsidRDefault="005876D2" w:rsidP="00230BA3">
      <w:pPr>
        <w:ind w:left="-284" w:right="-472"/>
        <w:jc w:val="center"/>
        <w:rPr>
          <w:rFonts w:ascii="Arial" w:hAnsi="Arial" w:cs="Arial"/>
          <w:b/>
          <w:color w:val="000000"/>
          <w:szCs w:val="24"/>
        </w:rPr>
      </w:pPr>
      <w:r w:rsidRPr="005876D2">
        <w:rPr>
          <w:rFonts w:ascii="Arial" w:hAnsi="Arial" w:cs="Arial"/>
          <w:b/>
          <w:color w:val="000000"/>
          <w:szCs w:val="24"/>
        </w:rPr>
        <w:t>À ASSOCIAÇÃO ANTÓNIO FRAGOSO</w:t>
      </w:r>
    </w:p>
    <w:p w:rsidR="00212E52" w:rsidRPr="005876D2" w:rsidRDefault="00212E52" w:rsidP="00230BA3">
      <w:pPr>
        <w:ind w:left="-284" w:right="-472" w:firstLine="567"/>
        <w:jc w:val="both"/>
        <w:rPr>
          <w:rFonts w:ascii="Arial" w:hAnsi="Arial" w:cs="Arial"/>
          <w:color w:val="000000"/>
          <w:szCs w:val="24"/>
        </w:rPr>
      </w:pPr>
    </w:p>
    <w:p w:rsidR="00212E52" w:rsidRPr="005876D2" w:rsidRDefault="00212E52" w:rsidP="00230BA3">
      <w:pPr>
        <w:ind w:left="-284" w:right="-472" w:firstLine="709"/>
        <w:jc w:val="both"/>
        <w:rPr>
          <w:rFonts w:ascii="Arial" w:hAnsi="Arial" w:cs="Arial"/>
          <w:color w:val="000000"/>
          <w:szCs w:val="24"/>
        </w:rPr>
      </w:pPr>
      <w:r w:rsidRPr="005876D2">
        <w:rPr>
          <w:rFonts w:ascii="Arial" w:hAnsi="Arial" w:cs="Arial"/>
          <w:color w:val="000000"/>
          <w:szCs w:val="24"/>
        </w:rPr>
        <w:t xml:space="preserve">No ano de 2018 assinala-se o centenário da morte de </w:t>
      </w:r>
      <w:r w:rsidRPr="005876D2">
        <w:rPr>
          <w:rFonts w:ascii="Arial" w:hAnsi="Arial" w:cs="Arial"/>
          <w:caps/>
          <w:color w:val="000000"/>
          <w:szCs w:val="24"/>
        </w:rPr>
        <w:t>António Fragoso</w:t>
      </w:r>
      <w:r w:rsidRPr="005876D2">
        <w:rPr>
          <w:rFonts w:ascii="Arial" w:hAnsi="Arial" w:cs="Arial"/>
          <w:color w:val="000000"/>
          <w:szCs w:val="24"/>
        </w:rPr>
        <w:t>, um caso admirável de talento musical raro e maturidade precoce, ceifados na flor da juventude pela vaga de gripe pneumónica que há um século dizimou as populações da Europa.</w:t>
      </w:r>
    </w:p>
    <w:p w:rsidR="00212E52" w:rsidRPr="005876D2" w:rsidRDefault="00212E52" w:rsidP="00230BA3">
      <w:pPr>
        <w:ind w:left="-284" w:right="-472" w:firstLine="709"/>
        <w:jc w:val="both"/>
        <w:rPr>
          <w:rFonts w:ascii="Arial" w:hAnsi="Arial" w:cs="Arial"/>
          <w:color w:val="000000"/>
          <w:szCs w:val="24"/>
        </w:rPr>
      </w:pPr>
      <w:r w:rsidRPr="005876D2">
        <w:rPr>
          <w:rFonts w:ascii="Arial" w:hAnsi="Arial" w:cs="Arial"/>
          <w:color w:val="000000"/>
          <w:szCs w:val="24"/>
        </w:rPr>
        <w:t>Em outubro de 1918 António Fragoso estava a trabalhar a sua última obra, uma sonata para violino e piano. Pouco tempo antes, a 3 de julho, tinha concluído o curso de piano, no Conservatório Nacional, com 20 valores. Já então era um pianista e compositor considerado, sobretudo pelos colegas, apesar de contar apenas 21 anos e de estar inserido num meio modesto. Os concertos que tinha dado nesses dois últimos anos, 1917 e 1918, tinham-lhe permitido tocar publicamente muitas das suas obras. A sua grande aspiração, nessa altura, era a ida para Paris, para estudar composição com os grandes mestres. O seu falecimento prematuro travou um percurso que à época se augurava impressionante.</w:t>
      </w:r>
    </w:p>
    <w:p w:rsidR="00212E52" w:rsidRPr="005876D2" w:rsidRDefault="00212E52" w:rsidP="00230BA3">
      <w:pPr>
        <w:ind w:left="-284" w:right="-472" w:firstLine="709"/>
        <w:jc w:val="both"/>
        <w:rPr>
          <w:rFonts w:ascii="Arial" w:hAnsi="Arial" w:cs="Arial"/>
          <w:color w:val="000000"/>
          <w:szCs w:val="24"/>
        </w:rPr>
      </w:pPr>
      <w:r w:rsidRPr="005876D2">
        <w:rPr>
          <w:rFonts w:ascii="Arial" w:hAnsi="Arial" w:cs="Arial"/>
          <w:color w:val="000000"/>
          <w:szCs w:val="24"/>
        </w:rPr>
        <w:lastRenderedPageBreak/>
        <w:t>António Lima Fragoso nasceu em 1897 na aldeia da Pocariça, concelho de Cantanhede, distrito de Coimbra, e ali viveu os seus primeiros anos. A sua família, reconhecidamente culta – o único livro sobre a Pocariça foi escrito e editado por seu pai –, permitiu-lhe aprender cedo as primeiras letras e notas musicais. O seu tio, António Santos Tovim, médico em Cantanhede, ensinou-lhe a ler as pautas musicais e a tocar piano. Mais tarde, em 1907, foi para o Porto, para frequentar o Curso Geral dos Liceus. Ficou a residir na casa de um tio e padrinho, Professor Doutor José d’Oliveira Lima. É no Porto que frequenta o Conservatório e continua a estudar piano, com Ernesto Maia.</w:t>
      </w:r>
    </w:p>
    <w:p w:rsidR="00212E52" w:rsidRPr="005876D2" w:rsidRDefault="00212E52" w:rsidP="00230BA3">
      <w:pPr>
        <w:ind w:left="-284" w:right="-472" w:firstLine="709"/>
        <w:jc w:val="both"/>
        <w:rPr>
          <w:rFonts w:ascii="Arial" w:hAnsi="Arial" w:cs="Arial"/>
          <w:color w:val="000000"/>
          <w:szCs w:val="24"/>
        </w:rPr>
      </w:pPr>
      <w:r w:rsidRPr="005876D2">
        <w:rPr>
          <w:rFonts w:ascii="Arial" w:hAnsi="Arial" w:cs="Arial"/>
          <w:color w:val="000000"/>
          <w:szCs w:val="24"/>
        </w:rPr>
        <w:t xml:space="preserve">Desde 2009 que o estudo, a revisão, a edição e a difusão das obras musicais deixadas por António Fragoso são impulsionados pela </w:t>
      </w:r>
      <w:r w:rsidRPr="005876D2">
        <w:rPr>
          <w:rFonts w:ascii="Arial" w:eastAsia="Times New Roman" w:hAnsi="Arial" w:cs="Arial"/>
          <w:caps/>
          <w:color w:val="000000"/>
          <w:szCs w:val="24"/>
          <w:lang w:eastAsia="pt-PT"/>
        </w:rPr>
        <w:t>Associação António Fragoso</w:t>
      </w:r>
      <w:r w:rsidRPr="005876D2">
        <w:rPr>
          <w:rFonts w:ascii="Arial" w:hAnsi="Arial" w:cs="Arial"/>
          <w:bCs/>
          <w:color w:val="000000"/>
          <w:szCs w:val="24"/>
        </w:rPr>
        <w:t xml:space="preserve"> (AAF)</w:t>
      </w:r>
      <w:r w:rsidRPr="005876D2">
        <w:rPr>
          <w:rFonts w:ascii="Arial" w:hAnsi="Arial" w:cs="Arial"/>
          <w:color w:val="000000"/>
          <w:szCs w:val="24"/>
        </w:rPr>
        <w:t>, que, sob a presidência de Eduardo Fragoso Martins Soares, tem desenvolvido um trabalho assinalável para o conhecimento de Fragoso e da sua obra, contribuindo ainda para perspetivar a relevância dessa obra no seu tempo.</w:t>
      </w:r>
    </w:p>
    <w:p w:rsidR="00212E52" w:rsidRPr="005876D2" w:rsidRDefault="00212E52" w:rsidP="00230BA3">
      <w:pPr>
        <w:ind w:left="-284" w:right="-472" w:firstLine="709"/>
        <w:jc w:val="both"/>
        <w:rPr>
          <w:rFonts w:ascii="Arial" w:hAnsi="Arial" w:cs="Arial"/>
          <w:color w:val="0000FF"/>
          <w:sz w:val="18"/>
          <w:szCs w:val="20"/>
        </w:rPr>
      </w:pPr>
      <w:r w:rsidRPr="005876D2">
        <w:rPr>
          <w:rFonts w:ascii="Arial" w:hAnsi="Arial" w:cs="Arial"/>
          <w:color w:val="000000"/>
          <w:szCs w:val="24"/>
        </w:rPr>
        <w:t xml:space="preserve">Neste contexto, </w:t>
      </w:r>
      <w:r w:rsidRPr="005876D2">
        <w:rPr>
          <w:rFonts w:ascii="Arial" w:eastAsia="Times New Roman" w:hAnsi="Arial" w:cs="Arial"/>
          <w:color w:val="000000"/>
          <w:szCs w:val="24"/>
          <w:lang w:eastAsia="pt-PT"/>
        </w:rPr>
        <w:t>a Assembleia da República formula um voto de saudação à Associação António Fragoso no momento em que esta assinala o centenário da morte do compositor, através de mais de uma centena de iniciativas culturais a realizar em cerca de quarenta localidades do território</w:t>
      </w:r>
      <w:r w:rsidR="005876D2" w:rsidRPr="005876D2">
        <w:rPr>
          <w:rFonts w:ascii="Arial" w:eastAsia="Times New Roman" w:hAnsi="Arial" w:cs="Arial"/>
          <w:color w:val="000000"/>
          <w:szCs w:val="24"/>
          <w:lang w:eastAsia="pt-PT"/>
        </w:rPr>
        <w:t xml:space="preserve"> nacional e ca</w:t>
      </w:r>
      <w:r w:rsidRPr="005876D2">
        <w:rPr>
          <w:rFonts w:ascii="Arial" w:eastAsia="Times New Roman" w:hAnsi="Arial" w:cs="Arial"/>
          <w:color w:val="000000"/>
          <w:szCs w:val="24"/>
          <w:lang w:eastAsia="pt-PT"/>
        </w:rPr>
        <w:t>torze concertos no estrangeiro, divulgando ampla e dignamente o legado musical e literário de António Fragoso.</w:t>
      </w:r>
    </w:p>
    <w:p w:rsidR="0013736A" w:rsidRPr="005876D2" w:rsidRDefault="0013736A" w:rsidP="00230BA3">
      <w:pPr>
        <w:ind w:left="-284" w:right="-472"/>
        <w:rPr>
          <w:rFonts w:ascii="Arial" w:hAnsi="Arial" w:cs="Arial"/>
          <w:sz w:val="20"/>
        </w:rPr>
      </w:pPr>
    </w:p>
    <w:p w:rsidR="005876D2" w:rsidRDefault="005876D2" w:rsidP="00230BA3">
      <w:pPr>
        <w:ind w:left="-284" w:right="-472"/>
        <w:rPr>
          <w:rFonts w:ascii="Arial" w:hAnsi="Arial" w:cs="Arial"/>
        </w:rPr>
      </w:pPr>
      <w:r w:rsidRPr="005876D2">
        <w:rPr>
          <w:rFonts w:ascii="Arial" w:hAnsi="Arial" w:cs="Arial"/>
        </w:rPr>
        <w:t>Palácio de S. Bento</w:t>
      </w:r>
      <w:r>
        <w:rPr>
          <w:rFonts w:ascii="Arial" w:hAnsi="Arial" w:cs="Arial"/>
        </w:rPr>
        <w:t>, 5 de dezembro de 2017</w:t>
      </w:r>
    </w:p>
    <w:p w:rsidR="005876D2" w:rsidRDefault="005876D2" w:rsidP="00230BA3">
      <w:pPr>
        <w:ind w:left="-284" w:right="-472"/>
        <w:rPr>
          <w:rFonts w:ascii="Arial" w:hAnsi="Arial" w:cs="Arial"/>
        </w:rPr>
      </w:pPr>
    </w:p>
    <w:p w:rsidR="005876D2" w:rsidRPr="005876D2" w:rsidRDefault="005876D2" w:rsidP="005876D2">
      <w:pPr>
        <w:ind w:left="-284" w:right="-472"/>
        <w:jc w:val="center"/>
        <w:rPr>
          <w:rFonts w:ascii="Arial" w:hAnsi="Arial" w:cs="Arial"/>
        </w:rPr>
      </w:pPr>
      <w:r>
        <w:rPr>
          <w:rFonts w:ascii="Arial" w:hAnsi="Arial" w:cs="Arial"/>
        </w:rPr>
        <w:t>Os Deputados</w:t>
      </w:r>
    </w:p>
    <w:sectPr w:rsidR="005876D2" w:rsidRPr="005876D2" w:rsidSect="005876D2">
      <w:headerReference w:type="default" r:id="rId6"/>
      <w:pgSz w:w="11906" w:h="16838"/>
      <w:pgMar w:top="138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C4" w:rsidRDefault="002D7FC4" w:rsidP="002A43FC">
      <w:r>
        <w:separator/>
      </w:r>
    </w:p>
  </w:endnote>
  <w:endnote w:type="continuationSeparator" w:id="0">
    <w:p w:rsidR="002D7FC4" w:rsidRDefault="002D7FC4" w:rsidP="002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C4" w:rsidRDefault="002D7FC4" w:rsidP="002A43FC">
      <w:r>
        <w:separator/>
      </w:r>
    </w:p>
  </w:footnote>
  <w:footnote w:type="continuationSeparator" w:id="0">
    <w:p w:rsidR="002D7FC4" w:rsidRDefault="002D7FC4" w:rsidP="002A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1B" w:rsidRDefault="002B7D68" w:rsidP="002B7D68">
    <w:pPr>
      <w:pStyle w:val="Cabealho"/>
      <w:jc w:val="center"/>
    </w:pPr>
    <w:r w:rsidRPr="002B7D68">
      <w:rPr>
        <w:noProof/>
        <w:lang w:eastAsia="pt-PT"/>
      </w:rPr>
      <w:drawing>
        <wp:inline distT="0" distB="0" distL="0" distR="0">
          <wp:extent cx="1752600" cy="638175"/>
          <wp:effectExtent l="19050" t="0" r="0" b="0"/>
          <wp:docPr id="1" name="Imagem 1" descr="cid:image001.jpg@01D071F9.C39C2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71F9.C39C25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7D68" w:rsidRPr="002B7D68" w:rsidRDefault="002B7D68" w:rsidP="002B7D6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9C"/>
    <w:rsid w:val="00021E19"/>
    <w:rsid w:val="0004091F"/>
    <w:rsid w:val="0013736A"/>
    <w:rsid w:val="00166CA6"/>
    <w:rsid w:val="00192082"/>
    <w:rsid w:val="001C3D82"/>
    <w:rsid w:val="001D0C28"/>
    <w:rsid w:val="00212E52"/>
    <w:rsid w:val="00227C9D"/>
    <w:rsid w:val="00230BA3"/>
    <w:rsid w:val="002A43FC"/>
    <w:rsid w:val="002B7D68"/>
    <w:rsid w:val="002D7FC4"/>
    <w:rsid w:val="003054FA"/>
    <w:rsid w:val="003101E5"/>
    <w:rsid w:val="003220EE"/>
    <w:rsid w:val="0034523B"/>
    <w:rsid w:val="00363D16"/>
    <w:rsid w:val="003B4BC8"/>
    <w:rsid w:val="0048001B"/>
    <w:rsid w:val="004F78E4"/>
    <w:rsid w:val="005876D2"/>
    <w:rsid w:val="005B3BFC"/>
    <w:rsid w:val="005B4249"/>
    <w:rsid w:val="00615A7A"/>
    <w:rsid w:val="006B6A4C"/>
    <w:rsid w:val="00743307"/>
    <w:rsid w:val="007A1008"/>
    <w:rsid w:val="007B64F6"/>
    <w:rsid w:val="009D44C9"/>
    <w:rsid w:val="009E74C2"/>
    <w:rsid w:val="00B41D70"/>
    <w:rsid w:val="00C178C2"/>
    <w:rsid w:val="00CB36A2"/>
    <w:rsid w:val="00D90A95"/>
    <w:rsid w:val="00DC6ED2"/>
    <w:rsid w:val="00E77675"/>
    <w:rsid w:val="00F52E31"/>
    <w:rsid w:val="00F6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6FC2BCA9-BD15-4453-AED6-5004630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6A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89C"/>
    <w:rPr>
      <w:rFonts w:ascii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nhideWhenUsed/>
    <w:rsid w:val="002A43F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rsid w:val="002A43FC"/>
  </w:style>
  <w:style w:type="paragraph" w:styleId="Rodap">
    <w:name w:val="footer"/>
    <w:basedOn w:val="Normal"/>
    <w:link w:val="RodapCarter"/>
    <w:uiPriority w:val="99"/>
    <w:semiHidden/>
    <w:unhideWhenUsed/>
    <w:rsid w:val="002A43FC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A43FC"/>
  </w:style>
  <w:style w:type="paragraph" w:styleId="Textodebalo">
    <w:name w:val="Balloon Text"/>
    <w:basedOn w:val="Normal"/>
    <w:link w:val="TextodebaloCarter"/>
    <w:uiPriority w:val="99"/>
    <w:semiHidden/>
    <w:unhideWhenUsed/>
    <w:rsid w:val="002A43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43F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8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1F9.C39C25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2017-12-06T00:00:00+00:00</DataDocumento>
    <IDActividade xmlns="http://schemas.microsoft.com/sharepoint/v3">107232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B96EBD1-8720-4A3A-B17A-96BF09537F64}"/>
</file>

<file path=customXml/itemProps2.xml><?xml version="1.0" encoding="utf-8"?>
<ds:datastoreItem xmlns:ds="http://schemas.openxmlformats.org/officeDocument/2006/customXml" ds:itemID="{B5F42D5E-6178-44D2-B141-581F1F4A82F4}"/>
</file>

<file path=customXml/itemProps3.xml><?xml version="1.0" encoding="utf-8"?>
<ds:datastoreItem xmlns:ds="http://schemas.openxmlformats.org/officeDocument/2006/customXml" ds:itemID="{E184BE84-DBF9-4FA7-8954-2BB0C47C6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2120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Saudação</dc:title>
  <dc:creator>antonio.rodrigues</dc:creator>
  <cp:lastModifiedBy>Rosa Laranjo</cp:lastModifiedBy>
  <cp:revision>2</cp:revision>
  <cp:lastPrinted>2017-12-06T13:22:00Z</cp:lastPrinted>
  <dcterms:created xsi:type="dcterms:W3CDTF">2017-12-06T17:46:00Z</dcterms:created>
  <dcterms:modified xsi:type="dcterms:W3CDTF">2017-12-06T17:46:00Z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60300</vt:r8>
  </property>
</Properties>
</file>