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D73" w:rsidRPr="00976D73" w:rsidRDefault="00976D73" w:rsidP="00976D73">
      <w:pPr>
        <w:spacing w:line="360" w:lineRule="auto"/>
        <w:jc w:val="center"/>
        <w:rPr>
          <w:b/>
          <w:sz w:val="24"/>
          <w:szCs w:val="24"/>
        </w:rPr>
      </w:pPr>
      <w:r w:rsidRPr="00976D73">
        <w:rPr>
          <w:b/>
          <w:sz w:val="24"/>
          <w:szCs w:val="24"/>
        </w:rPr>
        <w:t>Voto de Saudação</w:t>
      </w:r>
      <w:r w:rsidR="00427826">
        <w:rPr>
          <w:b/>
          <w:sz w:val="24"/>
          <w:szCs w:val="24"/>
        </w:rPr>
        <w:t xml:space="preserve"> N.º 296</w:t>
      </w:r>
      <w:bookmarkStart w:id="0" w:name="_GoBack"/>
      <w:bookmarkEnd w:id="0"/>
    </w:p>
    <w:p w:rsidR="00976D73" w:rsidRPr="00976D73" w:rsidRDefault="00976D73" w:rsidP="00976D73">
      <w:pPr>
        <w:spacing w:line="360" w:lineRule="auto"/>
        <w:jc w:val="center"/>
        <w:rPr>
          <w:b/>
          <w:sz w:val="24"/>
          <w:szCs w:val="24"/>
        </w:rPr>
      </w:pPr>
      <w:r w:rsidRPr="00976D73">
        <w:rPr>
          <w:b/>
          <w:sz w:val="24"/>
          <w:szCs w:val="24"/>
        </w:rPr>
        <w:t>Ao 1.º de Maio – Jornada maior na luta dos trabalhadores</w:t>
      </w:r>
    </w:p>
    <w:p w:rsidR="00976D73" w:rsidRPr="00976D73" w:rsidRDefault="00976D73" w:rsidP="00976D73">
      <w:pPr>
        <w:spacing w:line="360" w:lineRule="auto"/>
        <w:rPr>
          <w:sz w:val="24"/>
          <w:szCs w:val="24"/>
        </w:rPr>
      </w:pPr>
    </w:p>
    <w:p w:rsidR="00976D73" w:rsidRDefault="00976D73" w:rsidP="00976D73">
      <w:pPr>
        <w:spacing w:line="360" w:lineRule="auto"/>
        <w:jc w:val="both"/>
        <w:rPr>
          <w:sz w:val="24"/>
          <w:szCs w:val="24"/>
        </w:rPr>
      </w:pPr>
      <w:r w:rsidRPr="00976D73">
        <w:rPr>
          <w:sz w:val="24"/>
          <w:szCs w:val="24"/>
        </w:rPr>
        <w:t>Muitos serão os países que ao longo destes 131 anos têm marcos e conquistas históricas a assinalar com origem nas lutas desencadeadas em Maio, a começar pelo operariado norte-americano que no 1.º de Maio de 1886, apesar da chacina levada a cabo pelas autoridades, iniciou a marcha para a conquista das oito horas de trabalho diário e 48 semanais.</w:t>
      </w:r>
    </w:p>
    <w:p w:rsidR="00976D73" w:rsidRPr="00976D73" w:rsidRDefault="00976D73" w:rsidP="00976D73">
      <w:pPr>
        <w:spacing w:line="360" w:lineRule="auto"/>
        <w:jc w:val="both"/>
        <w:rPr>
          <w:sz w:val="24"/>
          <w:szCs w:val="24"/>
        </w:rPr>
      </w:pPr>
    </w:p>
    <w:p w:rsidR="00976D73" w:rsidRDefault="00976D73" w:rsidP="00976D73">
      <w:pPr>
        <w:spacing w:line="360" w:lineRule="auto"/>
        <w:jc w:val="both"/>
        <w:rPr>
          <w:sz w:val="24"/>
          <w:szCs w:val="24"/>
        </w:rPr>
      </w:pPr>
      <w:r w:rsidRPr="00976D73">
        <w:rPr>
          <w:sz w:val="24"/>
          <w:szCs w:val="24"/>
        </w:rPr>
        <w:t xml:space="preserve">Em Portugal são marcos históricos na luta dos trabalhadores, o 1.º de Maio de 1919, que conduziu à fixação das 8 horas diárias e 48 semanais para o comércio e a indústria; o de 1962, dia em que se realizou a maior jornada de luta dos trabalhadores contra o fascismo e em que se intensificaram as greves dos trabalhadores agrícolas do Ribatejo e Alentejo até à obtenção das 8 horas diárias de trabalho nos campos; o de 1974, em que os trabalhadores e o povo saíram à rua apoiando a revolução do 25 de Abril; e o de 1982 em que os trabalhadores do Porto, sob a repressão da polícia de intervenção que assassinou dois operários e feriu mais de 100, defenderam a liberdade de manifestação na Praça da Liberdade. </w:t>
      </w:r>
    </w:p>
    <w:p w:rsidR="00976D73" w:rsidRPr="00976D73" w:rsidRDefault="00976D73" w:rsidP="00976D73">
      <w:pPr>
        <w:spacing w:line="360" w:lineRule="auto"/>
        <w:jc w:val="both"/>
        <w:rPr>
          <w:sz w:val="24"/>
          <w:szCs w:val="24"/>
        </w:rPr>
      </w:pPr>
    </w:p>
    <w:p w:rsidR="00976D73" w:rsidRPr="00976D73" w:rsidRDefault="00976D73" w:rsidP="00976D73">
      <w:pPr>
        <w:spacing w:line="360" w:lineRule="auto"/>
        <w:jc w:val="both"/>
        <w:rPr>
          <w:sz w:val="24"/>
          <w:szCs w:val="24"/>
        </w:rPr>
      </w:pPr>
      <w:r w:rsidRPr="00976D73">
        <w:rPr>
          <w:sz w:val="24"/>
          <w:szCs w:val="24"/>
        </w:rPr>
        <w:t xml:space="preserve">Em 2017, os trabalhadores tomam nas suas mãos a defesa dos seus direitos e desenvolvem inúmeros processos de luta que traduzem descontentamento, afirmam reivindicações, repõem e conquistam direitos. Aumentar salários; reduzir e harmonizar horários com a vida dos trabalhadores e das suas famílias; criar e garantir emprego com direitos e combater a precariedade; desbloquear e dinamizar a negociação e contratação coletiva; revogar as normas gravosas da legislação laboral; defender os serviços públicos e as funções sociais do Estado, são reivindicações proclamadas neste 1.º de Maio de 2017, na continuidade das razões por que 131 anos depois dos acontecimentos de Chicago, o 1.º de Maio continua a ser dia de luta nos quatro cantos do mundo. </w:t>
      </w:r>
    </w:p>
    <w:p w:rsidR="00976D73" w:rsidRPr="00976D73" w:rsidRDefault="00976D73" w:rsidP="00976D73">
      <w:pPr>
        <w:spacing w:line="360" w:lineRule="auto"/>
        <w:jc w:val="both"/>
        <w:rPr>
          <w:sz w:val="24"/>
          <w:szCs w:val="24"/>
        </w:rPr>
      </w:pPr>
      <w:r w:rsidRPr="00976D73">
        <w:rPr>
          <w:sz w:val="24"/>
          <w:szCs w:val="24"/>
        </w:rPr>
        <w:lastRenderedPageBreak/>
        <w:t>A Assembleia da República, reunida em 5 de Maio de 2017, saúda o 1º de Maio, e afirma a necessidade da salvaguarda dos direitos e interesses dos trabalhadores.</w:t>
      </w:r>
    </w:p>
    <w:p w:rsidR="00976D73" w:rsidRPr="00976D73" w:rsidRDefault="00976D73" w:rsidP="00976D73">
      <w:pPr>
        <w:spacing w:line="360" w:lineRule="auto"/>
        <w:jc w:val="both"/>
        <w:rPr>
          <w:sz w:val="24"/>
          <w:szCs w:val="24"/>
        </w:rPr>
      </w:pPr>
    </w:p>
    <w:p w:rsidR="00976D73" w:rsidRPr="00976D73" w:rsidRDefault="00976D73" w:rsidP="00976D73">
      <w:pPr>
        <w:spacing w:line="360" w:lineRule="auto"/>
        <w:jc w:val="center"/>
        <w:rPr>
          <w:sz w:val="24"/>
          <w:szCs w:val="24"/>
        </w:rPr>
      </w:pPr>
      <w:r w:rsidRPr="00976D73">
        <w:rPr>
          <w:sz w:val="24"/>
          <w:szCs w:val="24"/>
        </w:rPr>
        <w:t>Assembleia da República, 4 de maio de 2017</w:t>
      </w:r>
    </w:p>
    <w:p w:rsidR="00976D73" w:rsidRPr="00976D73" w:rsidRDefault="00976D73" w:rsidP="00976D73">
      <w:pPr>
        <w:spacing w:line="360" w:lineRule="auto"/>
        <w:rPr>
          <w:sz w:val="24"/>
          <w:szCs w:val="24"/>
        </w:rPr>
      </w:pPr>
    </w:p>
    <w:p w:rsidR="00976D73" w:rsidRDefault="00976D73" w:rsidP="00976D73">
      <w:pPr>
        <w:spacing w:line="360" w:lineRule="auto"/>
        <w:jc w:val="center"/>
        <w:rPr>
          <w:sz w:val="24"/>
          <w:szCs w:val="24"/>
        </w:rPr>
      </w:pPr>
      <w:r w:rsidRPr="00976D73">
        <w:rPr>
          <w:sz w:val="24"/>
          <w:szCs w:val="24"/>
        </w:rPr>
        <w:t>Os Deputados</w:t>
      </w:r>
      <w:r>
        <w:rPr>
          <w:sz w:val="24"/>
          <w:szCs w:val="24"/>
        </w:rPr>
        <w:t>,</w:t>
      </w:r>
    </w:p>
    <w:p w:rsidR="003E55E0" w:rsidRDefault="003E55E0" w:rsidP="00976D73">
      <w:pPr>
        <w:spacing w:line="360" w:lineRule="auto"/>
        <w:jc w:val="center"/>
        <w:rPr>
          <w:sz w:val="24"/>
          <w:szCs w:val="24"/>
        </w:rPr>
      </w:pPr>
    </w:p>
    <w:p w:rsidR="003E55E0" w:rsidRPr="003E55E0" w:rsidRDefault="003E55E0" w:rsidP="00976D7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RITA RATO; JOÃO OLIVEIRA; ANTÓNIO FILIPE; CARLA CRUZ; PAULO SÁ; JOÃO RAMOS; JERÓNIMO DE SOUSA; FRANCISCO LOPES; BRUNO DIAS; MIGUEL TIAGO; JORGE MACHADO; ANA VIRGÍNIA PEREIRA; ANA MESQUITA; DIANA FERREIRA</w:t>
      </w:r>
    </w:p>
    <w:sectPr w:rsidR="003E55E0" w:rsidRPr="003E55E0" w:rsidSect="00DF4900">
      <w:headerReference w:type="default" r:id="rId7"/>
      <w:headerReference w:type="first" r:id="rId8"/>
      <w:pgSz w:w="11907" w:h="16840" w:code="9"/>
      <w:pgMar w:top="1418" w:right="1701" w:bottom="1418" w:left="1701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8D5" w:rsidRDefault="009E58D5">
      <w:r>
        <w:separator/>
      </w:r>
    </w:p>
  </w:endnote>
  <w:endnote w:type="continuationSeparator" w:id="0">
    <w:p w:rsidR="009E58D5" w:rsidRDefault="009E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larendon Condensed"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8D5" w:rsidRDefault="009E58D5">
      <w:r>
        <w:separator/>
      </w:r>
    </w:p>
  </w:footnote>
  <w:footnote w:type="continuationSeparator" w:id="0">
    <w:p w:rsidR="009E58D5" w:rsidRDefault="009E5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900" w:rsidRDefault="00DF4900">
    <w:pPr>
      <w:jc w:val="both"/>
      <w:rPr>
        <w:sz w:val="24"/>
      </w:rPr>
    </w:pPr>
  </w:p>
  <w:p w:rsidR="00DF4900" w:rsidRDefault="004C1A3F">
    <w:pPr>
      <w:tabs>
        <w:tab w:val="right" w:pos="8505"/>
      </w:tabs>
      <w:jc w:val="both"/>
      <w:rPr>
        <w:sz w:val="24"/>
      </w:rPr>
    </w:pPr>
    <w:r>
      <w:rPr>
        <w:noProof/>
        <w:sz w:val="24"/>
      </w:rPr>
      <w:drawing>
        <wp:inline distT="0" distB="0" distL="0" distR="0">
          <wp:extent cx="436880" cy="242570"/>
          <wp:effectExtent l="19050" t="0" r="127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242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5389D">
      <w:rPr>
        <w:sz w:val="24"/>
      </w:rPr>
      <w:tab/>
    </w:r>
    <w:r w:rsidR="00431DCB">
      <w:rPr>
        <w:rStyle w:val="Nmerodepgina"/>
      </w:rPr>
      <w:fldChar w:fldCharType="begin"/>
    </w:r>
    <w:r w:rsidR="00B5389D">
      <w:rPr>
        <w:rStyle w:val="Nmerodepgina"/>
      </w:rPr>
      <w:instrText xml:space="preserve"> PAGE </w:instrText>
    </w:r>
    <w:r w:rsidR="00431DCB">
      <w:rPr>
        <w:rStyle w:val="Nmerodepgina"/>
      </w:rPr>
      <w:fldChar w:fldCharType="separate"/>
    </w:r>
    <w:r w:rsidR="00427826">
      <w:rPr>
        <w:rStyle w:val="Nmerodepgina"/>
        <w:noProof/>
      </w:rPr>
      <w:t>2</w:t>
    </w:r>
    <w:r w:rsidR="00431DCB">
      <w:rPr>
        <w:rStyle w:val="Nmerodepgin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900" w:rsidRDefault="004C1A3F">
    <w:pPr>
      <w:jc w:val="center"/>
      <w:rPr>
        <w:sz w:val="24"/>
      </w:rPr>
    </w:pPr>
    <w:r>
      <w:rPr>
        <w:noProof/>
        <w:sz w:val="24"/>
      </w:rPr>
      <w:drawing>
        <wp:inline distT="0" distB="0" distL="0" distR="0">
          <wp:extent cx="1294765" cy="720090"/>
          <wp:effectExtent l="1905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4900" w:rsidRDefault="00B5389D">
    <w:pPr>
      <w:jc w:val="center"/>
      <w:rPr>
        <w:rFonts w:ascii="Clarendon Condensed" w:hAnsi="Clarendon Condensed"/>
        <w:spacing w:val="-20"/>
        <w:sz w:val="24"/>
      </w:rPr>
    </w:pPr>
    <w:r>
      <w:rPr>
        <w:rFonts w:ascii="Clarendon Condensed" w:hAnsi="Clarendon Condensed"/>
        <w:spacing w:val="-20"/>
        <w:sz w:val="24"/>
      </w:rPr>
      <w:t>PARTIDO COMUNISTA PORTUGUÊS</w:t>
    </w:r>
  </w:p>
  <w:p w:rsidR="00DF4900" w:rsidRDefault="00B5389D">
    <w:pPr>
      <w:jc w:val="center"/>
      <w:rPr>
        <w:rFonts w:ascii="Clarendon Condensed" w:hAnsi="Clarendon Condensed"/>
        <w:b/>
        <w:spacing w:val="-20"/>
        <w:sz w:val="24"/>
      </w:rPr>
    </w:pPr>
    <w:r>
      <w:rPr>
        <w:rFonts w:ascii="Clarendon Condensed" w:hAnsi="Clarendon Condensed"/>
        <w:b/>
        <w:spacing w:val="-20"/>
        <w:kern w:val="24"/>
        <w:sz w:val="24"/>
      </w:rPr>
      <w:t xml:space="preserve">Grupo </w:t>
    </w:r>
    <w:r>
      <w:rPr>
        <w:rFonts w:ascii="Clarendon Condensed" w:hAnsi="Clarendon Condensed"/>
        <w:b/>
        <w:spacing w:val="-20"/>
        <w:sz w:val="24"/>
      </w:rPr>
      <w:t>Parlamentar</w:t>
    </w:r>
  </w:p>
  <w:p w:rsidR="00DF4900" w:rsidRDefault="00DF4900">
    <w:pPr>
      <w:jc w:val="center"/>
      <w:rPr>
        <w:rFonts w:ascii="Clarendon Condensed" w:hAnsi="Clarendon Condensed"/>
        <w:b/>
        <w:spacing w:val="22"/>
        <w:kern w:val="24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7590E99"/>
    <w:multiLevelType w:val="hybridMultilevel"/>
    <w:tmpl w:val="23F6EB5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C6C2B3C"/>
    <w:multiLevelType w:val="hybridMultilevel"/>
    <w:tmpl w:val="E8E8B48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0D2854"/>
    <w:multiLevelType w:val="hybridMultilevel"/>
    <w:tmpl w:val="0D76BB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1234CE"/>
    <w:multiLevelType w:val="hybridMultilevel"/>
    <w:tmpl w:val="318ACEF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B03DCF"/>
    <w:multiLevelType w:val="hybridMultilevel"/>
    <w:tmpl w:val="84E266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43A1126"/>
    <w:multiLevelType w:val="hybridMultilevel"/>
    <w:tmpl w:val="AB88EF0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92147"/>
    <w:multiLevelType w:val="hybridMultilevel"/>
    <w:tmpl w:val="AB346382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400308"/>
    <w:multiLevelType w:val="hybridMultilevel"/>
    <w:tmpl w:val="DF40285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6E43BF"/>
    <w:multiLevelType w:val="hybridMultilevel"/>
    <w:tmpl w:val="8974B652"/>
    <w:lvl w:ilvl="0" w:tplc="7C22B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F3226B"/>
    <w:multiLevelType w:val="hybridMultilevel"/>
    <w:tmpl w:val="4858C00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4B2AA5"/>
    <w:multiLevelType w:val="hybridMultilevel"/>
    <w:tmpl w:val="8BAE3B38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4F56B3"/>
    <w:multiLevelType w:val="hybridMultilevel"/>
    <w:tmpl w:val="DB5E22F0"/>
    <w:lvl w:ilvl="0" w:tplc="05142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EA7BF7"/>
    <w:multiLevelType w:val="hybridMultilevel"/>
    <w:tmpl w:val="AB7A0840"/>
    <w:lvl w:ilvl="0" w:tplc="85941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83600"/>
    <w:multiLevelType w:val="hybridMultilevel"/>
    <w:tmpl w:val="47BEB986"/>
    <w:lvl w:ilvl="0" w:tplc="3B28CE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6E476E"/>
    <w:multiLevelType w:val="hybridMultilevel"/>
    <w:tmpl w:val="2CCAC8D6"/>
    <w:lvl w:ilvl="0" w:tplc="08160017">
      <w:start w:val="1"/>
      <w:numFmt w:val="lowerLetter"/>
      <w:lvlText w:val="%1)"/>
      <w:lvlJc w:val="left"/>
      <w:pPr>
        <w:ind w:left="1428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1E0385"/>
    <w:multiLevelType w:val="hybridMultilevel"/>
    <w:tmpl w:val="9F785D6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52420"/>
    <w:multiLevelType w:val="hybridMultilevel"/>
    <w:tmpl w:val="18B43A64"/>
    <w:lvl w:ilvl="0" w:tplc="BD12D1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7E2242E5"/>
    <w:multiLevelType w:val="hybridMultilevel"/>
    <w:tmpl w:val="8B222284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28"/>
  </w:num>
  <w:num w:numId="4">
    <w:abstractNumId w:val="35"/>
  </w:num>
  <w:num w:numId="5">
    <w:abstractNumId w:val="20"/>
  </w:num>
  <w:num w:numId="6">
    <w:abstractNumId w:val="21"/>
  </w:num>
  <w:num w:numId="7">
    <w:abstractNumId w:val="23"/>
  </w:num>
  <w:num w:numId="8">
    <w:abstractNumId w:val="29"/>
  </w:num>
  <w:num w:numId="9">
    <w:abstractNumId w:val="33"/>
  </w:num>
  <w:num w:numId="10">
    <w:abstractNumId w:val="19"/>
  </w:num>
  <w:num w:numId="11">
    <w:abstractNumId w:val="30"/>
  </w:num>
  <w:num w:numId="12">
    <w:abstractNumId w:val="26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14"/>
  </w:num>
  <w:num w:numId="34">
    <w:abstractNumId w:val="15"/>
  </w:num>
  <w:num w:numId="35">
    <w:abstractNumId w:val="16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3F"/>
    <w:rsid w:val="0002239B"/>
    <w:rsid w:val="00043085"/>
    <w:rsid w:val="00073D2D"/>
    <w:rsid w:val="000B1593"/>
    <w:rsid w:val="00103D1F"/>
    <w:rsid w:val="0011053B"/>
    <w:rsid w:val="001204D7"/>
    <w:rsid w:val="00122C76"/>
    <w:rsid w:val="001B06B5"/>
    <w:rsid w:val="00224D19"/>
    <w:rsid w:val="00232DA2"/>
    <w:rsid w:val="00247764"/>
    <w:rsid w:val="002869EE"/>
    <w:rsid w:val="00293CC3"/>
    <w:rsid w:val="002A5C9F"/>
    <w:rsid w:val="002F0AFC"/>
    <w:rsid w:val="002F763C"/>
    <w:rsid w:val="00365E98"/>
    <w:rsid w:val="00380043"/>
    <w:rsid w:val="00382EF3"/>
    <w:rsid w:val="00382FBA"/>
    <w:rsid w:val="003B1596"/>
    <w:rsid w:val="003C16F5"/>
    <w:rsid w:val="003D4AE8"/>
    <w:rsid w:val="003E55E0"/>
    <w:rsid w:val="00403920"/>
    <w:rsid w:val="00415381"/>
    <w:rsid w:val="00427826"/>
    <w:rsid w:val="00431DCB"/>
    <w:rsid w:val="00484E5E"/>
    <w:rsid w:val="00497251"/>
    <w:rsid w:val="004C1A3F"/>
    <w:rsid w:val="004E243F"/>
    <w:rsid w:val="004E2E51"/>
    <w:rsid w:val="004F5662"/>
    <w:rsid w:val="00563D99"/>
    <w:rsid w:val="00565906"/>
    <w:rsid w:val="00566A61"/>
    <w:rsid w:val="005B5702"/>
    <w:rsid w:val="005C0C23"/>
    <w:rsid w:val="006158E8"/>
    <w:rsid w:val="0064551F"/>
    <w:rsid w:val="006579A8"/>
    <w:rsid w:val="006B74FE"/>
    <w:rsid w:val="006E1BCF"/>
    <w:rsid w:val="0073424C"/>
    <w:rsid w:val="007455EB"/>
    <w:rsid w:val="007555FB"/>
    <w:rsid w:val="0076652E"/>
    <w:rsid w:val="00771AB0"/>
    <w:rsid w:val="00771D69"/>
    <w:rsid w:val="007A5EBB"/>
    <w:rsid w:val="007C6761"/>
    <w:rsid w:val="00862F2D"/>
    <w:rsid w:val="008666CB"/>
    <w:rsid w:val="00874D20"/>
    <w:rsid w:val="008751E5"/>
    <w:rsid w:val="00934C30"/>
    <w:rsid w:val="00941BF7"/>
    <w:rsid w:val="00962A9B"/>
    <w:rsid w:val="00963612"/>
    <w:rsid w:val="00976D73"/>
    <w:rsid w:val="0098266E"/>
    <w:rsid w:val="00984C71"/>
    <w:rsid w:val="009A300F"/>
    <w:rsid w:val="009B5486"/>
    <w:rsid w:val="009C5617"/>
    <w:rsid w:val="009E58D5"/>
    <w:rsid w:val="009F18CD"/>
    <w:rsid w:val="00A06B15"/>
    <w:rsid w:val="00A14A05"/>
    <w:rsid w:val="00A946B8"/>
    <w:rsid w:val="00A96F34"/>
    <w:rsid w:val="00AE6D80"/>
    <w:rsid w:val="00B073FD"/>
    <w:rsid w:val="00B47C68"/>
    <w:rsid w:val="00B5389D"/>
    <w:rsid w:val="00B614D8"/>
    <w:rsid w:val="00B70E2B"/>
    <w:rsid w:val="00B8526D"/>
    <w:rsid w:val="00B977BC"/>
    <w:rsid w:val="00BE4D36"/>
    <w:rsid w:val="00C06CF0"/>
    <w:rsid w:val="00C17947"/>
    <w:rsid w:val="00C21982"/>
    <w:rsid w:val="00C40980"/>
    <w:rsid w:val="00D01480"/>
    <w:rsid w:val="00D61C49"/>
    <w:rsid w:val="00D87B31"/>
    <w:rsid w:val="00DA1CE9"/>
    <w:rsid w:val="00DB7D06"/>
    <w:rsid w:val="00DE4366"/>
    <w:rsid w:val="00DF4900"/>
    <w:rsid w:val="00E44292"/>
    <w:rsid w:val="00E46285"/>
    <w:rsid w:val="00E540C6"/>
    <w:rsid w:val="00ED1136"/>
    <w:rsid w:val="00EF6E81"/>
    <w:rsid w:val="00F02EF6"/>
    <w:rsid w:val="00F50D02"/>
    <w:rsid w:val="00F768E9"/>
    <w:rsid w:val="00FD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27B78"/>
  <w15:docId w15:val="{E7103757-70E6-45B2-8FEA-BE464703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82EF3"/>
    <w:rPr>
      <w:rFonts w:ascii="Calibri" w:eastAsiaTheme="minorHAnsi" w:hAnsi="Calibri"/>
      <w:sz w:val="22"/>
      <w:szCs w:val="22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771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4">
    <w:name w:val="heading 4"/>
    <w:basedOn w:val="Normal"/>
    <w:next w:val="Normal"/>
    <w:link w:val="Cabealho4Carter"/>
    <w:semiHidden/>
    <w:unhideWhenUsed/>
    <w:qFormat/>
    <w:rsid w:val="006E1BCF"/>
    <w:pPr>
      <w:keepNext/>
      <w:spacing w:line="360" w:lineRule="auto"/>
      <w:jc w:val="center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DF490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szCs w:val="20"/>
    </w:rPr>
  </w:style>
  <w:style w:type="paragraph" w:styleId="Rodap">
    <w:name w:val="footer"/>
    <w:basedOn w:val="Normal"/>
    <w:semiHidden/>
    <w:rsid w:val="00DF490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semiHidden/>
    <w:rsid w:val="00DF4900"/>
  </w:style>
  <w:style w:type="paragraph" w:styleId="Textodebalo">
    <w:name w:val="Balloon Text"/>
    <w:basedOn w:val="Normal"/>
    <w:link w:val="TextodebaloCarter"/>
    <w:uiPriority w:val="99"/>
    <w:semiHidden/>
    <w:unhideWhenUsed/>
    <w:rsid w:val="00365E98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65E98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arter"/>
    <w:semiHidden/>
    <w:unhideWhenUsed/>
    <w:rsid w:val="00963612"/>
    <w:pPr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963612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D014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link w:val="TtuloCarter"/>
    <w:qFormat/>
    <w:rsid w:val="00D01480"/>
    <w:pPr>
      <w:widowControl w:val="0"/>
      <w:overflowPunct w:val="0"/>
      <w:autoSpaceDE w:val="0"/>
      <w:autoSpaceDN w:val="0"/>
      <w:adjustRightInd w:val="0"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tuloCarter">
    <w:name w:val="Título Caráter"/>
    <w:basedOn w:val="Tipodeletrapredefinidodopargrafo"/>
    <w:link w:val="Ttulo"/>
    <w:rsid w:val="00D01480"/>
    <w:rPr>
      <w:b/>
      <w:sz w:val="24"/>
    </w:rPr>
  </w:style>
  <w:style w:type="character" w:customStyle="1" w:styleId="highlight">
    <w:name w:val="highlight"/>
    <w:basedOn w:val="Tipodeletrapredefinidodopargrafo"/>
    <w:rsid w:val="00D01480"/>
  </w:style>
  <w:style w:type="paragraph" w:styleId="Textodenotaderodap">
    <w:name w:val="footnote text"/>
    <w:basedOn w:val="Normal"/>
    <w:link w:val="TextodenotaderodapCarter"/>
    <w:rsid w:val="00B977BC"/>
    <w:rPr>
      <w:rFonts w:ascii="Times New Roman" w:eastAsia="Times New Roman" w:hAnsi="Times New Roman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B977BC"/>
  </w:style>
  <w:style w:type="character" w:styleId="Refdenotaderodap">
    <w:name w:val="footnote reference"/>
    <w:basedOn w:val="Tipodeletrapredefinidodopargrafo"/>
    <w:semiHidden/>
    <w:rsid w:val="00B977BC"/>
    <w:rPr>
      <w:vertAlign w:val="superscri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382FBA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382FBA"/>
    <w:rPr>
      <w:rFonts w:ascii="Calibri" w:eastAsiaTheme="minorHAnsi" w:hAnsi="Calibri"/>
      <w:sz w:val="22"/>
      <w:szCs w:val="22"/>
    </w:rPr>
  </w:style>
  <w:style w:type="paragraph" w:customStyle="1" w:styleId="WW-NormalWeb">
    <w:name w:val="WW-Normal (Web)"/>
    <w:basedOn w:val="Normal"/>
    <w:rsid w:val="00382FBA"/>
    <w:pPr>
      <w:suppressAutoHyphens/>
      <w:overflowPunct w:val="0"/>
      <w:autoSpaceDE w:val="0"/>
      <w:spacing w:before="100" w:after="10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6E1BCF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6E1BCF"/>
    <w:rPr>
      <w:rFonts w:ascii="Calibri" w:eastAsiaTheme="minorHAnsi" w:hAnsi="Calibri"/>
      <w:sz w:val="22"/>
      <w:szCs w:val="22"/>
    </w:rPr>
  </w:style>
  <w:style w:type="character" w:customStyle="1" w:styleId="Cabealho4Carter">
    <w:name w:val="Cabeçalho 4 Caráter"/>
    <w:basedOn w:val="Tipodeletrapredefinidodopargrafo"/>
    <w:link w:val="Cabealho4"/>
    <w:semiHidden/>
    <w:rsid w:val="006E1BCF"/>
    <w:rPr>
      <w:sz w:val="28"/>
    </w:rPr>
  </w:style>
  <w:style w:type="paragraph" w:styleId="PargrafodaLista">
    <w:name w:val="List Paragraph"/>
    <w:basedOn w:val="Normal"/>
    <w:uiPriority w:val="34"/>
    <w:qFormat/>
    <w:rsid w:val="006E1BCF"/>
    <w:pPr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descricao">
    <w:name w:val="descricao"/>
    <w:basedOn w:val="Normal"/>
    <w:rsid w:val="006E1BCF"/>
    <w:pPr>
      <w:jc w:val="center"/>
    </w:pPr>
    <w:rPr>
      <w:rFonts w:ascii="Arial" w:eastAsia="Times New Roman" w:hAnsi="Arial"/>
      <w:b/>
      <w:sz w:val="20"/>
      <w:szCs w:val="20"/>
    </w:rPr>
  </w:style>
  <w:style w:type="paragraph" w:customStyle="1" w:styleId="justificacao">
    <w:name w:val="justificacao"/>
    <w:basedOn w:val="Normal"/>
    <w:rsid w:val="006E1BCF"/>
    <w:pPr>
      <w:jc w:val="center"/>
    </w:pPr>
    <w:rPr>
      <w:rFonts w:ascii="Arial" w:eastAsia="Times New Roman" w:hAnsi="Arial"/>
      <w:sz w:val="20"/>
      <w:szCs w:val="20"/>
    </w:rPr>
  </w:style>
  <w:style w:type="character" w:customStyle="1" w:styleId="Caracteresdanotaderodap">
    <w:name w:val="Caracteres da nota de rodapé"/>
    <w:basedOn w:val="Tipodeletrapredefinidodopargrafo"/>
    <w:rsid w:val="00771D69"/>
    <w:rPr>
      <w:vertAlign w:val="superscript"/>
    </w:rPr>
  </w:style>
  <w:style w:type="character" w:styleId="Forte">
    <w:name w:val="Strong"/>
    <w:basedOn w:val="Tipodeletrapredefinidodopargrafo"/>
    <w:qFormat/>
    <w:rsid w:val="00771D69"/>
    <w:rPr>
      <w:b/>
      <w:bCs/>
    </w:rPr>
  </w:style>
  <w:style w:type="paragraph" w:customStyle="1" w:styleId="Artigo">
    <w:name w:val="Artigo"/>
    <w:basedOn w:val="Cabealho1"/>
    <w:rsid w:val="00771D69"/>
    <w:pPr>
      <w:keepLines w:val="0"/>
      <w:suppressAutoHyphens/>
      <w:overflowPunct w:val="0"/>
      <w:autoSpaceDE w:val="0"/>
      <w:spacing w:before="0"/>
      <w:jc w:val="center"/>
    </w:pPr>
    <w:rPr>
      <w:rFonts w:ascii="Arial Narrow" w:eastAsia="Times New Roman" w:hAnsi="Arial Narrow" w:cs="Times New Roman"/>
      <w:bCs w:val="0"/>
      <w:color w:val="auto"/>
      <w:kern w:val="1"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771D69"/>
    <w:pPr>
      <w:suppressAutoHyphens/>
      <w:overflowPunct w:val="0"/>
      <w:autoSpaceDE w:val="0"/>
      <w:spacing w:line="360" w:lineRule="auto"/>
      <w:ind w:firstLine="426"/>
      <w:jc w:val="both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Body1">
    <w:name w:val="Body 1"/>
    <w:rsid w:val="00771D69"/>
    <w:pPr>
      <w:suppressAutoHyphens/>
    </w:pPr>
    <w:rPr>
      <w:rFonts w:ascii="Helvetica" w:eastAsia="Arial Unicode MS" w:hAnsi="Helvetica" w:cs="Helvetica"/>
      <w:color w:val="000000"/>
      <w:sz w:val="22"/>
      <w:lang w:eastAsia="zh-CN"/>
    </w:rPr>
  </w:style>
  <w:style w:type="paragraph" w:styleId="SemEspaamento">
    <w:name w:val="No Spacing"/>
    <w:basedOn w:val="Normal"/>
    <w:qFormat/>
    <w:rsid w:val="00771D69"/>
    <w:pPr>
      <w:suppressAutoHyphens/>
    </w:pPr>
    <w:rPr>
      <w:rFonts w:eastAsia="Calibri" w:cs="Calibri"/>
      <w:lang w:eastAsia="zh-CN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771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2017-05-04T23:00:00+00:00</DataDocumento>
    <IDActividade xmlns="http://schemas.microsoft.com/sharepoint/v3">105081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5AC8C8E3-C66C-4AC4-A4D5-EAE4422BA74B}"/>
</file>

<file path=customXml/itemProps2.xml><?xml version="1.0" encoding="utf-8"?>
<ds:datastoreItem xmlns:ds="http://schemas.openxmlformats.org/officeDocument/2006/customXml" ds:itemID="{D0DD2329-7E61-4087-BF06-2204CD29C866}"/>
</file>

<file path=customXml/itemProps3.xml><?xml version="1.0" encoding="utf-8"?>
<ds:datastoreItem xmlns:ds="http://schemas.openxmlformats.org/officeDocument/2006/customXml" ds:itemID="{A2A1A43D-A5E6-4E1C-9CFB-26F1F3978D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1924</Characters>
  <Application>Microsoft Office Word</Application>
  <DocSecurity>4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> </vt:lpstr>
    </vt:vector>
  </TitlesOfParts>
  <Company>Assembleia da República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Saudação</dc:title>
  <dc:subject/>
  <dc:creator>ac</dc:creator>
  <cp:keywords/>
  <dc:description/>
  <cp:lastModifiedBy>Prudência Cardoso</cp:lastModifiedBy>
  <cp:revision>2</cp:revision>
  <cp:lastPrinted>2014-12-19T12:36:00Z</cp:lastPrinted>
  <dcterms:created xsi:type="dcterms:W3CDTF">2017-05-04T16:36:00Z</dcterms:created>
  <dcterms:modified xsi:type="dcterms:W3CDTF">2017-05-04T16:36:00Z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39400</vt:r8>
  </property>
</Properties>
</file>