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D4B3" w14:textId="285D635E" w:rsidR="0088353F" w:rsidRPr="00F824BF" w:rsidRDefault="00F824BF" w:rsidP="0088353F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F824BF">
        <w:rPr>
          <w:rFonts w:asciiTheme="minorHAnsi" w:eastAsia="Times New Roman" w:hAnsiTheme="minorHAnsi" w:cstheme="minorHAnsi"/>
          <w:b/>
          <w:sz w:val="24"/>
          <w:szCs w:val="24"/>
        </w:rPr>
        <w:t>Intervenção inicial na Ex.ma Comissão de saúde da Assembleia da República</w:t>
      </w:r>
    </w:p>
    <w:p w14:paraId="21B9C32D" w14:textId="77777777" w:rsidR="00F824BF" w:rsidRPr="00F824BF" w:rsidRDefault="00F824BF" w:rsidP="0088353F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800537" w14:textId="61C604A4" w:rsidR="0088353F" w:rsidRPr="00F824BF" w:rsidRDefault="0088353F" w:rsidP="0088353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Todo o Hospital precisa e quer ver ultrapassados os problemas estruturais, o C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 xml:space="preserve">onselho de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A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dministração (CA)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também e por isso promoveu reuniões individuais com Diretores e preparou um ofício que foi apoiado por inúmeros Diretores e quadros.</w:t>
      </w:r>
    </w:p>
    <w:p w14:paraId="1D550598" w14:textId="24FED80F" w:rsidR="0088353F" w:rsidRPr="00F824BF" w:rsidRDefault="0088353F" w:rsidP="0088353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 Houve então uma reunião em que eu e o 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 xml:space="preserve">Sr.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D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iretor Clínico (DC)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estivemos com todo o Ministério e o sr. Presidente da Camara de VN Gaia, a 14 de ago 2018 seja há menos de um mês:</w:t>
      </w:r>
    </w:p>
    <w:p w14:paraId="61C4605F" w14:textId="67E4D991" w:rsidR="0088353F" w:rsidRPr="00F824BF" w:rsidRDefault="0088353F" w:rsidP="0088353F">
      <w:pPr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- Então ficou claro para mim e para o DC (que lá o reconheceu e depois o afirmou na reunião do CA) que foi uma boa reunião onde o Sr. M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inistro da Saúde (MS)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aprovou a Fase C, solicitando a elaboração dos projetos para formalização e financiamento. </w:t>
      </w:r>
    </w:p>
    <w:p w14:paraId="45B219A4" w14:textId="39928A9C" w:rsidR="0088353F" w:rsidRPr="00F824BF" w:rsidRDefault="0088353F" w:rsidP="0088353F">
      <w:pPr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- Em reunião do CA foi unanimemente aprovada a contratação imediata de empresa para ter tudo pronto para o Sr. MS autorizar em 15 nov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embro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2018.</w:t>
      </w:r>
    </w:p>
    <w:p w14:paraId="25ED571B" w14:textId="6FD58C51" w:rsidR="00676365" w:rsidRPr="00F824BF" w:rsidRDefault="00676365" w:rsidP="00676365">
      <w:pPr>
        <w:spacing w:after="240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6E7501E0" w14:textId="29D5D8AF" w:rsidR="0088353F" w:rsidRPr="00F824BF" w:rsidRDefault="0088353F" w:rsidP="004651E6">
      <w:pPr>
        <w:spacing w:after="240"/>
        <w:ind w:left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b/>
          <w:sz w:val="24"/>
          <w:szCs w:val="24"/>
        </w:rPr>
        <w:t>Instalações</w:t>
      </w:r>
    </w:p>
    <w:p w14:paraId="700FACD6" w14:textId="10B2EADD" w:rsidR="00DB4D84" w:rsidRPr="00F824BF" w:rsidRDefault="00DB4D84" w:rsidP="00DB4D84">
      <w:pPr>
        <w:pStyle w:val="PargrafodaLista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 xml:space="preserve">Problemas graves de instalações, por isso, temos uma estratégia consensual para as resolver. Mas prestamos um bom serviço graças ao esforço dos nossos profissionais excelentes que possuímos. </w:t>
      </w:r>
    </w:p>
    <w:p w14:paraId="1D335DA9" w14:textId="282A0BB3" w:rsidR="00676365" w:rsidRPr="00F824BF" w:rsidRDefault="00676365" w:rsidP="00DB4D84">
      <w:pPr>
        <w:tabs>
          <w:tab w:val="left" w:pos="284"/>
        </w:tabs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A estratégia que foi aprovada para o CHVNG, desenvolvida com a participação dos Diretores de Serviço, prevê:</w:t>
      </w:r>
    </w:p>
    <w:p w14:paraId="569CCE5F" w14:textId="1E3D4731" w:rsidR="00676365" w:rsidRPr="00F824BF" w:rsidRDefault="00676365" w:rsidP="005C2C4C">
      <w:pPr>
        <w:ind w:left="426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- Como primeira prioridade a conclusão do Plano de Renovação das Instalações (PRI), sendo que a Fase B está a decorrer desde jul</w:t>
      </w:r>
      <w:r w:rsidR="00DB4D84" w:rsidRPr="00F824BF">
        <w:rPr>
          <w:rFonts w:asciiTheme="minorHAnsi" w:eastAsia="Times New Roman" w:hAnsiTheme="minorHAnsi" w:cstheme="minorHAnsi"/>
          <w:sz w:val="24"/>
          <w:szCs w:val="24"/>
        </w:rPr>
        <w:t>ho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de 2018 e a </w:t>
      </w:r>
      <w:r w:rsidRPr="00F824BF">
        <w:rPr>
          <w:rFonts w:asciiTheme="minorHAnsi" w:eastAsia="Times New Roman" w:hAnsiTheme="minorHAnsi" w:cstheme="minorHAnsi"/>
          <w:sz w:val="24"/>
          <w:szCs w:val="24"/>
          <w:u w:val="single"/>
        </w:rPr>
        <w:t>Fase C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foi aprovada em ago (os projetos estão já a ser elaborados).</w:t>
      </w:r>
    </w:p>
    <w:p w14:paraId="58A5F245" w14:textId="5D4D2175" w:rsidR="00676365" w:rsidRPr="00F824BF" w:rsidRDefault="00676365" w:rsidP="005C2C4C">
      <w:pPr>
        <w:ind w:left="426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- Outras prioridades são a construção de </w:t>
      </w:r>
      <w:r w:rsidRPr="00F824BF">
        <w:rPr>
          <w:rFonts w:asciiTheme="minorHAnsi" w:eastAsia="Times New Roman" w:hAnsiTheme="minorHAnsi" w:cstheme="minorHAnsi"/>
          <w:sz w:val="24"/>
          <w:szCs w:val="24"/>
          <w:u w:val="single"/>
        </w:rPr>
        <w:t>edifício de ambulatório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e a </w:t>
      </w:r>
      <w:r w:rsidRPr="00F824BF">
        <w:rPr>
          <w:rFonts w:asciiTheme="minorHAnsi" w:eastAsia="Times New Roman" w:hAnsiTheme="minorHAnsi" w:cstheme="minorHAnsi"/>
          <w:sz w:val="24"/>
          <w:szCs w:val="24"/>
          <w:u w:val="single"/>
        </w:rPr>
        <w:t>remodelação de 3 Pavilhões da Unidade 1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14C2026" w14:textId="77777777" w:rsidR="00676365" w:rsidRPr="00F824BF" w:rsidRDefault="00676365" w:rsidP="005C2C4C">
      <w:pPr>
        <w:spacing w:after="240"/>
        <w:ind w:left="426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- O Hospital tem um ambicioso programa de apetrechamento que o MS está ativamente a apoiar.</w:t>
      </w:r>
    </w:p>
    <w:p w14:paraId="1D940620" w14:textId="7199ABCE" w:rsidR="0088353F" w:rsidRPr="00F824BF" w:rsidRDefault="00676365" w:rsidP="0088353F">
      <w:pPr>
        <w:pStyle w:val="PargrafodaLista"/>
        <w:numPr>
          <w:ilvl w:val="0"/>
          <w:numId w:val="5"/>
        </w:numPr>
        <w:spacing w:after="24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Em reunião havida a 14 ago 2018, com todo o Ministério, o Sr. Pres. Camara VNGAIA e o PCA e DC, os representantes do Hospital mostraram (ambos) satisfação com as respostas do Sr. MS</w:t>
      </w:r>
      <w:r w:rsidR="005C2C4C" w:rsidRPr="00F824BF">
        <w:rPr>
          <w:rFonts w:asciiTheme="minorHAnsi" w:eastAsia="Times New Roman" w:hAnsiTheme="minorHAnsi" w:cstheme="minorHAnsi"/>
          <w:sz w:val="24"/>
          <w:szCs w:val="24"/>
        </w:rPr>
        <w:t>, em especial com a provação da fase C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F60FB7E" w14:textId="77777777" w:rsidR="0088353F" w:rsidRPr="00F824BF" w:rsidRDefault="0088353F" w:rsidP="0088353F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44E567" w14:textId="10796F63" w:rsidR="002D227E" w:rsidRPr="00F824BF" w:rsidRDefault="00DB4D84" w:rsidP="002D227E">
      <w:pPr>
        <w:pStyle w:val="PargrafodaLista"/>
        <w:numPr>
          <w:ilvl w:val="0"/>
          <w:numId w:val="5"/>
        </w:numPr>
        <w:spacing w:after="24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 xml:space="preserve">Existem estrangulamentos sérios em vários serviços por inadequação da capacidade, por exemplo em BO, Medicina Intensiva, Internamento e MCDT. A solução destes estrangulamentos permitirá melhorar a qualidade e sustentabilidade do Hospital. </w:t>
      </w:r>
      <w:r w:rsidR="007159BF" w:rsidRPr="00F824BF">
        <w:rPr>
          <w:rFonts w:asciiTheme="minorHAnsi" w:hAnsiTheme="minorHAnsi" w:cstheme="minorHAnsi"/>
          <w:sz w:val="24"/>
          <w:szCs w:val="24"/>
        </w:rPr>
        <w:t xml:space="preserve">Por isso a </w:t>
      </w:r>
      <w:r w:rsidR="007159BF" w:rsidRPr="00F824BF">
        <w:rPr>
          <w:rFonts w:asciiTheme="minorHAnsi" w:hAnsiTheme="minorHAnsi" w:cstheme="minorHAnsi"/>
          <w:sz w:val="24"/>
          <w:szCs w:val="24"/>
          <w:u w:val="single"/>
        </w:rPr>
        <w:t>mudança é importante e urgente</w:t>
      </w:r>
      <w:r w:rsidR="007159BF" w:rsidRPr="00F824BF">
        <w:rPr>
          <w:rFonts w:asciiTheme="minorHAnsi" w:hAnsiTheme="minorHAnsi" w:cstheme="minorHAnsi"/>
          <w:sz w:val="24"/>
          <w:szCs w:val="24"/>
        </w:rPr>
        <w:t>.</w:t>
      </w:r>
    </w:p>
    <w:p w14:paraId="77215E02" w14:textId="77777777" w:rsidR="002D227E" w:rsidRPr="00F824BF" w:rsidRDefault="002D227E" w:rsidP="002D227E">
      <w:pPr>
        <w:pStyle w:val="PargrafodaLista"/>
        <w:rPr>
          <w:rFonts w:asciiTheme="minorHAnsi" w:eastAsia="Times New Roman" w:hAnsiTheme="minorHAnsi" w:cstheme="minorHAnsi"/>
          <w:sz w:val="10"/>
          <w:szCs w:val="10"/>
        </w:rPr>
      </w:pPr>
    </w:p>
    <w:p w14:paraId="0AE488E4" w14:textId="0B4626A3" w:rsidR="0088353F" w:rsidRPr="00F824BF" w:rsidRDefault="0088353F" w:rsidP="002D227E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Com a conclusão da Fase C centralizaremos o Hospital na Unidade 1.</w:t>
      </w:r>
      <w:r w:rsidR="002D227E" w:rsidRPr="00F82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Com isso diminuímos as despesas e a duplicação de meios, </w:t>
      </w:r>
      <w:r w:rsidR="002D227E" w:rsidRPr="00F824BF">
        <w:rPr>
          <w:rFonts w:asciiTheme="minorHAnsi" w:eastAsia="Times New Roman" w:hAnsiTheme="minorHAnsi" w:cstheme="minorHAnsi"/>
          <w:sz w:val="24"/>
          <w:szCs w:val="24"/>
        </w:rPr>
        <w:t xml:space="preserve">ao mesmo tempo que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melhoramos a qualidade </w:t>
      </w:r>
      <w:r w:rsidR="002D227E" w:rsidRPr="00F824BF">
        <w:rPr>
          <w:rFonts w:asciiTheme="minorHAnsi" w:eastAsia="Times New Roman" w:hAnsiTheme="minorHAnsi" w:cstheme="minorHAnsi"/>
          <w:sz w:val="24"/>
          <w:szCs w:val="24"/>
        </w:rPr>
        <w:t xml:space="preserve">e segurança,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o que permite atender maior procura e equilibra o hospital (ex. partos)</w:t>
      </w:r>
      <w:r w:rsidR="002D227E" w:rsidRPr="00F824B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67336A2" w14:textId="62C975D4" w:rsidR="0088353F" w:rsidRPr="00F824BF" w:rsidRDefault="00C87AD1" w:rsidP="002D227E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Os problemas estruturais e os estrangulamentos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erduram há muitos anos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, prejudicando a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qualidade e sustentabilidade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o hospital, </w:t>
      </w:r>
      <w:r w:rsidR="002D227E" w:rsidRPr="00F824BF">
        <w:rPr>
          <w:rFonts w:asciiTheme="minorHAnsi" w:eastAsia="Times New Roman" w:hAnsiTheme="minorHAnsi" w:cstheme="minorHAnsi"/>
          <w:sz w:val="24"/>
          <w:szCs w:val="24"/>
        </w:rPr>
        <w:t xml:space="preserve">mas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 xml:space="preserve">agora, com </w:t>
      </w:r>
      <w:r w:rsidR="00DB4D84" w:rsidRPr="00F824BF">
        <w:rPr>
          <w:rFonts w:asciiTheme="minorHAnsi" w:eastAsia="Times New Roman" w:hAnsiTheme="minorHAnsi" w:cstheme="minorHAnsi"/>
          <w:sz w:val="24"/>
          <w:szCs w:val="24"/>
        </w:rPr>
        <w:t>a</w:t>
      </w:r>
      <w:r w:rsidR="005C2C4C" w:rsidRPr="00F824BF">
        <w:rPr>
          <w:rFonts w:asciiTheme="minorHAnsi" w:eastAsia="Times New Roman" w:hAnsiTheme="minorHAnsi" w:cstheme="minorHAnsi"/>
          <w:sz w:val="24"/>
          <w:szCs w:val="24"/>
        </w:rPr>
        <w:t xml:space="preserve"> Fase C aprovada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,</w:t>
      </w:r>
      <w:r w:rsidR="005C2C4C" w:rsidRPr="00F82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ser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ão</w:t>
      </w:r>
      <w:r w:rsidR="005C2C4C" w:rsidRPr="00F82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ultrapassados</w:t>
      </w:r>
      <w:r w:rsidR="00DB4D84" w:rsidRPr="00F824B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A3AA5D0" w14:textId="77777777" w:rsidR="007159BF" w:rsidRPr="00F824BF" w:rsidRDefault="007159BF" w:rsidP="002D227E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65BA2DCA" w14:textId="31B80FD9" w:rsidR="002D227E" w:rsidRPr="00F824BF" w:rsidRDefault="002D227E" w:rsidP="002D227E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Subsistem pequenos problemas de obras (“irritantes”). Vamos resolvê-los 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de acordo com a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sua importância:</w:t>
      </w:r>
    </w:p>
    <w:p w14:paraId="3764DAAE" w14:textId="73EF62E3" w:rsidR="002D227E" w:rsidRPr="00F824BF" w:rsidRDefault="002D227E" w:rsidP="002D227E">
      <w:pPr>
        <w:pStyle w:val="PargrafodaLista"/>
        <w:numPr>
          <w:ilvl w:val="0"/>
          <w:numId w:val="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lastRenderedPageBreak/>
        <w:t>Pequenas beneficiações, que nas reuniões com os DS foram prometidos, serão feitos pelo nosso pessoal;</w:t>
      </w:r>
    </w:p>
    <w:p w14:paraId="2988AFB3" w14:textId="57E82F18" w:rsidR="002D227E" w:rsidRPr="00F824BF" w:rsidRDefault="002D227E" w:rsidP="002D227E">
      <w:pPr>
        <w:pStyle w:val="PargrafodaLista"/>
        <w:numPr>
          <w:ilvl w:val="0"/>
          <w:numId w:val="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Remodelações de serviços que ficam no mesmo local e estão autorizados pelos CA</w:t>
      </w:r>
      <w:proofErr w:type="gramStart"/>
      <w:r w:rsidRPr="00F824BF">
        <w:rPr>
          <w:rFonts w:asciiTheme="minorHAnsi" w:eastAsia="Times New Roman" w:hAnsiTheme="minorHAnsi" w:cstheme="minorHAnsi"/>
          <w:sz w:val="24"/>
          <w:szCs w:val="24"/>
        </w:rPr>
        <w:t>,</w:t>
      </w:r>
      <w:proofErr w:type="gramEnd"/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faremos concurso c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onforme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a lei mas avançaremos como combinado;</w:t>
      </w:r>
    </w:p>
    <w:p w14:paraId="3241900B" w14:textId="4D1E79BA" w:rsidR="002D227E" w:rsidRPr="00F824BF" w:rsidRDefault="002D227E" w:rsidP="002D227E">
      <w:pPr>
        <w:pStyle w:val="PargrafodaLista"/>
        <w:numPr>
          <w:ilvl w:val="0"/>
          <w:numId w:val="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Serviços que vão mudar de sítio com as Fases B e C, programa</w:t>
      </w:r>
      <w:r w:rsidR="007159BF" w:rsidRPr="00F824BF">
        <w:rPr>
          <w:rFonts w:asciiTheme="minorHAnsi" w:eastAsia="Times New Roman" w:hAnsiTheme="minorHAnsi" w:cstheme="minorHAnsi"/>
          <w:sz w:val="24"/>
          <w:szCs w:val="24"/>
        </w:rPr>
        <w:t>mo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s as obras definitivas </w:t>
      </w:r>
      <w:r w:rsidR="007159BF" w:rsidRPr="00F824BF">
        <w:rPr>
          <w:rFonts w:asciiTheme="minorHAnsi" w:eastAsia="Times New Roman" w:hAnsiTheme="minorHAnsi" w:cstheme="minorHAnsi"/>
          <w:sz w:val="24"/>
          <w:szCs w:val="24"/>
        </w:rPr>
        <w:t xml:space="preserve">com o DS beneficiário 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e depois concretiza</w:t>
      </w:r>
      <w:r w:rsidR="007159BF" w:rsidRPr="00F824BF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mos.</w:t>
      </w:r>
    </w:p>
    <w:p w14:paraId="2649A05C" w14:textId="2BB70AD8" w:rsidR="0088353F" w:rsidRPr="00F824BF" w:rsidRDefault="0088353F" w:rsidP="0088353F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2827C421" w14:textId="77777777" w:rsidR="001310B7" w:rsidRPr="00F824BF" w:rsidRDefault="001310B7" w:rsidP="0088353F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7A5DB129" w14:textId="7025B2A2" w:rsidR="0088353F" w:rsidRPr="00F824BF" w:rsidRDefault="0088353F" w:rsidP="0088353F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b/>
          <w:sz w:val="24"/>
          <w:szCs w:val="24"/>
        </w:rPr>
        <w:t>Recursos Humanos</w:t>
      </w:r>
    </w:p>
    <w:p w14:paraId="7142D374" w14:textId="77777777" w:rsidR="001310B7" w:rsidRPr="00F824BF" w:rsidRDefault="001310B7" w:rsidP="0088353F">
      <w:pPr>
        <w:pStyle w:val="PargrafodaLista"/>
        <w:spacing w:after="240"/>
        <w:ind w:left="284"/>
        <w:jc w:val="both"/>
        <w:rPr>
          <w:rFonts w:asciiTheme="minorHAnsi" w:eastAsia="Times New Roman" w:hAnsiTheme="minorHAnsi" w:cstheme="minorHAnsi"/>
          <w:b/>
          <w:sz w:val="10"/>
          <w:szCs w:val="10"/>
        </w:rPr>
      </w:pPr>
    </w:p>
    <w:p w14:paraId="626849DE" w14:textId="3C0E4A40" w:rsidR="001310B7" w:rsidRPr="00F824BF" w:rsidRDefault="007159BF" w:rsidP="001310B7">
      <w:pPr>
        <w:pStyle w:val="PargrafodaLista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Os profissionais de saúde perderam muitas regalias (vencimentos, horas extra e NS, aumento do horário para 40 horas sem contrapartida, progressões congeladas, aumento do tempo até aposentação enf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ermeiros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, muitos foram forçados a emigrar). As expetativas são enormes e por isso há insatisfação e grande aumento de absenti</w:t>
      </w:r>
      <w:r w:rsidR="001310B7" w:rsidRPr="00F824BF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>mo que prejudica a boa resposta que querem dar aos doentes.</w:t>
      </w:r>
      <w:r w:rsidR="001310B7" w:rsidRPr="00F824BF">
        <w:rPr>
          <w:rFonts w:asciiTheme="minorHAnsi" w:eastAsia="Times New Roman" w:hAnsiTheme="minorHAnsi" w:cstheme="minorHAnsi"/>
          <w:sz w:val="24"/>
          <w:szCs w:val="24"/>
        </w:rPr>
        <w:t xml:space="preserve"> Haverá que ter cuidados pois nenhum Português quer outra vez a Troika.</w:t>
      </w:r>
    </w:p>
    <w:p w14:paraId="2EE5F0A0" w14:textId="292A9A25" w:rsidR="007159BF" w:rsidRPr="00F824BF" w:rsidRDefault="001310B7" w:rsidP="001310B7">
      <w:pPr>
        <w:pStyle w:val="PargrafodaLista"/>
        <w:tabs>
          <w:tab w:val="left" w:pos="284"/>
        </w:tabs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O processo de contratação e de substituição dos profissionais é muito centralizado, por isso longo e desesperante para os DS e CA envolvidos.</w:t>
      </w:r>
    </w:p>
    <w:p w14:paraId="447094B8" w14:textId="77777777" w:rsidR="001310B7" w:rsidRPr="00F824BF" w:rsidRDefault="001310B7" w:rsidP="001310B7">
      <w:pPr>
        <w:pStyle w:val="PargrafodaLista"/>
        <w:tabs>
          <w:tab w:val="left" w:pos="284"/>
        </w:tabs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7627025" w14:textId="3DA16BC0" w:rsidR="0088353F" w:rsidRPr="00F824BF" w:rsidRDefault="007159BF" w:rsidP="001310B7">
      <w:pPr>
        <w:pStyle w:val="PargrafodaLista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Centro Hospitalar</w:t>
      </w:r>
      <w:r w:rsidRPr="00F82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>apresenta problemas específicos de RH derivados de nº elevado de saídas de Enf</w:t>
      </w:r>
      <w:r w:rsidR="00F824BF">
        <w:rPr>
          <w:rFonts w:asciiTheme="minorHAnsi" w:eastAsia="Times New Roman" w:hAnsiTheme="minorHAnsi" w:cstheme="minorHAnsi"/>
          <w:sz w:val="24"/>
          <w:szCs w:val="24"/>
        </w:rPr>
        <w:t>ermeiros</w:t>
      </w:r>
      <w:r w:rsidR="0088353F" w:rsidRPr="00F824BF">
        <w:rPr>
          <w:rFonts w:asciiTheme="minorHAnsi" w:eastAsia="Times New Roman" w:hAnsiTheme="minorHAnsi" w:cstheme="minorHAnsi"/>
          <w:sz w:val="24"/>
          <w:szCs w:val="24"/>
        </w:rPr>
        <w:t xml:space="preserve"> e AO no 1º semestre de 2018 que não foram substituídas e que coincidiram com a abertura e expansão de serviços.</w:t>
      </w:r>
      <w:r w:rsidR="001310B7" w:rsidRPr="00F824BF">
        <w:rPr>
          <w:rFonts w:asciiTheme="minorHAnsi" w:eastAsia="Times New Roman" w:hAnsiTheme="minorHAnsi" w:cstheme="minorHAnsi"/>
          <w:sz w:val="24"/>
          <w:szCs w:val="24"/>
        </w:rPr>
        <w:t xml:space="preserve"> Precisamos de pelo menos 80 enfermeiros e 40 AO.</w:t>
      </w:r>
    </w:p>
    <w:p w14:paraId="16753E32" w14:textId="77777777" w:rsidR="0088353F" w:rsidRPr="00F824BF" w:rsidRDefault="0088353F" w:rsidP="001310B7">
      <w:pPr>
        <w:spacing w:after="24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24BF">
        <w:rPr>
          <w:rFonts w:asciiTheme="minorHAnsi" w:eastAsia="Times New Roman" w:hAnsiTheme="minorHAnsi" w:cstheme="minorHAnsi"/>
          <w:sz w:val="24"/>
          <w:szCs w:val="24"/>
        </w:rPr>
        <w:t>O MS comprometeu-se na reunião de 14 ago e está a trabalhar com o CA para resolver esses problemas.</w:t>
      </w:r>
    </w:p>
    <w:p w14:paraId="33D1D844" w14:textId="77777777" w:rsidR="001310B7" w:rsidRPr="00F824BF" w:rsidRDefault="001310B7" w:rsidP="005C2C4C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AB0A740" w14:textId="189C00A7" w:rsidR="007159BF" w:rsidRPr="00F824BF" w:rsidRDefault="007159BF" w:rsidP="004651E6">
      <w:pPr>
        <w:ind w:left="284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4BF">
        <w:rPr>
          <w:rFonts w:asciiTheme="minorHAnsi" w:hAnsiTheme="minorHAnsi" w:cstheme="minorHAnsi"/>
          <w:b/>
          <w:sz w:val="24"/>
          <w:szCs w:val="24"/>
        </w:rPr>
        <w:t>Em resumo</w:t>
      </w:r>
    </w:p>
    <w:p w14:paraId="161449CE" w14:textId="77777777" w:rsidR="007159BF" w:rsidRPr="00F824BF" w:rsidRDefault="007159BF" w:rsidP="005C2C4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8E892D9" w14:textId="54C25EFB" w:rsidR="005C2C4C" w:rsidRPr="00F824BF" w:rsidRDefault="007159BF" w:rsidP="005C2C4C">
      <w:pPr>
        <w:jc w:val="both"/>
        <w:rPr>
          <w:rFonts w:asciiTheme="minorHAnsi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>C</w:t>
      </w:r>
      <w:r w:rsidR="005C2C4C" w:rsidRPr="00F824BF">
        <w:rPr>
          <w:rFonts w:asciiTheme="minorHAnsi" w:hAnsiTheme="minorHAnsi" w:cstheme="minorHAnsi"/>
          <w:sz w:val="24"/>
          <w:szCs w:val="24"/>
        </w:rPr>
        <w:t>omo afirmaram alguns diretores cabe à tutela agora:</w:t>
      </w:r>
    </w:p>
    <w:p w14:paraId="19BD8058" w14:textId="77777777" w:rsidR="005C2C4C" w:rsidRPr="00F824BF" w:rsidRDefault="005C2C4C" w:rsidP="005C2C4C">
      <w:pPr>
        <w:pStyle w:val="PargrafodaList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>Concluir o Programa de Requalificação (PRI), concretizando a Fase C e as restantes modificações previstas na estratégia aprovada;</w:t>
      </w:r>
    </w:p>
    <w:p w14:paraId="15F17907" w14:textId="77777777" w:rsidR="005C2C4C" w:rsidRPr="00F824BF" w:rsidRDefault="005C2C4C" w:rsidP="005C2C4C">
      <w:pPr>
        <w:pStyle w:val="PargrafodaList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>Proceder à reposição das saídas de profissionais e solucionar problemas urgentes nas especialidades;</w:t>
      </w:r>
    </w:p>
    <w:p w14:paraId="6BBCB8D6" w14:textId="77777777" w:rsidR="005C2C4C" w:rsidRPr="00F824BF" w:rsidRDefault="005C2C4C" w:rsidP="005C2C4C">
      <w:pPr>
        <w:pStyle w:val="PargrafodaList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24BF">
        <w:rPr>
          <w:rFonts w:asciiTheme="minorHAnsi" w:hAnsiTheme="minorHAnsi" w:cstheme="minorHAnsi"/>
          <w:sz w:val="24"/>
          <w:szCs w:val="24"/>
        </w:rPr>
        <w:t>Adequar o financiamento e reclassificar o hospital no âmbito de Centro Académico Clínico.</w:t>
      </w:r>
    </w:p>
    <w:sectPr w:rsidR="005C2C4C" w:rsidRPr="00F824BF" w:rsidSect="00F824B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39"/>
    <w:multiLevelType w:val="hybridMultilevel"/>
    <w:tmpl w:val="68E0D6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F9C"/>
    <w:multiLevelType w:val="hybridMultilevel"/>
    <w:tmpl w:val="FC5C1D68"/>
    <w:lvl w:ilvl="0" w:tplc="A40CC974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63E"/>
    <w:multiLevelType w:val="hybridMultilevel"/>
    <w:tmpl w:val="01E4C5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C5E"/>
    <w:multiLevelType w:val="hybridMultilevel"/>
    <w:tmpl w:val="18E8F6B4"/>
    <w:lvl w:ilvl="0" w:tplc="B76C1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EC0039"/>
    <w:multiLevelType w:val="hybridMultilevel"/>
    <w:tmpl w:val="01E4C5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A75FE"/>
    <w:multiLevelType w:val="hybridMultilevel"/>
    <w:tmpl w:val="EB965BF8"/>
    <w:lvl w:ilvl="0" w:tplc="16BED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4A23"/>
    <w:multiLevelType w:val="hybridMultilevel"/>
    <w:tmpl w:val="0ADA9E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2"/>
    <w:rsid w:val="000645FB"/>
    <w:rsid w:val="000D03A3"/>
    <w:rsid w:val="001158AB"/>
    <w:rsid w:val="001310B7"/>
    <w:rsid w:val="001763DB"/>
    <w:rsid w:val="001A2532"/>
    <w:rsid w:val="002D0C25"/>
    <w:rsid w:val="002D227E"/>
    <w:rsid w:val="004651E6"/>
    <w:rsid w:val="004A0695"/>
    <w:rsid w:val="005C2C4C"/>
    <w:rsid w:val="00676365"/>
    <w:rsid w:val="007159BF"/>
    <w:rsid w:val="007A2789"/>
    <w:rsid w:val="008742E2"/>
    <w:rsid w:val="0088353F"/>
    <w:rsid w:val="008E6E54"/>
    <w:rsid w:val="00A513BA"/>
    <w:rsid w:val="00B37785"/>
    <w:rsid w:val="00C13DA9"/>
    <w:rsid w:val="00C87AD1"/>
    <w:rsid w:val="00DB4D84"/>
    <w:rsid w:val="00E453BE"/>
    <w:rsid w:val="00ED57F2"/>
    <w:rsid w:val="00EE5D17"/>
    <w:rsid w:val="00F029F2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1E37"/>
  <w15:chartTrackingRefBased/>
  <w15:docId w15:val="{4A284E68-B6EC-47AD-A239-2AC012C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5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76365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676365"/>
  </w:style>
  <w:style w:type="paragraph" w:styleId="PargrafodaLista">
    <w:name w:val="List Paragraph"/>
    <w:basedOn w:val="Normal"/>
    <w:uiPriority w:val="34"/>
    <w:qFormat/>
    <w:rsid w:val="00A513B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51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51E6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770D473795A24B4B8E4A92316155A323" ma:contentTypeVersion="" ma:contentTypeDescription="Documento Actividade Órgão" ma:contentTypeScope="" ma:versionID="ea1b99f820bafbc0f17de3c8018765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275bee5412add64ac2544789fbed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CS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2018-09-19T23:00:00+00:00</DataDocumento>
    <IDActividade xmlns="http://schemas.microsoft.com/sharepoint/v3">110247</IDActividade>
    <NRActividade xmlns="http://schemas.microsoft.com/sharepoint/v3" xsi:nil="true"/>
    <NROrgao xmlns="http://schemas.microsoft.com/sharepoint/v3">9</NROrgao>
    <IDOrgao xmlns="http://schemas.microsoft.com/sharepoint/v3">4532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FB391D0-39B3-4A38-AA62-EF1D48AEDB93}"/>
</file>

<file path=customXml/itemProps2.xml><?xml version="1.0" encoding="utf-8"?>
<ds:datastoreItem xmlns:ds="http://schemas.openxmlformats.org/officeDocument/2006/customXml" ds:itemID="{0A2479A5-D9D1-43B8-878C-3CD7CF12E3B9}"/>
</file>

<file path=customXml/itemProps3.xml><?xml version="1.0" encoding="utf-8"?>
<ds:datastoreItem xmlns:ds="http://schemas.openxmlformats.org/officeDocument/2006/customXml" ds:itemID="{10A80351-0E2F-4AAE-856A-D908674AD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entregue</dc:title>
  <dc:subject/>
  <dc:creator>Utilizador do Windows</dc:creator>
  <cp:keywords/>
  <dc:description/>
  <cp:lastModifiedBy>Rosa Nunes</cp:lastModifiedBy>
  <cp:revision>2</cp:revision>
  <cp:lastPrinted>2018-09-19T04:58:00Z</cp:lastPrinted>
  <dcterms:created xsi:type="dcterms:W3CDTF">2018-09-20T15:29:00Z</dcterms:created>
  <dcterms:modified xsi:type="dcterms:W3CDTF">2018-09-20T15:29:00Z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0x010100C10113FBA3D64B0AA218F384A09D759B00770D473795A24B4B8E4A92316155A323</vt:lpwstr>
  </property>
  <property fmtid="{D5CDD505-2E9C-101B-9397-08002B2CF9AE}" pid="3" name="Order">
    <vt:r8>37400</vt:r8>
  </property>
</Properties>
</file>