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3" w:rsidRPr="00083C74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10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julho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14:00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4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A6B67" w:rsidRPr="00083C74" w:rsidRDefault="009A6B67" w:rsidP="004A11A5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PARTE  I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</w:t>
      </w:r>
      <w:r w:rsidR="009A6B67" w:rsidRPr="00083C74">
        <w:rPr>
          <w:rFonts w:ascii="Arial" w:hAnsi="Arial" w:cs="Arial"/>
          <w:sz w:val="22"/>
        </w:rPr>
        <w:t xml:space="preserve"> Informações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2. </w:t>
      </w:r>
      <w:r w:rsidR="009A6B67" w:rsidRPr="00083C74">
        <w:rPr>
          <w:rFonts w:ascii="Arial" w:hAnsi="Arial" w:cs="Arial"/>
          <w:sz w:val="22"/>
        </w:rPr>
        <w:t>Grupo de Trabalho - Escrutínio das Iniciativas Europeias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3. </w:t>
      </w:r>
      <w:r w:rsidR="009A6B67" w:rsidRPr="00083C74">
        <w:rPr>
          <w:rFonts w:ascii="Arial" w:hAnsi="Arial" w:cs="Arial"/>
          <w:sz w:val="22"/>
        </w:rPr>
        <w:t>Apreciação e votação de Pareceres da CAE no âmbito do escrutínio de iniciativas europeias: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a) Proposta de DIRETIVA DO PARLAMENTO EUROPEU E DO CONSELHO que estabelece normas destinadas a facilitar a utilização de informações financeiras e de outro tipo para efeitos de prevenção, deteção, investigação ou repressão de determinadas infrações penais e que revoga a Decisão 2000/642/JAI do Conselho COM(2018)213 - Objeto de Relatório da Comissão de Assuntos Constitucionais, Direitos, Liberdades e Garantias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António Gameiro (PS)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13/07/2018</w:t>
      </w: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REGULAMENTO DO PARLAMENTO EUROPEU E DO CONSELHO que altera e corrige o Regulamento (UE) n.º 167/2013, relativo à homologação e fiscalização do mercado de veículos agrícolas e florestais COM(2018)289 - Objeto de Relatório da Comissão de Agricultura e Mar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Duarte Marques (PSD)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12/07/2018</w:t>
      </w: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c) Proposta de DIRETIVA DO PARLAMENTO EUROPEU E DO CONSELHO que altera a Diretiva (UE) 2017/1132 na parte respeitante às transformações, fusões e cisões transfronteiriças COM(2018)241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 Inês Domingos (PSD)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19/07/2018</w:t>
      </w: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d) RECOMENDAÇÃO DA COMISSÃO sobre o reforço da natureza europeia das eleições de 2019 para o Parlamento Europeu e da eficácia do processo eleitoral C(2018)900</w:t>
      </w:r>
      <w:r w:rsidR="007C7367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-</w:t>
      </w:r>
      <w:r w:rsidR="007C7367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Objeto de Relatório da Comissão de Assuntos Constitucionais, Direitos, Liberdades e Garantias</w:t>
      </w:r>
    </w:p>
    <w:p w:rsidR="007C7367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Deputado Autor de Parecer:</w:t>
      </w:r>
      <w:r w:rsidR="007C7367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António Gameiro (PS)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Iniciativa sinalizada pela CAE - Sem Prazo para envio 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4. </w:t>
      </w:r>
      <w:r w:rsidR="009A6B67" w:rsidRPr="00083C74">
        <w:rPr>
          <w:rFonts w:ascii="Arial" w:hAnsi="Arial" w:cs="Arial"/>
          <w:sz w:val="22"/>
        </w:rPr>
        <w:t>Discussão e votação na especialidade dos Projetos de Resolução n.º 1269/XIII/3ª e n.º1648/XIII/3ª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5. </w:t>
      </w:r>
      <w:r w:rsidR="009A6B67" w:rsidRPr="00083C74">
        <w:rPr>
          <w:rFonts w:ascii="Arial" w:hAnsi="Arial" w:cs="Arial"/>
          <w:sz w:val="22"/>
        </w:rPr>
        <w:t>Designação dos Deputados que integrarão a delegação da Assembleia da República à Conferência sobre Estabilidade, Coordenação e Governação Económica na União Europeia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6. </w:t>
      </w:r>
      <w:r w:rsidR="009A6B67" w:rsidRPr="00083C74">
        <w:rPr>
          <w:rFonts w:ascii="Arial" w:hAnsi="Arial" w:cs="Arial"/>
          <w:sz w:val="22"/>
        </w:rPr>
        <w:t>Fixação da redação final do Projeto de Resolução n.º 1721/XIII/3.ª - Apreciação do Relatório do Governo "Portugal na União Europeia - 2017".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7. </w:t>
      </w:r>
      <w:r w:rsidR="009A6B67" w:rsidRPr="00083C74">
        <w:rPr>
          <w:rFonts w:ascii="Arial" w:hAnsi="Arial" w:cs="Arial"/>
          <w:sz w:val="22"/>
        </w:rPr>
        <w:t>Apresentação do relatório da reunião do Grupo de Controlo Parlamentar Conjunto da Europol- Sófia, março de 2018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8. </w:t>
      </w:r>
      <w:r w:rsidR="009A6B67" w:rsidRPr="00083C74">
        <w:rPr>
          <w:rFonts w:ascii="Arial" w:hAnsi="Arial" w:cs="Arial"/>
          <w:sz w:val="22"/>
        </w:rPr>
        <w:t>Outros assuntos.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PARTE II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 Audição da Secretária de Estados dos Assuntos Europeus no âmbito do Conselho Europeu dos dias 28 e 29 de junho.</w:t>
      </w:r>
    </w:p>
    <w:p w:rsidR="009A6B67" w:rsidRPr="00083C74" w:rsidRDefault="009A6B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4A11A5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F37C9" w:rsidRPr="00083C74">
        <w:rPr>
          <w:rFonts w:ascii="Arial" w:hAnsi="Arial" w:cs="Arial"/>
          <w:sz w:val="22"/>
        </w:rPr>
        <w:lastRenderedPageBreak/>
        <w:t>___________________</w:t>
      </w:r>
    </w:p>
    <w:p w:rsidR="007C7367" w:rsidRP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PARTE  I</w:t>
      </w:r>
    </w:p>
    <w:p w:rsidR="007C7367" w:rsidRP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1. Informações</w:t>
      </w: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Vice-Presidente da Comissão de Assuntos Europeus, Deputada Margarida Marques, informou os Senhores Deputados do seguinte:</w:t>
      </w:r>
    </w:p>
    <w:p w:rsidR="007C7367" w:rsidRDefault="007C7367" w:rsidP="004A11A5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Relativamente ao debate sobre as prioridades da presidência austríaca, o convite ao Embaixador para a sua apresentação não foi formalizado, o que se faria brevemente;</w:t>
      </w:r>
    </w:p>
    <w:p w:rsidR="007C7367" w:rsidRPr="007C7367" w:rsidRDefault="007C7367" w:rsidP="004A11A5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que se refere ao escrutínio das iniciativas relativas ao QFP, a 1.ª Comissão entendeu produzir parecer relativamente à COM(2018)324. Embora o parecer da CAE sobre as várias iniciativas tenha sido já aprovado para cumprir os prazos de subsidiariedade, esta iniciativa em causa não tem prazo podendo ser posteriormente remetido o relatório à CAE.</w:t>
      </w:r>
    </w:p>
    <w:p w:rsidR="007C7367" w:rsidRP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2. Grupo de Trabalho - Escrutínio das Iniciativas Europeias</w:t>
      </w:r>
    </w:p>
    <w:p w:rsidR="007C7367" w:rsidRDefault="007C736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C7367">
        <w:rPr>
          <w:rFonts w:ascii="Arial" w:hAnsi="Arial" w:cs="Arial"/>
          <w:sz w:val="22"/>
        </w:rPr>
        <w:t>Apresentou a Senhora Coordenadora do Grupo de Trabalho, Deputada Margarida Marques, as propostas de deliberações:</w:t>
      </w:r>
    </w:p>
    <w:p w:rsidR="007C7367" w:rsidRPr="00870E4E" w:rsidRDefault="00A37B77" w:rsidP="00870E4E">
      <w:pPr>
        <w:jc w:val="center"/>
      </w:pPr>
      <w:r w:rsidRPr="00921E2D">
        <w:rPr>
          <w:noProof/>
        </w:rPr>
        <w:lastRenderedPageBreak/>
        <w:drawing>
          <wp:inline distT="0" distB="0" distL="0" distR="0">
            <wp:extent cx="685800" cy="419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E2D">
        <w:rPr>
          <w:noProof/>
        </w:rPr>
        <w:drawing>
          <wp:inline distT="0" distB="0" distL="0" distR="0">
            <wp:extent cx="2819400" cy="4191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E2D">
        <w:rPr>
          <w:noProof/>
        </w:rPr>
        <w:drawing>
          <wp:inline distT="0" distB="0" distL="0" distR="0">
            <wp:extent cx="876300" cy="4191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7C7367">
        <w:rPr>
          <w:rFonts w:ascii="Arial" w:hAnsi="Arial" w:cs="Arial"/>
          <w:sz w:val="22"/>
        </w:rPr>
        <w:t>Uma vez submetidas a votação, foram aprovadas por unanimidade, registando-se a ausência do GP do PCP.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3. Apreciação e votação de Pareceres da CAE no âmbito do escrutínio de iniciativas europeias: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a) Proposta de DIRETIVA DO PARLAMENTO EUROPEU E DO CONSELHO que estabelece normas destinadas a facilitar a utilização de informações financeiras e de outro tipo para efeitos de prevenção, deteção, investigação ou repressão de determinadas infrações penais e que revoga a Decisão 2000/642/JAI do Conselho COM(2018)213 - Objeto de Relatório da Comissão de Assuntos Constitucionais, Direitos, Liberdades e Garantias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Deputado Autor de Parecer: António Gameiro (PS)</w:t>
      </w:r>
    </w:p>
    <w:p w:rsid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Iniciativa sinalizada pela CAE - Prazo para envio 13/07/2018</w:t>
      </w:r>
    </w:p>
    <w:p w:rsidR="00870E4E" w:rsidRDefault="00870E4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70E4E" w:rsidRDefault="00870E4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 parecer foi apresentado pela Senhora Deputada Carla Tavares (PS) em substituição do Deputado relator.</w:t>
      </w:r>
    </w:p>
    <w:p w:rsidR="00870E4E" w:rsidRPr="00870E4E" w:rsidRDefault="00870E4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unanimidade, registando-se a ausência do GP do PCP.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b) Proposta de REGULAMENTO DO PARLAMENTO EUROPEU E DO CONSELHO que altera e corrige o Regulamento (UE) n.º 167/2013, relativo à homologação e fiscalização do mercado de veículos agrícolas e florestais COM(2018)289 - Objeto de Relatório da Comissão de Agricultura e Mar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Deputado Autor de Parecer: Duarte Marques (PSD)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Iniciativa sinalizada pela CAE - Prazo para envio 12/07/2018</w:t>
      </w:r>
    </w:p>
    <w:p w:rsid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pelo Deputado relator.</w:t>
      </w:r>
    </w:p>
    <w:p w:rsidR="00870E4E" w:rsidRP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unanimidade, registando-se a ausência do GP do PCP.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c) Proposta de DIRETIVA DO PARLAMENTO EUROPEU E DO CONSELHO que altera a Diretiva (UE) 2017/1132 na parte respeitante às transformações, fusões e cisões transfronteiriças COM(2018)241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Deputado Autor de Parecer: Inês Domingos (PSD)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Iniciativa sinalizada pela CAE - Prazo para envio 19/07/2018</w:t>
      </w:r>
    </w:p>
    <w:p w:rsid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Deputada relatora.</w:t>
      </w:r>
    </w:p>
    <w:p w:rsidR="00870E4E" w:rsidRP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unanimidade, registando-se a ausência do GP do BE e do PCP.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d) RECOMENDAÇÃO DA COMISSÃO sobre o reforço da natureza europeia das eleições de 2019 para o Parlamento Europeu e da eficácia do processo eleitoral C(2018)900 - Objeto de Relatório da Comissão de Assuntos Constitucionais, Direitos, Liberdades e Garantias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Deputado Autor de Parecer: António Gameiro (PS)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Iniciativa sinalizada pela CAE - Sem Prazo para envio </w:t>
      </w:r>
    </w:p>
    <w:p w:rsid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 Senhora Deputada Carla Tavares (PS) em substituição do Deputado relator.</w:t>
      </w:r>
    </w:p>
    <w:p w:rsidR="00870E4E" w:rsidRPr="00870E4E" w:rsidRDefault="00870E4E" w:rsidP="00870E4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 submetido a votação, o parecer foi aprovado por unanimidade, registando-se a ausência do GP do BE, do CDS-PP e do PCP.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4. Discussão e votação na especialidade dos Projetos de Resolução n.º 1269/XIII/3ª e n.º1648/XIII/3ª</w:t>
      </w:r>
    </w:p>
    <w:p w:rsidR="00870E4E" w:rsidRDefault="00870E4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870E4E" w:rsidRDefault="00870E4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870E4E">
        <w:rPr>
          <w:rFonts w:ascii="Arial" w:hAnsi="Arial" w:cs="Arial"/>
          <w:sz w:val="22"/>
        </w:rPr>
        <w:t>Pediu a palavra o Senhor Deputado Pedro Mota Soares (CDS-PP) questionando qual a base regimental para a discussão na especialidade dos projetos de resolução.</w:t>
      </w:r>
      <w:r>
        <w:rPr>
          <w:rFonts w:ascii="Arial" w:hAnsi="Arial" w:cs="Arial"/>
          <w:sz w:val="22"/>
        </w:rPr>
        <w:t xml:space="preserve"> A Senhora Vice-Presidente referiu que se tratava de uma decisão da Conferência de Líderes, discutindo-se os projetos de resolução na especialidade por analogia com o procedimento dos projetos de lei. O Senhor Deputado Pedro Mota Soares (CDS-PP) recordou que os projetos de resolução são votados em reunião plenária, já são resoluções da Assembleia, e não haveria base legal para a discussão na especialidade, referindo que não compete à Conferência de Líderes decidir sobre estas matérias e que o Regimento não é omisso quanto a este procedimento, nem a Constituição, frisando que a votação a realizar em sede de especialidade carece de base legal e poderá suscitar dúvidas caso se verifique uma revogação de pontos já aprovados em plenário.</w:t>
      </w:r>
    </w:p>
    <w:p w:rsidR="00870E4E" w:rsidRDefault="00870E4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Deputada Rubina Berardo (PSD) mencionou que outras práticas decididas pela Conferência de Líderes já estão a ser aplicadas, questionando </w:t>
      </w:r>
      <w:r w:rsidR="00245894">
        <w:rPr>
          <w:rFonts w:ascii="Arial" w:hAnsi="Arial" w:cs="Arial"/>
          <w:sz w:val="22"/>
        </w:rPr>
        <w:t xml:space="preserve">assim </w:t>
      </w:r>
      <w:r>
        <w:rPr>
          <w:rFonts w:ascii="Arial" w:hAnsi="Arial" w:cs="Arial"/>
          <w:sz w:val="22"/>
        </w:rPr>
        <w:t xml:space="preserve">o que se deve aplicar </w:t>
      </w:r>
      <w:r w:rsidR="00245894">
        <w:rPr>
          <w:rFonts w:ascii="Arial" w:hAnsi="Arial" w:cs="Arial"/>
          <w:sz w:val="22"/>
        </w:rPr>
        <w:t>das decisões tomadas pela Conferência e sugerindo o adiamento da discussão para setembro.</w:t>
      </w:r>
    </w:p>
    <w:p w:rsidR="00245894" w:rsidRDefault="00245894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245894" w:rsidRPr="00870E4E" w:rsidRDefault="00245894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Vice-Presidente retirou o ponto da agenda, compreendendo as objeções apresentadas, informando que seria pedido um esclarecimento sobre a situação.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lastRenderedPageBreak/>
        <w:t xml:space="preserve"> 5. Designação dos Deputados que integrarão a delegação da Assembleia da República à Conferência sobre Estabilidade, Coordenação e Governação Económica na União Europeia</w:t>
      </w:r>
    </w:p>
    <w:p w:rsidR="00EE30CE" w:rsidRDefault="00EE30CE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EE30CE" w:rsidRPr="00EE30CE" w:rsidRDefault="00EE30CE" w:rsidP="00EE30C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EE30CE">
        <w:rPr>
          <w:rFonts w:ascii="Arial" w:hAnsi="Arial" w:cs="Arial"/>
          <w:sz w:val="22"/>
        </w:rPr>
        <w:t>Informou a Senhora Vice-Presidente que terá lugar em Viena, nos dias 17 e 18 de setembro, a Conferência Interparlamentar sobre Estabilidade, Coordenação e Governação Económica na União Europeia, cuja proposta de programa foi distribuída aos Senhores Deputados.</w:t>
      </w:r>
    </w:p>
    <w:p w:rsidR="00EE30CE" w:rsidRPr="00EE30CE" w:rsidRDefault="00EE30CE" w:rsidP="00EE30C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EE30CE">
        <w:rPr>
          <w:rFonts w:ascii="Arial" w:hAnsi="Arial" w:cs="Arial"/>
          <w:sz w:val="22"/>
        </w:rPr>
        <w:t>A delegação da Assembleia da República será constituída por Deputados das Comissões de Assuntos Europeus, Orçamento, Finanças e Modernização Administrativa e Trabalho e Segurança Social, cabendo à Comissão de Assuntos Europeus a chefia desta delegação.</w:t>
      </w:r>
    </w:p>
    <w:p w:rsidR="00EE30CE" w:rsidRPr="00EE30CE" w:rsidRDefault="00EE30CE" w:rsidP="00EE30C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EE30CE">
        <w:rPr>
          <w:rFonts w:ascii="Arial" w:hAnsi="Arial" w:cs="Arial"/>
          <w:sz w:val="22"/>
        </w:rPr>
        <w:t xml:space="preserve">Cada Comissão deverá designar dois Deputados, cabendo à Comissão de Assuntos Europeus 1 Deputado do GP do PSD e 1 Deputado do GP do PS. </w:t>
      </w:r>
    </w:p>
    <w:p w:rsidR="00EE30CE" w:rsidRDefault="00EE30CE" w:rsidP="00EE30C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EE30CE">
        <w:rPr>
          <w:rFonts w:ascii="Arial" w:hAnsi="Arial" w:cs="Arial"/>
          <w:sz w:val="22"/>
        </w:rPr>
        <w:t>Mantendo-se a rotatividade do sétimo Deputado, este deverá ser indicado pelo GP do PCP numa das Comissões envolvidas.</w:t>
      </w:r>
    </w:p>
    <w:p w:rsidR="00377170" w:rsidRDefault="00377170" w:rsidP="00EE30C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EE30CE" w:rsidRPr="00EE30CE" w:rsidRDefault="00EE30CE" w:rsidP="00EE30C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GP informaram que indicar</w:t>
      </w:r>
      <w:r w:rsidR="00A217B5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am os seus representantes posteriormente.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6. Fixação da redação final do Projeto de Resolução n.º 1721/XIII/3.ª - Apreciação do Relatório do Governo "Portugal na União Europeia - 2017".</w:t>
      </w:r>
    </w:p>
    <w:p w:rsid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A217B5" w:rsidRPr="00A217B5" w:rsidRDefault="00A217B5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A217B5">
        <w:rPr>
          <w:rFonts w:ascii="Arial" w:hAnsi="Arial" w:cs="Arial"/>
          <w:sz w:val="22"/>
        </w:rPr>
        <w:t>Foi remetida aos Senhores Deputados a proposta de redação final. Uma vez submetida a votação, foi aprovada por unanimidade, registando-se a ausência do GP do CDS-PP e do PCP.</w:t>
      </w:r>
    </w:p>
    <w:p w:rsidR="00A217B5" w:rsidRPr="007C7367" w:rsidRDefault="00A217B5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7. Apresentação do relatório da reunião do Grupo de Controlo Parlamentar Conjunto da Europol- Sófia, março de 2018</w:t>
      </w:r>
    </w:p>
    <w:p w:rsidR="007C7367" w:rsidRPr="00A217B5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A217B5" w:rsidRPr="00A217B5" w:rsidRDefault="00A217B5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A217B5">
        <w:rPr>
          <w:rFonts w:ascii="Arial" w:hAnsi="Arial" w:cs="Arial"/>
          <w:sz w:val="22"/>
        </w:rPr>
        <w:t>O relatório foi apresentado pelo Senhor Deputado Vitalino Canas (PS).</w:t>
      </w:r>
    </w:p>
    <w:p w:rsidR="00A217B5" w:rsidRPr="007C7367" w:rsidRDefault="00A217B5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8. Outros assuntos.</w:t>
      </w:r>
    </w:p>
    <w:p w:rsidR="00A217B5" w:rsidRPr="00A217B5" w:rsidRDefault="00A217B5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A217B5">
        <w:rPr>
          <w:rFonts w:ascii="Arial" w:hAnsi="Arial" w:cs="Arial"/>
          <w:sz w:val="22"/>
        </w:rPr>
        <w:t>Sem outros assuntos.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>PARTE II</w:t>
      </w: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</w:p>
    <w:p w:rsidR="007C7367" w:rsidRPr="007C7367" w:rsidRDefault="007C7367" w:rsidP="007C73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sz w:val="22"/>
        </w:rPr>
      </w:pPr>
      <w:r w:rsidRPr="007C7367">
        <w:rPr>
          <w:rFonts w:ascii="Arial" w:hAnsi="Arial" w:cs="Arial"/>
          <w:b/>
          <w:sz w:val="22"/>
        </w:rPr>
        <w:t xml:space="preserve">   Audição da </w:t>
      </w:r>
      <w:r w:rsidR="00AE4407" w:rsidRPr="007C7367">
        <w:rPr>
          <w:rFonts w:ascii="Arial" w:hAnsi="Arial" w:cs="Arial"/>
          <w:b/>
          <w:sz w:val="22"/>
        </w:rPr>
        <w:t>Secretá</w:t>
      </w:r>
      <w:r w:rsidR="00AE4407">
        <w:rPr>
          <w:rFonts w:ascii="Arial" w:hAnsi="Arial" w:cs="Arial"/>
          <w:b/>
          <w:sz w:val="22"/>
        </w:rPr>
        <w:t>ria de Estado</w:t>
      </w:r>
      <w:r w:rsidR="00AE4407" w:rsidRPr="007C7367">
        <w:rPr>
          <w:rFonts w:ascii="Arial" w:hAnsi="Arial" w:cs="Arial"/>
          <w:b/>
          <w:sz w:val="22"/>
        </w:rPr>
        <w:t xml:space="preserve"> dos Assuntos Europeus </w:t>
      </w:r>
      <w:r w:rsidRPr="007C7367">
        <w:rPr>
          <w:rFonts w:ascii="Arial" w:hAnsi="Arial" w:cs="Arial"/>
          <w:b/>
          <w:sz w:val="22"/>
        </w:rPr>
        <w:t>no âmbito do Conselho Europeu dos dias 28 e 29 de junho.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4A11A5" w:rsidRPr="006B0AE8" w:rsidRDefault="00916EF7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Senhora Vice-Presidente da Comissão de Assuntos Europeus, Deputada Margarida Marques</w:t>
      </w:r>
      <w:r w:rsidR="00AE4407" w:rsidRPr="006B0AE8">
        <w:rPr>
          <w:rFonts w:ascii="Arial" w:hAnsi="Arial" w:cs="Arial"/>
          <w:sz w:val="22"/>
        </w:rPr>
        <w:t>, deu as boas vindas à</w:t>
      </w:r>
      <w:r w:rsidR="004A11A5" w:rsidRPr="006B0AE8">
        <w:rPr>
          <w:rFonts w:ascii="Arial" w:hAnsi="Arial" w:cs="Arial"/>
          <w:sz w:val="22"/>
        </w:rPr>
        <w:t xml:space="preserve"> </w:t>
      </w:r>
      <w:r w:rsidR="00AE4407" w:rsidRPr="006B0AE8">
        <w:rPr>
          <w:rFonts w:ascii="Arial" w:hAnsi="Arial" w:cs="Arial"/>
          <w:sz w:val="22"/>
        </w:rPr>
        <w:t>Senhora Secretária de Estado dos Assuntos Europeus</w:t>
      </w:r>
      <w:r w:rsidR="004A11A5" w:rsidRPr="006B0AE8">
        <w:rPr>
          <w:rFonts w:ascii="Arial" w:hAnsi="Arial" w:cs="Arial"/>
          <w:sz w:val="22"/>
        </w:rPr>
        <w:t xml:space="preserve">, </w:t>
      </w:r>
      <w:r w:rsidR="00AE4407" w:rsidRPr="006B0AE8">
        <w:rPr>
          <w:rFonts w:ascii="Arial" w:hAnsi="Arial" w:cs="Arial"/>
          <w:sz w:val="22"/>
        </w:rPr>
        <w:t>Ana Paula Zacarias</w:t>
      </w:r>
      <w:r w:rsidR="004A11A5" w:rsidRPr="006B0AE8">
        <w:rPr>
          <w:rFonts w:ascii="Arial" w:hAnsi="Arial" w:cs="Arial"/>
          <w:sz w:val="22"/>
        </w:rPr>
        <w:t xml:space="preserve">, presente naquela audição para intervir no âmbito do </w:t>
      </w:r>
      <w:r w:rsidR="00CD6015" w:rsidRPr="006B0AE8">
        <w:rPr>
          <w:rFonts w:ascii="Arial" w:hAnsi="Arial" w:cs="Arial"/>
          <w:sz w:val="22"/>
        </w:rPr>
        <w:t>Conselho Europeu dos dias 28 e 29 de junho</w:t>
      </w:r>
      <w:r w:rsidR="004A11A5" w:rsidRPr="006B0AE8">
        <w:rPr>
          <w:rFonts w:ascii="Arial" w:hAnsi="Arial" w:cs="Arial"/>
          <w:sz w:val="22"/>
        </w:rPr>
        <w:t xml:space="preserve">. Cumprimentou as Senhoras e Senhores Deputados presentes. Seguidamente deu conta da grelha de tempos e deu a palavra para uma intervenção inicial </w:t>
      </w:r>
      <w:r w:rsidR="00CD6015" w:rsidRPr="006B0AE8">
        <w:rPr>
          <w:rFonts w:ascii="Arial" w:hAnsi="Arial" w:cs="Arial"/>
          <w:sz w:val="22"/>
        </w:rPr>
        <w:t>à Senhora Secretária de Estado dos Assuntos Europeus, Ana Paula Zacarias</w:t>
      </w:r>
      <w:r w:rsidR="004A11A5" w:rsidRPr="006B0AE8">
        <w:rPr>
          <w:rFonts w:ascii="Arial" w:hAnsi="Arial" w:cs="Arial"/>
          <w:sz w:val="22"/>
        </w:rPr>
        <w:t>.</w:t>
      </w:r>
    </w:p>
    <w:p w:rsidR="004A11A5" w:rsidRPr="006B0AE8" w:rsidRDefault="004A11A5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D829BD" w:rsidRPr="006B0AE8" w:rsidRDefault="004A11A5" w:rsidP="00D829BD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6B0AE8">
        <w:rPr>
          <w:rFonts w:ascii="Arial" w:hAnsi="Arial" w:cs="Arial"/>
          <w:sz w:val="22"/>
        </w:rPr>
        <w:t>Após esta intervenção, por parte da Comissão de Assunt</w:t>
      </w:r>
      <w:r w:rsidR="00D829BD" w:rsidRPr="006B0AE8">
        <w:rPr>
          <w:rFonts w:ascii="Arial" w:hAnsi="Arial" w:cs="Arial"/>
          <w:sz w:val="22"/>
        </w:rPr>
        <w:t>os Europeus, usaram da palavra o Senhor e</w:t>
      </w:r>
      <w:r w:rsidRPr="006B0AE8">
        <w:rPr>
          <w:rFonts w:ascii="Arial" w:hAnsi="Arial" w:cs="Arial"/>
          <w:sz w:val="22"/>
        </w:rPr>
        <w:t xml:space="preserve"> Senhor</w:t>
      </w:r>
      <w:r w:rsidR="00D829BD" w:rsidRPr="006B0AE8">
        <w:rPr>
          <w:rFonts w:ascii="Arial" w:hAnsi="Arial" w:cs="Arial"/>
          <w:sz w:val="22"/>
        </w:rPr>
        <w:t xml:space="preserve">as Deputadas Rubina Berardo (PSD), Margarida Marques (PS), Isabel Pires (BE), Filipe Anacoreta Ferreira (CDS-PP) e Paula Santos (PCP), tendo a Senhora Secretária de Estado dos Assuntos Europeus, Ana Paula Zacarias respondido individualmente às questões colocadas. </w:t>
      </w:r>
    </w:p>
    <w:p w:rsidR="00D829BD" w:rsidRPr="006B0AE8" w:rsidRDefault="00D829BD" w:rsidP="00D829BD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6B0AE8">
        <w:rPr>
          <w:rFonts w:ascii="Arial" w:hAnsi="Arial" w:cs="Arial"/>
          <w:sz w:val="22"/>
        </w:rPr>
        <w:t>Na segunda ronda, usaram da palavra as Senhoras e Senhores Deputados Inês Domingos (PSD), Carlos Gonçalves (PSD), Constança Urbano de Sousa (PS), Filipe Anacoreta Correia (CDS-PP), tendo a Senhora Secretária de Estado dos Assuntos Europeus, Ana Paula Zacarias respondido globalmente às questões colocadas.</w:t>
      </w:r>
    </w:p>
    <w:p w:rsidR="004A11A5" w:rsidRPr="006B0AE8" w:rsidRDefault="004A11A5" w:rsidP="004A11A5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hAnsi="Arial" w:cs="Arial"/>
          <w:sz w:val="22"/>
        </w:rPr>
      </w:pPr>
      <w:r w:rsidRPr="006B0AE8">
        <w:rPr>
          <w:rFonts w:ascii="Arial" w:hAnsi="Arial" w:cs="Arial"/>
          <w:sz w:val="22"/>
        </w:rPr>
        <w:t>Não se registando intervenções adicionais, a Senhora Presidente deu por concluída a audição.</w:t>
      </w:r>
    </w:p>
    <w:p w:rsidR="004A11A5" w:rsidRDefault="004A11A5" w:rsidP="004A11A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6B0AE8">
        <w:rPr>
          <w:rFonts w:ascii="Arial" w:hAnsi="Arial" w:cs="Arial"/>
          <w:sz w:val="22"/>
        </w:rPr>
        <w:t xml:space="preserve">A reunião foi gravada em vídeo e transmitida em direto pelo Canal Parlamento, constituindo a gravação parte integrante desta ata, o que dispensa o seu </w:t>
      </w:r>
      <w:r w:rsidRPr="006B0AE8">
        <w:rPr>
          <w:rFonts w:ascii="Arial" w:hAnsi="Arial" w:cs="Arial"/>
          <w:sz w:val="22"/>
          <w:szCs w:val="22"/>
        </w:rPr>
        <w:t>desenvolvimento nesta sede (gravação integral disponível em:</w:t>
      </w:r>
      <w:r w:rsidRPr="00105545">
        <w:rPr>
          <w:rFonts w:ascii="Arial" w:hAnsi="Arial" w:cs="Arial"/>
          <w:sz w:val="22"/>
          <w:szCs w:val="22"/>
        </w:rPr>
        <w:t xml:space="preserve"> </w:t>
      </w:r>
      <w:r w:rsidR="003005C2">
        <w:rPr>
          <w:rFonts w:ascii="Arial" w:hAnsi="Arial" w:cs="Arial"/>
          <w:sz w:val="22"/>
          <w:szCs w:val="22"/>
        </w:rPr>
        <w:t>(</w:t>
      </w:r>
      <w:hyperlink r:id="rId10" w:history="1">
        <w:r w:rsidR="003005C2">
          <w:rPr>
            <w:rStyle w:val="Hiperligao"/>
            <w:rFonts w:ascii="Arial" w:hAnsi="Arial" w:cs="Arial"/>
            <w:sz w:val="22"/>
            <w:szCs w:val="22"/>
          </w:rPr>
          <w:t>http://www.canal.parlamento.pt/?cid=3095&amp;title=audicao-da-secretaria-de-estados-dos-assuntos-europeus</w:t>
        </w:r>
      </w:hyperlink>
      <w:r w:rsidR="003005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17:41 </w:t>
      </w:r>
      <w:r w:rsidRPr="00083C74">
        <w:rPr>
          <w:rFonts w:ascii="Arial" w:hAnsi="Arial" w:cs="Arial"/>
          <w:sz w:val="22"/>
        </w:rPr>
        <w:t>horas, dela se tendo lavrado a presente ata,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7C7367">
        <w:rPr>
          <w:rFonts w:ascii="Arial" w:hAnsi="Arial" w:cs="Arial"/>
          <w:sz w:val="22"/>
        </w:rPr>
        <w:t>o Bento, 4</w:t>
      </w:r>
      <w:r w:rsidRPr="00083C74">
        <w:rPr>
          <w:rFonts w:ascii="Arial" w:hAnsi="Arial" w:cs="Arial"/>
          <w:sz w:val="22"/>
        </w:rPr>
        <w:t xml:space="preserve"> </w:t>
      </w:r>
      <w:r w:rsidR="007C7367">
        <w:rPr>
          <w:rFonts w:ascii="Arial" w:hAnsi="Arial" w:cs="Arial"/>
          <w:sz w:val="22"/>
        </w:rPr>
        <w:t>setembro</w:t>
      </w:r>
      <w:r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Pr="00083C74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CB06C9" w:rsidRDefault="00CB06C9" w:rsidP="00B310E6">
      <w:pPr>
        <w:jc w:val="center"/>
        <w:rPr>
          <w:rFonts w:ascii="Arial" w:hAnsi="Arial" w:cs="Arial"/>
          <w:sz w:val="22"/>
        </w:rPr>
      </w:pPr>
    </w:p>
    <w:p w:rsidR="00CB06C9" w:rsidRDefault="00CB06C9" w:rsidP="00B310E6">
      <w:pPr>
        <w:jc w:val="center"/>
        <w:rPr>
          <w:rFonts w:ascii="Arial" w:hAnsi="Arial" w:cs="Arial"/>
          <w:sz w:val="22"/>
        </w:rPr>
      </w:pPr>
    </w:p>
    <w:p w:rsidR="006768B3" w:rsidRPr="00B310E6" w:rsidRDefault="00A37B77" w:rsidP="00B310E6">
      <w:pPr>
        <w:jc w:val="center"/>
        <w:rPr>
          <w:rFonts w:ascii="Arial" w:hAnsi="Arial" w:cs="Arial"/>
          <w:sz w:val="22"/>
        </w:rPr>
      </w:pPr>
      <w:r w:rsidRPr="00CB06C9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876550" cy="1285875"/>
            <wp:effectExtent l="0" t="0" r="0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2C" w:rsidRPr="00083C74">
        <w:rPr>
          <w:rFonts w:ascii="Arial" w:hAnsi="Arial" w:cs="Arial"/>
          <w:sz w:val="22"/>
        </w:rPr>
        <w:br w:type="page"/>
      </w:r>
      <w:r w:rsidR="0021352C"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Tiago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BE" w:rsidRDefault="00E657BE">
      <w:r>
        <w:separator/>
      </w:r>
    </w:p>
  </w:endnote>
  <w:endnote w:type="continuationSeparator" w:id="0">
    <w:p w:rsidR="00E657BE" w:rsidRDefault="00E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BE" w:rsidRDefault="00E657BE">
      <w:r>
        <w:separator/>
      </w:r>
    </w:p>
  </w:footnote>
  <w:footnote w:type="continuationSeparator" w:id="0">
    <w:p w:rsidR="00E657BE" w:rsidRDefault="00E6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A37B77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7C7367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186/XIII/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F5F583F"/>
    <w:multiLevelType w:val="hybridMultilevel"/>
    <w:tmpl w:val="72C6B51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E1166"/>
    <w:rsid w:val="00105545"/>
    <w:rsid w:val="00106A2D"/>
    <w:rsid w:val="001179AB"/>
    <w:rsid w:val="00134020"/>
    <w:rsid w:val="00161BEA"/>
    <w:rsid w:val="00180B6E"/>
    <w:rsid w:val="00195AC2"/>
    <w:rsid w:val="001A5EDB"/>
    <w:rsid w:val="001C03AC"/>
    <w:rsid w:val="001C0A67"/>
    <w:rsid w:val="001C4630"/>
    <w:rsid w:val="001C7F7A"/>
    <w:rsid w:val="001E2B53"/>
    <w:rsid w:val="002055FB"/>
    <w:rsid w:val="0020729A"/>
    <w:rsid w:val="0021352C"/>
    <w:rsid w:val="0022093D"/>
    <w:rsid w:val="00245894"/>
    <w:rsid w:val="0028105D"/>
    <w:rsid w:val="002A580F"/>
    <w:rsid w:val="002B00F9"/>
    <w:rsid w:val="002C0A35"/>
    <w:rsid w:val="002C44D7"/>
    <w:rsid w:val="002D36E5"/>
    <w:rsid w:val="002E4BB0"/>
    <w:rsid w:val="002E5808"/>
    <w:rsid w:val="003005C2"/>
    <w:rsid w:val="00301BAE"/>
    <w:rsid w:val="00302855"/>
    <w:rsid w:val="00313A63"/>
    <w:rsid w:val="00313E39"/>
    <w:rsid w:val="00324619"/>
    <w:rsid w:val="00333B21"/>
    <w:rsid w:val="00377170"/>
    <w:rsid w:val="0037766C"/>
    <w:rsid w:val="00386056"/>
    <w:rsid w:val="003B21B8"/>
    <w:rsid w:val="003B4ED9"/>
    <w:rsid w:val="003D266F"/>
    <w:rsid w:val="003E5B32"/>
    <w:rsid w:val="0042523A"/>
    <w:rsid w:val="004262FB"/>
    <w:rsid w:val="00446ECD"/>
    <w:rsid w:val="004528F2"/>
    <w:rsid w:val="004569C3"/>
    <w:rsid w:val="00460E62"/>
    <w:rsid w:val="00475512"/>
    <w:rsid w:val="004842D6"/>
    <w:rsid w:val="004876A6"/>
    <w:rsid w:val="004A11A5"/>
    <w:rsid w:val="004B1663"/>
    <w:rsid w:val="004C47CC"/>
    <w:rsid w:val="004D5F55"/>
    <w:rsid w:val="004D7E8D"/>
    <w:rsid w:val="004E59E0"/>
    <w:rsid w:val="004F44FC"/>
    <w:rsid w:val="00506D81"/>
    <w:rsid w:val="00540134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6764E"/>
    <w:rsid w:val="006723EB"/>
    <w:rsid w:val="006768B3"/>
    <w:rsid w:val="00687FD8"/>
    <w:rsid w:val="00692C37"/>
    <w:rsid w:val="006B0AE8"/>
    <w:rsid w:val="006B6568"/>
    <w:rsid w:val="006C2394"/>
    <w:rsid w:val="006C74D7"/>
    <w:rsid w:val="006E04E0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C7367"/>
    <w:rsid w:val="007D5717"/>
    <w:rsid w:val="008124CD"/>
    <w:rsid w:val="0081551F"/>
    <w:rsid w:val="00831575"/>
    <w:rsid w:val="00835C44"/>
    <w:rsid w:val="008375AB"/>
    <w:rsid w:val="00862AF1"/>
    <w:rsid w:val="00865E1D"/>
    <w:rsid w:val="00870E4E"/>
    <w:rsid w:val="00875BBE"/>
    <w:rsid w:val="008829CD"/>
    <w:rsid w:val="008A2D8A"/>
    <w:rsid w:val="008F0E01"/>
    <w:rsid w:val="008F51A4"/>
    <w:rsid w:val="00913801"/>
    <w:rsid w:val="0091418B"/>
    <w:rsid w:val="00914820"/>
    <w:rsid w:val="00916EF7"/>
    <w:rsid w:val="00921E2D"/>
    <w:rsid w:val="00927968"/>
    <w:rsid w:val="00937330"/>
    <w:rsid w:val="009671FA"/>
    <w:rsid w:val="009841C4"/>
    <w:rsid w:val="009A4355"/>
    <w:rsid w:val="009A6B67"/>
    <w:rsid w:val="009B28CC"/>
    <w:rsid w:val="009C134D"/>
    <w:rsid w:val="009C61F8"/>
    <w:rsid w:val="009D0EBA"/>
    <w:rsid w:val="009D483D"/>
    <w:rsid w:val="00A16A47"/>
    <w:rsid w:val="00A217B5"/>
    <w:rsid w:val="00A2533E"/>
    <w:rsid w:val="00A37B77"/>
    <w:rsid w:val="00A536A8"/>
    <w:rsid w:val="00A710AF"/>
    <w:rsid w:val="00A976F5"/>
    <w:rsid w:val="00AC3453"/>
    <w:rsid w:val="00AD765C"/>
    <w:rsid w:val="00AE4407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62550"/>
    <w:rsid w:val="00CB06C9"/>
    <w:rsid w:val="00CB64A8"/>
    <w:rsid w:val="00CC3C0B"/>
    <w:rsid w:val="00CD6015"/>
    <w:rsid w:val="00CD6B9C"/>
    <w:rsid w:val="00CF4EDB"/>
    <w:rsid w:val="00CF67F3"/>
    <w:rsid w:val="00D108F0"/>
    <w:rsid w:val="00D12A11"/>
    <w:rsid w:val="00D15003"/>
    <w:rsid w:val="00D272E6"/>
    <w:rsid w:val="00D406B1"/>
    <w:rsid w:val="00D42EE7"/>
    <w:rsid w:val="00D509AB"/>
    <w:rsid w:val="00D5190A"/>
    <w:rsid w:val="00D63831"/>
    <w:rsid w:val="00D7408E"/>
    <w:rsid w:val="00D829BD"/>
    <w:rsid w:val="00D857BA"/>
    <w:rsid w:val="00D95BFD"/>
    <w:rsid w:val="00DB3EA5"/>
    <w:rsid w:val="00DB5C93"/>
    <w:rsid w:val="00DD06DB"/>
    <w:rsid w:val="00DD76F0"/>
    <w:rsid w:val="00DE56D3"/>
    <w:rsid w:val="00E1252E"/>
    <w:rsid w:val="00E1321B"/>
    <w:rsid w:val="00E27FFE"/>
    <w:rsid w:val="00E43D5A"/>
    <w:rsid w:val="00E46D10"/>
    <w:rsid w:val="00E50DA1"/>
    <w:rsid w:val="00E51075"/>
    <w:rsid w:val="00E601DA"/>
    <w:rsid w:val="00E657BE"/>
    <w:rsid w:val="00E8142F"/>
    <w:rsid w:val="00E8456A"/>
    <w:rsid w:val="00E9611E"/>
    <w:rsid w:val="00E96C1B"/>
    <w:rsid w:val="00EA585C"/>
    <w:rsid w:val="00EB00AA"/>
    <w:rsid w:val="00EB2E06"/>
    <w:rsid w:val="00EC53AE"/>
    <w:rsid w:val="00ED24AD"/>
    <w:rsid w:val="00ED2B42"/>
    <w:rsid w:val="00ED3DC3"/>
    <w:rsid w:val="00EE30CE"/>
    <w:rsid w:val="00EF15FA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599578B-A219-49A3-9FD3-B0091EAA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uiPriority w:val="99"/>
    <w:unhideWhenUsed/>
    <w:rsid w:val="004A11A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anal.parlamento.pt/?cid=3095&amp;title=audicao-da-secretaria-de-estados-dos-assuntos-europe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2018-07-16T23:00:00+00:00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2018-07-16T23:00:00+00:00</DataDocumento>
  </documentManagement>
</p:properties>
</file>

<file path=customXml/itemProps1.xml><?xml version="1.0" encoding="utf-8"?>
<ds:datastoreItem xmlns:ds="http://schemas.openxmlformats.org/officeDocument/2006/customXml" ds:itemID="{FA5C611B-22D2-4C55-9E68-82904A3AFF64}"/>
</file>

<file path=customXml/itemProps2.xml><?xml version="1.0" encoding="utf-8"?>
<ds:datastoreItem xmlns:ds="http://schemas.openxmlformats.org/officeDocument/2006/customXml" ds:itemID="{6621A561-7788-45A6-8EA7-52342D2DCA13}"/>
</file>

<file path=customXml/itemProps3.xml><?xml version="1.0" encoding="utf-8"?>
<ds:datastoreItem xmlns:ds="http://schemas.openxmlformats.org/officeDocument/2006/customXml" ds:itemID="{CBD5A4A6-053B-45E5-B696-F00C4FEA7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11690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http://www.canal.parlamento.pt/?cid=3095&amp;title=audicao-da-secretaria-de-estados-dos-assuntos-europeus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187 - 3.ªSL 17-07-2018</dc:title>
  <dc:subject/>
  <dc:creator>Maria João Godinho</dc:creator>
  <cp:keywords/>
  <dc:description/>
  <cp:lastModifiedBy>Filipe Xavier</cp:lastModifiedBy>
  <cp:revision>2</cp:revision>
  <cp:lastPrinted>2007-07-17T13:40:00Z</cp:lastPrinted>
  <dcterms:created xsi:type="dcterms:W3CDTF">2018-10-04T16:06:00Z</dcterms:created>
  <dcterms:modified xsi:type="dcterms:W3CDTF">2018-10-04T16:06:00Z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