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firstRow="1" w:lastRow="0" w:firstColumn="1" w:lastColumn="1" w:noHBand="0" w:noVBand="1"/>
      </w:tblPr>
      <w:tblGrid>
        <w:gridCol w:w="1963"/>
        <w:gridCol w:w="1964"/>
        <w:gridCol w:w="1963"/>
        <w:gridCol w:w="1964"/>
        <w:gridCol w:w="1963"/>
        <w:gridCol w:w="1964"/>
        <w:gridCol w:w="1964"/>
      </w:tblGrid>
      <w:tr w:rsidR="00D73E61" w:rsidRPr="00FF7B8D" w:rsidTr="00D73E61">
        <w:trPr>
          <w:trHeight w:val="921"/>
        </w:trPr>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73E61" w:rsidRPr="00BA2598" w:rsidRDefault="00D73E61" w:rsidP="009F0BB4">
            <w:pPr>
              <w:tabs>
                <w:tab w:val="left" w:pos="3288"/>
              </w:tabs>
              <w:spacing w:after="0"/>
              <w:jc w:val="center"/>
              <w:rPr>
                <w:rFonts w:asciiTheme="majorHAnsi" w:hAnsiTheme="majorHAnsi" w:cs="Times New Roman"/>
                <w:b/>
                <w:sz w:val="18"/>
                <w:szCs w:val="18"/>
              </w:rPr>
            </w:pPr>
            <w:r>
              <w:rPr>
                <w:rFonts w:asciiTheme="majorHAnsi" w:hAnsiTheme="majorHAnsi" w:cs="Times New Roman"/>
                <w:b/>
                <w:sz w:val="18"/>
                <w:szCs w:val="18"/>
              </w:rPr>
              <w:t xml:space="preserve">Título : </w:t>
            </w:r>
            <w:r w:rsidRPr="00BA2598">
              <w:rPr>
                <w:rFonts w:asciiTheme="majorHAnsi" w:hAnsiTheme="majorHAnsi" w:cs="Times New Roman"/>
                <w:b/>
                <w:sz w:val="18"/>
                <w:szCs w:val="18"/>
              </w:rPr>
              <w:t xml:space="preserve">Regulamenta o fim que deve ser atribuído às pontas de cigarros </w:t>
            </w:r>
          </w:p>
          <w:p w:rsidR="00D73E61" w:rsidRPr="00BA2598" w:rsidRDefault="00D73E61" w:rsidP="009F0BB4">
            <w:pPr>
              <w:tabs>
                <w:tab w:val="left" w:pos="3288"/>
              </w:tabs>
              <w:spacing w:after="0"/>
              <w:jc w:val="center"/>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071709">
              <w:rPr>
                <w:rFonts w:asciiTheme="majorHAnsi" w:hAnsiTheme="majorHAnsi" w:cs="Times New Roman"/>
                <w:b/>
                <w:sz w:val="18"/>
                <w:szCs w:val="18"/>
              </w:rPr>
              <w:t>Título:</w:t>
            </w:r>
            <w:r>
              <w:rPr>
                <w:rFonts w:asciiTheme="majorHAnsi" w:hAnsiTheme="majorHAnsi" w:cs="Times New Roman"/>
                <w:b/>
                <w:strike/>
                <w:sz w:val="18"/>
                <w:szCs w:val="18"/>
              </w:rPr>
              <w:t xml:space="preserve"> </w:t>
            </w:r>
            <w:r w:rsidRPr="00BA2598">
              <w:rPr>
                <w:rFonts w:asciiTheme="majorHAnsi" w:hAnsiTheme="majorHAnsi" w:cs="Times New Roman"/>
                <w:b/>
                <w:strike/>
                <w:sz w:val="18"/>
                <w:szCs w:val="18"/>
              </w:rPr>
              <w:t xml:space="preserve">Regulamenta o fim que deve ser atribuído às </w:t>
            </w:r>
            <w:r w:rsidRPr="00BA2598">
              <w:rPr>
                <w:rFonts w:asciiTheme="majorHAnsi" w:hAnsiTheme="majorHAnsi" w:cs="Times New Roman"/>
                <w:b/>
                <w:sz w:val="18"/>
                <w:szCs w:val="18"/>
                <w:u w:val="single"/>
              </w:rPr>
              <w:t xml:space="preserve">Determina ações de redução do impacto no meio ambiente das </w:t>
            </w:r>
            <w:r w:rsidRPr="00BA2598">
              <w:rPr>
                <w:rFonts w:asciiTheme="majorHAnsi" w:hAnsiTheme="majorHAnsi" w:cs="Times New Roman"/>
                <w:b/>
                <w:sz w:val="18"/>
                <w:szCs w:val="18"/>
              </w:rPr>
              <w:t xml:space="preserve">pontas de cigarros </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i/>
                <w:sz w:val="18"/>
                <w:szCs w:val="18"/>
              </w:rPr>
            </w:pPr>
          </w:p>
        </w:tc>
        <w:tc>
          <w:tcPr>
            <w:tcW w:w="1964" w:type="dxa"/>
            <w:tcBorders>
              <w:top w:val="single" w:sz="4" w:space="0" w:color="000000"/>
              <w:left w:val="single" w:sz="4" w:space="0" w:color="000000"/>
              <w:bottom w:val="single" w:sz="4" w:space="0" w:color="000000"/>
              <w:right w:val="single" w:sz="4" w:space="0" w:color="000000"/>
            </w:tcBorders>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i/>
                <w:sz w:val="18"/>
                <w:szCs w:val="18"/>
              </w:rPr>
            </w:pPr>
          </w:p>
        </w:tc>
        <w:tc>
          <w:tcPr>
            <w:tcW w:w="1963" w:type="dxa"/>
            <w:tcBorders>
              <w:top w:val="single" w:sz="4" w:space="0" w:color="000000"/>
              <w:left w:val="single" w:sz="4" w:space="0" w:color="000000"/>
              <w:bottom w:val="single" w:sz="4" w:space="0" w:color="000000"/>
              <w:right w:val="single" w:sz="4" w:space="0" w:color="000000"/>
            </w:tcBorders>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i/>
                <w:sz w:val="18"/>
                <w:szCs w:val="18"/>
              </w:rPr>
            </w:pPr>
          </w:p>
        </w:tc>
        <w:tc>
          <w:tcPr>
            <w:tcW w:w="1964" w:type="dxa"/>
            <w:tcBorders>
              <w:top w:val="single" w:sz="4" w:space="0" w:color="000000"/>
              <w:left w:val="single" w:sz="4" w:space="0" w:color="000000"/>
              <w:bottom w:val="single" w:sz="4" w:space="0" w:color="000000"/>
              <w:right w:val="single" w:sz="4" w:space="0" w:color="000000"/>
            </w:tcBorders>
          </w:tcPr>
          <w:p w:rsidR="00D73E61" w:rsidRPr="009F0BB4" w:rsidRDefault="00D73E61" w:rsidP="009F0BB4">
            <w:pPr>
              <w:widowControl w:val="0"/>
              <w:overflowPunct w:val="0"/>
              <w:autoSpaceDE w:val="0"/>
              <w:autoSpaceDN w:val="0"/>
              <w:adjustRightInd w:val="0"/>
              <w:spacing w:after="0"/>
              <w:jc w:val="both"/>
              <w:rPr>
                <w:rFonts w:asciiTheme="majorHAnsi" w:hAnsiTheme="majorHAnsi" w:cs="Times New Roman"/>
                <w:b/>
                <w:i/>
                <w:sz w:val="18"/>
                <w:szCs w:val="18"/>
              </w:rPr>
            </w:pPr>
          </w:p>
        </w:tc>
        <w:tc>
          <w:tcPr>
            <w:tcW w:w="1964" w:type="dxa"/>
            <w:tcBorders>
              <w:top w:val="single" w:sz="4" w:space="0" w:color="000000"/>
              <w:left w:val="single" w:sz="4" w:space="0" w:color="000000"/>
              <w:bottom w:val="single" w:sz="4" w:space="0" w:color="000000"/>
              <w:right w:val="single" w:sz="4" w:space="0" w:color="000000"/>
            </w:tcBorders>
          </w:tcPr>
          <w:p w:rsidR="00D73E61" w:rsidRPr="009F0BB4" w:rsidRDefault="00D73E61" w:rsidP="009F0BB4">
            <w:pPr>
              <w:widowControl w:val="0"/>
              <w:overflowPunct w:val="0"/>
              <w:autoSpaceDE w:val="0"/>
              <w:autoSpaceDN w:val="0"/>
              <w:adjustRightInd w:val="0"/>
              <w:spacing w:after="0"/>
              <w:jc w:val="both"/>
              <w:rPr>
                <w:rFonts w:asciiTheme="majorHAnsi" w:hAnsiTheme="majorHAnsi" w:cs="Times New Roman"/>
                <w:b/>
                <w:i/>
                <w:sz w:val="18"/>
                <w:szCs w:val="18"/>
              </w:rPr>
            </w:pPr>
          </w:p>
        </w:tc>
      </w:tr>
      <w:tr w:rsidR="00D73E61" w:rsidRPr="00FF7B8D" w:rsidTr="00D73E61">
        <w:trPr>
          <w:trHeight w:val="775"/>
        </w:trPr>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 favor:</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BA2598" w:rsidRDefault="00D73E61" w:rsidP="009F0BB4">
            <w:pPr>
              <w:tabs>
                <w:tab w:val="left" w:pos="3288"/>
              </w:tabs>
              <w:spacing w:after="0"/>
              <w:rPr>
                <w:rFonts w:asciiTheme="majorHAnsi" w:hAnsiTheme="majorHAnsi" w:cs="Times New Roman"/>
                <w:b/>
                <w:sz w:val="18"/>
                <w:szCs w:val="18"/>
              </w:rPr>
            </w:pPr>
            <w:r w:rsidRPr="00BA2598">
              <w:rPr>
                <w:rFonts w:asciiTheme="majorHAnsi" w:hAnsiTheme="majorHAnsi" w:cs="Times New Roman"/>
                <w:b/>
                <w:sz w:val="18"/>
                <w:szCs w:val="18"/>
              </w:rPr>
              <w:t>Abstenção:</w:t>
            </w: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 favor:</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sz w:val="18"/>
                <w:szCs w:val="18"/>
              </w:rPr>
            </w:pPr>
            <w:r w:rsidRPr="00BA2598">
              <w:rPr>
                <w:rFonts w:asciiTheme="majorHAnsi" w:hAnsiTheme="majorHAnsi" w:cs="Times New Roman"/>
                <w:b/>
                <w:sz w:val="18"/>
                <w:szCs w:val="18"/>
              </w:rPr>
              <w:t>Abstenção:</w:t>
            </w:r>
          </w:p>
        </w:tc>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i/>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i/>
                <w:sz w:val="18"/>
                <w:szCs w:val="18"/>
              </w:rPr>
            </w:pPr>
          </w:p>
        </w:tc>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i/>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9F0BB4" w:rsidRDefault="00D73E61" w:rsidP="009F0BB4">
            <w:pPr>
              <w:widowControl w:val="0"/>
              <w:overflowPunct w:val="0"/>
              <w:autoSpaceDE w:val="0"/>
              <w:autoSpaceDN w:val="0"/>
              <w:adjustRightInd w:val="0"/>
              <w:spacing w:after="0"/>
              <w:jc w:val="both"/>
              <w:rPr>
                <w:rFonts w:asciiTheme="majorHAnsi" w:hAnsiTheme="majorHAnsi" w:cs="Times New Roman"/>
                <w:b/>
                <w:i/>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9F0BB4" w:rsidRDefault="00D73E61" w:rsidP="009F0BB4">
            <w:pPr>
              <w:widowControl w:val="0"/>
              <w:overflowPunct w:val="0"/>
              <w:autoSpaceDE w:val="0"/>
              <w:autoSpaceDN w:val="0"/>
              <w:adjustRightInd w:val="0"/>
              <w:spacing w:after="0"/>
              <w:jc w:val="both"/>
              <w:rPr>
                <w:rFonts w:asciiTheme="majorHAnsi" w:hAnsiTheme="majorHAnsi" w:cs="Times New Roman"/>
                <w:b/>
                <w:i/>
                <w:sz w:val="18"/>
                <w:szCs w:val="18"/>
              </w:rPr>
            </w:pPr>
          </w:p>
        </w:tc>
      </w:tr>
      <w:tr w:rsidR="00D73E61" w:rsidRPr="00FF7B8D" w:rsidTr="00D73E61">
        <w:trPr>
          <w:trHeight w:val="921"/>
        </w:trPr>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73E61" w:rsidRPr="00BA2598" w:rsidRDefault="00D73E61" w:rsidP="009F0BB4">
            <w:pPr>
              <w:tabs>
                <w:tab w:val="left" w:pos="3288"/>
              </w:tabs>
              <w:spacing w:after="0"/>
              <w:jc w:val="center"/>
              <w:rPr>
                <w:rFonts w:asciiTheme="majorHAnsi" w:hAnsiTheme="majorHAnsi" w:cs="Times New Roman"/>
                <w:b/>
                <w:sz w:val="18"/>
                <w:szCs w:val="18"/>
              </w:rPr>
            </w:pPr>
            <w:r w:rsidRPr="00BA2598">
              <w:rPr>
                <w:rFonts w:asciiTheme="majorHAnsi" w:hAnsiTheme="majorHAnsi" w:cs="Times New Roman"/>
                <w:b/>
                <w:sz w:val="18"/>
                <w:szCs w:val="18"/>
              </w:rPr>
              <w:t>Artigo 1º</w:t>
            </w:r>
          </w:p>
          <w:p w:rsidR="00D73E61" w:rsidRPr="00BA2598" w:rsidRDefault="00D73E61" w:rsidP="009F0BB4">
            <w:pPr>
              <w:tabs>
                <w:tab w:val="left" w:pos="3288"/>
              </w:tabs>
              <w:spacing w:after="0"/>
              <w:jc w:val="center"/>
              <w:rPr>
                <w:rFonts w:asciiTheme="majorHAnsi" w:hAnsiTheme="majorHAnsi" w:cs="Times New Roman"/>
                <w:b/>
                <w:sz w:val="18"/>
                <w:szCs w:val="18"/>
              </w:rPr>
            </w:pPr>
            <w:r w:rsidRPr="00BA2598">
              <w:rPr>
                <w:rFonts w:asciiTheme="majorHAnsi" w:hAnsiTheme="majorHAnsi" w:cs="Times New Roman"/>
                <w:b/>
                <w:sz w:val="18"/>
                <w:szCs w:val="18"/>
              </w:rPr>
              <w:t>Objecto</w:t>
            </w:r>
          </w:p>
          <w:p w:rsidR="00D73E61" w:rsidRPr="00BA2598" w:rsidRDefault="00D73E61" w:rsidP="009F0BB4">
            <w:pPr>
              <w:tabs>
                <w:tab w:val="left" w:pos="3288"/>
              </w:tabs>
              <w:spacing w:after="0"/>
              <w:jc w:val="both"/>
              <w:rPr>
                <w:rFonts w:asciiTheme="majorHAnsi" w:hAnsiTheme="majorHAnsi" w:cs="Times New Roman"/>
                <w:sz w:val="18"/>
                <w:szCs w:val="18"/>
              </w:rPr>
            </w:pPr>
            <w:r w:rsidRPr="00BA2598">
              <w:rPr>
                <w:rFonts w:asciiTheme="majorHAnsi" w:hAnsiTheme="majorHAnsi" w:cs="Times New Roman"/>
                <w:sz w:val="18"/>
                <w:szCs w:val="18"/>
              </w:rPr>
              <w:t xml:space="preserve">A presente lei regulamenta o fim destinado às pontas de cigarro, de charuto ou outros cigarros pelo consumidor, pessoas ou entidades exploradoras de estabelecimentos comerciais, de transportes públicos, de edifícios destinados a ocupação não </w:t>
            </w:r>
            <w:r w:rsidRPr="00BA2598">
              <w:rPr>
                <w:rFonts w:asciiTheme="majorHAnsi" w:hAnsiTheme="majorHAnsi" w:cs="Times New Roman"/>
                <w:sz w:val="18"/>
                <w:szCs w:val="18"/>
              </w:rPr>
              <w:lastRenderedPageBreak/>
              <w:t xml:space="preserve">habitacional tais como prestação de serviços, instituições de ensino superior, actividade hoteleira e alojamento local.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D73E61" w:rsidRPr="00BA2598" w:rsidRDefault="00D73E61" w:rsidP="009F0BB4">
            <w:pPr>
              <w:widowControl w:val="0"/>
              <w:overflowPunct w:val="0"/>
              <w:autoSpaceDE w:val="0"/>
              <w:autoSpaceDN w:val="0"/>
              <w:adjustRightInd w:val="0"/>
              <w:spacing w:after="0"/>
              <w:jc w:val="center"/>
              <w:rPr>
                <w:rFonts w:asciiTheme="majorHAnsi" w:hAnsiTheme="majorHAnsi" w:cs="Times New Roman"/>
                <w:b/>
                <w:sz w:val="18"/>
                <w:szCs w:val="18"/>
              </w:rPr>
            </w:pPr>
            <w:r w:rsidRPr="00BA2598">
              <w:rPr>
                <w:rFonts w:asciiTheme="majorHAnsi" w:hAnsiTheme="majorHAnsi" w:cs="Times New Roman"/>
                <w:b/>
                <w:sz w:val="18"/>
                <w:szCs w:val="18"/>
              </w:rPr>
              <w:lastRenderedPageBreak/>
              <w:t>Artigo 1º</w:t>
            </w:r>
          </w:p>
          <w:p w:rsidR="00D73E61" w:rsidRPr="00BA2598" w:rsidRDefault="00D73E61" w:rsidP="009F0BB4">
            <w:pPr>
              <w:widowControl w:val="0"/>
              <w:overflowPunct w:val="0"/>
              <w:autoSpaceDE w:val="0"/>
              <w:autoSpaceDN w:val="0"/>
              <w:adjustRightInd w:val="0"/>
              <w:spacing w:after="0"/>
              <w:jc w:val="center"/>
              <w:rPr>
                <w:rFonts w:asciiTheme="majorHAnsi" w:hAnsiTheme="majorHAnsi" w:cs="Times New Roman"/>
                <w:b/>
                <w:sz w:val="18"/>
                <w:szCs w:val="18"/>
              </w:rPr>
            </w:pPr>
            <w:r w:rsidRPr="00BA2598">
              <w:rPr>
                <w:rFonts w:asciiTheme="majorHAnsi" w:hAnsiTheme="majorHAnsi" w:cs="Times New Roman"/>
                <w:b/>
                <w:sz w:val="18"/>
                <w:szCs w:val="18"/>
              </w:rPr>
              <w:t>(...)</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sz w:val="18"/>
                <w:szCs w:val="18"/>
              </w:rPr>
            </w:pPr>
            <w:r w:rsidRPr="00BA2598">
              <w:rPr>
                <w:rFonts w:asciiTheme="majorHAnsi" w:hAnsiTheme="majorHAnsi" w:cs="Times New Roman"/>
                <w:sz w:val="18"/>
                <w:szCs w:val="18"/>
              </w:rPr>
              <w:t xml:space="preserve">A presente lei </w:t>
            </w:r>
            <w:r w:rsidRPr="00BA2598">
              <w:rPr>
                <w:rFonts w:asciiTheme="majorHAnsi" w:hAnsiTheme="majorHAnsi" w:cs="Times New Roman"/>
                <w:b/>
                <w:sz w:val="18"/>
                <w:szCs w:val="18"/>
                <w:u w:val="single"/>
              </w:rPr>
              <w:t>determina ações de redução do impacto no meio ambiente das</w:t>
            </w:r>
            <w:r w:rsidRPr="00BA2598">
              <w:rPr>
                <w:rFonts w:asciiTheme="majorHAnsi" w:hAnsiTheme="majorHAnsi" w:cs="Times New Roman"/>
                <w:sz w:val="18"/>
                <w:szCs w:val="18"/>
              </w:rPr>
              <w:t xml:space="preserve"> pontas de cigarro, de charuto ou outros cigarros </w:t>
            </w:r>
            <w:r w:rsidRPr="00BA2598">
              <w:rPr>
                <w:rFonts w:asciiTheme="majorHAnsi" w:hAnsiTheme="majorHAnsi" w:cs="Times New Roman"/>
                <w:b/>
                <w:sz w:val="18"/>
                <w:szCs w:val="18"/>
                <w:u w:val="single"/>
              </w:rPr>
              <w:t xml:space="preserve">a aplicar </w:t>
            </w:r>
            <w:r w:rsidRPr="00BA2598">
              <w:rPr>
                <w:rFonts w:asciiTheme="majorHAnsi" w:hAnsiTheme="majorHAnsi" w:cs="Times New Roman"/>
                <w:sz w:val="18"/>
                <w:szCs w:val="18"/>
              </w:rPr>
              <w:t xml:space="preserve">pelo consumidor, pessoas ou entidades exploradoras de estabelecimentos comerciais, de transportes públicos, de </w:t>
            </w:r>
            <w:r w:rsidRPr="00BA2598">
              <w:rPr>
                <w:rFonts w:asciiTheme="majorHAnsi" w:hAnsiTheme="majorHAnsi" w:cs="Times New Roman"/>
                <w:sz w:val="18"/>
                <w:szCs w:val="18"/>
              </w:rPr>
              <w:lastRenderedPageBreak/>
              <w:t>edifícios destinados a ocupação não habitacional tais como prestação de serviços, instituições de ensino superior, actividade hoteleira e alojamento local.</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sz w:val="18"/>
                <w:szCs w:val="18"/>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i/>
                <w:sz w:val="18"/>
                <w:szCs w:val="18"/>
              </w:rPr>
            </w:pPr>
          </w:p>
        </w:tc>
        <w:tc>
          <w:tcPr>
            <w:tcW w:w="1964" w:type="dxa"/>
            <w:tcBorders>
              <w:top w:val="single" w:sz="4" w:space="0" w:color="000000"/>
              <w:left w:val="single" w:sz="4" w:space="0" w:color="000000"/>
              <w:bottom w:val="single" w:sz="4" w:space="0" w:color="000000"/>
              <w:right w:val="single" w:sz="4" w:space="0" w:color="000000"/>
            </w:tcBorders>
          </w:tcPr>
          <w:p w:rsidR="00D73E61" w:rsidRPr="009F576C" w:rsidRDefault="00D73E61" w:rsidP="009F0BB4">
            <w:pPr>
              <w:spacing w:after="0"/>
              <w:jc w:val="center"/>
              <w:rPr>
                <w:rFonts w:asciiTheme="majorHAnsi" w:eastAsia="Calibri" w:hAnsiTheme="majorHAnsi" w:cs="Calibri"/>
                <w:sz w:val="18"/>
                <w:szCs w:val="18"/>
              </w:rPr>
            </w:pPr>
            <w:r w:rsidRPr="009F576C">
              <w:rPr>
                <w:rFonts w:asciiTheme="majorHAnsi" w:eastAsia="Calibri" w:hAnsiTheme="majorHAnsi" w:cs="Calibri"/>
                <w:sz w:val="18"/>
                <w:szCs w:val="18"/>
              </w:rPr>
              <w:t>Artigo 1º</w:t>
            </w:r>
          </w:p>
          <w:p w:rsidR="00D73E61" w:rsidRPr="00BA2EFA" w:rsidRDefault="00D73E61" w:rsidP="009F0BB4">
            <w:pPr>
              <w:spacing w:after="0"/>
              <w:jc w:val="center"/>
              <w:rPr>
                <w:rFonts w:asciiTheme="majorHAnsi" w:eastAsia="Calibri" w:hAnsiTheme="majorHAnsi" w:cs="Calibri"/>
                <w:sz w:val="18"/>
                <w:szCs w:val="18"/>
              </w:rPr>
            </w:pPr>
            <w:r w:rsidRPr="00BA2EFA">
              <w:rPr>
                <w:rFonts w:asciiTheme="majorHAnsi" w:eastAsia="Calibri" w:hAnsiTheme="majorHAnsi" w:cs="Calibri"/>
                <w:sz w:val="18"/>
                <w:szCs w:val="18"/>
              </w:rPr>
              <w:t>Objeto</w:t>
            </w:r>
          </w:p>
          <w:p w:rsidR="00D73E61" w:rsidRPr="00BA2598" w:rsidRDefault="00D73E61" w:rsidP="009F0BB4">
            <w:pPr>
              <w:spacing w:after="0"/>
              <w:jc w:val="both"/>
              <w:rPr>
                <w:rFonts w:asciiTheme="majorHAnsi" w:eastAsia="Calibri" w:hAnsiTheme="majorHAnsi" w:cs="Calibri"/>
                <w:b/>
                <w:strike/>
                <w:sz w:val="18"/>
                <w:szCs w:val="18"/>
              </w:rPr>
            </w:pPr>
            <w:r w:rsidRPr="009F576C">
              <w:rPr>
                <w:rFonts w:asciiTheme="majorHAnsi" w:eastAsia="Calibri" w:hAnsiTheme="majorHAnsi" w:cs="Calibri"/>
                <w:sz w:val="18"/>
                <w:szCs w:val="18"/>
              </w:rPr>
              <w:t xml:space="preserve">A presente lei regulamenta </w:t>
            </w:r>
            <w:r w:rsidRPr="009F576C">
              <w:rPr>
                <w:rFonts w:asciiTheme="majorHAnsi" w:eastAsia="Calibri" w:hAnsiTheme="majorHAnsi" w:cs="Calibri"/>
                <w:b/>
                <w:strike/>
                <w:sz w:val="18"/>
                <w:szCs w:val="18"/>
              </w:rPr>
              <w:t xml:space="preserve">o fim destinado às pontas de cigarro, de charuto ou outros cigarros pelo consumidor, pessoas ou entidades exploradoras de estabelecimentos comerciais, de transportes públicos, de edifícios destinados a ocupação não </w:t>
            </w:r>
            <w:r w:rsidRPr="009F576C">
              <w:rPr>
                <w:rFonts w:asciiTheme="majorHAnsi" w:eastAsia="Calibri" w:hAnsiTheme="majorHAnsi" w:cs="Calibri"/>
                <w:b/>
                <w:strike/>
                <w:sz w:val="18"/>
                <w:szCs w:val="18"/>
              </w:rPr>
              <w:lastRenderedPageBreak/>
              <w:t>habitacional tais como prestação de serviços, instituições de ensino superior, actividade hoteleira e alojamento local</w:t>
            </w:r>
            <w:r w:rsidRPr="009F576C">
              <w:rPr>
                <w:rFonts w:asciiTheme="majorHAnsi" w:eastAsia="Calibri" w:hAnsiTheme="majorHAnsi" w:cs="Calibri"/>
                <w:b/>
                <w:sz w:val="18"/>
                <w:szCs w:val="18"/>
              </w:rPr>
              <w:t xml:space="preserve"> </w:t>
            </w:r>
            <w:r w:rsidRPr="009F576C">
              <w:rPr>
                <w:rFonts w:asciiTheme="majorHAnsi" w:eastAsia="Calibri" w:hAnsiTheme="majorHAnsi" w:cs="Calibri"/>
                <w:sz w:val="18"/>
                <w:szCs w:val="18"/>
              </w:rPr>
              <w:t>o destino a dar aos filtros de produtos do tabaco descartados em espaço público.</w:t>
            </w:r>
          </w:p>
        </w:tc>
        <w:tc>
          <w:tcPr>
            <w:tcW w:w="1963" w:type="dxa"/>
            <w:tcBorders>
              <w:top w:val="single" w:sz="4" w:space="0" w:color="000000"/>
              <w:left w:val="single" w:sz="4" w:space="0" w:color="000000"/>
              <w:bottom w:val="single" w:sz="4" w:space="0" w:color="000000"/>
              <w:right w:val="single" w:sz="4" w:space="0" w:color="000000"/>
            </w:tcBorders>
          </w:tcPr>
          <w:p w:rsidR="00D73E61" w:rsidRPr="00BA2EFA" w:rsidRDefault="00D73E61" w:rsidP="009F0BB4">
            <w:pPr>
              <w:spacing w:after="0"/>
              <w:jc w:val="center"/>
              <w:rPr>
                <w:rFonts w:asciiTheme="majorHAnsi" w:hAnsiTheme="majorHAnsi" w:cs="Calibri"/>
                <w:sz w:val="18"/>
                <w:szCs w:val="18"/>
              </w:rPr>
            </w:pPr>
            <w:r w:rsidRPr="00BA2EFA">
              <w:rPr>
                <w:rFonts w:asciiTheme="majorHAnsi" w:hAnsiTheme="majorHAnsi" w:cs="Calibri"/>
                <w:sz w:val="18"/>
                <w:szCs w:val="18"/>
              </w:rPr>
              <w:lastRenderedPageBreak/>
              <w:t>Artigo 1º</w:t>
            </w:r>
          </w:p>
          <w:p w:rsidR="00D73E61" w:rsidRPr="00BA2598" w:rsidRDefault="00D73E61" w:rsidP="009F0BB4">
            <w:pPr>
              <w:spacing w:after="0"/>
              <w:jc w:val="center"/>
              <w:rPr>
                <w:rFonts w:asciiTheme="majorHAnsi" w:hAnsiTheme="majorHAnsi" w:cs="Calibri"/>
                <w:b/>
                <w:sz w:val="18"/>
                <w:szCs w:val="18"/>
              </w:rPr>
            </w:pPr>
            <w:r w:rsidRPr="00BA2EFA">
              <w:rPr>
                <w:rFonts w:asciiTheme="majorHAnsi" w:hAnsiTheme="majorHAnsi" w:cs="Calibri"/>
                <w:sz w:val="18"/>
                <w:szCs w:val="18"/>
              </w:rPr>
              <w:t>Objecto</w:t>
            </w:r>
          </w:p>
          <w:p w:rsidR="00D73E61" w:rsidRPr="00BA2598" w:rsidRDefault="00D73E61" w:rsidP="009F0BB4">
            <w:pPr>
              <w:spacing w:after="0"/>
              <w:jc w:val="both"/>
              <w:rPr>
                <w:rFonts w:asciiTheme="majorHAnsi" w:hAnsiTheme="majorHAnsi" w:cs="Calibri"/>
                <w:sz w:val="18"/>
                <w:szCs w:val="18"/>
              </w:rPr>
            </w:pPr>
            <w:r w:rsidRPr="00BA2598">
              <w:rPr>
                <w:rFonts w:asciiTheme="majorHAnsi" w:hAnsiTheme="majorHAnsi" w:cs="Calibri"/>
                <w:sz w:val="18"/>
                <w:szCs w:val="18"/>
              </w:rPr>
              <w:t xml:space="preserve">A presente lei </w:t>
            </w:r>
            <w:r w:rsidRPr="00BA2598">
              <w:rPr>
                <w:rFonts w:asciiTheme="majorHAnsi" w:hAnsiTheme="majorHAnsi" w:cs="Calibri"/>
                <w:b/>
                <w:sz w:val="18"/>
                <w:szCs w:val="18"/>
              </w:rPr>
              <w:t xml:space="preserve">incentiva os produtores a utilizarem materiais biodegradáveis nos filtros para tabaco  e </w:t>
            </w:r>
            <w:r w:rsidRPr="00BA2598">
              <w:rPr>
                <w:rFonts w:asciiTheme="majorHAnsi" w:hAnsiTheme="majorHAnsi" w:cs="Calibri"/>
                <w:sz w:val="18"/>
                <w:szCs w:val="18"/>
              </w:rPr>
              <w:t xml:space="preserve">regulamenta o fim destinado às pontas de cigarro, de charuto ou outros cigarros pelo consumidor, pessoas ou entidades exploradoras de estabelecimentos </w:t>
            </w:r>
            <w:r w:rsidRPr="00BA2598">
              <w:rPr>
                <w:rFonts w:asciiTheme="majorHAnsi" w:hAnsiTheme="majorHAnsi" w:cs="Calibri"/>
                <w:sz w:val="18"/>
                <w:szCs w:val="18"/>
              </w:rPr>
              <w:lastRenderedPageBreak/>
              <w:t>comerciais, de transportes públicos, de edifícios destinados a ocupação não habitacional tais como prestação de serviços, instituições de ensino superior, actividade hoteleira e alojamento local</w:t>
            </w:r>
          </w:p>
        </w:tc>
        <w:tc>
          <w:tcPr>
            <w:tcW w:w="1964" w:type="dxa"/>
            <w:tcBorders>
              <w:top w:val="single" w:sz="4" w:space="0" w:color="000000"/>
              <w:left w:val="single" w:sz="4" w:space="0" w:color="000000"/>
              <w:bottom w:val="single" w:sz="4" w:space="0" w:color="000000"/>
              <w:right w:val="single" w:sz="4" w:space="0" w:color="000000"/>
            </w:tcBorders>
          </w:tcPr>
          <w:p w:rsidR="00D73E61" w:rsidRPr="009F0BB4" w:rsidRDefault="00D73E61" w:rsidP="009F0BB4">
            <w:pPr>
              <w:spacing w:after="0"/>
              <w:jc w:val="both"/>
              <w:rPr>
                <w:rFonts w:asciiTheme="majorHAnsi" w:hAnsiTheme="majorHAnsi" w:cs="Calibri"/>
                <w:b/>
                <w:sz w:val="18"/>
                <w:szCs w:val="18"/>
              </w:rPr>
            </w:pPr>
          </w:p>
        </w:tc>
        <w:tc>
          <w:tcPr>
            <w:tcW w:w="1964" w:type="dxa"/>
            <w:tcBorders>
              <w:top w:val="single" w:sz="4" w:space="0" w:color="000000"/>
              <w:left w:val="single" w:sz="4" w:space="0" w:color="000000"/>
              <w:bottom w:val="single" w:sz="4" w:space="0" w:color="000000"/>
              <w:right w:val="single" w:sz="4" w:space="0" w:color="000000"/>
            </w:tcBorders>
          </w:tcPr>
          <w:p w:rsidR="00D73E61" w:rsidRPr="00D73E61" w:rsidRDefault="00D73E61" w:rsidP="00D73E61">
            <w:pPr>
              <w:spacing w:after="0"/>
              <w:jc w:val="center"/>
              <w:rPr>
                <w:rFonts w:asciiTheme="majorHAnsi" w:hAnsiTheme="majorHAnsi" w:cs="Calibri"/>
                <w:sz w:val="18"/>
                <w:szCs w:val="18"/>
              </w:rPr>
            </w:pPr>
            <w:r w:rsidRPr="00D73E61">
              <w:rPr>
                <w:rFonts w:asciiTheme="majorHAnsi" w:hAnsiTheme="majorHAnsi" w:cs="Calibri"/>
                <w:sz w:val="18"/>
                <w:szCs w:val="18"/>
              </w:rPr>
              <w:t>Artigo 1.º</w:t>
            </w:r>
          </w:p>
          <w:p w:rsidR="00D73E61" w:rsidRPr="00D73E61" w:rsidRDefault="00D73E61" w:rsidP="00D73E61">
            <w:pPr>
              <w:spacing w:after="0"/>
              <w:jc w:val="center"/>
              <w:rPr>
                <w:rFonts w:asciiTheme="majorHAnsi" w:hAnsiTheme="majorHAnsi" w:cs="Calibri"/>
                <w:sz w:val="18"/>
                <w:szCs w:val="18"/>
              </w:rPr>
            </w:pPr>
            <w:r w:rsidRPr="00D73E61">
              <w:rPr>
                <w:rFonts w:asciiTheme="majorHAnsi" w:hAnsiTheme="majorHAnsi" w:cs="Calibri"/>
                <w:sz w:val="18"/>
                <w:szCs w:val="18"/>
              </w:rPr>
              <w:t>[Objeto]</w:t>
            </w:r>
          </w:p>
          <w:p w:rsidR="00D73E61" w:rsidRPr="00D73E61" w:rsidRDefault="00D73E61" w:rsidP="00D73E61">
            <w:pPr>
              <w:spacing w:after="0"/>
              <w:jc w:val="both"/>
              <w:rPr>
                <w:rFonts w:asciiTheme="majorHAnsi" w:hAnsiTheme="majorHAnsi" w:cs="Calibri"/>
                <w:b/>
                <w:sz w:val="18"/>
                <w:szCs w:val="18"/>
              </w:rPr>
            </w:pPr>
            <w:r w:rsidRPr="00D73E61">
              <w:rPr>
                <w:rFonts w:asciiTheme="majorHAnsi" w:hAnsiTheme="majorHAnsi" w:cs="Calibri"/>
                <w:sz w:val="18"/>
                <w:szCs w:val="18"/>
              </w:rPr>
              <w:t xml:space="preserve">A presente lei </w:t>
            </w:r>
            <w:r w:rsidRPr="00D73E61">
              <w:rPr>
                <w:rFonts w:asciiTheme="majorHAnsi" w:hAnsiTheme="majorHAnsi" w:cs="Calibri"/>
                <w:b/>
                <w:sz w:val="18"/>
                <w:szCs w:val="18"/>
              </w:rPr>
              <w:t>aprova medidas para a adequada deposição, recolha e tratamento dos resíduos dos produtos de tabaco, incluindo medidas de sensibilização e informação da população.</w:t>
            </w:r>
          </w:p>
          <w:p w:rsidR="00D73E61" w:rsidRPr="009F0BB4" w:rsidRDefault="00D73E61" w:rsidP="009F0BB4">
            <w:pPr>
              <w:spacing w:after="0"/>
              <w:jc w:val="both"/>
              <w:rPr>
                <w:rFonts w:asciiTheme="majorHAnsi" w:hAnsiTheme="majorHAnsi" w:cs="Calibri"/>
                <w:b/>
                <w:sz w:val="18"/>
                <w:szCs w:val="18"/>
              </w:rPr>
            </w:pPr>
          </w:p>
        </w:tc>
      </w:tr>
      <w:tr w:rsidR="00D73E61" w:rsidRPr="00FF7B8D" w:rsidTr="00D73E61">
        <w:trPr>
          <w:trHeight w:val="226"/>
        </w:trPr>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 favor:</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BA2598" w:rsidRDefault="00D73E61" w:rsidP="009F0BB4">
            <w:pPr>
              <w:spacing w:after="0"/>
              <w:ind w:right="-1"/>
              <w:jc w:val="both"/>
              <w:rPr>
                <w:rFonts w:asciiTheme="majorHAnsi" w:hAnsiTheme="majorHAnsi" w:cs="Times New Roman"/>
                <w:sz w:val="18"/>
                <w:szCs w:val="18"/>
              </w:rPr>
            </w:pPr>
            <w:r w:rsidRPr="00BA2598">
              <w:rPr>
                <w:rFonts w:asciiTheme="majorHAnsi" w:hAnsiTheme="majorHAnsi" w:cs="Times New Roman"/>
                <w:b/>
                <w:sz w:val="18"/>
                <w:szCs w:val="18"/>
              </w:rPr>
              <w:t>Abstenção:</w:t>
            </w: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 favor:</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sz w:val="18"/>
                <w:szCs w:val="18"/>
              </w:rPr>
            </w:pPr>
            <w:r w:rsidRPr="00BA2598">
              <w:rPr>
                <w:rFonts w:asciiTheme="majorHAnsi" w:hAnsiTheme="majorHAnsi" w:cs="Times New Roman"/>
                <w:b/>
                <w:sz w:val="18"/>
                <w:szCs w:val="18"/>
              </w:rPr>
              <w:t>Abstenção:</w:t>
            </w:r>
          </w:p>
        </w:tc>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73E61" w:rsidRPr="00BA2598" w:rsidRDefault="00D73E61" w:rsidP="009F0BB4">
            <w:pPr>
              <w:spacing w:after="0"/>
              <w:ind w:right="-1"/>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 favor:</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Abstenção:</w:t>
            </w:r>
          </w:p>
        </w:tc>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 favor:</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Abstenção:</w:t>
            </w: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9F0BB4"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A2EFA" w:rsidRPr="00BA2598" w:rsidRDefault="00BA2EFA" w:rsidP="00BA2EFA">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 favor:</w:t>
            </w:r>
          </w:p>
          <w:p w:rsidR="00BA2EFA" w:rsidRPr="00BA2598" w:rsidRDefault="00BA2EFA" w:rsidP="00BA2EFA">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9F0BB4" w:rsidRDefault="00BA2EFA" w:rsidP="00BA2EFA">
            <w:pPr>
              <w:widowControl w:val="0"/>
              <w:overflowPunct w:val="0"/>
              <w:autoSpaceDE w:val="0"/>
              <w:autoSpaceDN w:val="0"/>
              <w:adjustRightInd w:val="0"/>
              <w:spacing w:after="0"/>
              <w:jc w:val="both"/>
              <w:rPr>
                <w:rFonts w:asciiTheme="majorHAnsi" w:hAnsiTheme="majorHAnsi" w:cs="Times New Roman"/>
                <w:b/>
                <w:sz w:val="18"/>
                <w:szCs w:val="18"/>
              </w:rPr>
            </w:pPr>
            <w:r>
              <w:rPr>
                <w:rFonts w:asciiTheme="majorHAnsi" w:hAnsiTheme="majorHAnsi" w:cs="Times New Roman"/>
                <w:b/>
                <w:sz w:val="18"/>
                <w:szCs w:val="18"/>
              </w:rPr>
              <w:t>Abstenção:</w:t>
            </w:r>
          </w:p>
        </w:tc>
      </w:tr>
      <w:tr w:rsidR="00D73E61" w:rsidRPr="00FF7B8D" w:rsidTr="00D73E61">
        <w:trPr>
          <w:trHeight w:val="226"/>
        </w:trPr>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73E61" w:rsidRPr="00BA2598" w:rsidRDefault="00D73E61" w:rsidP="009F0BB4">
            <w:pPr>
              <w:spacing w:after="0"/>
              <w:jc w:val="center"/>
              <w:rPr>
                <w:rFonts w:asciiTheme="majorHAnsi" w:hAnsiTheme="majorHAnsi" w:cs="Calibri"/>
                <w:b/>
                <w:sz w:val="18"/>
                <w:szCs w:val="18"/>
              </w:rPr>
            </w:pPr>
            <w:r w:rsidRPr="00BA2598">
              <w:rPr>
                <w:rFonts w:asciiTheme="majorHAnsi" w:hAnsiTheme="majorHAnsi" w:cs="Calibri"/>
                <w:b/>
                <w:sz w:val="18"/>
                <w:szCs w:val="18"/>
              </w:rPr>
              <w:t>Artigo 2.º</w:t>
            </w:r>
          </w:p>
          <w:p w:rsidR="00D73E61" w:rsidRPr="00BA2598" w:rsidRDefault="00D73E61" w:rsidP="009F0BB4">
            <w:pPr>
              <w:spacing w:after="0"/>
              <w:jc w:val="center"/>
              <w:rPr>
                <w:rFonts w:asciiTheme="majorHAnsi" w:hAnsiTheme="majorHAnsi" w:cs="Calibri"/>
                <w:b/>
                <w:sz w:val="18"/>
                <w:szCs w:val="18"/>
              </w:rPr>
            </w:pPr>
            <w:r w:rsidRPr="00BA2598">
              <w:rPr>
                <w:rFonts w:asciiTheme="majorHAnsi" w:hAnsiTheme="majorHAnsi" w:cs="Calibri"/>
                <w:b/>
                <w:sz w:val="18"/>
                <w:szCs w:val="18"/>
              </w:rPr>
              <w:t>Definição</w:t>
            </w:r>
          </w:p>
          <w:p w:rsidR="00D73E61" w:rsidRPr="00BA2598" w:rsidRDefault="00D73E61" w:rsidP="009F0BB4">
            <w:pPr>
              <w:spacing w:after="0"/>
              <w:ind w:right="-1"/>
              <w:jc w:val="both"/>
              <w:rPr>
                <w:rFonts w:asciiTheme="majorHAnsi" w:hAnsiTheme="majorHAnsi" w:cs="Times New Roman"/>
                <w:sz w:val="18"/>
                <w:szCs w:val="18"/>
              </w:rPr>
            </w:pPr>
            <w:r w:rsidRPr="00BA2598">
              <w:rPr>
                <w:rFonts w:asciiTheme="majorHAnsi" w:hAnsiTheme="majorHAnsi" w:cs="Calibri"/>
                <w:sz w:val="18"/>
                <w:szCs w:val="18"/>
              </w:rPr>
              <w:t>As denominadas pontas de cigarros, de charutos ou outros cigarros, são resíduos sólidos públicos equiparáveis a domésticos, produzidos aquando da utilização e fruição das vias e outros espaços públicos.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D73E61" w:rsidRPr="009F576C" w:rsidRDefault="00D73E61" w:rsidP="009F0BB4">
            <w:pPr>
              <w:spacing w:after="0"/>
              <w:jc w:val="center"/>
              <w:rPr>
                <w:rFonts w:asciiTheme="majorHAnsi" w:eastAsia="Times New Roman" w:hAnsiTheme="majorHAnsi" w:cs="Calibri"/>
                <w:b/>
                <w:sz w:val="18"/>
                <w:szCs w:val="18"/>
                <w:lang w:eastAsia="pt-PT"/>
              </w:rPr>
            </w:pPr>
            <w:r w:rsidRPr="009F576C">
              <w:rPr>
                <w:rFonts w:asciiTheme="majorHAnsi" w:eastAsia="Times New Roman" w:hAnsiTheme="majorHAnsi" w:cs="Calibri"/>
                <w:b/>
                <w:sz w:val="18"/>
                <w:szCs w:val="18"/>
                <w:lang w:eastAsia="pt-PT"/>
              </w:rPr>
              <w:t>Artigo 2.º</w:t>
            </w:r>
          </w:p>
          <w:p w:rsidR="00D73E61" w:rsidRPr="009F576C" w:rsidRDefault="00D73E61" w:rsidP="009F0BB4">
            <w:pPr>
              <w:spacing w:after="0"/>
              <w:jc w:val="center"/>
              <w:rPr>
                <w:rFonts w:asciiTheme="majorHAnsi" w:eastAsia="Times New Roman" w:hAnsiTheme="majorHAnsi" w:cs="Calibri"/>
                <w:b/>
                <w:sz w:val="18"/>
                <w:szCs w:val="18"/>
                <w:lang w:eastAsia="pt-PT"/>
              </w:rPr>
            </w:pPr>
            <w:bookmarkStart w:id="0" w:name="_Hlk14081088"/>
            <w:r w:rsidRPr="009F576C">
              <w:rPr>
                <w:rFonts w:asciiTheme="majorHAnsi" w:eastAsia="Times New Roman" w:hAnsiTheme="majorHAnsi" w:cs="Calibri"/>
                <w:b/>
                <w:sz w:val="18"/>
                <w:szCs w:val="18"/>
                <w:lang w:eastAsia="pt-PT"/>
              </w:rPr>
              <w:t>(…)</w:t>
            </w:r>
          </w:p>
          <w:bookmarkEnd w:id="0"/>
          <w:p w:rsidR="00D73E61" w:rsidRPr="00BA2598" w:rsidRDefault="00D73E61" w:rsidP="009F0BB4">
            <w:pPr>
              <w:spacing w:after="0"/>
              <w:jc w:val="both"/>
              <w:rPr>
                <w:rFonts w:asciiTheme="majorHAnsi" w:eastAsia="Times New Roman" w:hAnsiTheme="majorHAnsi" w:cs="Calibri"/>
                <w:strike/>
                <w:sz w:val="18"/>
                <w:szCs w:val="18"/>
                <w:lang w:eastAsia="pt-PT"/>
              </w:rPr>
            </w:pPr>
            <w:r w:rsidRPr="009F576C">
              <w:rPr>
                <w:rFonts w:asciiTheme="majorHAnsi" w:eastAsia="Times New Roman" w:hAnsiTheme="majorHAnsi" w:cs="Calibri"/>
                <w:b/>
                <w:sz w:val="18"/>
                <w:szCs w:val="18"/>
                <w:u w:val="single"/>
                <w:lang w:eastAsia="pt-PT"/>
              </w:rPr>
              <w:t xml:space="preserve">Para efeitos da presente lei, </w:t>
            </w:r>
            <w:r w:rsidRPr="009F576C">
              <w:rPr>
                <w:rFonts w:asciiTheme="majorHAnsi" w:eastAsia="Times New Roman" w:hAnsiTheme="majorHAnsi" w:cs="Calibri"/>
                <w:strike/>
                <w:sz w:val="18"/>
                <w:szCs w:val="18"/>
                <w:lang w:eastAsia="pt-PT"/>
              </w:rPr>
              <w:t>As denominad</w:t>
            </w:r>
            <w:r w:rsidRPr="009F576C">
              <w:rPr>
                <w:rFonts w:asciiTheme="majorHAnsi" w:eastAsia="Times New Roman" w:hAnsiTheme="majorHAnsi" w:cs="Calibri"/>
                <w:sz w:val="18"/>
                <w:szCs w:val="18"/>
                <w:lang w:eastAsia="pt-PT"/>
              </w:rPr>
              <w:t xml:space="preserve">as pontas de cigarros, de charutos ou outros cigarros, são </w:t>
            </w:r>
            <w:r w:rsidRPr="009F576C">
              <w:rPr>
                <w:rFonts w:asciiTheme="majorHAnsi" w:eastAsia="Times New Roman" w:hAnsiTheme="majorHAnsi" w:cs="Calibri"/>
                <w:b/>
                <w:sz w:val="18"/>
                <w:szCs w:val="18"/>
                <w:u w:val="single"/>
                <w:lang w:eastAsia="pt-PT"/>
              </w:rPr>
              <w:t xml:space="preserve">equiparadas a </w:t>
            </w:r>
            <w:r w:rsidRPr="009F576C">
              <w:rPr>
                <w:rFonts w:asciiTheme="majorHAnsi" w:eastAsia="Times New Roman" w:hAnsiTheme="majorHAnsi" w:cs="Calibri"/>
                <w:sz w:val="18"/>
                <w:szCs w:val="18"/>
                <w:lang w:eastAsia="pt-PT"/>
              </w:rPr>
              <w:t xml:space="preserve">resíduos sólidos </w:t>
            </w:r>
            <w:r w:rsidRPr="009F576C">
              <w:rPr>
                <w:rFonts w:asciiTheme="majorHAnsi" w:eastAsia="Times New Roman" w:hAnsiTheme="majorHAnsi" w:cs="Calibri"/>
                <w:b/>
                <w:sz w:val="18"/>
                <w:szCs w:val="18"/>
                <w:u w:val="single"/>
                <w:lang w:eastAsia="pt-PT"/>
              </w:rPr>
              <w:t>urbanos.</w:t>
            </w:r>
            <w:r w:rsidRPr="009F576C">
              <w:rPr>
                <w:rFonts w:asciiTheme="majorHAnsi" w:eastAsia="Times New Roman" w:hAnsiTheme="majorHAnsi" w:cs="Calibri"/>
                <w:sz w:val="18"/>
                <w:szCs w:val="18"/>
                <w:lang w:eastAsia="pt-PT"/>
              </w:rPr>
              <w:t xml:space="preserve"> </w:t>
            </w:r>
            <w:r w:rsidRPr="009F576C">
              <w:rPr>
                <w:rFonts w:asciiTheme="majorHAnsi" w:eastAsia="Times New Roman" w:hAnsiTheme="majorHAnsi" w:cs="Calibri"/>
                <w:strike/>
                <w:sz w:val="18"/>
                <w:szCs w:val="18"/>
                <w:lang w:eastAsia="pt-PT"/>
              </w:rPr>
              <w:t xml:space="preserve">públicos equiparáveis a domésticos, produzidos </w:t>
            </w:r>
            <w:r w:rsidRPr="009F576C">
              <w:rPr>
                <w:rFonts w:asciiTheme="majorHAnsi" w:eastAsia="Times New Roman" w:hAnsiTheme="majorHAnsi" w:cs="Calibri"/>
                <w:strike/>
                <w:sz w:val="18"/>
                <w:szCs w:val="18"/>
                <w:lang w:eastAsia="pt-PT"/>
              </w:rPr>
              <w:lastRenderedPageBreak/>
              <w:t xml:space="preserve">aquando da utilização e fruição das vias e outros espaços públicos. </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tcPr>
          <w:p w:rsidR="00D73E61" w:rsidRPr="009F576C" w:rsidRDefault="00D73E61" w:rsidP="009F0BB4">
            <w:pPr>
              <w:spacing w:after="0"/>
              <w:jc w:val="center"/>
              <w:rPr>
                <w:rFonts w:asciiTheme="majorHAnsi" w:eastAsia="Calibri" w:hAnsiTheme="majorHAnsi" w:cs="Calibri"/>
                <w:b/>
                <w:strike/>
                <w:sz w:val="18"/>
                <w:szCs w:val="18"/>
              </w:rPr>
            </w:pPr>
            <w:r w:rsidRPr="009F576C">
              <w:rPr>
                <w:rFonts w:asciiTheme="majorHAnsi" w:eastAsia="Calibri" w:hAnsiTheme="majorHAnsi" w:cs="Calibri"/>
                <w:b/>
                <w:strike/>
                <w:sz w:val="18"/>
                <w:szCs w:val="18"/>
              </w:rPr>
              <w:t>Artigo 2.º</w:t>
            </w:r>
          </w:p>
          <w:p w:rsidR="00D73E61" w:rsidRPr="009F576C" w:rsidRDefault="00D73E61" w:rsidP="009F0BB4">
            <w:pPr>
              <w:spacing w:after="0"/>
              <w:jc w:val="center"/>
              <w:rPr>
                <w:rFonts w:asciiTheme="majorHAnsi" w:eastAsia="Calibri" w:hAnsiTheme="majorHAnsi" w:cs="Calibri"/>
                <w:b/>
                <w:strike/>
                <w:sz w:val="18"/>
                <w:szCs w:val="18"/>
              </w:rPr>
            </w:pPr>
            <w:r w:rsidRPr="009F576C">
              <w:rPr>
                <w:rFonts w:asciiTheme="majorHAnsi" w:eastAsia="Calibri" w:hAnsiTheme="majorHAnsi" w:cs="Calibri"/>
                <w:b/>
                <w:strike/>
                <w:sz w:val="18"/>
                <w:szCs w:val="18"/>
              </w:rPr>
              <w:t>Definição</w:t>
            </w:r>
          </w:p>
          <w:p w:rsidR="00D73E61" w:rsidRPr="009F576C" w:rsidRDefault="00D73E61" w:rsidP="009F0BB4">
            <w:pPr>
              <w:spacing w:after="0"/>
              <w:jc w:val="both"/>
              <w:rPr>
                <w:rFonts w:asciiTheme="majorHAnsi" w:eastAsia="Calibri" w:hAnsiTheme="majorHAnsi" w:cs="Calibri"/>
                <w:b/>
                <w:strike/>
                <w:sz w:val="18"/>
                <w:szCs w:val="18"/>
              </w:rPr>
            </w:pPr>
            <w:r w:rsidRPr="009F576C">
              <w:rPr>
                <w:rFonts w:asciiTheme="majorHAnsi" w:eastAsia="Calibri" w:hAnsiTheme="majorHAnsi" w:cs="Calibri"/>
                <w:b/>
                <w:strike/>
                <w:sz w:val="18"/>
                <w:szCs w:val="18"/>
              </w:rPr>
              <w:t xml:space="preserve">As denominadas pontas de cigarros, de charutos ou outros cigarros, são resíduos sólidos públicos equiparáveis a domésticos, produzidos aquando da utilização e fruição das vias e outros espaços públicos. </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Pr>
                <w:rFonts w:asciiTheme="majorHAnsi" w:hAnsiTheme="majorHAnsi" w:cs="Times New Roman"/>
                <w:b/>
                <w:sz w:val="18"/>
                <w:szCs w:val="18"/>
              </w:rPr>
              <w:lastRenderedPageBreak/>
              <w:t xml:space="preserve">(Eliminação) </w:t>
            </w:r>
          </w:p>
        </w:tc>
        <w:tc>
          <w:tcPr>
            <w:tcW w:w="1963" w:type="dxa"/>
            <w:tcBorders>
              <w:top w:val="single" w:sz="4" w:space="0" w:color="000000"/>
              <w:left w:val="single" w:sz="4" w:space="0" w:color="000000"/>
              <w:bottom w:val="single" w:sz="4" w:space="0" w:color="000000"/>
              <w:right w:val="single" w:sz="4" w:space="0" w:color="000000"/>
            </w:tcBorders>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tcPr>
          <w:p w:rsidR="00D73E61" w:rsidRPr="009F0BB4"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tcPr>
          <w:p w:rsidR="00D73E61" w:rsidRPr="00D73E61" w:rsidRDefault="00D73E61" w:rsidP="00D73E61">
            <w:pPr>
              <w:widowControl w:val="0"/>
              <w:overflowPunct w:val="0"/>
              <w:autoSpaceDE w:val="0"/>
              <w:autoSpaceDN w:val="0"/>
              <w:adjustRightInd w:val="0"/>
              <w:spacing w:after="0"/>
              <w:jc w:val="center"/>
              <w:rPr>
                <w:rFonts w:asciiTheme="majorHAnsi" w:hAnsiTheme="majorHAnsi" w:cs="Times New Roman"/>
                <w:b/>
                <w:sz w:val="18"/>
                <w:szCs w:val="18"/>
              </w:rPr>
            </w:pPr>
            <w:r w:rsidRPr="00D73E61">
              <w:rPr>
                <w:rFonts w:asciiTheme="majorHAnsi" w:hAnsiTheme="majorHAnsi" w:cs="Times New Roman"/>
                <w:b/>
                <w:sz w:val="18"/>
                <w:szCs w:val="18"/>
              </w:rPr>
              <w:t>Artigo 2.º</w:t>
            </w:r>
          </w:p>
          <w:p w:rsidR="00D73E61" w:rsidRPr="00D73E61" w:rsidRDefault="00D73E61" w:rsidP="00D73E61">
            <w:pPr>
              <w:widowControl w:val="0"/>
              <w:overflowPunct w:val="0"/>
              <w:autoSpaceDE w:val="0"/>
              <w:autoSpaceDN w:val="0"/>
              <w:adjustRightInd w:val="0"/>
              <w:spacing w:after="0"/>
              <w:jc w:val="center"/>
              <w:rPr>
                <w:rFonts w:asciiTheme="majorHAnsi" w:hAnsiTheme="majorHAnsi" w:cs="Times New Roman"/>
                <w:b/>
                <w:sz w:val="18"/>
                <w:szCs w:val="18"/>
              </w:rPr>
            </w:pPr>
            <w:r w:rsidRPr="00D73E61">
              <w:rPr>
                <w:rFonts w:asciiTheme="majorHAnsi" w:hAnsiTheme="majorHAnsi" w:cs="Times New Roman"/>
                <w:b/>
                <w:sz w:val="18"/>
                <w:szCs w:val="18"/>
              </w:rPr>
              <w:t>Âmbito</w:t>
            </w:r>
          </w:p>
          <w:p w:rsidR="00D73E61" w:rsidRPr="00D73E61" w:rsidRDefault="00D73E61" w:rsidP="00D73E61">
            <w:pPr>
              <w:widowControl w:val="0"/>
              <w:overflowPunct w:val="0"/>
              <w:autoSpaceDE w:val="0"/>
              <w:autoSpaceDN w:val="0"/>
              <w:adjustRightInd w:val="0"/>
              <w:spacing w:after="0"/>
              <w:jc w:val="both"/>
              <w:rPr>
                <w:rFonts w:asciiTheme="majorHAnsi" w:hAnsiTheme="majorHAnsi" w:cs="Times New Roman"/>
                <w:b/>
                <w:sz w:val="18"/>
                <w:szCs w:val="18"/>
              </w:rPr>
            </w:pPr>
            <w:r w:rsidRPr="00D73E61">
              <w:rPr>
                <w:rFonts w:asciiTheme="majorHAnsi" w:hAnsiTheme="majorHAnsi" w:cs="Times New Roman"/>
                <w:b/>
                <w:sz w:val="18"/>
                <w:szCs w:val="18"/>
              </w:rPr>
              <w:t>São abrangidos pela presente lei os resíduos que resultam dos produtos de tabaco definidos na Lei n.º 63/2017, de 3 de agosto, na redação dada pela Lei n.º 37/2007, de 14 de agosto.</w:t>
            </w:r>
          </w:p>
          <w:p w:rsidR="00D73E61" w:rsidRPr="00D73E61" w:rsidRDefault="00D73E61" w:rsidP="00D73E61">
            <w:pPr>
              <w:widowControl w:val="0"/>
              <w:overflowPunct w:val="0"/>
              <w:autoSpaceDE w:val="0"/>
              <w:autoSpaceDN w:val="0"/>
              <w:adjustRightInd w:val="0"/>
              <w:spacing w:after="0"/>
              <w:jc w:val="both"/>
              <w:rPr>
                <w:rFonts w:asciiTheme="majorHAnsi" w:hAnsiTheme="majorHAnsi" w:cs="Times New Roman"/>
                <w:b/>
                <w:sz w:val="18"/>
                <w:szCs w:val="18"/>
              </w:rPr>
            </w:pPr>
          </w:p>
          <w:p w:rsidR="00D73E61" w:rsidRPr="009F0BB4"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p>
        </w:tc>
      </w:tr>
      <w:tr w:rsidR="00D73E61" w:rsidRPr="00FF7B8D" w:rsidTr="00D73E61">
        <w:trPr>
          <w:trHeight w:val="226"/>
        </w:trPr>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lastRenderedPageBreak/>
              <w:t>A favor:</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BA2598" w:rsidRDefault="00D73E61" w:rsidP="009F0BB4">
            <w:pPr>
              <w:spacing w:after="0"/>
              <w:ind w:right="-1"/>
              <w:jc w:val="both"/>
              <w:rPr>
                <w:rFonts w:asciiTheme="majorHAnsi" w:hAnsiTheme="majorHAnsi" w:cs="Times New Roman"/>
                <w:sz w:val="18"/>
                <w:szCs w:val="18"/>
              </w:rPr>
            </w:pPr>
            <w:r w:rsidRPr="00BA2598">
              <w:rPr>
                <w:rFonts w:asciiTheme="majorHAnsi" w:hAnsiTheme="majorHAnsi" w:cs="Times New Roman"/>
                <w:b/>
                <w:sz w:val="18"/>
                <w:szCs w:val="18"/>
              </w:rPr>
              <w:t>Abstenção:</w:t>
            </w: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 favor:</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sz w:val="18"/>
                <w:szCs w:val="18"/>
              </w:rPr>
            </w:pPr>
            <w:r w:rsidRPr="00BA2598">
              <w:rPr>
                <w:rFonts w:asciiTheme="majorHAnsi" w:hAnsiTheme="majorHAnsi" w:cs="Times New Roman"/>
                <w:b/>
                <w:sz w:val="18"/>
                <w:szCs w:val="18"/>
              </w:rPr>
              <w:t>Abstenção:</w:t>
            </w:r>
          </w:p>
        </w:tc>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73E61" w:rsidRPr="00BA2598" w:rsidRDefault="00D73E61" w:rsidP="009F0BB4">
            <w:pPr>
              <w:spacing w:after="0"/>
              <w:ind w:right="-1"/>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 favor:</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Abstenção:</w:t>
            </w:r>
          </w:p>
        </w:tc>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9F0BB4"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A2EFA" w:rsidRPr="00BA2598" w:rsidRDefault="00BA2EFA" w:rsidP="00BA2EFA">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 favor:</w:t>
            </w:r>
          </w:p>
          <w:p w:rsidR="00BA2EFA" w:rsidRPr="00BA2598" w:rsidRDefault="00BA2EFA" w:rsidP="00BA2EFA">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9F0BB4" w:rsidRDefault="00BA2EFA" w:rsidP="00BA2EFA">
            <w:pPr>
              <w:widowControl w:val="0"/>
              <w:overflowPunct w:val="0"/>
              <w:autoSpaceDE w:val="0"/>
              <w:autoSpaceDN w:val="0"/>
              <w:adjustRightInd w:val="0"/>
              <w:spacing w:after="0"/>
              <w:jc w:val="both"/>
              <w:rPr>
                <w:rFonts w:asciiTheme="majorHAnsi" w:hAnsiTheme="majorHAnsi" w:cs="Times New Roman"/>
                <w:b/>
                <w:sz w:val="18"/>
                <w:szCs w:val="18"/>
              </w:rPr>
            </w:pPr>
            <w:r>
              <w:rPr>
                <w:rFonts w:asciiTheme="majorHAnsi" w:hAnsiTheme="majorHAnsi" w:cs="Times New Roman"/>
                <w:b/>
                <w:sz w:val="18"/>
                <w:szCs w:val="18"/>
              </w:rPr>
              <w:t>Abstenção:</w:t>
            </w:r>
          </w:p>
        </w:tc>
      </w:tr>
      <w:tr w:rsidR="00D73E61" w:rsidRPr="00FF7B8D" w:rsidTr="00D73E61">
        <w:trPr>
          <w:trHeight w:val="226"/>
        </w:trPr>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73E61" w:rsidRPr="00BA2598" w:rsidRDefault="00D73E61" w:rsidP="009F0BB4">
            <w:pPr>
              <w:suppressAutoHyphens/>
              <w:spacing w:after="0"/>
              <w:jc w:val="center"/>
              <w:rPr>
                <w:rFonts w:asciiTheme="majorHAnsi" w:hAnsiTheme="majorHAnsi" w:cs="Calibri"/>
                <w:b/>
                <w:kern w:val="1"/>
                <w:sz w:val="18"/>
                <w:szCs w:val="18"/>
              </w:rPr>
            </w:pPr>
            <w:r w:rsidRPr="00BA2598">
              <w:rPr>
                <w:rFonts w:asciiTheme="majorHAnsi" w:hAnsiTheme="majorHAnsi" w:cs="Calibri"/>
                <w:b/>
                <w:kern w:val="1"/>
                <w:sz w:val="18"/>
                <w:szCs w:val="18"/>
              </w:rPr>
              <w:t>Artigo 3º</w:t>
            </w:r>
          </w:p>
          <w:p w:rsidR="00D73E61" w:rsidRDefault="00D73E61" w:rsidP="009F0BB4">
            <w:pPr>
              <w:suppressAutoHyphens/>
              <w:spacing w:after="0"/>
              <w:jc w:val="center"/>
              <w:rPr>
                <w:rFonts w:asciiTheme="majorHAnsi" w:hAnsiTheme="majorHAnsi" w:cs="Calibri"/>
                <w:b/>
                <w:kern w:val="1"/>
                <w:sz w:val="18"/>
                <w:szCs w:val="18"/>
              </w:rPr>
            </w:pPr>
            <w:r w:rsidRPr="00BA2598">
              <w:rPr>
                <w:rFonts w:asciiTheme="majorHAnsi" w:hAnsiTheme="majorHAnsi" w:cs="Calibri"/>
                <w:b/>
                <w:kern w:val="1"/>
                <w:sz w:val="18"/>
                <w:szCs w:val="18"/>
              </w:rPr>
              <w:t>Sensibilização dos consumidores</w:t>
            </w:r>
          </w:p>
          <w:p w:rsidR="00D73E61" w:rsidRDefault="00D73E61" w:rsidP="009F0BB4">
            <w:pPr>
              <w:suppressAutoHyphens/>
              <w:spacing w:after="0"/>
              <w:jc w:val="center"/>
              <w:rPr>
                <w:rFonts w:asciiTheme="majorHAnsi" w:hAnsiTheme="majorHAnsi" w:cs="Calibri"/>
                <w:b/>
                <w:kern w:val="1"/>
                <w:sz w:val="18"/>
                <w:szCs w:val="18"/>
              </w:rPr>
            </w:pPr>
          </w:p>
          <w:p w:rsidR="00D73E61" w:rsidRDefault="00D73E61" w:rsidP="009F0BB4">
            <w:pPr>
              <w:suppressAutoHyphens/>
              <w:spacing w:after="0"/>
              <w:jc w:val="center"/>
              <w:rPr>
                <w:rFonts w:asciiTheme="majorHAnsi" w:hAnsiTheme="majorHAnsi" w:cs="Calibri"/>
                <w:b/>
                <w:kern w:val="1"/>
                <w:sz w:val="18"/>
                <w:szCs w:val="18"/>
              </w:rPr>
            </w:pPr>
          </w:p>
          <w:p w:rsidR="00D73E61" w:rsidRPr="00BA2598" w:rsidRDefault="00D73E61" w:rsidP="009F0BB4">
            <w:pPr>
              <w:suppressAutoHyphens/>
              <w:spacing w:after="0"/>
              <w:jc w:val="center"/>
              <w:rPr>
                <w:rFonts w:asciiTheme="majorHAnsi" w:hAnsiTheme="majorHAnsi" w:cs="Calibri"/>
                <w:b/>
                <w:kern w:val="1"/>
                <w:sz w:val="18"/>
                <w:szCs w:val="18"/>
              </w:rPr>
            </w:pPr>
          </w:p>
          <w:p w:rsidR="00D73E61" w:rsidRPr="00BA2598" w:rsidRDefault="00D73E61" w:rsidP="009F0BB4">
            <w:pPr>
              <w:suppressAutoHyphens/>
              <w:spacing w:after="0"/>
              <w:jc w:val="both"/>
              <w:rPr>
                <w:rFonts w:asciiTheme="majorHAnsi" w:hAnsiTheme="majorHAnsi" w:cs="Times New Roman"/>
                <w:sz w:val="18"/>
                <w:szCs w:val="18"/>
              </w:rPr>
            </w:pPr>
            <w:r w:rsidRPr="00BA2598">
              <w:rPr>
                <w:rFonts w:asciiTheme="majorHAnsi" w:hAnsiTheme="majorHAnsi" w:cs="Calibri"/>
                <w:kern w:val="1"/>
                <w:sz w:val="18"/>
                <w:szCs w:val="18"/>
              </w:rPr>
              <w:t xml:space="preserve">O Governo deve promover campanhas de sensibilização dos consumidores para o fim responsável dos resíduos de tabaco, nomeadamente as pontas de cigarro, </w:t>
            </w:r>
            <w:r w:rsidRPr="00BA2598">
              <w:rPr>
                <w:rFonts w:asciiTheme="majorHAnsi" w:hAnsiTheme="majorHAnsi" w:cs="Calibri"/>
                <w:sz w:val="18"/>
                <w:szCs w:val="18"/>
              </w:rPr>
              <w:t>de charutos ou outros cigarros</w:t>
            </w:r>
            <w:r w:rsidRPr="00BA2598">
              <w:rPr>
                <w:rFonts w:asciiTheme="majorHAnsi" w:hAnsiTheme="majorHAnsi" w:cs="Calibri"/>
                <w:kern w:val="1"/>
                <w:sz w:val="18"/>
                <w:szCs w:val="18"/>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D73E61" w:rsidRPr="00BA2598" w:rsidRDefault="00D73E61" w:rsidP="009F0BB4">
            <w:pPr>
              <w:suppressAutoHyphens/>
              <w:spacing w:after="0"/>
              <w:jc w:val="center"/>
              <w:rPr>
                <w:rFonts w:asciiTheme="majorHAnsi" w:hAnsiTheme="majorHAnsi" w:cs="Calibri"/>
                <w:b/>
                <w:kern w:val="1"/>
                <w:sz w:val="18"/>
                <w:szCs w:val="18"/>
              </w:rPr>
            </w:pPr>
            <w:r w:rsidRPr="00BA2598">
              <w:rPr>
                <w:rFonts w:asciiTheme="majorHAnsi" w:hAnsiTheme="majorHAnsi" w:cs="Calibri"/>
                <w:b/>
                <w:kern w:val="1"/>
                <w:sz w:val="18"/>
                <w:szCs w:val="18"/>
              </w:rPr>
              <w:t>Artigo 3º</w:t>
            </w:r>
          </w:p>
          <w:p w:rsidR="00D73E61" w:rsidRPr="00BA2598" w:rsidRDefault="00D73E61" w:rsidP="009F0BB4">
            <w:pPr>
              <w:spacing w:after="0"/>
              <w:jc w:val="center"/>
              <w:rPr>
                <w:rFonts w:asciiTheme="majorHAnsi" w:hAnsiTheme="majorHAnsi" w:cs="Calibri"/>
                <w:b/>
                <w:sz w:val="18"/>
                <w:szCs w:val="18"/>
                <w:u w:val="single"/>
                <w:shd w:val="clear" w:color="auto" w:fill="FFFFFF"/>
              </w:rPr>
            </w:pPr>
            <w:r w:rsidRPr="00BA2598">
              <w:rPr>
                <w:rFonts w:asciiTheme="majorHAnsi" w:hAnsiTheme="majorHAnsi" w:cs="Calibri"/>
                <w:b/>
                <w:sz w:val="18"/>
                <w:szCs w:val="18"/>
                <w:u w:val="single"/>
                <w:shd w:val="clear" w:color="auto" w:fill="FFFFFF"/>
              </w:rPr>
              <w:t>Eliminar</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sz w:val="18"/>
                <w:szCs w:val="18"/>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tcPr>
          <w:p w:rsidR="00D73E61" w:rsidRPr="00BA2598" w:rsidRDefault="00D73E61" w:rsidP="009F0BB4">
            <w:pPr>
              <w:suppressAutoHyphens/>
              <w:spacing w:after="0"/>
              <w:jc w:val="center"/>
              <w:rPr>
                <w:rFonts w:asciiTheme="majorHAnsi" w:hAnsiTheme="majorHAnsi" w:cstheme="minorHAnsi"/>
                <w:kern w:val="1"/>
                <w:sz w:val="18"/>
                <w:szCs w:val="18"/>
              </w:rPr>
            </w:pPr>
            <w:r w:rsidRPr="00BA2598">
              <w:rPr>
                <w:rFonts w:asciiTheme="majorHAnsi" w:hAnsiTheme="majorHAnsi" w:cstheme="minorHAnsi"/>
                <w:kern w:val="1"/>
                <w:sz w:val="18"/>
                <w:szCs w:val="18"/>
              </w:rPr>
              <w:t>Artigo 3º</w:t>
            </w:r>
          </w:p>
          <w:p w:rsidR="00D73E61" w:rsidRDefault="00D73E61" w:rsidP="009F0BB4">
            <w:pPr>
              <w:suppressAutoHyphens/>
              <w:spacing w:after="0"/>
              <w:jc w:val="center"/>
              <w:rPr>
                <w:rFonts w:asciiTheme="majorHAnsi" w:hAnsiTheme="majorHAnsi" w:cstheme="minorHAnsi"/>
                <w:kern w:val="1"/>
                <w:sz w:val="18"/>
                <w:szCs w:val="18"/>
              </w:rPr>
            </w:pPr>
            <w:r w:rsidRPr="00D73E61">
              <w:rPr>
                <w:rFonts w:asciiTheme="majorHAnsi" w:hAnsiTheme="majorHAnsi" w:cstheme="minorHAnsi"/>
                <w:kern w:val="1"/>
                <w:sz w:val="18"/>
                <w:szCs w:val="18"/>
              </w:rPr>
              <w:t>Sensibilização dos consumidores</w:t>
            </w:r>
          </w:p>
          <w:p w:rsidR="00D73E61" w:rsidRDefault="00D73E61" w:rsidP="009F0BB4">
            <w:pPr>
              <w:suppressAutoHyphens/>
              <w:spacing w:after="0"/>
              <w:jc w:val="center"/>
              <w:rPr>
                <w:rFonts w:asciiTheme="majorHAnsi" w:hAnsiTheme="majorHAnsi" w:cstheme="minorHAnsi"/>
                <w:kern w:val="1"/>
                <w:sz w:val="18"/>
                <w:szCs w:val="18"/>
              </w:rPr>
            </w:pPr>
          </w:p>
          <w:p w:rsidR="00D73E61" w:rsidRPr="00D73E61" w:rsidRDefault="00D73E61" w:rsidP="009F0BB4">
            <w:pPr>
              <w:suppressAutoHyphens/>
              <w:spacing w:after="0"/>
              <w:jc w:val="center"/>
              <w:rPr>
                <w:rFonts w:asciiTheme="majorHAnsi" w:hAnsiTheme="majorHAnsi" w:cstheme="minorHAnsi"/>
                <w:kern w:val="1"/>
                <w:sz w:val="18"/>
                <w:szCs w:val="18"/>
              </w:rPr>
            </w:pPr>
          </w:p>
          <w:p w:rsidR="00D73E61" w:rsidRPr="00BA2598" w:rsidRDefault="00D73E61" w:rsidP="009F0BB4">
            <w:pPr>
              <w:suppressAutoHyphens/>
              <w:spacing w:after="0"/>
              <w:jc w:val="both"/>
              <w:rPr>
                <w:rFonts w:asciiTheme="majorHAnsi" w:hAnsiTheme="majorHAnsi" w:cstheme="minorHAnsi"/>
                <w:kern w:val="1"/>
                <w:sz w:val="18"/>
                <w:szCs w:val="18"/>
              </w:rPr>
            </w:pPr>
            <w:r w:rsidRPr="00BA2598">
              <w:rPr>
                <w:rFonts w:asciiTheme="majorHAnsi" w:hAnsiTheme="majorHAnsi" w:cstheme="minorHAnsi"/>
                <w:kern w:val="1"/>
                <w:sz w:val="18"/>
                <w:szCs w:val="18"/>
              </w:rPr>
              <w:t xml:space="preserve">O Governo deve promover campanhas de sensibilização </w:t>
            </w:r>
            <w:r w:rsidRPr="00BA2598">
              <w:rPr>
                <w:rFonts w:asciiTheme="majorHAnsi" w:hAnsiTheme="majorHAnsi" w:cstheme="minorHAnsi"/>
                <w:b/>
                <w:strike/>
                <w:kern w:val="1"/>
                <w:sz w:val="18"/>
                <w:szCs w:val="18"/>
              </w:rPr>
              <w:t>dos</w:t>
            </w:r>
            <w:r w:rsidRPr="00BA2598">
              <w:rPr>
                <w:rFonts w:asciiTheme="majorHAnsi" w:hAnsiTheme="majorHAnsi" w:cstheme="minorHAnsi"/>
                <w:kern w:val="1"/>
                <w:sz w:val="18"/>
                <w:szCs w:val="18"/>
              </w:rPr>
              <w:t xml:space="preserve"> </w:t>
            </w:r>
            <w:r w:rsidRPr="00BA2598">
              <w:rPr>
                <w:rFonts w:asciiTheme="majorHAnsi" w:hAnsiTheme="majorHAnsi" w:cstheme="minorHAnsi"/>
                <w:b/>
                <w:kern w:val="1"/>
                <w:sz w:val="18"/>
                <w:szCs w:val="18"/>
              </w:rPr>
              <w:t xml:space="preserve">dirigidas aos </w:t>
            </w:r>
            <w:r w:rsidRPr="00BA2598">
              <w:rPr>
                <w:rFonts w:asciiTheme="majorHAnsi" w:hAnsiTheme="majorHAnsi" w:cstheme="minorHAnsi"/>
                <w:kern w:val="1"/>
                <w:sz w:val="18"/>
                <w:szCs w:val="18"/>
              </w:rPr>
              <w:t xml:space="preserve">consumidores para o fim responsável dos filtros de produtos do tabaco. </w:t>
            </w:r>
            <w:r w:rsidRPr="00BA2598">
              <w:rPr>
                <w:rFonts w:asciiTheme="majorHAnsi" w:hAnsiTheme="majorHAnsi" w:cstheme="minorHAnsi"/>
                <w:b/>
                <w:strike/>
                <w:kern w:val="1"/>
                <w:sz w:val="18"/>
                <w:szCs w:val="18"/>
              </w:rPr>
              <w:t xml:space="preserve">resíduos de tabaco, nomeadamente as pontas de cigarro, </w:t>
            </w:r>
            <w:r w:rsidRPr="00BA2598">
              <w:rPr>
                <w:rFonts w:asciiTheme="majorHAnsi" w:hAnsiTheme="majorHAnsi" w:cstheme="minorHAnsi"/>
                <w:b/>
                <w:strike/>
                <w:sz w:val="18"/>
                <w:szCs w:val="18"/>
              </w:rPr>
              <w:t>de charutos ou outros cigarros</w:t>
            </w:r>
            <w:r w:rsidRPr="00BA2598">
              <w:rPr>
                <w:rFonts w:asciiTheme="majorHAnsi" w:hAnsiTheme="majorHAnsi" w:cstheme="minorHAnsi"/>
                <w:b/>
                <w:strike/>
                <w:kern w:val="1"/>
                <w:sz w:val="18"/>
                <w:szCs w:val="18"/>
              </w:rPr>
              <w:t>.</w:t>
            </w:r>
            <w:r w:rsidRPr="00BA2598">
              <w:rPr>
                <w:rFonts w:asciiTheme="majorHAnsi" w:hAnsiTheme="majorHAnsi" w:cstheme="minorHAnsi"/>
                <w:kern w:val="1"/>
                <w:sz w:val="18"/>
                <w:szCs w:val="18"/>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tcPr>
          <w:p w:rsidR="00D73E61" w:rsidRPr="009F0BB4" w:rsidRDefault="00D73E61" w:rsidP="009F0BB4">
            <w:pPr>
              <w:widowControl w:val="0"/>
              <w:spacing w:after="0"/>
              <w:jc w:val="center"/>
              <w:rPr>
                <w:rFonts w:asciiTheme="majorHAnsi" w:hAnsiTheme="majorHAnsi"/>
                <w:sz w:val="18"/>
                <w:szCs w:val="18"/>
              </w:rPr>
            </w:pPr>
            <w:r w:rsidRPr="009F0BB4">
              <w:rPr>
                <w:rFonts w:asciiTheme="majorHAnsi" w:hAnsiTheme="majorHAnsi"/>
                <w:sz w:val="18"/>
                <w:szCs w:val="18"/>
              </w:rPr>
              <w:t>Artigo 3º</w:t>
            </w:r>
          </w:p>
          <w:p w:rsidR="00D73E61" w:rsidRDefault="00D73E61" w:rsidP="009F0BB4">
            <w:pPr>
              <w:widowControl w:val="0"/>
              <w:spacing w:after="0"/>
              <w:jc w:val="center"/>
              <w:rPr>
                <w:rFonts w:asciiTheme="majorHAnsi" w:hAnsiTheme="majorHAnsi" w:cs="Calibri"/>
                <w:b/>
                <w:bCs/>
                <w:sz w:val="18"/>
                <w:szCs w:val="18"/>
              </w:rPr>
            </w:pPr>
            <w:r w:rsidRPr="00D73E61">
              <w:rPr>
                <w:rFonts w:asciiTheme="majorHAnsi" w:hAnsiTheme="majorHAnsi" w:cs="Calibri"/>
                <w:bCs/>
                <w:sz w:val="18"/>
                <w:szCs w:val="18"/>
              </w:rPr>
              <w:t>Medidas de</w:t>
            </w:r>
            <w:r w:rsidRPr="009F0BB4">
              <w:rPr>
                <w:rFonts w:asciiTheme="majorHAnsi" w:hAnsiTheme="majorHAnsi" w:cs="Calibri"/>
                <w:b/>
                <w:bCs/>
                <w:sz w:val="18"/>
                <w:szCs w:val="18"/>
              </w:rPr>
              <w:t xml:space="preserve"> sensibilização</w:t>
            </w:r>
          </w:p>
          <w:p w:rsidR="00D73E61" w:rsidRDefault="00D73E61" w:rsidP="009F0BB4">
            <w:pPr>
              <w:widowControl w:val="0"/>
              <w:spacing w:after="0"/>
              <w:jc w:val="center"/>
              <w:rPr>
                <w:rFonts w:asciiTheme="majorHAnsi" w:hAnsiTheme="majorHAnsi" w:cs="Calibri"/>
                <w:b/>
                <w:bCs/>
                <w:sz w:val="18"/>
                <w:szCs w:val="18"/>
              </w:rPr>
            </w:pPr>
          </w:p>
          <w:p w:rsidR="00D73E61" w:rsidRPr="009F0BB4" w:rsidRDefault="00D73E61" w:rsidP="009F0BB4">
            <w:pPr>
              <w:widowControl w:val="0"/>
              <w:spacing w:after="0"/>
              <w:jc w:val="center"/>
              <w:rPr>
                <w:rFonts w:asciiTheme="majorHAnsi" w:hAnsiTheme="majorHAnsi" w:cs="Calibri"/>
                <w:b/>
                <w:bCs/>
                <w:sz w:val="18"/>
                <w:szCs w:val="18"/>
              </w:rPr>
            </w:pPr>
          </w:p>
          <w:p w:rsidR="00BA2EFA" w:rsidRDefault="00D73E61" w:rsidP="009F0BB4">
            <w:pPr>
              <w:widowControl w:val="0"/>
              <w:spacing w:after="0"/>
              <w:jc w:val="both"/>
              <w:rPr>
                <w:rFonts w:asciiTheme="majorHAnsi" w:hAnsiTheme="majorHAnsi"/>
                <w:sz w:val="18"/>
                <w:szCs w:val="18"/>
              </w:rPr>
            </w:pPr>
            <w:r w:rsidRPr="009F0BB4">
              <w:rPr>
                <w:rFonts w:asciiTheme="majorHAnsi" w:hAnsiTheme="majorHAnsi"/>
                <w:sz w:val="18"/>
                <w:szCs w:val="18"/>
              </w:rPr>
              <w:t xml:space="preserve">1. O Governo deve promover </w:t>
            </w:r>
            <w:r w:rsidRPr="009F0BB4">
              <w:rPr>
                <w:rFonts w:asciiTheme="majorHAnsi" w:hAnsiTheme="majorHAnsi"/>
                <w:b/>
                <w:sz w:val="18"/>
                <w:szCs w:val="18"/>
              </w:rPr>
              <w:t>medidas</w:t>
            </w:r>
            <w:r w:rsidRPr="009F0BB4">
              <w:rPr>
                <w:rFonts w:asciiTheme="majorHAnsi" w:hAnsiTheme="majorHAnsi"/>
                <w:sz w:val="18"/>
                <w:szCs w:val="18"/>
              </w:rPr>
              <w:t xml:space="preserve"> de sensibilização dos consumidores para o fim responsável dos resíduos</w:t>
            </w:r>
          </w:p>
          <w:p w:rsidR="00D73E61" w:rsidRDefault="00D73E61" w:rsidP="009F0BB4">
            <w:pPr>
              <w:widowControl w:val="0"/>
              <w:spacing w:after="0"/>
              <w:jc w:val="both"/>
              <w:rPr>
                <w:rFonts w:asciiTheme="majorHAnsi" w:hAnsiTheme="majorHAnsi"/>
                <w:sz w:val="18"/>
                <w:szCs w:val="18"/>
              </w:rPr>
            </w:pPr>
            <w:r w:rsidRPr="009F0BB4">
              <w:rPr>
                <w:rFonts w:asciiTheme="majorHAnsi" w:hAnsiTheme="majorHAnsi"/>
                <w:sz w:val="18"/>
                <w:szCs w:val="18"/>
              </w:rPr>
              <w:t xml:space="preserve"> de tabaco, </w:t>
            </w:r>
            <w:r w:rsidRPr="009F0BB4">
              <w:rPr>
                <w:rFonts w:asciiTheme="majorHAnsi" w:hAnsiTheme="majorHAnsi"/>
                <w:b/>
                <w:sz w:val="18"/>
                <w:szCs w:val="18"/>
              </w:rPr>
              <w:t>em cooperação com os produtores e importadores</w:t>
            </w:r>
            <w:r w:rsidRPr="009F0BB4">
              <w:rPr>
                <w:rFonts w:asciiTheme="majorHAnsi" w:hAnsiTheme="majorHAnsi"/>
                <w:sz w:val="18"/>
                <w:szCs w:val="18"/>
              </w:rPr>
              <w:t xml:space="preserve">, nomeadamente </w:t>
            </w:r>
            <w:r w:rsidRPr="009F0BB4">
              <w:rPr>
                <w:rFonts w:asciiTheme="majorHAnsi" w:hAnsiTheme="majorHAnsi"/>
                <w:b/>
                <w:sz w:val="18"/>
                <w:szCs w:val="18"/>
              </w:rPr>
              <w:t xml:space="preserve">dos filtros de produtos de tabaco e filtros </w:t>
            </w:r>
            <w:r w:rsidRPr="009F0BB4">
              <w:rPr>
                <w:rFonts w:asciiTheme="majorHAnsi" w:hAnsiTheme="majorHAnsi"/>
                <w:b/>
                <w:sz w:val="18"/>
                <w:szCs w:val="18"/>
              </w:rPr>
              <w:lastRenderedPageBreak/>
              <w:t>comercializados para uso em combinação com produtos de tabaco</w:t>
            </w:r>
            <w:r w:rsidRPr="009F0BB4">
              <w:rPr>
                <w:rFonts w:asciiTheme="majorHAnsi" w:hAnsiTheme="majorHAnsi"/>
                <w:sz w:val="18"/>
                <w:szCs w:val="18"/>
              </w:rPr>
              <w:t>.</w:t>
            </w:r>
          </w:p>
          <w:p w:rsidR="00BA2EFA" w:rsidRDefault="00BA2EFA" w:rsidP="009F0BB4">
            <w:pPr>
              <w:widowControl w:val="0"/>
              <w:spacing w:after="0"/>
              <w:jc w:val="both"/>
              <w:rPr>
                <w:rFonts w:asciiTheme="majorHAnsi" w:hAnsiTheme="majorHAnsi"/>
                <w:sz w:val="18"/>
                <w:szCs w:val="18"/>
              </w:rPr>
            </w:pPr>
          </w:p>
          <w:p w:rsidR="00BA2EFA" w:rsidRDefault="00BA2EFA" w:rsidP="009F0BB4">
            <w:pPr>
              <w:widowControl w:val="0"/>
              <w:spacing w:after="0"/>
              <w:jc w:val="both"/>
              <w:rPr>
                <w:rFonts w:asciiTheme="majorHAnsi" w:hAnsiTheme="majorHAnsi"/>
                <w:sz w:val="18"/>
                <w:szCs w:val="18"/>
              </w:rPr>
            </w:pPr>
          </w:p>
          <w:p w:rsidR="00BA2EFA" w:rsidRDefault="00BA2EFA" w:rsidP="009F0BB4">
            <w:pPr>
              <w:widowControl w:val="0"/>
              <w:spacing w:after="0"/>
              <w:jc w:val="both"/>
              <w:rPr>
                <w:rFonts w:asciiTheme="majorHAnsi" w:hAnsiTheme="majorHAnsi"/>
                <w:sz w:val="18"/>
                <w:szCs w:val="18"/>
              </w:rPr>
            </w:pPr>
          </w:p>
          <w:p w:rsidR="00BA2EFA" w:rsidRDefault="00BA2EFA" w:rsidP="009F0BB4">
            <w:pPr>
              <w:widowControl w:val="0"/>
              <w:spacing w:after="0"/>
              <w:jc w:val="both"/>
              <w:rPr>
                <w:rFonts w:asciiTheme="majorHAnsi" w:hAnsiTheme="majorHAnsi"/>
                <w:sz w:val="18"/>
                <w:szCs w:val="18"/>
              </w:rPr>
            </w:pPr>
          </w:p>
          <w:p w:rsidR="00BA2EFA" w:rsidRDefault="00BA2EFA" w:rsidP="009F0BB4">
            <w:pPr>
              <w:widowControl w:val="0"/>
              <w:spacing w:after="0"/>
              <w:jc w:val="both"/>
              <w:rPr>
                <w:rFonts w:asciiTheme="majorHAnsi" w:hAnsiTheme="majorHAnsi"/>
                <w:sz w:val="18"/>
                <w:szCs w:val="18"/>
              </w:rPr>
            </w:pPr>
          </w:p>
          <w:p w:rsidR="00BA2EFA" w:rsidRDefault="00BA2EFA" w:rsidP="009F0BB4">
            <w:pPr>
              <w:widowControl w:val="0"/>
              <w:spacing w:after="0"/>
              <w:jc w:val="both"/>
              <w:rPr>
                <w:rFonts w:asciiTheme="majorHAnsi" w:hAnsiTheme="majorHAnsi"/>
                <w:sz w:val="18"/>
                <w:szCs w:val="18"/>
              </w:rPr>
            </w:pPr>
          </w:p>
          <w:p w:rsidR="00BA2EFA" w:rsidRDefault="00BA2EFA" w:rsidP="009F0BB4">
            <w:pPr>
              <w:widowControl w:val="0"/>
              <w:spacing w:after="0"/>
              <w:jc w:val="both"/>
              <w:rPr>
                <w:rFonts w:asciiTheme="majorHAnsi" w:hAnsiTheme="majorHAnsi"/>
                <w:sz w:val="18"/>
                <w:szCs w:val="18"/>
              </w:rPr>
            </w:pPr>
          </w:p>
          <w:p w:rsidR="00BA2EFA" w:rsidRDefault="00BA2EFA" w:rsidP="009F0BB4">
            <w:pPr>
              <w:widowControl w:val="0"/>
              <w:spacing w:after="0"/>
              <w:jc w:val="both"/>
              <w:rPr>
                <w:rFonts w:asciiTheme="majorHAnsi" w:hAnsiTheme="majorHAnsi"/>
                <w:sz w:val="18"/>
                <w:szCs w:val="18"/>
              </w:rPr>
            </w:pPr>
          </w:p>
          <w:p w:rsidR="00BA2EFA" w:rsidRPr="009F0BB4" w:rsidRDefault="00BA2EFA" w:rsidP="009F0BB4">
            <w:pPr>
              <w:widowControl w:val="0"/>
              <w:spacing w:after="0"/>
              <w:jc w:val="both"/>
              <w:rPr>
                <w:rFonts w:asciiTheme="majorHAnsi" w:hAnsiTheme="majorHAnsi"/>
                <w:sz w:val="18"/>
                <w:szCs w:val="18"/>
              </w:rPr>
            </w:pPr>
          </w:p>
          <w:p w:rsidR="00D73E61" w:rsidRPr="009F0BB4" w:rsidRDefault="00D73E61" w:rsidP="009F0BB4">
            <w:pPr>
              <w:widowControl w:val="0"/>
              <w:spacing w:after="0"/>
              <w:jc w:val="both"/>
              <w:rPr>
                <w:rFonts w:asciiTheme="majorHAnsi" w:hAnsiTheme="majorHAnsi"/>
                <w:sz w:val="18"/>
                <w:szCs w:val="18"/>
              </w:rPr>
            </w:pPr>
            <w:r w:rsidRPr="009F0BB4">
              <w:rPr>
                <w:rFonts w:asciiTheme="majorHAnsi" w:hAnsiTheme="majorHAnsi"/>
                <w:sz w:val="18"/>
                <w:szCs w:val="18"/>
              </w:rPr>
              <w:t xml:space="preserve">2. O Governo deve, igualmente, promover </w:t>
            </w:r>
            <w:r w:rsidRPr="009F0BB4">
              <w:rPr>
                <w:rFonts w:asciiTheme="majorHAnsi" w:hAnsiTheme="majorHAnsi"/>
                <w:b/>
                <w:sz w:val="18"/>
                <w:szCs w:val="18"/>
              </w:rPr>
              <w:t>medidas</w:t>
            </w:r>
            <w:r w:rsidRPr="009F0BB4">
              <w:rPr>
                <w:rFonts w:asciiTheme="majorHAnsi" w:hAnsiTheme="majorHAnsi"/>
                <w:sz w:val="18"/>
                <w:szCs w:val="18"/>
              </w:rPr>
              <w:t xml:space="preserve"> de sensibilização dirigidas aos responsáveis por estabelecimentos comerciais, transportes públicos, edifícios destinados a ocupação não habitacional tais como prestação de </w:t>
            </w:r>
            <w:r w:rsidRPr="009F0BB4">
              <w:rPr>
                <w:rFonts w:asciiTheme="majorHAnsi" w:hAnsiTheme="majorHAnsi"/>
                <w:sz w:val="18"/>
                <w:szCs w:val="18"/>
              </w:rPr>
              <w:lastRenderedPageBreak/>
              <w:t xml:space="preserve">serviços, instituições de ensino superior, atividade hoteleira e alojamento local, entre outros da mesma natureza, onde é comum haver o consumo de produtos de tabaco. </w:t>
            </w:r>
            <w:r w:rsidRPr="009F0BB4">
              <w:rPr>
                <w:rFonts w:asciiTheme="majorHAnsi" w:hAnsiTheme="majorHAnsi"/>
                <w:i/>
                <w:sz w:val="18"/>
                <w:szCs w:val="18"/>
                <w:highlight w:val="yellow"/>
              </w:rPr>
              <w:t>(artigo 4.º do PJL)</w:t>
            </w:r>
          </w:p>
          <w:p w:rsidR="00D73E61" w:rsidRPr="009F0BB4" w:rsidRDefault="00D73E61" w:rsidP="009F0BB4">
            <w:pPr>
              <w:widowControl w:val="0"/>
              <w:spacing w:after="0"/>
              <w:jc w:val="both"/>
              <w:rPr>
                <w:rFonts w:asciiTheme="majorHAnsi" w:hAnsiTheme="majorHAnsi"/>
                <w:b/>
                <w:sz w:val="18"/>
                <w:szCs w:val="18"/>
              </w:rPr>
            </w:pPr>
            <w:r w:rsidRPr="009F0BB4">
              <w:rPr>
                <w:rFonts w:asciiTheme="majorHAnsi" w:hAnsiTheme="majorHAnsi"/>
                <w:sz w:val="18"/>
                <w:szCs w:val="18"/>
              </w:rPr>
              <w:t>3</w:t>
            </w:r>
            <w:r w:rsidRPr="009F0BB4">
              <w:rPr>
                <w:rFonts w:asciiTheme="majorHAnsi" w:hAnsiTheme="majorHAnsi"/>
                <w:b/>
                <w:sz w:val="18"/>
                <w:szCs w:val="18"/>
              </w:rPr>
              <w:t>. (novo) As medidas de sensibilização relativas aos resíduos referidos nos números anterior deverão incidir sobre o impacto ambiental da deposição de lixo e de outros métodos inadequados de eliminação, especialmente no meio marinho</w:t>
            </w:r>
            <w:r>
              <w:rPr>
                <w:rFonts w:asciiTheme="majorHAnsi" w:hAnsiTheme="majorHAnsi"/>
                <w:b/>
                <w:sz w:val="18"/>
                <w:szCs w:val="18"/>
              </w:rPr>
              <w:t>.</w:t>
            </w:r>
          </w:p>
        </w:tc>
        <w:tc>
          <w:tcPr>
            <w:tcW w:w="1964" w:type="dxa"/>
            <w:tcBorders>
              <w:top w:val="single" w:sz="4" w:space="0" w:color="000000"/>
              <w:left w:val="single" w:sz="4" w:space="0" w:color="000000"/>
              <w:bottom w:val="single" w:sz="4" w:space="0" w:color="000000"/>
              <w:right w:val="single" w:sz="4" w:space="0" w:color="000000"/>
            </w:tcBorders>
          </w:tcPr>
          <w:p w:rsidR="00D73E61" w:rsidRPr="00D73E61" w:rsidRDefault="00D73E61" w:rsidP="00D73E61">
            <w:pPr>
              <w:widowControl w:val="0"/>
              <w:spacing w:after="0"/>
              <w:jc w:val="center"/>
              <w:rPr>
                <w:rFonts w:asciiTheme="majorHAnsi" w:hAnsiTheme="majorHAnsi"/>
                <w:sz w:val="18"/>
                <w:szCs w:val="18"/>
              </w:rPr>
            </w:pPr>
            <w:r w:rsidRPr="00D73E61">
              <w:rPr>
                <w:rFonts w:asciiTheme="majorHAnsi" w:hAnsiTheme="majorHAnsi"/>
                <w:sz w:val="18"/>
                <w:szCs w:val="18"/>
              </w:rPr>
              <w:lastRenderedPageBreak/>
              <w:t>Artigo 3.º</w:t>
            </w:r>
          </w:p>
          <w:p w:rsidR="00D73E61" w:rsidRPr="00D73E61" w:rsidRDefault="00D73E61" w:rsidP="00D73E61">
            <w:pPr>
              <w:widowControl w:val="0"/>
              <w:spacing w:after="0"/>
              <w:jc w:val="center"/>
              <w:rPr>
                <w:rFonts w:asciiTheme="majorHAnsi" w:hAnsiTheme="majorHAnsi"/>
                <w:sz w:val="18"/>
                <w:szCs w:val="18"/>
              </w:rPr>
            </w:pPr>
            <w:r w:rsidRPr="00D73E61">
              <w:rPr>
                <w:rFonts w:asciiTheme="majorHAnsi" w:hAnsiTheme="majorHAnsi"/>
                <w:b/>
                <w:sz w:val="18"/>
                <w:szCs w:val="18"/>
              </w:rPr>
              <w:t xml:space="preserve">Medidas de </w:t>
            </w:r>
            <w:r w:rsidRPr="00D73E61">
              <w:rPr>
                <w:rFonts w:asciiTheme="majorHAnsi" w:hAnsiTheme="majorHAnsi"/>
                <w:sz w:val="18"/>
                <w:szCs w:val="18"/>
              </w:rPr>
              <w:t xml:space="preserve">sensibilização </w:t>
            </w:r>
            <w:r w:rsidRPr="00D73E61">
              <w:rPr>
                <w:rFonts w:asciiTheme="majorHAnsi" w:hAnsiTheme="majorHAnsi"/>
                <w:b/>
                <w:sz w:val="18"/>
                <w:szCs w:val="18"/>
              </w:rPr>
              <w:t>e informação da população</w:t>
            </w:r>
          </w:p>
          <w:p w:rsidR="00D73E61" w:rsidRDefault="00D73E61" w:rsidP="00D73E61">
            <w:pPr>
              <w:widowControl w:val="0"/>
              <w:spacing w:after="0"/>
              <w:jc w:val="both"/>
              <w:rPr>
                <w:rFonts w:asciiTheme="majorHAnsi" w:hAnsiTheme="majorHAnsi"/>
                <w:sz w:val="18"/>
                <w:szCs w:val="18"/>
              </w:rPr>
            </w:pPr>
            <w:r w:rsidRPr="00D73E61">
              <w:rPr>
                <w:rFonts w:asciiTheme="majorHAnsi" w:hAnsiTheme="majorHAnsi"/>
                <w:sz w:val="18"/>
                <w:szCs w:val="18"/>
              </w:rPr>
              <w:t xml:space="preserve">1 - </w:t>
            </w:r>
            <w:r w:rsidRPr="00D73E61">
              <w:rPr>
                <w:rFonts w:asciiTheme="majorHAnsi" w:hAnsiTheme="majorHAnsi"/>
                <w:b/>
                <w:sz w:val="18"/>
                <w:szCs w:val="18"/>
              </w:rPr>
              <w:t>É responsabilidade do Governo a criação de um programa de sensibilização da população para a promoção da adequada deposição dos resíduos dos produtos de tabaco</w:t>
            </w:r>
            <w:r w:rsidRPr="00D73E61">
              <w:rPr>
                <w:rFonts w:asciiTheme="majorHAnsi" w:hAnsiTheme="majorHAnsi"/>
                <w:sz w:val="18"/>
                <w:szCs w:val="18"/>
              </w:rPr>
              <w:t>.</w:t>
            </w:r>
          </w:p>
          <w:p w:rsidR="00BA2EFA" w:rsidRDefault="00BA2EFA" w:rsidP="00D73E61">
            <w:pPr>
              <w:widowControl w:val="0"/>
              <w:spacing w:after="0"/>
              <w:jc w:val="both"/>
              <w:rPr>
                <w:rFonts w:asciiTheme="majorHAnsi" w:hAnsiTheme="majorHAnsi"/>
                <w:sz w:val="18"/>
                <w:szCs w:val="18"/>
              </w:rPr>
            </w:pPr>
          </w:p>
          <w:p w:rsidR="00BA2EFA" w:rsidRDefault="00BA2EFA" w:rsidP="00D73E61">
            <w:pPr>
              <w:widowControl w:val="0"/>
              <w:spacing w:after="0"/>
              <w:jc w:val="both"/>
              <w:rPr>
                <w:rFonts w:asciiTheme="majorHAnsi" w:hAnsiTheme="majorHAnsi"/>
                <w:sz w:val="18"/>
                <w:szCs w:val="18"/>
              </w:rPr>
            </w:pPr>
          </w:p>
          <w:p w:rsidR="00BA2EFA" w:rsidRDefault="00BA2EFA" w:rsidP="00D73E61">
            <w:pPr>
              <w:widowControl w:val="0"/>
              <w:spacing w:after="0"/>
              <w:jc w:val="both"/>
              <w:rPr>
                <w:rFonts w:asciiTheme="majorHAnsi" w:hAnsiTheme="majorHAnsi"/>
                <w:sz w:val="18"/>
                <w:szCs w:val="18"/>
              </w:rPr>
            </w:pPr>
          </w:p>
          <w:p w:rsidR="00BA2EFA" w:rsidRDefault="00BA2EFA" w:rsidP="00D73E61">
            <w:pPr>
              <w:widowControl w:val="0"/>
              <w:spacing w:after="0"/>
              <w:jc w:val="both"/>
              <w:rPr>
                <w:rFonts w:asciiTheme="majorHAnsi" w:hAnsiTheme="majorHAnsi"/>
                <w:sz w:val="18"/>
                <w:szCs w:val="18"/>
              </w:rPr>
            </w:pPr>
          </w:p>
          <w:p w:rsidR="00BA2EFA" w:rsidRDefault="00BA2EFA" w:rsidP="00D73E61">
            <w:pPr>
              <w:widowControl w:val="0"/>
              <w:spacing w:after="0"/>
              <w:jc w:val="both"/>
              <w:rPr>
                <w:rFonts w:asciiTheme="majorHAnsi" w:hAnsiTheme="majorHAnsi"/>
                <w:sz w:val="18"/>
                <w:szCs w:val="18"/>
              </w:rPr>
            </w:pPr>
          </w:p>
          <w:p w:rsidR="00D73E61" w:rsidRDefault="00D73E61" w:rsidP="00D73E61">
            <w:pPr>
              <w:widowControl w:val="0"/>
              <w:spacing w:after="0"/>
              <w:jc w:val="both"/>
              <w:rPr>
                <w:rFonts w:asciiTheme="majorHAnsi" w:hAnsiTheme="majorHAnsi"/>
                <w:b/>
                <w:sz w:val="18"/>
                <w:szCs w:val="18"/>
              </w:rPr>
            </w:pPr>
            <w:r w:rsidRPr="00D73E61">
              <w:rPr>
                <w:rFonts w:asciiTheme="majorHAnsi" w:hAnsiTheme="majorHAnsi"/>
                <w:sz w:val="18"/>
                <w:szCs w:val="18"/>
              </w:rPr>
              <w:lastRenderedPageBreak/>
              <w:t xml:space="preserve">2- </w:t>
            </w:r>
            <w:r w:rsidRPr="00D73E61">
              <w:rPr>
                <w:rFonts w:asciiTheme="majorHAnsi" w:hAnsiTheme="majorHAnsi"/>
                <w:b/>
                <w:sz w:val="18"/>
                <w:szCs w:val="18"/>
              </w:rPr>
              <w:t>O programa referido no número anterior integra medidas de sensibilização da população destinada a evitar a deposição na via pública de resíduos dos produtos de tabaco, identificando locais e camadas da população considerados prioritários.</w:t>
            </w:r>
          </w:p>
          <w:p w:rsidR="00BA2EFA" w:rsidRPr="00D73E61" w:rsidRDefault="00BA2EFA" w:rsidP="00D73E61">
            <w:pPr>
              <w:widowControl w:val="0"/>
              <w:spacing w:after="0"/>
              <w:jc w:val="both"/>
              <w:rPr>
                <w:rFonts w:asciiTheme="majorHAnsi" w:hAnsiTheme="majorHAnsi"/>
                <w:b/>
                <w:sz w:val="18"/>
                <w:szCs w:val="18"/>
              </w:rPr>
            </w:pPr>
          </w:p>
          <w:p w:rsidR="00D73E61" w:rsidRPr="00D73E61" w:rsidRDefault="00D73E61" w:rsidP="00D73E61">
            <w:pPr>
              <w:widowControl w:val="0"/>
              <w:spacing w:after="0"/>
              <w:jc w:val="both"/>
              <w:rPr>
                <w:rFonts w:asciiTheme="majorHAnsi" w:hAnsiTheme="majorHAnsi"/>
                <w:b/>
                <w:sz w:val="18"/>
                <w:szCs w:val="18"/>
              </w:rPr>
            </w:pPr>
            <w:r w:rsidRPr="00D73E61">
              <w:rPr>
                <w:rFonts w:asciiTheme="majorHAnsi" w:hAnsiTheme="majorHAnsi"/>
                <w:b/>
                <w:sz w:val="18"/>
                <w:szCs w:val="18"/>
              </w:rPr>
              <w:t>3 – O programa referido no número 1 é desenvolvido em articulação com as autarquias locais, os representantes dos estabelecimentos comerciais e os concessionários de zonas balneares ou de lazer.</w:t>
            </w:r>
            <w:r w:rsidR="00BA2EFA">
              <w:rPr>
                <w:rFonts w:asciiTheme="majorHAnsi" w:hAnsiTheme="majorHAnsi"/>
                <w:b/>
                <w:sz w:val="18"/>
                <w:szCs w:val="18"/>
              </w:rPr>
              <w:t xml:space="preserve"> </w:t>
            </w:r>
          </w:p>
          <w:p w:rsidR="00D73E61" w:rsidRPr="009F0BB4" w:rsidRDefault="00D73E61" w:rsidP="009F0BB4">
            <w:pPr>
              <w:widowControl w:val="0"/>
              <w:spacing w:after="0"/>
              <w:jc w:val="center"/>
              <w:rPr>
                <w:rFonts w:asciiTheme="majorHAnsi" w:hAnsiTheme="majorHAnsi"/>
                <w:sz w:val="18"/>
                <w:szCs w:val="18"/>
              </w:rPr>
            </w:pPr>
          </w:p>
        </w:tc>
      </w:tr>
      <w:tr w:rsidR="00D73E61" w:rsidRPr="00FF7B8D" w:rsidTr="00D73E61">
        <w:trPr>
          <w:trHeight w:val="226"/>
        </w:trPr>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lastRenderedPageBreak/>
              <w:t>A favor:</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BA2598" w:rsidRDefault="00D73E61" w:rsidP="009F0BB4">
            <w:pPr>
              <w:spacing w:after="0"/>
              <w:ind w:right="-1"/>
              <w:jc w:val="both"/>
              <w:rPr>
                <w:rFonts w:asciiTheme="majorHAnsi" w:hAnsiTheme="majorHAnsi" w:cs="Times New Roman"/>
                <w:b/>
                <w:sz w:val="18"/>
                <w:szCs w:val="18"/>
              </w:rPr>
            </w:pPr>
            <w:r w:rsidRPr="00BA2598">
              <w:rPr>
                <w:rFonts w:asciiTheme="majorHAnsi" w:hAnsiTheme="majorHAnsi" w:cs="Times New Roman"/>
                <w:b/>
                <w:sz w:val="18"/>
                <w:szCs w:val="18"/>
              </w:rPr>
              <w:lastRenderedPageBreak/>
              <w:t>Abstenção:</w:t>
            </w: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lastRenderedPageBreak/>
              <w:t>A favor:</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sz w:val="18"/>
                <w:szCs w:val="18"/>
              </w:rPr>
            </w:pPr>
            <w:r w:rsidRPr="00BA2598">
              <w:rPr>
                <w:rFonts w:asciiTheme="majorHAnsi" w:hAnsiTheme="majorHAnsi" w:cs="Times New Roman"/>
                <w:b/>
                <w:sz w:val="18"/>
                <w:szCs w:val="18"/>
              </w:rPr>
              <w:lastRenderedPageBreak/>
              <w:t>Abstenção:</w:t>
            </w:r>
          </w:p>
        </w:tc>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73E61" w:rsidRPr="00BA2598" w:rsidRDefault="00D73E61" w:rsidP="009F0BB4">
            <w:pPr>
              <w:spacing w:after="0"/>
              <w:ind w:right="-1"/>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 favor:</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lastRenderedPageBreak/>
              <w:t>Abstenção:</w:t>
            </w:r>
          </w:p>
        </w:tc>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 favor:</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9F0BB4"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lastRenderedPageBreak/>
              <w:t>Abstenção:</w:t>
            </w: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A2EFA" w:rsidRPr="00BA2598" w:rsidRDefault="00BA2EFA" w:rsidP="00BA2EFA">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lastRenderedPageBreak/>
              <w:t>A favor:</w:t>
            </w:r>
          </w:p>
          <w:p w:rsidR="00BA2EFA" w:rsidRPr="00BA2598" w:rsidRDefault="00BA2EFA" w:rsidP="00BA2EFA">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BA2598" w:rsidRDefault="00BA2EFA" w:rsidP="00BA2EFA">
            <w:pPr>
              <w:widowControl w:val="0"/>
              <w:overflowPunct w:val="0"/>
              <w:autoSpaceDE w:val="0"/>
              <w:autoSpaceDN w:val="0"/>
              <w:adjustRightInd w:val="0"/>
              <w:spacing w:after="0"/>
              <w:jc w:val="both"/>
              <w:rPr>
                <w:rFonts w:asciiTheme="majorHAnsi" w:hAnsiTheme="majorHAnsi" w:cs="Times New Roman"/>
                <w:b/>
                <w:sz w:val="18"/>
                <w:szCs w:val="18"/>
              </w:rPr>
            </w:pPr>
            <w:r>
              <w:rPr>
                <w:rFonts w:asciiTheme="majorHAnsi" w:hAnsiTheme="majorHAnsi" w:cs="Times New Roman"/>
                <w:b/>
                <w:sz w:val="18"/>
                <w:szCs w:val="18"/>
              </w:rPr>
              <w:lastRenderedPageBreak/>
              <w:t>Abstenção:</w:t>
            </w:r>
          </w:p>
        </w:tc>
      </w:tr>
      <w:tr w:rsidR="00D73E61" w:rsidRPr="00FF7B8D" w:rsidTr="00D73E61">
        <w:trPr>
          <w:trHeight w:val="226"/>
        </w:trPr>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73E61" w:rsidRPr="00BA2598" w:rsidRDefault="00D73E61" w:rsidP="009F0BB4">
            <w:pPr>
              <w:spacing w:after="0"/>
              <w:jc w:val="center"/>
              <w:rPr>
                <w:rFonts w:asciiTheme="majorHAnsi" w:hAnsiTheme="majorHAnsi" w:cs="Calibri"/>
                <w:b/>
                <w:sz w:val="18"/>
                <w:szCs w:val="18"/>
              </w:rPr>
            </w:pPr>
            <w:r w:rsidRPr="00BA2598">
              <w:rPr>
                <w:rFonts w:asciiTheme="majorHAnsi" w:hAnsiTheme="majorHAnsi" w:cs="Calibri"/>
                <w:b/>
                <w:sz w:val="18"/>
                <w:szCs w:val="18"/>
              </w:rPr>
              <w:lastRenderedPageBreak/>
              <w:t>Artigo 4.º</w:t>
            </w:r>
          </w:p>
          <w:p w:rsidR="00D73E61" w:rsidRPr="00BA2598" w:rsidRDefault="00D73E61" w:rsidP="009F0BB4">
            <w:pPr>
              <w:spacing w:after="0"/>
              <w:jc w:val="center"/>
              <w:rPr>
                <w:rFonts w:asciiTheme="majorHAnsi" w:hAnsiTheme="majorHAnsi" w:cs="Calibri"/>
                <w:b/>
                <w:sz w:val="18"/>
                <w:szCs w:val="18"/>
              </w:rPr>
            </w:pPr>
            <w:r w:rsidRPr="00BA2598">
              <w:rPr>
                <w:rFonts w:asciiTheme="majorHAnsi" w:hAnsiTheme="majorHAnsi" w:cs="Calibri"/>
                <w:b/>
                <w:sz w:val="18"/>
                <w:szCs w:val="18"/>
              </w:rPr>
              <w:t>Sensibilização aos comerciantes e afins</w:t>
            </w:r>
          </w:p>
          <w:p w:rsidR="00D73E61" w:rsidRPr="00BA2598" w:rsidRDefault="00D73E61" w:rsidP="009F0BB4">
            <w:pPr>
              <w:spacing w:after="0"/>
              <w:jc w:val="both"/>
              <w:rPr>
                <w:rFonts w:asciiTheme="majorHAnsi" w:hAnsiTheme="majorHAnsi" w:cs="Times New Roman"/>
                <w:sz w:val="18"/>
                <w:szCs w:val="18"/>
              </w:rPr>
            </w:pPr>
            <w:r w:rsidRPr="00BA2598">
              <w:rPr>
                <w:rFonts w:asciiTheme="majorHAnsi" w:hAnsiTheme="majorHAnsi" w:cs="Calibri"/>
                <w:kern w:val="1"/>
                <w:sz w:val="18"/>
                <w:szCs w:val="18"/>
              </w:rPr>
              <w:t xml:space="preserve">O Governo deve desenvolver, igualmente, ações de sensibilização dirigidas aos responsáveis por </w:t>
            </w:r>
            <w:r w:rsidRPr="00BA2598">
              <w:rPr>
                <w:rFonts w:asciiTheme="majorHAnsi" w:hAnsiTheme="majorHAnsi" w:cs="Calibri"/>
                <w:sz w:val="18"/>
                <w:szCs w:val="18"/>
              </w:rPr>
              <w:t>estabelecimentos comerciais, transportes públicos, edifícios destinados a ocupação não habitacional tais como prestação de serviços, instituições de ensino superior, actividade hoteleira e alojamento local</w:t>
            </w:r>
            <w:r w:rsidRPr="00BA2598">
              <w:rPr>
                <w:rFonts w:asciiTheme="majorHAnsi" w:hAnsiTheme="majorHAnsi" w:cs="Calibri"/>
                <w:kern w:val="1"/>
                <w:sz w:val="18"/>
                <w:szCs w:val="18"/>
              </w:rPr>
              <w:t xml:space="preserve">, entre outros da mesma natureza, onde é comum haver o consumo de produtos de tabaco.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D73E61" w:rsidRPr="00BA2598" w:rsidRDefault="00D73E61" w:rsidP="009F0BB4">
            <w:pPr>
              <w:widowControl w:val="0"/>
              <w:overflowPunct w:val="0"/>
              <w:autoSpaceDE w:val="0"/>
              <w:autoSpaceDN w:val="0"/>
              <w:adjustRightInd w:val="0"/>
              <w:spacing w:after="0"/>
              <w:jc w:val="center"/>
              <w:rPr>
                <w:rFonts w:asciiTheme="majorHAnsi" w:hAnsiTheme="majorHAnsi" w:cs="Times New Roman"/>
                <w:b/>
                <w:sz w:val="18"/>
                <w:szCs w:val="18"/>
              </w:rPr>
            </w:pPr>
            <w:r w:rsidRPr="00BA2598">
              <w:rPr>
                <w:rFonts w:asciiTheme="majorHAnsi" w:hAnsiTheme="majorHAnsi" w:cs="Times New Roman"/>
                <w:b/>
                <w:sz w:val="18"/>
                <w:szCs w:val="18"/>
              </w:rPr>
              <w:t>Artigo 4.º</w:t>
            </w:r>
          </w:p>
          <w:p w:rsidR="00D73E61" w:rsidRPr="00BA2598" w:rsidRDefault="00D73E61" w:rsidP="009F0BB4">
            <w:pPr>
              <w:widowControl w:val="0"/>
              <w:overflowPunct w:val="0"/>
              <w:autoSpaceDE w:val="0"/>
              <w:autoSpaceDN w:val="0"/>
              <w:adjustRightInd w:val="0"/>
              <w:spacing w:after="0"/>
              <w:jc w:val="center"/>
              <w:rPr>
                <w:rFonts w:asciiTheme="majorHAnsi" w:hAnsiTheme="majorHAnsi" w:cs="Times New Roman"/>
                <w:b/>
                <w:sz w:val="18"/>
                <w:szCs w:val="18"/>
                <w:u w:val="single"/>
              </w:rPr>
            </w:pPr>
            <w:r w:rsidRPr="00BA2598">
              <w:rPr>
                <w:rFonts w:asciiTheme="majorHAnsi" w:hAnsiTheme="majorHAnsi" w:cs="Times New Roman"/>
                <w:b/>
                <w:sz w:val="18"/>
                <w:szCs w:val="18"/>
                <w:u w:val="single"/>
              </w:rPr>
              <w:t>Eliminar</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sz w:val="18"/>
                <w:szCs w:val="18"/>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tcPr>
          <w:p w:rsidR="00D73E61" w:rsidRPr="00BA2598" w:rsidRDefault="00D73E61" w:rsidP="009F0BB4">
            <w:pPr>
              <w:spacing w:after="0"/>
              <w:jc w:val="center"/>
              <w:rPr>
                <w:rFonts w:asciiTheme="majorHAnsi" w:hAnsiTheme="majorHAnsi" w:cstheme="minorHAnsi"/>
                <w:sz w:val="18"/>
                <w:szCs w:val="18"/>
              </w:rPr>
            </w:pPr>
            <w:r w:rsidRPr="00BA2598">
              <w:rPr>
                <w:rFonts w:asciiTheme="majorHAnsi" w:hAnsiTheme="majorHAnsi" w:cstheme="minorHAnsi"/>
                <w:sz w:val="18"/>
                <w:szCs w:val="18"/>
              </w:rPr>
              <w:t>Artigo 4.º</w:t>
            </w:r>
          </w:p>
          <w:p w:rsidR="00D73E61" w:rsidRPr="00BA2598" w:rsidRDefault="00D73E61" w:rsidP="009F0BB4">
            <w:pPr>
              <w:spacing w:after="0"/>
              <w:jc w:val="center"/>
              <w:rPr>
                <w:rFonts w:asciiTheme="majorHAnsi" w:hAnsiTheme="majorHAnsi" w:cstheme="minorHAnsi"/>
                <w:b/>
                <w:sz w:val="18"/>
                <w:szCs w:val="18"/>
              </w:rPr>
            </w:pPr>
            <w:r w:rsidRPr="00BA2598">
              <w:rPr>
                <w:rFonts w:asciiTheme="majorHAnsi" w:hAnsiTheme="majorHAnsi" w:cstheme="minorHAnsi"/>
                <w:b/>
                <w:sz w:val="18"/>
                <w:szCs w:val="18"/>
              </w:rPr>
              <w:t>Sensibilização aos comerciantes e afins</w:t>
            </w:r>
          </w:p>
          <w:p w:rsidR="00D73E61" w:rsidRPr="00BA2598" w:rsidRDefault="00D73E61" w:rsidP="009F0BB4">
            <w:pPr>
              <w:spacing w:after="0"/>
              <w:jc w:val="both"/>
              <w:rPr>
                <w:rFonts w:asciiTheme="majorHAnsi" w:hAnsiTheme="majorHAnsi" w:cstheme="minorHAnsi"/>
                <w:b/>
                <w:strike/>
                <w:sz w:val="18"/>
                <w:szCs w:val="18"/>
              </w:rPr>
            </w:pPr>
            <w:r w:rsidRPr="00BA2598">
              <w:rPr>
                <w:rFonts w:asciiTheme="majorHAnsi" w:hAnsiTheme="majorHAnsi" w:cstheme="minorHAnsi"/>
                <w:kern w:val="1"/>
                <w:sz w:val="18"/>
                <w:szCs w:val="18"/>
              </w:rPr>
              <w:t xml:space="preserve">O Governo deve </w:t>
            </w:r>
            <w:r w:rsidRPr="00BA2598">
              <w:rPr>
                <w:rFonts w:asciiTheme="majorHAnsi" w:hAnsiTheme="majorHAnsi" w:cstheme="minorHAnsi"/>
                <w:b/>
                <w:strike/>
                <w:kern w:val="1"/>
                <w:sz w:val="18"/>
                <w:szCs w:val="18"/>
              </w:rPr>
              <w:t>desenvolver, igualmente,</w:t>
            </w:r>
            <w:r w:rsidRPr="00BA2598">
              <w:rPr>
                <w:rFonts w:asciiTheme="majorHAnsi" w:hAnsiTheme="majorHAnsi" w:cstheme="minorHAnsi"/>
                <w:kern w:val="1"/>
                <w:sz w:val="18"/>
                <w:szCs w:val="18"/>
              </w:rPr>
              <w:t xml:space="preserve"> </w:t>
            </w:r>
            <w:r w:rsidRPr="00BA2598">
              <w:rPr>
                <w:rFonts w:asciiTheme="majorHAnsi" w:hAnsiTheme="majorHAnsi" w:cstheme="minorHAnsi"/>
                <w:b/>
                <w:kern w:val="1"/>
                <w:sz w:val="18"/>
                <w:szCs w:val="18"/>
              </w:rPr>
              <w:t>promover</w:t>
            </w:r>
            <w:r w:rsidRPr="00BA2598">
              <w:rPr>
                <w:rFonts w:asciiTheme="majorHAnsi" w:hAnsiTheme="majorHAnsi" w:cstheme="minorHAnsi"/>
                <w:kern w:val="1"/>
                <w:sz w:val="18"/>
                <w:szCs w:val="18"/>
              </w:rPr>
              <w:t xml:space="preserve"> ações de sensibilização dirigidas aos responsáveis por estabelecimentos onde é comum haver o consumo de produtos do tabaco, </w:t>
            </w:r>
            <w:r w:rsidRPr="00BA2598">
              <w:rPr>
                <w:rFonts w:asciiTheme="majorHAnsi" w:hAnsiTheme="majorHAnsi" w:cstheme="minorHAnsi"/>
                <w:b/>
                <w:kern w:val="1"/>
                <w:sz w:val="18"/>
                <w:szCs w:val="18"/>
              </w:rPr>
              <w:t>nomeadamente de restauração e/ou bebidas,</w:t>
            </w:r>
            <w:r w:rsidRPr="00BA2598">
              <w:rPr>
                <w:rFonts w:asciiTheme="majorHAnsi" w:hAnsiTheme="majorHAnsi" w:cstheme="minorHAnsi"/>
                <w:kern w:val="1"/>
                <w:sz w:val="18"/>
                <w:szCs w:val="18"/>
              </w:rPr>
              <w:t xml:space="preserve"> </w:t>
            </w:r>
            <w:r w:rsidRPr="00BA2598">
              <w:rPr>
                <w:rFonts w:asciiTheme="majorHAnsi" w:hAnsiTheme="majorHAnsi" w:cstheme="minorHAnsi"/>
                <w:b/>
                <w:strike/>
                <w:sz w:val="18"/>
                <w:szCs w:val="18"/>
              </w:rPr>
              <w:t>estabelecimentos comerciais,</w:t>
            </w:r>
            <w:r w:rsidRPr="00BA2598">
              <w:rPr>
                <w:rFonts w:asciiTheme="majorHAnsi" w:hAnsiTheme="majorHAnsi" w:cstheme="minorHAnsi"/>
                <w:sz w:val="18"/>
                <w:szCs w:val="18"/>
              </w:rPr>
              <w:t xml:space="preserve"> </w:t>
            </w:r>
            <w:r w:rsidRPr="00BA2598">
              <w:rPr>
                <w:rFonts w:asciiTheme="majorHAnsi" w:hAnsiTheme="majorHAnsi" w:cstheme="minorHAnsi"/>
                <w:b/>
                <w:strike/>
                <w:sz w:val="18"/>
                <w:szCs w:val="18"/>
              </w:rPr>
              <w:t>transportes públicos,</w:t>
            </w:r>
            <w:r w:rsidRPr="00BA2598">
              <w:rPr>
                <w:rFonts w:asciiTheme="majorHAnsi" w:hAnsiTheme="majorHAnsi" w:cstheme="minorHAnsi"/>
                <w:sz w:val="18"/>
                <w:szCs w:val="18"/>
              </w:rPr>
              <w:t xml:space="preserve"> edifícios destinados a ocupação não habitacional tais como de prestação de serviços, instituições de </w:t>
            </w:r>
            <w:r w:rsidRPr="00BA2598">
              <w:rPr>
                <w:rFonts w:asciiTheme="majorHAnsi" w:hAnsiTheme="majorHAnsi" w:cstheme="minorHAnsi"/>
                <w:sz w:val="18"/>
                <w:szCs w:val="18"/>
              </w:rPr>
              <w:lastRenderedPageBreak/>
              <w:t>ensino superior</w:t>
            </w:r>
            <w:r w:rsidRPr="00BA2598">
              <w:rPr>
                <w:rFonts w:asciiTheme="majorHAnsi" w:hAnsiTheme="majorHAnsi" w:cstheme="minorHAnsi"/>
                <w:b/>
                <w:strike/>
                <w:sz w:val="18"/>
                <w:szCs w:val="18"/>
              </w:rPr>
              <w:t>,</w:t>
            </w:r>
            <w:r w:rsidRPr="00BA2598">
              <w:rPr>
                <w:rFonts w:asciiTheme="majorHAnsi" w:hAnsiTheme="majorHAnsi" w:cstheme="minorHAnsi"/>
                <w:sz w:val="18"/>
                <w:szCs w:val="18"/>
              </w:rPr>
              <w:t xml:space="preserve"> </w:t>
            </w:r>
            <w:r w:rsidRPr="00BA2598">
              <w:rPr>
                <w:rFonts w:asciiTheme="majorHAnsi" w:hAnsiTheme="majorHAnsi" w:cstheme="minorHAnsi"/>
                <w:b/>
                <w:sz w:val="18"/>
                <w:szCs w:val="18"/>
              </w:rPr>
              <w:t>e</w:t>
            </w:r>
            <w:r w:rsidRPr="00BA2598">
              <w:rPr>
                <w:rFonts w:asciiTheme="majorHAnsi" w:hAnsiTheme="majorHAnsi" w:cstheme="minorHAnsi"/>
                <w:sz w:val="18"/>
                <w:szCs w:val="18"/>
              </w:rPr>
              <w:t xml:space="preserve"> atividade hoteleira.</w:t>
            </w:r>
            <w:r w:rsidRPr="00BA2598">
              <w:rPr>
                <w:rFonts w:asciiTheme="majorHAnsi" w:hAnsiTheme="majorHAnsi" w:cstheme="minorHAnsi"/>
                <w:strike/>
                <w:sz w:val="18"/>
                <w:szCs w:val="18"/>
              </w:rPr>
              <w:t xml:space="preserve"> </w:t>
            </w:r>
            <w:r w:rsidRPr="00BA2598">
              <w:rPr>
                <w:rFonts w:asciiTheme="majorHAnsi" w:hAnsiTheme="majorHAnsi" w:cstheme="minorHAnsi"/>
                <w:b/>
                <w:strike/>
                <w:sz w:val="18"/>
                <w:szCs w:val="18"/>
              </w:rPr>
              <w:t>e alojamento local</w:t>
            </w:r>
            <w:r w:rsidRPr="00BA2598">
              <w:rPr>
                <w:rFonts w:asciiTheme="majorHAnsi" w:hAnsiTheme="majorHAnsi" w:cstheme="minorHAnsi"/>
                <w:b/>
                <w:strike/>
                <w:kern w:val="1"/>
                <w:sz w:val="18"/>
                <w:szCs w:val="18"/>
              </w:rPr>
              <w:t xml:space="preserve">, entre outros da mesma natureza, </w:t>
            </w:r>
          </w:p>
        </w:tc>
        <w:tc>
          <w:tcPr>
            <w:tcW w:w="1963" w:type="dxa"/>
            <w:tcBorders>
              <w:top w:val="single" w:sz="4" w:space="0" w:color="000000"/>
              <w:left w:val="single" w:sz="4" w:space="0" w:color="000000"/>
              <w:bottom w:val="single" w:sz="4" w:space="0" w:color="000000"/>
              <w:right w:val="single" w:sz="4" w:space="0" w:color="000000"/>
            </w:tcBorders>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tcPr>
          <w:p w:rsidR="00D73E61" w:rsidRPr="009F0BB4" w:rsidRDefault="00D73E61" w:rsidP="009F0BB4">
            <w:pPr>
              <w:widowControl w:val="0"/>
              <w:spacing w:after="0"/>
              <w:jc w:val="center"/>
              <w:rPr>
                <w:rFonts w:asciiTheme="majorHAnsi" w:hAnsiTheme="majorHAnsi"/>
                <w:sz w:val="18"/>
                <w:szCs w:val="18"/>
              </w:rPr>
            </w:pPr>
            <w:r w:rsidRPr="009F0BB4">
              <w:rPr>
                <w:rFonts w:asciiTheme="majorHAnsi" w:hAnsiTheme="majorHAnsi"/>
                <w:sz w:val="18"/>
                <w:szCs w:val="18"/>
              </w:rPr>
              <w:t>Artigo 4.º</w:t>
            </w:r>
          </w:p>
          <w:p w:rsidR="00D73E61" w:rsidRPr="009F0BB4" w:rsidRDefault="00D73E61" w:rsidP="009F0BB4">
            <w:pPr>
              <w:widowControl w:val="0"/>
              <w:spacing w:after="0"/>
              <w:jc w:val="center"/>
              <w:rPr>
                <w:rFonts w:asciiTheme="majorHAnsi" w:hAnsiTheme="majorHAnsi" w:cs="Calibri"/>
                <w:bCs/>
                <w:sz w:val="18"/>
                <w:szCs w:val="18"/>
              </w:rPr>
            </w:pPr>
            <w:r w:rsidRPr="009F0BB4">
              <w:rPr>
                <w:rFonts w:asciiTheme="majorHAnsi" w:hAnsiTheme="majorHAnsi" w:cs="Calibri"/>
                <w:bCs/>
                <w:sz w:val="18"/>
                <w:szCs w:val="18"/>
              </w:rPr>
              <w:t>[…]</w:t>
            </w:r>
          </w:p>
          <w:p w:rsidR="00D73E61" w:rsidRPr="009F0BB4" w:rsidRDefault="00D73E61" w:rsidP="009F0BB4">
            <w:pPr>
              <w:widowControl w:val="0"/>
              <w:spacing w:after="0"/>
              <w:jc w:val="both"/>
              <w:rPr>
                <w:rFonts w:asciiTheme="majorHAnsi" w:hAnsiTheme="majorHAnsi"/>
                <w:b/>
                <w:sz w:val="18"/>
                <w:szCs w:val="18"/>
              </w:rPr>
            </w:pPr>
            <w:r w:rsidRPr="009F0BB4">
              <w:rPr>
                <w:rFonts w:asciiTheme="majorHAnsi" w:hAnsiTheme="majorHAnsi"/>
                <w:b/>
                <w:sz w:val="18"/>
                <w:szCs w:val="18"/>
              </w:rPr>
              <w:t>Eliminar</w:t>
            </w:r>
          </w:p>
          <w:p w:rsidR="00D73E61" w:rsidRPr="009F0BB4"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tcPr>
          <w:p w:rsidR="00D73E61" w:rsidRPr="009F0BB4" w:rsidRDefault="00D73E61" w:rsidP="009F0BB4">
            <w:pPr>
              <w:widowControl w:val="0"/>
              <w:spacing w:after="0"/>
              <w:jc w:val="center"/>
              <w:rPr>
                <w:rFonts w:asciiTheme="majorHAnsi" w:hAnsiTheme="majorHAnsi"/>
                <w:sz w:val="18"/>
                <w:szCs w:val="18"/>
              </w:rPr>
            </w:pPr>
          </w:p>
        </w:tc>
      </w:tr>
      <w:tr w:rsidR="00D73E61" w:rsidRPr="00FF7B8D" w:rsidTr="00D73E61">
        <w:trPr>
          <w:trHeight w:val="226"/>
        </w:trPr>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 favor:</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BA2598" w:rsidRDefault="00D73E61" w:rsidP="009F0BB4">
            <w:pPr>
              <w:spacing w:after="0"/>
              <w:ind w:right="-1"/>
              <w:jc w:val="both"/>
              <w:rPr>
                <w:rFonts w:asciiTheme="majorHAnsi" w:hAnsiTheme="majorHAnsi" w:cs="Times New Roman"/>
                <w:sz w:val="18"/>
                <w:szCs w:val="18"/>
              </w:rPr>
            </w:pPr>
            <w:r w:rsidRPr="00BA2598">
              <w:rPr>
                <w:rFonts w:asciiTheme="majorHAnsi" w:hAnsiTheme="majorHAnsi" w:cs="Times New Roman"/>
                <w:b/>
                <w:sz w:val="18"/>
                <w:szCs w:val="18"/>
              </w:rPr>
              <w:t>Abstenção:</w:t>
            </w: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 favor:</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sz w:val="18"/>
                <w:szCs w:val="18"/>
              </w:rPr>
            </w:pPr>
            <w:r w:rsidRPr="00BA2598">
              <w:rPr>
                <w:rFonts w:asciiTheme="majorHAnsi" w:hAnsiTheme="majorHAnsi" w:cs="Times New Roman"/>
                <w:b/>
                <w:sz w:val="18"/>
                <w:szCs w:val="18"/>
              </w:rPr>
              <w:t>Abstenção:</w:t>
            </w:r>
          </w:p>
        </w:tc>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73E61" w:rsidRPr="00BA2598" w:rsidRDefault="00D73E61" w:rsidP="009F0BB4">
            <w:pPr>
              <w:spacing w:after="0"/>
              <w:ind w:right="-1"/>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 favor:</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Abstenção:</w:t>
            </w:r>
          </w:p>
        </w:tc>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 favor:</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9F0BB4"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Abstenção:</w:t>
            </w: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p>
        </w:tc>
      </w:tr>
      <w:tr w:rsidR="00D73E61" w:rsidRPr="00FF7B8D" w:rsidTr="00D73E61">
        <w:trPr>
          <w:trHeight w:val="226"/>
        </w:trPr>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73E61" w:rsidRPr="00BA2598" w:rsidRDefault="00D73E61" w:rsidP="009F0BB4">
            <w:pPr>
              <w:spacing w:after="0"/>
              <w:jc w:val="center"/>
              <w:rPr>
                <w:rFonts w:asciiTheme="majorHAnsi" w:hAnsiTheme="majorHAnsi" w:cs="Calibri"/>
                <w:b/>
                <w:sz w:val="18"/>
                <w:szCs w:val="18"/>
              </w:rPr>
            </w:pPr>
            <w:r w:rsidRPr="00BA2598">
              <w:rPr>
                <w:rFonts w:asciiTheme="majorHAnsi" w:hAnsiTheme="majorHAnsi" w:cs="Calibri"/>
                <w:b/>
                <w:sz w:val="18"/>
                <w:szCs w:val="18"/>
              </w:rPr>
              <w:t>Artigo 5.º</w:t>
            </w:r>
          </w:p>
          <w:p w:rsidR="00D73E61" w:rsidRDefault="00D73E61" w:rsidP="009F0BB4">
            <w:pPr>
              <w:spacing w:after="0"/>
              <w:jc w:val="center"/>
              <w:rPr>
                <w:rFonts w:asciiTheme="majorHAnsi" w:hAnsiTheme="majorHAnsi" w:cs="Calibri"/>
                <w:b/>
                <w:sz w:val="18"/>
                <w:szCs w:val="18"/>
              </w:rPr>
            </w:pPr>
            <w:r w:rsidRPr="00BA2598">
              <w:rPr>
                <w:rFonts w:asciiTheme="majorHAnsi" w:hAnsiTheme="majorHAnsi" w:cs="Calibri"/>
                <w:b/>
                <w:sz w:val="18"/>
                <w:szCs w:val="18"/>
              </w:rPr>
              <w:t>Proibição de descarte de pontas de cigarros</w:t>
            </w:r>
          </w:p>
          <w:p w:rsidR="00D73E61" w:rsidRDefault="00D73E61" w:rsidP="009F0BB4">
            <w:pPr>
              <w:spacing w:after="0"/>
              <w:jc w:val="center"/>
              <w:rPr>
                <w:rFonts w:asciiTheme="majorHAnsi" w:hAnsiTheme="majorHAnsi" w:cs="Calibri"/>
                <w:b/>
                <w:sz w:val="18"/>
                <w:szCs w:val="18"/>
              </w:rPr>
            </w:pPr>
          </w:p>
          <w:p w:rsidR="00D73E61" w:rsidRPr="00BA2598" w:rsidRDefault="00D73E61" w:rsidP="009F0BB4">
            <w:pPr>
              <w:spacing w:after="0"/>
              <w:jc w:val="center"/>
              <w:rPr>
                <w:rFonts w:asciiTheme="majorHAnsi" w:hAnsiTheme="majorHAnsi" w:cs="Calibri"/>
                <w:b/>
                <w:sz w:val="18"/>
                <w:szCs w:val="18"/>
              </w:rPr>
            </w:pPr>
          </w:p>
          <w:p w:rsidR="00D73E61" w:rsidRPr="00BA2598" w:rsidRDefault="00D73E61" w:rsidP="009F0BB4">
            <w:pPr>
              <w:spacing w:after="0"/>
              <w:jc w:val="both"/>
              <w:rPr>
                <w:rFonts w:asciiTheme="majorHAnsi" w:hAnsiTheme="majorHAnsi" w:cs="Calibri"/>
                <w:sz w:val="18"/>
                <w:szCs w:val="18"/>
              </w:rPr>
            </w:pPr>
            <w:r w:rsidRPr="00BA2598">
              <w:rPr>
                <w:rFonts w:asciiTheme="majorHAnsi" w:hAnsiTheme="majorHAnsi" w:cs="Calibri"/>
                <w:sz w:val="18"/>
                <w:szCs w:val="18"/>
              </w:rPr>
              <w:t xml:space="preserve">É o proibido o descarte de pontas de cigarro, de charutos ou outros cigarros decorrentes de produtos de tabaco para a via pública.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D73E61" w:rsidRPr="00BA2598" w:rsidRDefault="00D73E61" w:rsidP="009F0BB4">
            <w:pPr>
              <w:spacing w:after="0"/>
              <w:jc w:val="center"/>
              <w:rPr>
                <w:rFonts w:asciiTheme="majorHAnsi" w:hAnsiTheme="majorHAnsi" w:cs="Calibri"/>
                <w:b/>
                <w:sz w:val="18"/>
                <w:szCs w:val="18"/>
              </w:rPr>
            </w:pPr>
            <w:r w:rsidRPr="00BA2598">
              <w:rPr>
                <w:rFonts w:asciiTheme="majorHAnsi" w:hAnsiTheme="majorHAnsi" w:cs="Calibri"/>
                <w:b/>
                <w:sz w:val="18"/>
                <w:szCs w:val="18"/>
              </w:rPr>
              <w:t xml:space="preserve">Artigo </w:t>
            </w:r>
            <w:r w:rsidRPr="00BA2598">
              <w:rPr>
                <w:rFonts w:asciiTheme="majorHAnsi" w:hAnsiTheme="majorHAnsi" w:cs="Calibri"/>
                <w:b/>
                <w:sz w:val="18"/>
                <w:szCs w:val="18"/>
                <w:u w:val="single"/>
              </w:rPr>
              <w:t>3</w:t>
            </w:r>
            <w:r w:rsidRPr="00BA2598">
              <w:rPr>
                <w:rFonts w:asciiTheme="majorHAnsi" w:hAnsiTheme="majorHAnsi" w:cs="Calibri"/>
                <w:b/>
                <w:sz w:val="18"/>
                <w:szCs w:val="18"/>
              </w:rPr>
              <w:t xml:space="preserve"> </w:t>
            </w:r>
            <w:r w:rsidRPr="00BA2598">
              <w:rPr>
                <w:rFonts w:asciiTheme="majorHAnsi" w:hAnsiTheme="majorHAnsi" w:cs="Calibri"/>
                <w:b/>
                <w:strike/>
                <w:sz w:val="18"/>
                <w:szCs w:val="18"/>
              </w:rPr>
              <w:t>5</w:t>
            </w:r>
            <w:r w:rsidRPr="00BA2598">
              <w:rPr>
                <w:rFonts w:asciiTheme="majorHAnsi" w:hAnsiTheme="majorHAnsi" w:cs="Calibri"/>
                <w:b/>
                <w:sz w:val="18"/>
                <w:szCs w:val="18"/>
              </w:rPr>
              <w:t>.º</w:t>
            </w:r>
          </w:p>
          <w:p w:rsidR="00D73E61" w:rsidRPr="00BA2598" w:rsidRDefault="00D73E61" w:rsidP="009F0BB4">
            <w:pPr>
              <w:spacing w:after="0"/>
              <w:jc w:val="center"/>
              <w:rPr>
                <w:rFonts w:asciiTheme="majorHAnsi" w:hAnsiTheme="majorHAnsi" w:cs="Calibri"/>
                <w:b/>
                <w:sz w:val="18"/>
                <w:szCs w:val="18"/>
              </w:rPr>
            </w:pPr>
            <w:r w:rsidRPr="00BA2598">
              <w:rPr>
                <w:rFonts w:asciiTheme="majorHAnsi" w:hAnsiTheme="majorHAnsi" w:cs="Calibri"/>
                <w:b/>
                <w:sz w:val="18"/>
                <w:szCs w:val="18"/>
              </w:rPr>
              <w:t>Proibição de descarte de pontas de cigarros</w:t>
            </w: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Pr="00BA2598" w:rsidRDefault="00D73E61" w:rsidP="009F0BB4">
            <w:pPr>
              <w:spacing w:after="0"/>
              <w:jc w:val="both"/>
              <w:rPr>
                <w:rFonts w:asciiTheme="majorHAnsi" w:hAnsiTheme="majorHAnsi" w:cs="Calibri"/>
                <w:sz w:val="18"/>
                <w:szCs w:val="18"/>
              </w:rPr>
            </w:pPr>
            <w:r w:rsidRPr="00BA2598">
              <w:rPr>
                <w:rFonts w:asciiTheme="majorHAnsi" w:hAnsiTheme="majorHAnsi" w:cs="Calibri"/>
                <w:sz w:val="18"/>
                <w:szCs w:val="18"/>
              </w:rPr>
              <w:t xml:space="preserve">É o proibido o descarte de pontas de cigarro, de charutos ou outros cigarros decorrentes de produtos de tabaco para a via pública. </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sz w:val="18"/>
                <w:szCs w:val="18"/>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tcPr>
          <w:p w:rsidR="00D73E61" w:rsidRPr="00BA2598" w:rsidRDefault="00D73E61" w:rsidP="009F0BB4">
            <w:pPr>
              <w:spacing w:after="0"/>
              <w:jc w:val="center"/>
              <w:rPr>
                <w:rFonts w:asciiTheme="majorHAnsi" w:hAnsiTheme="majorHAnsi" w:cstheme="minorHAnsi"/>
                <w:sz w:val="18"/>
                <w:szCs w:val="18"/>
              </w:rPr>
            </w:pPr>
            <w:r w:rsidRPr="00BA2598">
              <w:rPr>
                <w:rFonts w:asciiTheme="majorHAnsi" w:hAnsiTheme="majorHAnsi" w:cstheme="minorHAnsi"/>
                <w:sz w:val="18"/>
                <w:szCs w:val="18"/>
              </w:rPr>
              <w:t>Artigo 5.º</w:t>
            </w:r>
          </w:p>
          <w:p w:rsidR="00D73E61" w:rsidRPr="00BA2598" w:rsidRDefault="00D73E61" w:rsidP="009F0BB4">
            <w:pPr>
              <w:spacing w:after="0"/>
              <w:jc w:val="center"/>
              <w:rPr>
                <w:rFonts w:asciiTheme="majorHAnsi" w:hAnsiTheme="majorHAnsi" w:cstheme="minorHAnsi"/>
                <w:b/>
                <w:sz w:val="18"/>
                <w:szCs w:val="18"/>
              </w:rPr>
            </w:pPr>
            <w:r w:rsidRPr="00BA2598">
              <w:rPr>
                <w:rFonts w:asciiTheme="majorHAnsi" w:hAnsiTheme="majorHAnsi" w:cstheme="minorHAnsi"/>
                <w:b/>
                <w:strike/>
                <w:sz w:val="18"/>
                <w:szCs w:val="18"/>
              </w:rPr>
              <w:t>Proibição de</w:t>
            </w:r>
            <w:r w:rsidRPr="00BA2598">
              <w:rPr>
                <w:rFonts w:asciiTheme="majorHAnsi" w:hAnsiTheme="majorHAnsi" w:cstheme="minorHAnsi"/>
                <w:b/>
                <w:sz w:val="18"/>
                <w:szCs w:val="18"/>
              </w:rPr>
              <w:t xml:space="preserve"> descarte </w:t>
            </w:r>
            <w:r w:rsidRPr="00BA2598">
              <w:rPr>
                <w:rFonts w:asciiTheme="majorHAnsi" w:hAnsiTheme="majorHAnsi" w:cstheme="minorHAnsi"/>
                <w:b/>
                <w:strike/>
                <w:sz w:val="18"/>
                <w:szCs w:val="18"/>
              </w:rPr>
              <w:t>de pontas de cigarros</w:t>
            </w:r>
            <w:r w:rsidRPr="00BA2598">
              <w:rPr>
                <w:rFonts w:asciiTheme="majorHAnsi" w:hAnsiTheme="majorHAnsi" w:cstheme="minorHAnsi"/>
                <w:strike/>
                <w:sz w:val="18"/>
                <w:szCs w:val="18"/>
              </w:rPr>
              <w:t xml:space="preserve"> </w:t>
            </w:r>
            <w:r w:rsidRPr="00BA2598">
              <w:rPr>
                <w:rFonts w:asciiTheme="majorHAnsi" w:hAnsiTheme="majorHAnsi" w:cstheme="minorHAnsi"/>
                <w:b/>
                <w:strike/>
                <w:sz w:val="18"/>
                <w:szCs w:val="18"/>
              </w:rPr>
              <w:t xml:space="preserve">aos </w:t>
            </w:r>
            <w:r w:rsidRPr="00BA2598">
              <w:rPr>
                <w:rFonts w:asciiTheme="majorHAnsi" w:hAnsiTheme="majorHAnsi" w:cstheme="minorHAnsi"/>
                <w:b/>
                <w:sz w:val="18"/>
                <w:szCs w:val="18"/>
              </w:rPr>
              <w:t>de filtros de produtos do tabaco</w:t>
            </w:r>
          </w:p>
          <w:p w:rsidR="00D73E61" w:rsidRPr="00BA2598" w:rsidRDefault="00D73E61" w:rsidP="009F0BB4">
            <w:pPr>
              <w:spacing w:after="0"/>
              <w:jc w:val="both"/>
              <w:rPr>
                <w:rFonts w:asciiTheme="majorHAnsi" w:hAnsiTheme="majorHAnsi" w:cstheme="minorHAnsi"/>
                <w:sz w:val="18"/>
                <w:szCs w:val="18"/>
              </w:rPr>
            </w:pPr>
            <w:r w:rsidRPr="00BA2598">
              <w:rPr>
                <w:rFonts w:asciiTheme="majorHAnsi" w:hAnsiTheme="majorHAnsi" w:cstheme="minorHAnsi"/>
                <w:sz w:val="18"/>
                <w:szCs w:val="18"/>
              </w:rPr>
              <w:t xml:space="preserve">É o proibido o descarte </w:t>
            </w:r>
            <w:r w:rsidRPr="00BA2598">
              <w:rPr>
                <w:rFonts w:asciiTheme="majorHAnsi" w:hAnsiTheme="majorHAnsi" w:cstheme="minorHAnsi"/>
                <w:b/>
                <w:strike/>
                <w:sz w:val="18"/>
                <w:szCs w:val="18"/>
              </w:rPr>
              <w:t>de pontas de cigarro, de charutos ou outros cigarros decorrentes de produtos de tabaco</w:t>
            </w:r>
            <w:r w:rsidRPr="00BA2598">
              <w:rPr>
                <w:rFonts w:asciiTheme="majorHAnsi" w:hAnsiTheme="majorHAnsi" w:cstheme="minorHAnsi"/>
                <w:sz w:val="18"/>
                <w:szCs w:val="18"/>
              </w:rPr>
              <w:t xml:space="preserve"> </w:t>
            </w:r>
            <w:r w:rsidRPr="00BA2598">
              <w:rPr>
                <w:rFonts w:asciiTheme="majorHAnsi" w:hAnsiTheme="majorHAnsi" w:cstheme="minorHAnsi"/>
                <w:b/>
                <w:sz w:val="18"/>
                <w:szCs w:val="18"/>
              </w:rPr>
              <w:t>de filtros de produtos do tabaco</w:t>
            </w:r>
            <w:r w:rsidRPr="00BA2598">
              <w:rPr>
                <w:rFonts w:asciiTheme="majorHAnsi" w:hAnsiTheme="majorHAnsi" w:cstheme="minorHAnsi"/>
                <w:sz w:val="18"/>
                <w:szCs w:val="18"/>
              </w:rPr>
              <w:t xml:space="preserve"> para a via pública. </w:t>
            </w:r>
          </w:p>
        </w:tc>
        <w:tc>
          <w:tcPr>
            <w:tcW w:w="1963" w:type="dxa"/>
            <w:tcBorders>
              <w:top w:val="single" w:sz="4" w:space="0" w:color="000000"/>
              <w:left w:val="single" w:sz="4" w:space="0" w:color="000000"/>
              <w:bottom w:val="single" w:sz="4" w:space="0" w:color="000000"/>
              <w:right w:val="single" w:sz="4" w:space="0" w:color="000000"/>
            </w:tcBorders>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tcPr>
          <w:p w:rsidR="00D73E61" w:rsidRPr="009F0BB4"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tcPr>
          <w:p w:rsidR="00D73E61" w:rsidRPr="009F0BB4"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p>
        </w:tc>
      </w:tr>
      <w:tr w:rsidR="00D73E61" w:rsidRPr="00FF7B8D" w:rsidTr="00D73E61">
        <w:trPr>
          <w:trHeight w:val="226"/>
        </w:trPr>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 favor:</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BA2598" w:rsidRDefault="00D73E61" w:rsidP="009F0BB4">
            <w:pPr>
              <w:spacing w:after="0"/>
              <w:ind w:right="-1"/>
              <w:jc w:val="both"/>
              <w:rPr>
                <w:rFonts w:asciiTheme="majorHAnsi" w:hAnsiTheme="majorHAnsi" w:cs="Times New Roman"/>
                <w:sz w:val="18"/>
                <w:szCs w:val="18"/>
              </w:rPr>
            </w:pPr>
            <w:r w:rsidRPr="00BA2598">
              <w:rPr>
                <w:rFonts w:asciiTheme="majorHAnsi" w:hAnsiTheme="majorHAnsi" w:cs="Times New Roman"/>
                <w:b/>
                <w:sz w:val="18"/>
                <w:szCs w:val="18"/>
              </w:rPr>
              <w:t>Abstenção:</w:t>
            </w: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 favor:</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sz w:val="18"/>
                <w:szCs w:val="18"/>
              </w:rPr>
            </w:pPr>
            <w:r w:rsidRPr="00BA2598">
              <w:rPr>
                <w:rFonts w:asciiTheme="majorHAnsi" w:hAnsiTheme="majorHAnsi" w:cs="Times New Roman"/>
                <w:b/>
                <w:sz w:val="18"/>
                <w:szCs w:val="18"/>
              </w:rPr>
              <w:t>Abstenção:</w:t>
            </w:r>
          </w:p>
        </w:tc>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73E61" w:rsidRPr="00BA2598" w:rsidRDefault="00D73E61" w:rsidP="009F0BB4">
            <w:pPr>
              <w:spacing w:after="0"/>
              <w:ind w:right="-1"/>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 favor:</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Abstenção:</w:t>
            </w:r>
          </w:p>
        </w:tc>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9F0BB4"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9F0BB4"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p>
        </w:tc>
      </w:tr>
      <w:tr w:rsidR="00D73E61" w:rsidRPr="00FF7B8D" w:rsidTr="00D73E61">
        <w:trPr>
          <w:trHeight w:val="226"/>
        </w:trPr>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73E61" w:rsidRPr="00BA2598" w:rsidRDefault="00D73E61" w:rsidP="009F0BB4">
            <w:pPr>
              <w:spacing w:after="0"/>
              <w:jc w:val="center"/>
              <w:rPr>
                <w:rFonts w:asciiTheme="majorHAnsi" w:hAnsiTheme="majorHAnsi" w:cs="Calibri"/>
                <w:b/>
                <w:sz w:val="18"/>
                <w:szCs w:val="18"/>
              </w:rPr>
            </w:pPr>
            <w:r w:rsidRPr="00BA2598">
              <w:rPr>
                <w:rFonts w:asciiTheme="majorHAnsi" w:hAnsiTheme="majorHAnsi" w:cs="Calibri"/>
                <w:b/>
                <w:sz w:val="18"/>
                <w:szCs w:val="18"/>
              </w:rPr>
              <w:lastRenderedPageBreak/>
              <w:t>Artigo 6.º</w:t>
            </w:r>
          </w:p>
          <w:p w:rsidR="00D73E61" w:rsidRPr="00BA2598" w:rsidRDefault="00D73E61" w:rsidP="009F0BB4">
            <w:pPr>
              <w:spacing w:after="0"/>
              <w:jc w:val="center"/>
              <w:rPr>
                <w:rFonts w:asciiTheme="majorHAnsi" w:hAnsiTheme="majorHAnsi" w:cs="Calibri"/>
                <w:b/>
                <w:sz w:val="18"/>
                <w:szCs w:val="18"/>
              </w:rPr>
            </w:pPr>
            <w:r w:rsidRPr="00BA2598">
              <w:rPr>
                <w:rFonts w:asciiTheme="majorHAnsi" w:hAnsiTheme="majorHAnsi" w:cs="Calibri"/>
                <w:b/>
                <w:sz w:val="18"/>
                <w:szCs w:val="18"/>
              </w:rPr>
              <w:t>Disponibilização de cinzeiros</w:t>
            </w:r>
          </w:p>
          <w:p w:rsidR="00D73E61" w:rsidRDefault="00D73E61" w:rsidP="009F0BB4">
            <w:pPr>
              <w:spacing w:after="0"/>
              <w:jc w:val="both"/>
              <w:rPr>
                <w:rFonts w:asciiTheme="majorHAnsi" w:hAnsiTheme="majorHAnsi"/>
                <w:sz w:val="18"/>
                <w:szCs w:val="18"/>
              </w:rPr>
            </w:pPr>
            <w:r w:rsidRPr="00BA2598">
              <w:rPr>
                <w:rFonts w:asciiTheme="majorHAnsi" w:hAnsiTheme="majorHAnsi" w:cs="Calibri"/>
                <w:sz w:val="18"/>
                <w:szCs w:val="18"/>
              </w:rPr>
              <w:t xml:space="preserve">1 - </w:t>
            </w:r>
            <w:r w:rsidRPr="00BA2598">
              <w:rPr>
                <w:rFonts w:asciiTheme="majorHAnsi" w:hAnsiTheme="majorHAnsi"/>
                <w:sz w:val="18"/>
                <w:szCs w:val="18"/>
              </w:rPr>
              <w:t xml:space="preserve">Os estabelecimentos comerciais, nomeadamente de restauração e bebidas, devem dispor de cinzeiros e de equipamentos próprios para deposição dos resíduos indiferenciados e selectivos, produzidos pelos seus clientes, nomeadamente recetáculos dotados de especificidades facilitadoras da sua utilização, como sendo a existência de tampas basculantes ou outros meios, por forma a impedir o </w:t>
            </w:r>
            <w:r w:rsidRPr="00BA2598">
              <w:rPr>
                <w:rFonts w:asciiTheme="majorHAnsi" w:hAnsiTheme="majorHAnsi"/>
                <w:sz w:val="18"/>
                <w:szCs w:val="18"/>
              </w:rPr>
              <w:lastRenderedPageBreak/>
              <w:t>espalhamento de resíduos na via pública.</w:t>
            </w:r>
          </w:p>
          <w:p w:rsidR="00D73E61" w:rsidRDefault="00D73E61" w:rsidP="009F0BB4">
            <w:pPr>
              <w:spacing w:after="0"/>
              <w:jc w:val="both"/>
              <w:rPr>
                <w:rFonts w:asciiTheme="majorHAnsi" w:hAnsiTheme="majorHAnsi"/>
                <w:sz w:val="18"/>
                <w:szCs w:val="18"/>
              </w:rPr>
            </w:pPr>
          </w:p>
          <w:p w:rsidR="00D73E61" w:rsidRDefault="00D73E61" w:rsidP="009F0BB4">
            <w:pPr>
              <w:spacing w:after="0"/>
              <w:jc w:val="both"/>
              <w:rPr>
                <w:rFonts w:asciiTheme="majorHAnsi" w:hAnsiTheme="majorHAnsi"/>
                <w:sz w:val="18"/>
                <w:szCs w:val="18"/>
              </w:rPr>
            </w:pPr>
          </w:p>
          <w:p w:rsidR="00D73E61" w:rsidRDefault="00D73E61" w:rsidP="009F0BB4">
            <w:pPr>
              <w:spacing w:after="0"/>
              <w:jc w:val="both"/>
              <w:rPr>
                <w:rFonts w:asciiTheme="majorHAnsi" w:hAnsiTheme="majorHAnsi"/>
                <w:sz w:val="18"/>
                <w:szCs w:val="18"/>
              </w:rPr>
            </w:pPr>
          </w:p>
          <w:p w:rsidR="00D73E61" w:rsidRDefault="00D73E61" w:rsidP="009F0BB4">
            <w:pPr>
              <w:spacing w:after="0"/>
              <w:jc w:val="both"/>
              <w:rPr>
                <w:rFonts w:asciiTheme="majorHAnsi" w:hAnsiTheme="majorHAnsi"/>
                <w:sz w:val="18"/>
                <w:szCs w:val="18"/>
              </w:rPr>
            </w:pPr>
          </w:p>
          <w:p w:rsidR="00D73E61" w:rsidRDefault="00D73E61" w:rsidP="009F0BB4">
            <w:pPr>
              <w:spacing w:after="0"/>
              <w:jc w:val="both"/>
              <w:rPr>
                <w:rFonts w:asciiTheme="majorHAnsi" w:hAnsiTheme="majorHAnsi"/>
                <w:sz w:val="18"/>
                <w:szCs w:val="18"/>
              </w:rPr>
            </w:pPr>
          </w:p>
          <w:p w:rsidR="00D73E61" w:rsidRDefault="00D73E61" w:rsidP="009F0BB4">
            <w:pPr>
              <w:spacing w:after="0"/>
              <w:jc w:val="both"/>
              <w:rPr>
                <w:rFonts w:asciiTheme="majorHAnsi" w:hAnsiTheme="majorHAnsi"/>
                <w:sz w:val="18"/>
                <w:szCs w:val="18"/>
              </w:rPr>
            </w:pPr>
          </w:p>
          <w:p w:rsidR="00D73E61" w:rsidRDefault="00D73E61" w:rsidP="009F0BB4">
            <w:pPr>
              <w:spacing w:after="0"/>
              <w:jc w:val="both"/>
              <w:rPr>
                <w:rFonts w:asciiTheme="majorHAnsi" w:hAnsiTheme="majorHAnsi"/>
                <w:sz w:val="18"/>
                <w:szCs w:val="18"/>
              </w:rPr>
            </w:pPr>
          </w:p>
          <w:p w:rsidR="00D73E61" w:rsidRDefault="00D73E61" w:rsidP="009F0BB4">
            <w:pPr>
              <w:spacing w:after="0"/>
              <w:jc w:val="both"/>
              <w:rPr>
                <w:rFonts w:asciiTheme="majorHAnsi" w:hAnsiTheme="majorHAnsi"/>
                <w:sz w:val="18"/>
                <w:szCs w:val="18"/>
              </w:rPr>
            </w:pPr>
          </w:p>
          <w:p w:rsidR="00BA2EFA" w:rsidRDefault="00BA2EFA" w:rsidP="009F0BB4">
            <w:pPr>
              <w:spacing w:after="0"/>
              <w:jc w:val="both"/>
              <w:rPr>
                <w:rFonts w:asciiTheme="majorHAnsi" w:hAnsiTheme="majorHAnsi"/>
                <w:sz w:val="18"/>
                <w:szCs w:val="18"/>
              </w:rPr>
            </w:pPr>
          </w:p>
          <w:p w:rsidR="00D73E61" w:rsidRPr="00BA2598" w:rsidRDefault="00D73E61" w:rsidP="009F0BB4">
            <w:pPr>
              <w:spacing w:after="0"/>
              <w:jc w:val="both"/>
              <w:rPr>
                <w:rFonts w:asciiTheme="majorHAnsi" w:hAnsiTheme="majorHAnsi"/>
                <w:sz w:val="18"/>
                <w:szCs w:val="18"/>
              </w:rPr>
            </w:pPr>
          </w:p>
          <w:p w:rsidR="00D73E61" w:rsidRDefault="00D73E61" w:rsidP="009F0BB4">
            <w:pPr>
              <w:spacing w:after="0"/>
              <w:jc w:val="both"/>
              <w:rPr>
                <w:rFonts w:asciiTheme="majorHAnsi" w:hAnsiTheme="majorHAnsi"/>
                <w:sz w:val="18"/>
                <w:szCs w:val="18"/>
              </w:rPr>
            </w:pPr>
            <w:r w:rsidRPr="00BA2598">
              <w:rPr>
                <w:rFonts w:asciiTheme="majorHAnsi" w:hAnsiTheme="majorHAnsi"/>
                <w:sz w:val="18"/>
                <w:szCs w:val="18"/>
              </w:rPr>
              <w:t>2 – Para além do disposto no número que antecede, os estabelecimentos aí previstos devem proceder à limpeza das áreas de ocupação comercial e das zonas de influência.</w:t>
            </w:r>
          </w:p>
          <w:p w:rsidR="00D73E61" w:rsidRDefault="00D73E61" w:rsidP="009F0BB4">
            <w:pPr>
              <w:spacing w:after="0"/>
              <w:jc w:val="both"/>
              <w:rPr>
                <w:rFonts w:asciiTheme="majorHAnsi" w:hAnsiTheme="majorHAnsi"/>
                <w:sz w:val="18"/>
                <w:szCs w:val="18"/>
              </w:rPr>
            </w:pPr>
          </w:p>
          <w:p w:rsidR="00D73E61" w:rsidRDefault="00D73E61" w:rsidP="009F0BB4">
            <w:pPr>
              <w:spacing w:after="0"/>
              <w:jc w:val="both"/>
              <w:rPr>
                <w:rFonts w:asciiTheme="majorHAnsi" w:hAnsiTheme="majorHAnsi"/>
                <w:sz w:val="18"/>
                <w:szCs w:val="18"/>
              </w:rPr>
            </w:pPr>
          </w:p>
          <w:p w:rsidR="00D73E61" w:rsidRDefault="00D73E61" w:rsidP="009F0BB4">
            <w:pPr>
              <w:spacing w:after="0"/>
              <w:jc w:val="both"/>
              <w:rPr>
                <w:rFonts w:asciiTheme="majorHAnsi" w:hAnsiTheme="majorHAnsi" w:cs="Calibri"/>
                <w:sz w:val="18"/>
                <w:szCs w:val="18"/>
                <w:shd w:val="clear" w:color="auto" w:fill="FFFFFF"/>
              </w:rPr>
            </w:pPr>
          </w:p>
          <w:p w:rsidR="00D73E61" w:rsidRDefault="00D73E61" w:rsidP="009F0BB4">
            <w:pPr>
              <w:spacing w:after="0"/>
              <w:jc w:val="both"/>
              <w:rPr>
                <w:rFonts w:asciiTheme="majorHAnsi" w:hAnsiTheme="majorHAnsi" w:cs="Calibri"/>
                <w:sz w:val="18"/>
                <w:szCs w:val="18"/>
                <w:shd w:val="clear" w:color="auto" w:fill="FFFFFF"/>
              </w:rPr>
            </w:pPr>
          </w:p>
          <w:p w:rsidR="00D73E61" w:rsidRDefault="00D73E61" w:rsidP="009F0BB4">
            <w:pPr>
              <w:spacing w:after="0"/>
              <w:jc w:val="both"/>
              <w:rPr>
                <w:rFonts w:asciiTheme="majorHAnsi" w:hAnsiTheme="majorHAnsi" w:cs="Calibri"/>
                <w:sz w:val="18"/>
                <w:szCs w:val="18"/>
                <w:shd w:val="clear" w:color="auto" w:fill="FFFFFF"/>
              </w:rPr>
            </w:pPr>
          </w:p>
          <w:p w:rsidR="00D73E61" w:rsidRDefault="00D73E61" w:rsidP="009F0BB4">
            <w:pPr>
              <w:spacing w:after="0"/>
              <w:jc w:val="both"/>
              <w:rPr>
                <w:rFonts w:asciiTheme="majorHAnsi" w:hAnsiTheme="majorHAnsi" w:cs="Calibri"/>
                <w:sz w:val="18"/>
                <w:szCs w:val="18"/>
                <w:shd w:val="clear" w:color="auto" w:fill="FFFFFF"/>
              </w:rPr>
            </w:pPr>
          </w:p>
          <w:p w:rsidR="00D73E61" w:rsidRDefault="00D73E61" w:rsidP="009F0BB4">
            <w:pPr>
              <w:spacing w:after="0"/>
              <w:jc w:val="both"/>
              <w:rPr>
                <w:rFonts w:asciiTheme="majorHAnsi" w:hAnsiTheme="majorHAnsi" w:cs="Calibri"/>
                <w:sz w:val="18"/>
                <w:szCs w:val="18"/>
                <w:shd w:val="clear" w:color="auto" w:fill="FFFFFF"/>
              </w:rPr>
            </w:pPr>
          </w:p>
          <w:p w:rsidR="00D73E61" w:rsidRPr="00BA2598" w:rsidRDefault="00D73E61" w:rsidP="009F0BB4">
            <w:pPr>
              <w:spacing w:after="0"/>
              <w:jc w:val="both"/>
              <w:rPr>
                <w:rFonts w:asciiTheme="majorHAnsi" w:hAnsiTheme="majorHAnsi" w:cs="Calibri"/>
                <w:sz w:val="18"/>
                <w:szCs w:val="18"/>
                <w:shd w:val="clear" w:color="auto" w:fill="FFFFFF"/>
              </w:rPr>
            </w:pPr>
          </w:p>
          <w:p w:rsidR="00D73E61" w:rsidRDefault="00D73E61" w:rsidP="009F0BB4">
            <w:pPr>
              <w:spacing w:after="0"/>
              <w:jc w:val="both"/>
              <w:rPr>
                <w:rFonts w:asciiTheme="majorHAnsi" w:hAnsiTheme="majorHAnsi" w:cs="Calibri"/>
                <w:sz w:val="18"/>
                <w:szCs w:val="18"/>
                <w:shd w:val="clear" w:color="auto" w:fill="FFFFFF"/>
              </w:rPr>
            </w:pPr>
            <w:r w:rsidRPr="00BA2598">
              <w:rPr>
                <w:rFonts w:asciiTheme="majorHAnsi" w:hAnsiTheme="majorHAnsi" w:cs="Calibri"/>
                <w:sz w:val="18"/>
                <w:szCs w:val="18"/>
                <w:shd w:val="clear" w:color="auto" w:fill="FFFFFF"/>
              </w:rPr>
              <w:t>3 – As empresas que gerem os transportes públicos são responsáveis pela colocação de cinzeiros junto das plataformas de embarque bem como das paragens de autocarros.</w:t>
            </w:r>
          </w:p>
          <w:p w:rsidR="00D73E61" w:rsidRDefault="00D73E61" w:rsidP="009F0BB4">
            <w:pPr>
              <w:spacing w:after="0"/>
              <w:jc w:val="both"/>
              <w:rPr>
                <w:rFonts w:asciiTheme="majorHAnsi" w:hAnsiTheme="majorHAnsi" w:cs="Calibri"/>
                <w:sz w:val="18"/>
                <w:szCs w:val="18"/>
                <w:shd w:val="clear" w:color="auto" w:fill="FFFFFF"/>
              </w:rPr>
            </w:pPr>
          </w:p>
          <w:p w:rsidR="00D73E61" w:rsidRPr="00BA2598" w:rsidRDefault="00D73E61" w:rsidP="009F0BB4">
            <w:pPr>
              <w:spacing w:after="0"/>
              <w:jc w:val="both"/>
              <w:rPr>
                <w:rFonts w:asciiTheme="majorHAnsi" w:hAnsiTheme="majorHAnsi" w:cs="Times New Roman"/>
                <w:sz w:val="18"/>
                <w:szCs w:val="18"/>
              </w:rPr>
            </w:pPr>
            <w:r w:rsidRPr="00BA2598">
              <w:rPr>
                <w:rFonts w:asciiTheme="majorHAnsi" w:hAnsiTheme="majorHAnsi" w:cs="Calibri"/>
                <w:sz w:val="18"/>
                <w:szCs w:val="18"/>
                <w:shd w:val="clear" w:color="auto" w:fill="FFFFFF"/>
              </w:rPr>
              <w:t xml:space="preserve">4 – Outras condutas podem ser impostas através de despacho ministerial.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D73E61" w:rsidRPr="00BA2598" w:rsidRDefault="00D73E61" w:rsidP="009F0BB4">
            <w:pPr>
              <w:spacing w:after="0"/>
              <w:jc w:val="center"/>
              <w:rPr>
                <w:rFonts w:asciiTheme="majorHAnsi" w:hAnsiTheme="majorHAnsi" w:cs="Calibri"/>
                <w:b/>
                <w:sz w:val="18"/>
                <w:szCs w:val="18"/>
              </w:rPr>
            </w:pPr>
            <w:r w:rsidRPr="00BA2598">
              <w:rPr>
                <w:rFonts w:asciiTheme="majorHAnsi" w:hAnsiTheme="majorHAnsi" w:cs="Calibri"/>
                <w:b/>
                <w:sz w:val="18"/>
                <w:szCs w:val="18"/>
              </w:rPr>
              <w:lastRenderedPageBreak/>
              <w:t xml:space="preserve">Artigo </w:t>
            </w:r>
            <w:r w:rsidRPr="00BA2598">
              <w:rPr>
                <w:rFonts w:asciiTheme="majorHAnsi" w:hAnsiTheme="majorHAnsi" w:cs="Calibri"/>
                <w:b/>
                <w:sz w:val="18"/>
                <w:szCs w:val="18"/>
                <w:u w:val="single"/>
              </w:rPr>
              <w:t>4</w:t>
            </w:r>
            <w:r w:rsidRPr="00BA2598">
              <w:rPr>
                <w:rFonts w:asciiTheme="majorHAnsi" w:hAnsiTheme="majorHAnsi" w:cs="Calibri"/>
                <w:b/>
                <w:sz w:val="18"/>
                <w:szCs w:val="18"/>
              </w:rPr>
              <w:t xml:space="preserve"> </w:t>
            </w:r>
            <w:r w:rsidRPr="00BA2598">
              <w:rPr>
                <w:rFonts w:asciiTheme="majorHAnsi" w:hAnsiTheme="majorHAnsi" w:cs="Calibri"/>
                <w:b/>
                <w:strike/>
                <w:sz w:val="18"/>
                <w:szCs w:val="18"/>
              </w:rPr>
              <w:t>6</w:t>
            </w:r>
            <w:r w:rsidRPr="00BA2598">
              <w:rPr>
                <w:rFonts w:asciiTheme="majorHAnsi" w:hAnsiTheme="majorHAnsi" w:cs="Calibri"/>
                <w:b/>
                <w:sz w:val="18"/>
                <w:szCs w:val="18"/>
              </w:rPr>
              <w:t>.º</w:t>
            </w:r>
          </w:p>
          <w:p w:rsidR="00D73E61" w:rsidRPr="00BA2598" w:rsidRDefault="00D73E61" w:rsidP="009F0BB4">
            <w:pPr>
              <w:spacing w:after="0"/>
              <w:jc w:val="center"/>
              <w:rPr>
                <w:rFonts w:asciiTheme="majorHAnsi" w:hAnsiTheme="majorHAnsi" w:cs="Calibri"/>
                <w:b/>
                <w:sz w:val="18"/>
                <w:szCs w:val="18"/>
              </w:rPr>
            </w:pPr>
            <w:r w:rsidRPr="00BA2598">
              <w:rPr>
                <w:rFonts w:asciiTheme="majorHAnsi" w:hAnsiTheme="majorHAnsi" w:cs="Calibri"/>
                <w:b/>
                <w:sz w:val="18"/>
                <w:szCs w:val="18"/>
              </w:rPr>
              <w:t>Disponibilização de cinzeiros</w:t>
            </w:r>
          </w:p>
          <w:p w:rsidR="00D73E61" w:rsidRDefault="00D73E61" w:rsidP="009F0BB4">
            <w:pPr>
              <w:spacing w:after="0"/>
              <w:jc w:val="both"/>
              <w:rPr>
                <w:rFonts w:asciiTheme="majorHAnsi" w:hAnsiTheme="majorHAnsi"/>
                <w:sz w:val="18"/>
                <w:szCs w:val="18"/>
              </w:rPr>
            </w:pPr>
            <w:r w:rsidRPr="00BA2598">
              <w:rPr>
                <w:rFonts w:asciiTheme="majorHAnsi" w:hAnsiTheme="majorHAnsi" w:cs="Calibri"/>
                <w:sz w:val="18"/>
                <w:szCs w:val="18"/>
              </w:rPr>
              <w:t xml:space="preserve">1 - </w:t>
            </w:r>
            <w:r w:rsidRPr="00BA2598">
              <w:rPr>
                <w:rFonts w:asciiTheme="majorHAnsi" w:hAnsiTheme="majorHAnsi"/>
                <w:sz w:val="18"/>
                <w:szCs w:val="18"/>
              </w:rPr>
              <w:t>Os estabelecimentos comerciais, nomeadamente de restauração e bebidas</w:t>
            </w:r>
            <w:r w:rsidRPr="00BA2598">
              <w:rPr>
                <w:rFonts w:asciiTheme="majorHAnsi" w:hAnsiTheme="majorHAnsi"/>
                <w:b/>
                <w:sz w:val="18"/>
                <w:szCs w:val="18"/>
                <w:u w:val="single"/>
              </w:rPr>
              <w:t>, os estabelecimentos onde decorram atividades lúdicas e todos os edifícios onde é proibido fumar</w:t>
            </w:r>
            <w:r w:rsidRPr="00BA2598">
              <w:rPr>
                <w:rFonts w:asciiTheme="majorHAnsi" w:hAnsiTheme="majorHAnsi"/>
                <w:sz w:val="18"/>
                <w:szCs w:val="18"/>
              </w:rPr>
              <w:t xml:space="preserve">, devem dispor de cinzeiros e de equipamentos próprios para deposição dos resíduos indiferenciados e selectivos, produzidos pelos seus clientes, nomeadamente recetáculos dotados de especificidades facilitadoras da sua </w:t>
            </w:r>
            <w:r w:rsidRPr="00BA2598">
              <w:rPr>
                <w:rFonts w:asciiTheme="majorHAnsi" w:hAnsiTheme="majorHAnsi"/>
                <w:sz w:val="18"/>
                <w:szCs w:val="18"/>
              </w:rPr>
              <w:lastRenderedPageBreak/>
              <w:t>utilização, como sendo a existência de tampas basculantes ou outros meios, por forma a impedir o espalhamento de resíduos na via pública.</w:t>
            </w:r>
          </w:p>
          <w:p w:rsidR="00D73E61" w:rsidRDefault="00D73E61" w:rsidP="009F0BB4">
            <w:pPr>
              <w:spacing w:after="0"/>
              <w:jc w:val="both"/>
              <w:rPr>
                <w:rFonts w:asciiTheme="majorHAnsi" w:hAnsiTheme="majorHAnsi"/>
                <w:sz w:val="18"/>
                <w:szCs w:val="18"/>
              </w:rPr>
            </w:pPr>
          </w:p>
          <w:p w:rsidR="00D73E61" w:rsidRDefault="00D73E61" w:rsidP="009F0BB4">
            <w:pPr>
              <w:spacing w:after="0"/>
              <w:jc w:val="both"/>
              <w:rPr>
                <w:rFonts w:asciiTheme="majorHAnsi" w:hAnsiTheme="majorHAnsi"/>
                <w:sz w:val="18"/>
                <w:szCs w:val="18"/>
              </w:rPr>
            </w:pPr>
          </w:p>
          <w:p w:rsidR="00BA2EFA" w:rsidRDefault="00BA2EFA" w:rsidP="009F0BB4">
            <w:pPr>
              <w:spacing w:after="0"/>
              <w:jc w:val="both"/>
              <w:rPr>
                <w:rFonts w:asciiTheme="majorHAnsi" w:hAnsiTheme="majorHAnsi"/>
                <w:sz w:val="18"/>
                <w:szCs w:val="18"/>
              </w:rPr>
            </w:pPr>
          </w:p>
          <w:p w:rsidR="00D73E61" w:rsidRDefault="00D73E61" w:rsidP="009F0BB4">
            <w:pPr>
              <w:spacing w:after="0"/>
              <w:jc w:val="both"/>
              <w:rPr>
                <w:rFonts w:asciiTheme="majorHAnsi" w:hAnsiTheme="majorHAnsi"/>
                <w:sz w:val="18"/>
                <w:szCs w:val="18"/>
              </w:rPr>
            </w:pPr>
          </w:p>
          <w:p w:rsidR="00D73E61" w:rsidRPr="00BA2598" w:rsidRDefault="00D73E61" w:rsidP="009F0BB4">
            <w:pPr>
              <w:spacing w:after="0"/>
              <w:jc w:val="both"/>
              <w:rPr>
                <w:rFonts w:asciiTheme="majorHAnsi" w:hAnsiTheme="majorHAnsi"/>
                <w:b/>
                <w:sz w:val="18"/>
                <w:szCs w:val="18"/>
                <w:u w:val="single"/>
              </w:rPr>
            </w:pPr>
          </w:p>
          <w:p w:rsidR="00D73E61" w:rsidRDefault="00D73E61" w:rsidP="009F0BB4">
            <w:pPr>
              <w:spacing w:after="0"/>
              <w:jc w:val="both"/>
              <w:rPr>
                <w:rFonts w:asciiTheme="majorHAnsi" w:hAnsiTheme="majorHAnsi"/>
                <w:sz w:val="18"/>
                <w:szCs w:val="18"/>
              </w:rPr>
            </w:pPr>
            <w:r w:rsidRPr="00BA2598">
              <w:rPr>
                <w:rFonts w:asciiTheme="majorHAnsi" w:hAnsiTheme="majorHAnsi"/>
                <w:sz w:val="18"/>
                <w:szCs w:val="18"/>
              </w:rPr>
              <w:t xml:space="preserve">2 – Para além do disposto no número </w:t>
            </w:r>
            <w:r w:rsidRPr="00BA2598">
              <w:rPr>
                <w:rFonts w:asciiTheme="majorHAnsi" w:hAnsiTheme="majorHAnsi"/>
                <w:b/>
                <w:sz w:val="18"/>
                <w:szCs w:val="18"/>
                <w:u w:val="single"/>
              </w:rPr>
              <w:t>anterior</w:t>
            </w:r>
            <w:r w:rsidRPr="00BA2598">
              <w:rPr>
                <w:rFonts w:asciiTheme="majorHAnsi" w:hAnsiTheme="majorHAnsi"/>
                <w:sz w:val="18"/>
                <w:szCs w:val="18"/>
              </w:rPr>
              <w:t xml:space="preserve"> </w:t>
            </w:r>
            <w:r w:rsidRPr="00BA2598">
              <w:rPr>
                <w:rFonts w:asciiTheme="majorHAnsi" w:hAnsiTheme="majorHAnsi"/>
                <w:strike/>
                <w:sz w:val="18"/>
                <w:szCs w:val="18"/>
              </w:rPr>
              <w:t>que antecede</w:t>
            </w:r>
            <w:r w:rsidRPr="00BA2598">
              <w:rPr>
                <w:rFonts w:asciiTheme="majorHAnsi" w:hAnsiTheme="majorHAnsi"/>
                <w:sz w:val="18"/>
                <w:szCs w:val="18"/>
              </w:rPr>
              <w:t xml:space="preserve">, os estabelecimentos aí </w:t>
            </w:r>
            <w:r w:rsidRPr="00BA2598">
              <w:rPr>
                <w:rFonts w:asciiTheme="majorHAnsi" w:hAnsiTheme="majorHAnsi"/>
                <w:strike/>
                <w:sz w:val="18"/>
                <w:szCs w:val="18"/>
              </w:rPr>
              <w:t>previstos</w:t>
            </w:r>
            <w:r w:rsidRPr="00BA2598">
              <w:rPr>
                <w:rFonts w:asciiTheme="majorHAnsi" w:hAnsiTheme="majorHAnsi"/>
                <w:sz w:val="18"/>
                <w:szCs w:val="18"/>
              </w:rPr>
              <w:t xml:space="preserve"> </w:t>
            </w:r>
            <w:r w:rsidRPr="00BA2598">
              <w:rPr>
                <w:rFonts w:asciiTheme="majorHAnsi" w:hAnsiTheme="majorHAnsi"/>
                <w:b/>
                <w:sz w:val="18"/>
                <w:szCs w:val="18"/>
                <w:u w:val="single"/>
              </w:rPr>
              <w:t xml:space="preserve">referidos </w:t>
            </w:r>
            <w:r w:rsidRPr="00BA2598">
              <w:rPr>
                <w:rFonts w:asciiTheme="majorHAnsi" w:hAnsiTheme="majorHAnsi"/>
                <w:sz w:val="18"/>
                <w:szCs w:val="18"/>
              </w:rPr>
              <w:t>devem proceder à limpeza</w:t>
            </w:r>
            <w:r w:rsidRPr="00BA2598">
              <w:rPr>
                <w:rFonts w:asciiTheme="majorHAnsi" w:hAnsiTheme="majorHAnsi"/>
                <w:b/>
                <w:sz w:val="18"/>
                <w:szCs w:val="18"/>
                <w:u w:val="single"/>
              </w:rPr>
              <w:t xml:space="preserve"> diária</w:t>
            </w:r>
            <w:r>
              <w:rPr>
                <w:rFonts w:asciiTheme="majorHAnsi" w:hAnsiTheme="majorHAnsi"/>
                <w:b/>
                <w:sz w:val="18"/>
                <w:szCs w:val="18"/>
                <w:u w:val="single"/>
              </w:rPr>
              <w:t>, decorrida metade do horário de funcionamento,</w:t>
            </w:r>
            <w:r w:rsidRPr="00BA2598">
              <w:rPr>
                <w:rFonts w:asciiTheme="majorHAnsi" w:hAnsiTheme="majorHAnsi"/>
                <w:sz w:val="18"/>
                <w:szCs w:val="18"/>
              </w:rPr>
              <w:t xml:space="preserve"> das áreas de ocupação comercial e </w:t>
            </w:r>
            <w:r w:rsidRPr="00BA2598">
              <w:rPr>
                <w:rFonts w:asciiTheme="majorHAnsi" w:hAnsiTheme="majorHAnsi"/>
                <w:b/>
                <w:sz w:val="18"/>
                <w:szCs w:val="18"/>
                <w:u w:val="single"/>
              </w:rPr>
              <w:t>de</w:t>
            </w:r>
            <w:r w:rsidRPr="00BA2598">
              <w:rPr>
                <w:rFonts w:asciiTheme="majorHAnsi" w:hAnsiTheme="majorHAnsi"/>
                <w:b/>
                <w:strike/>
                <w:sz w:val="18"/>
                <w:szCs w:val="18"/>
                <w:u w:val="single"/>
              </w:rPr>
              <w:t>as</w:t>
            </w:r>
            <w:r w:rsidRPr="00BA2598">
              <w:rPr>
                <w:rFonts w:asciiTheme="majorHAnsi" w:hAnsiTheme="majorHAnsi"/>
                <w:sz w:val="18"/>
                <w:szCs w:val="18"/>
              </w:rPr>
              <w:t xml:space="preserve"> </w:t>
            </w:r>
            <w:r w:rsidRPr="00BA2598">
              <w:rPr>
                <w:rFonts w:asciiTheme="majorHAnsi" w:hAnsiTheme="majorHAnsi"/>
                <w:b/>
                <w:sz w:val="18"/>
                <w:szCs w:val="18"/>
                <w:u w:val="single"/>
              </w:rPr>
              <w:t xml:space="preserve">uma </w:t>
            </w:r>
            <w:r w:rsidRPr="00BA2598">
              <w:rPr>
                <w:rFonts w:asciiTheme="majorHAnsi" w:hAnsiTheme="majorHAnsi"/>
                <w:sz w:val="18"/>
                <w:szCs w:val="18"/>
              </w:rPr>
              <w:lastRenderedPageBreak/>
              <w:t>zona</w:t>
            </w:r>
            <w:r w:rsidRPr="00BA2598">
              <w:rPr>
                <w:rFonts w:asciiTheme="majorHAnsi" w:hAnsiTheme="majorHAnsi"/>
                <w:strike/>
                <w:sz w:val="18"/>
                <w:szCs w:val="18"/>
              </w:rPr>
              <w:t>s</w:t>
            </w:r>
            <w:r w:rsidRPr="00BA2598">
              <w:rPr>
                <w:rFonts w:asciiTheme="majorHAnsi" w:hAnsiTheme="majorHAnsi"/>
                <w:sz w:val="18"/>
                <w:szCs w:val="18"/>
              </w:rPr>
              <w:t xml:space="preserve"> de influência </w:t>
            </w:r>
            <w:r>
              <w:rPr>
                <w:rFonts w:asciiTheme="majorHAnsi" w:hAnsiTheme="majorHAnsi"/>
                <w:b/>
                <w:sz w:val="18"/>
                <w:szCs w:val="18"/>
                <w:u w:val="single"/>
              </w:rPr>
              <w:t>num raio de</w:t>
            </w:r>
            <w:r w:rsidRPr="00BA2598">
              <w:rPr>
                <w:rFonts w:asciiTheme="majorHAnsi" w:hAnsiTheme="majorHAnsi"/>
                <w:b/>
                <w:sz w:val="18"/>
                <w:szCs w:val="18"/>
                <w:u w:val="single"/>
              </w:rPr>
              <w:t xml:space="preserve"> cinco metros da respetiva ocupação</w:t>
            </w:r>
            <w:r w:rsidRPr="00BA2598">
              <w:rPr>
                <w:rFonts w:asciiTheme="majorHAnsi" w:hAnsiTheme="majorHAnsi"/>
                <w:sz w:val="18"/>
                <w:szCs w:val="18"/>
              </w:rPr>
              <w:t>.</w:t>
            </w:r>
          </w:p>
          <w:p w:rsidR="00D73E61" w:rsidRDefault="00D73E61" w:rsidP="009F0BB4">
            <w:pPr>
              <w:spacing w:after="0"/>
              <w:jc w:val="both"/>
              <w:rPr>
                <w:rFonts w:asciiTheme="majorHAnsi" w:hAnsiTheme="majorHAnsi" w:cs="Calibri"/>
                <w:sz w:val="18"/>
                <w:szCs w:val="18"/>
                <w:shd w:val="clear" w:color="auto" w:fill="FFFFFF"/>
              </w:rPr>
            </w:pPr>
          </w:p>
          <w:p w:rsidR="00BA2EFA" w:rsidRPr="00BA2598" w:rsidRDefault="00BA2EFA" w:rsidP="009F0BB4">
            <w:pPr>
              <w:spacing w:after="0"/>
              <w:jc w:val="both"/>
              <w:rPr>
                <w:rFonts w:asciiTheme="majorHAnsi" w:hAnsiTheme="majorHAnsi" w:cs="Calibri"/>
                <w:sz w:val="18"/>
                <w:szCs w:val="18"/>
                <w:shd w:val="clear" w:color="auto" w:fill="FFFFFF"/>
              </w:rPr>
            </w:pPr>
          </w:p>
          <w:p w:rsidR="00D73E61" w:rsidRDefault="00D73E61" w:rsidP="009F0BB4">
            <w:pPr>
              <w:spacing w:after="0"/>
              <w:jc w:val="both"/>
              <w:rPr>
                <w:rFonts w:asciiTheme="majorHAnsi" w:hAnsiTheme="majorHAnsi" w:cs="Calibri"/>
                <w:sz w:val="18"/>
                <w:szCs w:val="18"/>
                <w:shd w:val="clear" w:color="auto" w:fill="FFFFFF"/>
              </w:rPr>
            </w:pPr>
            <w:r w:rsidRPr="00BA2598">
              <w:rPr>
                <w:rFonts w:asciiTheme="majorHAnsi" w:hAnsiTheme="majorHAnsi" w:cs="Calibri"/>
                <w:sz w:val="18"/>
                <w:szCs w:val="18"/>
                <w:shd w:val="clear" w:color="auto" w:fill="FFFFFF"/>
              </w:rPr>
              <w:t>3 – As empresas que gerem os transportes públicos são responsáveis pela colocação de cinzeiros junto das plataformas de embarque bem como das paragens de autocarros.</w:t>
            </w:r>
          </w:p>
          <w:p w:rsidR="00D73E61" w:rsidRPr="00BA2598" w:rsidRDefault="00D73E61" w:rsidP="009F0BB4">
            <w:pPr>
              <w:spacing w:after="0"/>
              <w:jc w:val="both"/>
              <w:rPr>
                <w:rFonts w:asciiTheme="majorHAnsi" w:hAnsiTheme="majorHAnsi" w:cs="Calibri"/>
                <w:sz w:val="18"/>
                <w:szCs w:val="18"/>
                <w:shd w:val="clear" w:color="auto" w:fill="FFFFFF"/>
              </w:rPr>
            </w:pPr>
          </w:p>
          <w:p w:rsidR="00D73E61" w:rsidRPr="00BA2598" w:rsidRDefault="00D73E61" w:rsidP="009F0BB4">
            <w:pPr>
              <w:spacing w:after="0"/>
              <w:jc w:val="both"/>
              <w:rPr>
                <w:rFonts w:asciiTheme="majorHAnsi" w:hAnsiTheme="majorHAnsi" w:cs="Calibri"/>
                <w:strike/>
                <w:sz w:val="18"/>
                <w:szCs w:val="18"/>
                <w:shd w:val="clear" w:color="auto" w:fill="FFFFFF"/>
              </w:rPr>
            </w:pPr>
            <w:r w:rsidRPr="00BA2598">
              <w:rPr>
                <w:rFonts w:asciiTheme="majorHAnsi" w:hAnsiTheme="majorHAnsi" w:cs="Calibri"/>
                <w:strike/>
                <w:sz w:val="18"/>
                <w:szCs w:val="18"/>
                <w:shd w:val="clear" w:color="auto" w:fill="FFFFFF"/>
              </w:rPr>
              <w:t xml:space="preserve">4 – Outras condutas podem ser impostas através de despacho ministerial.  </w:t>
            </w:r>
          </w:p>
          <w:p w:rsidR="00D73E61" w:rsidRPr="00BA2598" w:rsidRDefault="00D73E61" w:rsidP="009F0BB4">
            <w:pPr>
              <w:spacing w:after="0"/>
              <w:jc w:val="both"/>
              <w:rPr>
                <w:rFonts w:asciiTheme="majorHAnsi" w:hAnsiTheme="majorHAnsi" w:cs="Times New Roman"/>
                <w:sz w:val="18"/>
                <w:szCs w:val="18"/>
              </w:rPr>
            </w:pPr>
            <w:r w:rsidRPr="00BA2598">
              <w:rPr>
                <w:rFonts w:asciiTheme="majorHAnsi" w:hAnsiTheme="majorHAnsi"/>
                <w:b/>
                <w:sz w:val="18"/>
                <w:szCs w:val="18"/>
                <w:u w:val="single"/>
              </w:rPr>
              <w:t xml:space="preserve">4 - Aos edifícios destinados a ocupação não habitacional, nomeadamente, ocupação de serviços, </w:t>
            </w:r>
            <w:r w:rsidRPr="00BA2598">
              <w:rPr>
                <w:rFonts w:asciiTheme="majorHAnsi" w:hAnsiTheme="majorHAnsi"/>
                <w:b/>
                <w:sz w:val="18"/>
                <w:szCs w:val="18"/>
                <w:u w:val="single"/>
              </w:rPr>
              <w:lastRenderedPageBreak/>
              <w:t>instituições de ensino superior, atividade hoteleira e alojamento local, aplica-se o disposto no presente artigo, nomeadamente, no que diz respeito a limpeza, cinzeiros e deposição de resíduos.</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E61" w:rsidRPr="00BA2598" w:rsidRDefault="00D73E61" w:rsidP="009F0BB4">
            <w:pPr>
              <w:spacing w:after="0"/>
              <w:jc w:val="center"/>
              <w:rPr>
                <w:rFonts w:asciiTheme="majorHAnsi" w:hAnsiTheme="majorHAnsi" w:cs="Calibri"/>
                <w:b/>
                <w:sz w:val="18"/>
                <w:szCs w:val="18"/>
              </w:rPr>
            </w:pPr>
            <w:r w:rsidRPr="00BA2598">
              <w:rPr>
                <w:rFonts w:asciiTheme="majorHAnsi" w:hAnsiTheme="majorHAnsi" w:cs="Calibri"/>
                <w:b/>
                <w:sz w:val="18"/>
                <w:szCs w:val="18"/>
              </w:rPr>
              <w:lastRenderedPageBreak/>
              <w:t>Artigo 6.º</w:t>
            </w:r>
          </w:p>
          <w:p w:rsidR="00D73E61" w:rsidRPr="00BA2598" w:rsidRDefault="00D73E61" w:rsidP="009F0BB4">
            <w:pPr>
              <w:spacing w:after="0"/>
              <w:jc w:val="center"/>
              <w:rPr>
                <w:rFonts w:asciiTheme="majorHAnsi" w:hAnsiTheme="majorHAnsi" w:cs="Calibri"/>
                <w:b/>
                <w:sz w:val="18"/>
                <w:szCs w:val="18"/>
              </w:rPr>
            </w:pPr>
            <w:r w:rsidRPr="00BA2598">
              <w:rPr>
                <w:rFonts w:asciiTheme="majorHAnsi" w:hAnsiTheme="majorHAnsi" w:cs="Calibri"/>
                <w:b/>
                <w:sz w:val="18"/>
                <w:szCs w:val="18"/>
              </w:rPr>
              <w:t>Disponibilização de cinzeiros</w:t>
            </w:r>
          </w:p>
          <w:p w:rsidR="00D73E61" w:rsidRPr="00BA2598" w:rsidRDefault="00D73E61" w:rsidP="009F0BB4">
            <w:pPr>
              <w:spacing w:after="0"/>
              <w:jc w:val="both"/>
              <w:rPr>
                <w:rFonts w:asciiTheme="majorHAnsi" w:hAnsiTheme="majorHAnsi"/>
                <w:sz w:val="18"/>
                <w:szCs w:val="18"/>
              </w:rPr>
            </w:pPr>
            <w:r w:rsidRPr="00BA2598">
              <w:rPr>
                <w:rFonts w:asciiTheme="majorHAnsi" w:hAnsiTheme="majorHAnsi" w:cs="Calibri"/>
                <w:sz w:val="18"/>
                <w:szCs w:val="18"/>
              </w:rPr>
              <w:t xml:space="preserve">1 - </w:t>
            </w:r>
            <w:r w:rsidRPr="00BA2598">
              <w:rPr>
                <w:rFonts w:asciiTheme="majorHAnsi" w:hAnsiTheme="majorHAnsi"/>
                <w:sz w:val="18"/>
                <w:szCs w:val="18"/>
              </w:rPr>
              <w:t xml:space="preserve">Os estabelecimentos comerciais, nomeadamente hoteleiros e de restauração e bebidas com cariz sedentário ou não, devem dispor de cinzeiros e de equipamentos próprios para deposição dos resíduos indiferenciados e selectivos, produzidos pelos seus clientes, nomeadamente recetáculos dotados de especificidades facilitadoras da sua utilização, como sendo a existência de tampas basculantes ou outros </w:t>
            </w:r>
            <w:r w:rsidRPr="00BA2598">
              <w:rPr>
                <w:rFonts w:asciiTheme="majorHAnsi" w:hAnsiTheme="majorHAnsi"/>
                <w:sz w:val="18"/>
                <w:szCs w:val="18"/>
              </w:rPr>
              <w:lastRenderedPageBreak/>
              <w:t xml:space="preserve">meios, por forma a impedir o espalhamento de resíduos na via pública. </w:t>
            </w:r>
          </w:p>
          <w:p w:rsidR="00D73E61" w:rsidRPr="00BA2598" w:rsidRDefault="00D73E61" w:rsidP="009F0BB4">
            <w:pPr>
              <w:spacing w:after="0"/>
              <w:jc w:val="both"/>
              <w:rPr>
                <w:rFonts w:asciiTheme="majorHAnsi" w:hAnsiTheme="majorHAnsi" w:cs="Calibri"/>
                <w:sz w:val="18"/>
                <w:szCs w:val="18"/>
                <w:shd w:val="clear" w:color="auto" w:fill="FFFFFF"/>
              </w:rPr>
            </w:pPr>
            <w:r w:rsidRPr="00BA2598">
              <w:rPr>
                <w:rFonts w:asciiTheme="majorHAnsi" w:hAnsiTheme="majorHAnsi"/>
                <w:sz w:val="18"/>
                <w:szCs w:val="18"/>
              </w:rPr>
              <w:t>2 – (…)</w:t>
            </w:r>
          </w:p>
          <w:p w:rsidR="00D73E61" w:rsidRPr="00BA2598" w:rsidRDefault="00D73E61" w:rsidP="009F0BB4">
            <w:pPr>
              <w:spacing w:after="0"/>
              <w:jc w:val="both"/>
              <w:rPr>
                <w:rFonts w:asciiTheme="majorHAnsi" w:hAnsiTheme="majorHAnsi" w:cs="Calibri"/>
                <w:sz w:val="18"/>
                <w:szCs w:val="18"/>
                <w:shd w:val="clear" w:color="auto" w:fill="FFFFFF"/>
              </w:rPr>
            </w:pPr>
            <w:r w:rsidRPr="00BA2598">
              <w:rPr>
                <w:rFonts w:asciiTheme="majorHAnsi" w:hAnsiTheme="majorHAnsi" w:cs="Calibri"/>
                <w:sz w:val="18"/>
                <w:szCs w:val="18"/>
                <w:shd w:val="clear" w:color="auto" w:fill="FFFFFF"/>
              </w:rPr>
              <w:t>3 – (…)</w:t>
            </w:r>
          </w:p>
          <w:p w:rsidR="00D73E61" w:rsidRPr="00BA2598" w:rsidRDefault="00D73E61" w:rsidP="009F0BB4">
            <w:pPr>
              <w:spacing w:after="0"/>
              <w:jc w:val="both"/>
              <w:rPr>
                <w:rFonts w:asciiTheme="majorHAnsi" w:hAnsiTheme="majorHAnsi" w:cs="Calibri"/>
                <w:sz w:val="18"/>
                <w:szCs w:val="18"/>
                <w:shd w:val="clear" w:color="auto" w:fill="FFFFFF"/>
              </w:rPr>
            </w:pPr>
            <w:r w:rsidRPr="00BA2598">
              <w:rPr>
                <w:rFonts w:asciiTheme="majorHAnsi" w:hAnsiTheme="majorHAnsi" w:cs="Calibri"/>
                <w:sz w:val="18"/>
                <w:szCs w:val="18"/>
                <w:shd w:val="clear" w:color="auto" w:fill="FFFFFF"/>
              </w:rPr>
              <w:t>4 – (…)</w:t>
            </w:r>
          </w:p>
          <w:p w:rsidR="00D73E61" w:rsidRPr="00BA2598" w:rsidRDefault="00D73E61" w:rsidP="009F0BB4">
            <w:pPr>
              <w:spacing w:after="0"/>
              <w:jc w:val="both"/>
              <w:rPr>
                <w:rFonts w:asciiTheme="majorHAnsi" w:hAnsiTheme="majorHAnsi" w:cs="Calibri"/>
                <w:sz w:val="18"/>
                <w:szCs w:val="18"/>
                <w:shd w:val="clear" w:color="auto" w:fill="FFFFFF"/>
              </w:rPr>
            </w:pPr>
          </w:p>
          <w:p w:rsidR="00D73E61" w:rsidRPr="00BA2598" w:rsidRDefault="00D73E61" w:rsidP="009F0BB4">
            <w:pPr>
              <w:widowControl w:val="0"/>
              <w:spacing w:after="0"/>
              <w:jc w:val="both"/>
              <w:rPr>
                <w:rFonts w:asciiTheme="majorHAnsi" w:hAnsiTheme="majorHAnsi"/>
                <w:sz w:val="18"/>
                <w:szCs w:val="18"/>
              </w:rPr>
            </w:pPr>
          </w:p>
        </w:tc>
        <w:tc>
          <w:tcPr>
            <w:tcW w:w="1964" w:type="dxa"/>
            <w:tcBorders>
              <w:top w:val="single" w:sz="4" w:space="0" w:color="000000"/>
              <w:left w:val="single" w:sz="4" w:space="0" w:color="000000"/>
              <w:bottom w:val="single" w:sz="4" w:space="0" w:color="000000"/>
              <w:right w:val="single" w:sz="4" w:space="0" w:color="000000"/>
            </w:tcBorders>
          </w:tcPr>
          <w:p w:rsidR="00D73E61" w:rsidRPr="00BA2598" w:rsidRDefault="00D73E61" w:rsidP="009F0BB4">
            <w:pPr>
              <w:spacing w:after="0"/>
              <w:jc w:val="center"/>
              <w:rPr>
                <w:rFonts w:asciiTheme="majorHAnsi" w:hAnsiTheme="majorHAnsi" w:cstheme="minorHAnsi"/>
                <w:sz w:val="18"/>
                <w:szCs w:val="18"/>
              </w:rPr>
            </w:pPr>
            <w:r w:rsidRPr="00BA2598">
              <w:rPr>
                <w:rFonts w:asciiTheme="majorHAnsi" w:hAnsiTheme="majorHAnsi" w:cstheme="minorHAnsi"/>
                <w:sz w:val="18"/>
                <w:szCs w:val="18"/>
              </w:rPr>
              <w:lastRenderedPageBreak/>
              <w:t>Artigo 6.º</w:t>
            </w:r>
          </w:p>
          <w:p w:rsidR="00D73E61" w:rsidRPr="00BA2598" w:rsidRDefault="00D73E61" w:rsidP="009F0BB4">
            <w:pPr>
              <w:spacing w:after="0"/>
              <w:jc w:val="center"/>
              <w:rPr>
                <w:rFonts w:asciiTheme="majorHAnsi" w:hAnsiTheme="majorHAnsi" w:cstheme="minorHAnsi"/>
                <w:b/>
                <w:sz w:val="18"/>
                <w:szCs w:val="18"/>
              </w:rPr>
            </w:pPr>
            <w:r w:rsidRPr="00BA2598">
              <w:rPr>
                <w:rFonts w:asciiTheme="majorHAnsi" w:hAnsiTheme="majorHAnsi" w:cstheme="minorHAnsi"/>
                <w:b/>
                <w:sz w:val="18"/>
                <w:szCs w:val="18"/>
              </w:rPr>
              <w:t>Disponibilização de cinzeiros</w:t>
            </w:r>
          </w:p>
          <w:p w:rsidR="00D73E61" w:rsidRDefault="00D73E61" w:rsidP="009F0BB4">
            <w:pPr>
              <w:spacing w:after="0"/>
              <w:jc w:val="both"/>
              <w:rPr>
                <w:rFonts w:asciiTheme="majorHAnsi" w:hAnsiTheme="majorHAnsi" w:cstheme="minorHAnsi"/>
                <w:sz w:val="18"/>
                <w:szCs w:val="18"/>
              </w:rPr>
            </w:pPr>
            <w:r w:rsidRPr="00BA2598">
              <w:rPr>
                <w:rFonts w:asciiTheme="majorHAnsi" w:hAnsiTheme="majorHAnsi" w:cstheme="minorHAnsi"/>
                <w:sz w:val="18"/>
                <w:szCs w:val="18"/>
              </w:rPr>
              <w:t xml:space="preserve">1 - Os estabelecimentos </w:t>
            </w:r>
            <w:r w:rsidRPr="00BA2598">
              <w:rPr>
                <w:rFonts w:asciiTheme="majorHAnsi" w:hAnsiTheme="majorHAnsi" w:cstheme="minorHAnsi"/>
                <w:b/>
                <w:strike/>
                <w:sz w:val="18"/>
                <w:szCs w:val="18"/>
              </w:rPr>
              <w:t>comerciais, nomeadamente de restauração e bebidas,</w:t>
            </w:r>
            <w:r w:rsidRPr="00BA2598">
              <w:rPr>
                <w:rFonts w:asciiTheme="majorHAnsi" w:hAnsiTheme="majorHAnsi" w:cstheme="minorHAnsi"/>
                <w:sz w:val="18"/>
                <w:szCs w:val="18"/>
              </w:rPr>
              <w:t xml:space="preserve"> </w:t>
            </w:r>
            <w:r w:rsidRPr="00BA2598">
              <w:rPr>
                <w:rFonts w:asciiTheme="majorHAnsi" w:hAnsiTheme="majorHAnsi" w:cstheme="minorHAnsi"/>
                <w:b/>
                <w:kern w:val="1"/>
                <w:sz w:val="18"/>
                <w:szCs w:val="18"/>
              </w:rPr>
              <w:t>onde é comum haver o consumo de produtos do tabaco</w:t>
            </w:r>
            <w:r w:rsidRPr="00BA2598">
              <w:rPr>
                <w:rFonts w:asciiTheme="majorHAnsi" w:hAnsiTheme="majorHAnsi" w:cstheme="minorHAnsi"/>
                <w:kern w:val="1"/>
                <w:sz w:val="18"/>
                <w:szCs w:val="18"/>
              </w:rPr>
              <w:t xml:space="preserve"> </w:t>
            </w:r>
            <w:r w:rsidRPr="00BA2598">
              <w:rPr>
                <w:rFonts w:asciiTheme="majorHAnsi" w:hAnsiTheme="majorHAnsi" w:cstheme="minorHAnsi"/>
                <w:sz w:val="18"/>
                <w:szCs w:val="18"/>
              </w:rPr>
              <w:t xml:space="preserve">devem dispor de cinzeiros  </w:t>
            </w:r>
            <w:r w:rsidRPr="00BA2598">
              <w:rPr>
                <w:rFonts w:asciiTheme="majorHAnsi" w:hAnsiTheme="majorHAnsi" w:cstheme="minorHAnsi"/>
                <w:b/>
                <w:strike/>
                <w:sz w:val="18"/>
                <w:szCs w:val="18"/>
              </w:rPr>
              <w:t>e de equipamentos próprios</w:t>
            </w:r>
            <w:r w:rsidRPr="00BA2598">
              <w:rPr>
                <w:rFonts w:asciiTheme="majorHAnsi" w:hAnsiTheme="majorHAnsi" w:cstheme="minorHAnsi"/>
                <w:sz w:val="18"/>
                <w:szCs w:val="18"/>
              </w:rPr>
              <w:t xml:space="preserve"> para deposição dos filtros de produtos do tabaco </w:t>
            </w:r>
            <w:r w:rsidRPr="00BA2598">
              <w:rPr>
                <w:rFonts w:asciiTheme="majorHAnsi" w:hAnsiTheme="majorHAnsi" w:cstheme="minorHAnsi"/>
                <w:b/>
                <w:strike/>
                <w:sz w:val="18"/>
                <w:szCs w:val="18"/>
              </w:rPr>
              <w:t>resíduos indiferenciados e seletivos,</w:t>
            </w:r>
            <w:r w:rsidRPr="00BA2598">
              <w:rPr>
                <w:rFonts w:asciiTheme="majorHAnsi" w:hAnsiTheme="majorHAnsi" w:cstheme="minorHAnsi"/>
                <w:strike/>
                <w:sz w:val="18"/>
                <w:szCs w:val="18"/>
              </w:rPr>
              <w:t xml:space="preserve"> </w:t>
            </w:r>
            <w:r w:rsidRPr="00BA2598">
              <w:rPr>
                <w:rFonts w:asciiTheme="majorHAnsi" w:hAnsiTheme="majorHAnsi" w:cstheme="minorHAnsi"/>
                <w:b/>
                <w:strike/>
                <w:sz w:val="18"/>
                <w:szCs w:val="18"/>
              </w:rPr>
              <w:t>produzidos pelos seus clientes,</w:t>
            </w:r>
            <w:r w:rsidRPr="00BA2598">
              <w:rPr>
                <w:rFonts w:asciiTheme="majorHAnsi" w:hAnsiTheme="majorHAnsi" w:cstheme="minorHAnsi"/>
                <w:sz w:val="18"/>
                <w:szCs w:val="18"/>
              </w:rPr>
              <w:t xml:space="preserve"> </w:t>
            </w:r>
            <w:r w:rsidRPr="00BA2598">
              <w:rPr>
                <w:rFonts w:asciiTheme="majorHAnsi" w:hAnsiTheme="majorHAnsi" w:cstheme="minorHAnsi"/>
                <w:b/>
                <w:strike/>
                <w:sz w:val="18"/>
                <w:szCs w:val="18"/>
              </w:rPr>
              <w:t xml:space="preserve">nomeadamente recetáculos dotados de especificidades facilitadoras da sua utilização, como sendo a existência de tampas </w:t>
            </w:r>
            <w:r w:rsidRPr="00BA2598">
              <w:rPr>
                <w:rFonts w:asciiTheme="majorHAnsi" w:hAnsiTheme="majorHAnsi" w:cstheme="minorHAnsi"/>
                <w:b/>
                <w:strike/>
                <w:sz w:val="18"/>
                <w:szCs w:val="18"/>
              </w:rPr>
              <w:lastRenderedPageBreak/>
              <w:t>basculantes ou outros meios</w:t>
            </w:r>
            <w:r w:rsidRPr="00BA2598">
              <w:rPr>
                <w:rFonts w:asciiTheme="majorHAnsi" w:hAnsiTheme="majorHAnsi" w:cstheme="minorHAnsi"/>
                <w:sz w:val="18"/>
                <w:szCs w:val="18"/>
              </w:rPr>
              <w:t xml:space="preserve">, por forma a impedir o espalhamento </w:t>
            </w:r>
            <w:r w:rsidRPr="00BA2598">
              <w:rPr>
                <w:rFonts w:asciiTheme="majorHAnsi" w:hAnsiTheme="majorHAnsi" w:cstheme="minorHAnsi"/>
                <w:b/>
                <w:strike/>
                <w:sz w:val="18"/>
                <w:szCs w:val="18"/>
              </w:rPr>
              <w:t>de</w:t>
            </w:r>
            <w:r w:rsidRPr="00BA2598">
              <w:rPr>
                <w:rFonts w:asciiTheme="majorHAnsi" w:hAnsiTheme="majorHAnsi" w:cstheme="minorHAnsi"/>
                <w:sz w:val="18"/>
                <w:szCs w:val="18"/>
              </w:rPr>
              <w:t xml:space="preserve"> </w:t>
            </w:r>
            <w:r w:rsidRPr="00BA2598">
              <w:rPr>
                <w:rFonts w:asciiTheme="majorHAnsi" w:hAnsiTheme="majorHAnsi" w:cstheme="minorHAnsi"/>
                <w:b/>
                <w:sz w:val="18"/>
                <w:szCs w:val="18"/>
              </w:rPr>
              <w:t>destes</w:t>
            </w:r>
            <w:r w:rsidRPr="00BA2598">
              <w:rPr>
                <w:rFonts w:asciiTheme="majorHAnsi" w:hAnsiTheme="majorHAnsi" w:cstheme="minorHAnsi"/>
                <w:sz w:val="18"/>
                <w:szCs w:val="18"/>
              </w:rPr>
              <w:t xml:space="preserve"> resíduos na via pública.</w:t>
            </w:r>
          </w:p>
          <w:p w:rsidR="00D73E61" w:rsidRPr="00BA2598" w:rsidRDefault="00D73E61" w:rsidP="009F0BB4">
            <w:pPr>
              <w:spacing w:after="0"/>
              <w:jc w:val="both"/>
              <w:rPr>
                <w:rFonts w:asciiTheme="majorHAnsi" w:hAnsiTheme="majorHAnsi" w:cstheme="minorHAnsi"/>
                <w:sz w:val="18"/>
                <w:szCs w:val="18"/>
              </w:rPr>
            </w:pPr>
          </w:p>
          <w:p w:rsidR="00D73E61" w:rsidRDefault="00D73E61" w:rsidP="009F0BB4">
            <w:pPr>
              <w:spacing w:after="0"/>
              <w:jc w:val="both"/>
              <w:rPr>
                <w:rFonts w:asciiTheme="majorHAnsi" w:hAnsiTheme="majorHAnsi" w:cstheme="minorHAnsi"/>
                <w:b/>
                <w:sz w:val="18"/>
                <w:szCs w:val="18"/>
              </w:rPr>
            </w:pPr>
            <w:r w:rsidRPr="00BA2598">
              <w:rPr>
                <w:rFonts w:asciiTheme="majorHAnsi" w:hAnsiTheme="majorHAnsi" w:cstheme="minorHAnsi"/>
                <w:b/>
                <w:sz w:val="18"/>
                <w:szCs w:val="18"/>
              </w:rPr>
              <w:t>2 – A manutenção e a limpeza dos cinzeiros competem aos responsáveis dos estabelecimentos.</w:t>
            </w:r>
          </w:p>
          <w:p w:rsidR="00BA2EFA" w:rsidRPr="00BA2598" w:rsidRDefault="00BA2EFA" w:rsidP="009F0BB4">
            <w:pPr>
              <w:spacing w:after="0"/>
              <w:jc w:val="both"/>
              <w:rPr>
                <w:rFonts w:asciiTheme="majorHAnsi" w:hAnsiTheme="majorHAnsi" w:cstheme="minorHAnsi"/>
                <w:b/>
                <w:sz w:val="18"/>
                <w:szCs w:val="18"/>
              </w:rPr>
            </w:pPr>
          </w:p>
          <w:p w:rsidR="00D73E61" w:rsidRDefault="00D73E61" w:rsidP="009F0BB4">
            <w:pPr>
              <w:spacing w:after="0"/>
              <w:jc w:val="both"/>
              <w:rPr>
                <w:rFonts w:asciiTheme="majorHAnsi" w:hAnsiTheme="majorHAnsi" w:cstheme="minorHAnsi"/>
                <w:b/>
                <w:strike/>
                <w:sz w:val="18"/>
                <w:szCs w:val="18"/>
              </w:rPr>
            </w:pPr>
            <w:r w:rsidRPr="00BA2598">
              <w:rPr>
                <w:rFonts w:asciiTheme="majorHAnsi" w:hAnsiTheme="majorHAnsi" w:cstheme="minorHAnsi"/>
                <w:b/>
                <w:strike/>
                <w:sz w:val="18"/>
                <w:szCs w:val="18"/>
              </w:rPr>
              <w:t>2 – Para além do disposto no número que antecede, os estabelecimentos aí previstos devem proceder à limpeza das áreas de ocupação comercial e das zonas de influência.</w:t>
            </w:r>
          </w:p>
          <w:p w:rsidR="00D73E61" w:rsidRDefault="00D73E61" w:rsidP="009F0BB4">
            <w:pPr>
              <w:spacing w:after="0"/>
              <w:jc w:val="both"/>
              <w:rPr>
                <w:rFonts w:asciiTheme="majorHAnsi" w:hAnsiTheme="majorHAnsi" w:cstheme="minorHAnsi"/>
                <w:b/>
                <w:strike/>
                <w:sz w:val="18"/>
                <w:szCs w:val="18"/>
              </w:rPr>
            </w:pPr>
          </w:p>
          <w:p w:rsidR="00D73E61" w:rsidRDefault="00D73E61" w:rsidP="009F0BB4">
            <w:pPr>
              <w:spacing w:after="0"/>
              <w:jc w:val="both"/>
              <w:rPr>
                <w:rFonts w:asciiTheme="majorHAnsi" w:hAnsiTheme="majorHAnsi" w:cstheme="minorHAnsi"/>
                <w:b/>
                <w:strike/>
                <w:sz w:val="18"/>
                <w:szCs w:val="18"/>
              </w:rPr>
            </w:pPr>
          </w:p>
          <w:p w:rsidR="00D73E61" w:rsidRDefault="00D73E61" w:rsidP="009F0BB4">
            <w:pPr>
              <w:spacing w:after="0"/>
              <w:jc w:val="both"/>
              <w:rPr>
                <w:rFonts w:asciiTheme="majorHAnsi" w:hAnsiTheme="majorHAnsi" w:cstheme="minorHAnsi"/>
                <w:b/>
                <w:strike/>
                <w:sz w:val="18"/>
                <w:szCs w:val="18"/>
              </w:rPr>
            </w:pPr>
          </w:p>
          <w:p w:rsidR="00D73E61" w:rsidRDefault="00D73E61" w:rsidP="009F0BB4">
            <w:pPr>
              <w:spacing w:after="0"/>
              <w:jc w:val="both"/>
              <w:rPr>
                <w:rFonts w:asciiTheme="majorHAnsi" w:hAnsiTheme="majorHAnsi" w:cstheme="minorHAnsi"/>
                <w:b/>
                <w:strike/>
                <w:sz w:val="18"/>
                <w:szCs w:val="18"/>
              </w:rPr>
            </w:pPr>
          </w:p>
          <w:p w:rsidR="00D73E61" w:rsidRDefault="00D73E61" w:rsidP="009F0BB4">
            <w:pPr>
              <w:spacing w:after="0"/>
              <w:jc w:val="both"/>
              <w:rPr>
                <w:rFonts w:asciiTheme="majorHAnsi" w:hAnsiTheme="majorHAnsi" w:cstheme="minorHAnsi"/>
                <w:b/>
                <w:strike/>
                <w:sz w:val="18"/>
                <w:szCs w:val="18"/>
              </w:rPr>
            </w:pPr>
          </w:p>
          <w:p w:rsidR="00D73E61" w:rsidRDefault="00D73E61" w:rsidP="009F0BB4">
            <w:pPr>
              <w:spacing w:after="0"/>
              <w:jc w:val="both"/>
              <w:rPr>
                <w:rFonts w:asciiTheme="majorHAnsi" w:hAnsiTheme="majorHAnsi" w:cstheme="minorHAnsi"/>
                <w:b/>
                <w:strike/>
                <w:sz w:val="18"/>
                <w:szCs w:val="18"/>
                <w:shd w:val="clear" w:color="auto" w:fill="FFFFFF"/>
              </w:rPr>
            </w:pPr>
          </w:p>
          <w:p w:rsidR="00D73E61" w:rsidRDefault="00D73E61" w:rsidP="009F0BB4">
            <w:pPr>
              <w:spacing w:after="0"/>
              <w:jc w:val="both"/>
              <w:rPr>
                <w:rFonts w:asciiTheme="majorHAnsi" w:hAnsiTheme="majorHAnsi" w:cstheme="minorHAnsi"/>
                <w:b/>
                <w:strike/>
                <w:sz w:val="18"/>
                <w:szCs w:val="18"/>
                <w:shd w:val="clear" w:color="auto" w:fill="FFFFFF"/>
              </w:rPr>
            </w:pPr>
          </w:p>
          <w:p w:rsidR="00D73E61" w:rsidRPr="00BA2598" w:rsidRDefault="00D73E61" w:rsidP="009F0BB4">
            <w:pPr>
              <w:spacing w:after="0"/>
              <w:jc w:val="both"/>
              <w:rPr>
                <w:rFonts w:asciiTheme="majorHAnsi" w:hAnsiTheme="majorHAnsi" w:cstheme="minorHAnsi"/>
                <w:b/>
                <w:strike/>
                <w:sz w:val="18"/>
                <w:szCs w:val="18"/>
                <w:shd w:val="clear" w:color="auto" w:fill="FFFFFF"/>
              </w:rPr>
            </w:pPr>
          </w:p>
          <w:p w:rsidR="00D73E61" w:rsidRDefault="00D73E61" w:rsidP="009F0BB4">
            <w:pPr>
              <w:spacing w:after="0"/>
              <w:jc w:val="both"/>
              <w:rPr>
                <w:rFonts w:asciiTheme="majorHAnsi" w:hAnsiTheme="majorHAnsi" w:cstheme="minorHAnsi"/>
                <w:b/>
                <w:strike/>
                <w:sz w:val="18"/>
                <w:szCs w:val="18"/>
                <w:shd w:val="clear" w:color="auto" w:fill="FFFFFF"/>
              </w:rPr>
            </w:pPr>
            <w:r w:rsidRPr="00BA2598">
              <w:rPr>
                <w:rFonts w:asciiTheme="majorHAnsi" w:hAnsiTheme="majorHAnsi" w:cstheme="minorHAnsi"/>
                <w:b/>
                <w:strike/>
                <w:sz w:val="18"/>
                <w:szCs w:val="18"/>
                <w:shd w:val="clear" w:color="auto" w:fill="FFFFFF"/>
              </w:rPr>
              <w:t>3 – As empresas que gerem os transportes públicos são responsáveis pela colocação de cinzeiros junto das plataformas de embarque bem como das paragens de autocarros.</w:t>
            </w:r>
          </w:p>
          <w:p w:rsidR="00D73E61" w:rsidRPr="00BA2598" w:rsidRDefault="00D73E61" w:rsidP="009F0BB4">
            <w:pPr>
              <w:spacing w:after="0"/>
              <w:jc w:val="both"/>
              <w:rPr>
                <w:rFonts w:asciiTheme="majorHAnsi" w:hAnsiTheme="majorHAnsi" w:cstheme="minorHAnsi"/>
                <w:b/>
                <w:strike/>
                <w:sz w:val="18"/>
                <w:szCs w:val="18"/>
                <w:shd w:val="clear" w:color="auto" w:fill="FFFFFF"/>
              </w:rPr>
            </w:pPr>
          </w:p>
          <w:p w:rsidR="00D73E61" w:rsidRPr="00BA2598" w:rsidRDefault="00D73E61" w:rsidP="009F0BB4">
            <w:pPr>
              <w:spacing w:after="0"/>
              <w:jc w:val="both"/>
              <w:rPr>
                <w:rFonts w:asciiTheme="majorHAnsi" w:hAnsiTheme="majorHAnsi" w:cstheme="minorHAnsi"/>
                <w:b/>
                <w:strike/>
                <w:sz w:val="18"/>
                <w:szCs w:val="18"/>
                <w:shd w:val="clear" w:color="auto" w:fill="FFFFFF"/>
              </w:rPr>
            </w:pPr>
            <w:r w:rsidRPr="00BA2598">
              <w:rPr>
                <w:rFonts w:asciiTheme="majorHAnsi" w:hAnsiTheme="majorHAnsi" w:cstheme="minorHAnsi"/>
                <w:b/>
                <w:strike/>
                <w:sz w:val="18"/>
                <w:szCs w:val="18"/>
                <w:shd w:val="clear" w:color="auto" w:fill="FFFFFF"/>
              </w:rPr>
              <w:t xml:space="preserve">4 – Outras condutas podem ser impostas através de despacho ministerial.  </w:t>
            </w:r>
          </w:p>
          <w:p w:rsidR="00D73E61" w:rsidRPr="00BA2598" w:rsidRDefault="00D73E61" w:rsidP="009F0BB4">
            <w:pPr>
              <w:widowControl w:val="0"/>
              <w:spacing w:after="0"/>
              <w:jc w:val="both"/>
              <w:rPr>
                <w:rFonts w:asciiTheme="majorHAnsi" w:hAnsiTheme="majorHAnsi"/>
                <w:sz w:val="18"/>
                <w:szCs w:val="18"/>
              </w:rPr>
            </w:pPr>
          </w:p>
        </w:tc>
        <w:tc>
          <w:tcPr>
            <w:tcW w:w="1963" w:type="dxa"/>
            <w:tcBorders>
              <w:top w:val="single" w:sz="4" w:space="0" w:color="000000"/>
              <w:left w:val="single" w:sz="4" w:space="0" w:color="000000"/>
              <w:bottom w:val="single" w:sz="4" w:space="0" w:color="000000"/>
              <w:right w:val="single" w:sz="4" w:space="0" w:color="000000"/>
            </w:tcBorders>
          </w:tcPr>
          <w:p w:rsidR="00D73E61" w:rsidRPr="00BA2598" w:rsidRDefault="00D73E61" w:rsidP="009F0BB4">
            <w:pPr>
              <w:widowControl w:val="0"/>
              <w:spacing w:after="0"/>
              <w:jc w:val="both"/>
              <w:rPr>
                <w:rFonts w:asciiTheme="majorHAnsi" w:hAnsiTheme="majorHAnsi"/>
                <w:sz w:val="18"/>
                <w:szCs w:val="18"/>
              </w:rPr>
            </w:pPr>
          </w:p>
        </w:tc>
        <w:tc>
          <w:tcPr>
            <w:tcW w:w="1964" w:type="dxa"/>
            <w:tcBorders>
              <w:top w:val="single" w:sz="4" w:space="0" w:color="000000"/>
              <w:left w:val="single" w:sz="4" w:space="0" w:color="000000"/>
              <w:bottom w:val="single" w:sz="4" w:space="0" w:color="000000"/>
              <w:right w:val="single" w:sz="4" w:space="0" w:color="000000"/>
            </w:tcBorders>
          </w:tcPr>
          <w:p w:rsidR="00D73E61" w:rsidRPr="009F0BB4" w:rsidRDefault="00D73E61" w:rsidP="009F0BB4">
            <w:pPr>
              <w:widowControl w:val="0"/>
              <w:spacing w:after="0"/>
              <w:jc w:val="center"/>
              <w:rPr>
                <w:rFonts w:asciiTheme="majorHAnsi" w:hAnsiTheme="majorHAnsi"/>
                <w:sz w:val="18"/>
                <w:szCs w:val="18"/>
              </w:rPr>
            </w:pPr>
            <w:r w:rsidRPr="009F0BB4">
              <w:rPr>
                <w:rFonts w:asciiTheme="majorHAnsi" w:hAnsiTheme="majorHAnsi"/>
                <w:sz w:val="18"/>
                <w:szCs w:val="18"/>
              </w:rPr>
              <w:t>Artigo 6.º</w:t>
            </w:r>
          </w:p>
          <w:p w:rsidR="00D73E61" w:rsidRDefault="00D73E61" w:rsidP="009F0BB4">
            <w:pPr>
              <w:widowControl w:val="0"/>
              <w:spacing w:after="0"/>
              <w:jc w:val="center"/>
              <w:rPr>
                <w:rFonts w:asciiTheme="majorHAnsi" w:hAnsiTheme="majorHAnsi" w:cs="Calibri"/>
                <w:bCs/>
                <w:sz w:val="18"/>
                <w:szCs w:val="18"/>
              </w:rPr>
            </w:pPr>
            <w:r w:rsidRPr="009F0BB4">
              <w:rPr>
                <w:rFonts w:asciiTheme="majorHAnsi" w:hAnsiTheme="majorHAnsi" w:cs="Calibri"/>
                <w:bCs/>
                <w:sz w:val="18"/>
                <w:szCs w:val="18"/>
              </w:rPr>
              <w:t>[…]</w:t>
            </w:r>
          </w:p>
          <w:p w:rsidR="00D73E61" w:rsidRPr="009F0BB4" w:rsidRDefault="00D73E61" w:rsidP="009F0BB4">
            <w:pPr>
              <w:widowControl w:val="0"/>
              <w:spacing w:after="0"/>
              <w:jc w:val="center"/>
              <w:rPr>
                <w:rFonts w:asciiTheme="majorHAnsi" w:hAnsiTheme="majorHAnsi" w:cs="Calibri"/>
                <w:bCs/>
                <w:sz w:val="18"/>
                <w:szCs w:val="18"/>
              </w:rPr>
            </w:pPr>
          </w:p>
          <w:p w:rsidR="00D73E61" w:rsidRDefault="00D73E61" w:rsidP="009F0BB4">
            <w:pPr>
              <w:widowControl w:val="0"/>
              <w:spacing w:after="0"/>
              <w:jc w:val="both"/>
              <w:rPr>
                <w:rFonts w:asciiTheme="majorHAnsi" w:hAnsiTheme="majorHAnsi" w:cs="Calibri"/>
                <w:bCs/>
                <w:sz w:val="18"/>
                <w:szCs w:val="18"/>
              </w:rPr>
            </w:pPr>
            <w:r w:rsidRPr="009F0BB4">
              <w:rPr>
                <w:rFonts w:asciiTheme="majorHAnsi" w:hAnsiTheme="majorHAnsi"/>
                <w:sz w:val="18"/>
                <w:szCs w:val="18"/>
              </w:rPr>
              <w:t>1 -</w:t>
            </w:r>
            <w:r w:rsidRPr="009F0BB4">
              <w:rPr>
                <w:rFonts w:asciiTheme="majorHAnsi" w:hAnsiTheme="majorHAnsi" w:cs="Calibri"/>
                <w:bCs/>
                <w:sz w:val="18"/>
                <w:szCs w:val="18"/>
              </w:rPr>
              <w:t xml:space="preserve"> Os estabelecimentos comerciais devem dispor de cinzeiros e de equipamentos próprios para deposição dos resíduos indiferenciados e seletivos, produzidos pelos seus clientes, nomeadamente recetáculos dotados de especificidades facilitadoras da sua utilização, como sendo a existência de tampas basculantes ou outros meios, por forma a impedir o espalhamento de resíduos na via pública.</w:t>
            </w:r>
          </w:p>
          <w:p w:rsidR="00D73E61" w:rsidRDefault="00D73E61" w:rsidP="009F0BB4">
            <w:pPr>
              <w:widowControl w:val="0"/>
              <w:spacing w:after="0"/>
              <w:jc w:val="both"/>
              <w:rPr>
                <w:rFonts w:asciiTheme="majorHAnsi" w:hAnsiTheme="majorHAnsi" w:cs="Calibri"/>
                <w:bCs/>
                <w:sz w:val="18"/>
                <w:szCs w:val="18"/>
              </w:rPr>
            </w:pPr>
          </w:p>
          <w:p w:rsidR="00D73E61" w:rsidRDefault="00D73E61" w:rsidP="009F0BB4">
            <w:pPr>
              <w:widowControl w:val="0"/>
              <w:spacing w:after="0"/>
              <w:jc w:val="both"/>
              <w:rPr>
                <w:rFonts w:asciiTheme="majorHAnsi" w:hAnsiTheme="majorHAnsi" w:cs="Calibri"/>
                <w:bCs/>
                <w:sz w:val="18"/>
                <w:szCs w:val="18"/>
              </w:rPr>
            </w:pPr>
          </w:p>
          <w:p w:rsidR="00D73E61" w:rsidRDefault="00D73E61" w:rsidP="009F0BB4">
            <w:pPr>
              <w:widowControl w:val="0"/>
              <w:spacing w:after="0"/>
              <w:jc w:val="both"/>
              <w:rPr>
                <w:rFonts w:asciiTheme="majorHAnsi" w:hAnsiTheme="majorHAnsi" w:cs="Calibri"/>
                <w:bCs/>
                <w:sz w:val="18"/>
                <w:szCs w:val="18"/>
              </w:rPr>
            </w:pPr>
          </w:p>
          <w:p w:rsidR="00D73E61" w:rsidRDefault="00D73E61" w:rsidP="009F0BB4">
            <w:pPr>
              <w:widowControl w:val="0"/>
              <w:spacing w:after="0"/>
              <w:jc w:val="both"/>
              <w:rPr>
                <w:rFonts w:asciiTheme="majorHAnsi" w:hAnsiTheme="majorHAnsi" w:cs="Calibri"/>
                <w:bCs/>
                <w:sz w:val="18"/>
                <w:szCs w:val="18"/>
              </w:rPr>
            </w:pPr>
          </w:p>
          <w:p w:rsidR="00D73E61" w:rsidRDefault="00D73E61" w:rsidP="009F0BB4">
            <w:pPr>
              <w:widowControl w:val="0"/>
              <w:spacing w:after="0"/>
              <w:jc w:val="both"/>
              <w:rPr>
                <w:rFonts w:asciiTheme="majorHAnsi" w:hAnsiTheme="majorHAnsi" w:cs="Calibri"/>
                <w:bCs/>
                <w:sz w:val="18"/>
                <w:szCs w:val="18"/>
              </w:rPr>
            </w:pPr>
          </w:p>
          <w:p w:rsidR="00D73E61" w:rsidRDefault="00D73E61" w:rsidP="009F0BB4">
            <w:pPr>
              <w:widowControl w:val="0"/>
              <w:spacing w:after="0"/>
              <w:jc w:val="both"/>
              <w:rPr>
                <w:rFonts w:asciiTheme="majorHAnsi" w:hAnsiTheme="majorHAnsi" w:cs="Calibri"/>
                <w:bCs/>
                <w:sz w:val="18"/>
                <w:szCs w:val="18"/>
              </w:rPr>
            </w:pPr>
          </w:p>
          <w:p w:rsidR="00D73E61" w:rsidRDefault="00D73E61" w:rsidP="009F0BB4">
            <w:pPr>
              <w:widowControl w:val="0"/>
              <w:spacing w:after="0"/>
              <w:jc w:val="both"/>
              <w:rPr>
                <w:rFonts w:asciiTheme="majorHAnsi" w:hAnsiTheme="majorHAnsi" w:cs="Calibri"/>
                <w:bCs/>
                <w:sz w:val="18"/>
                <w:szCs w:val="18"/>
              </w:rPr>
            </w:pPr>
          </w:p>
          <w:p w:rsidR="00D73E61" w:rsidRDefault="00D73E61" w:rsidP="009F0BB4">
            <w:pPr>
              <w:widowControl w:val="0"/>
              <w:spacing w:after="0"/>
              <w:jc w:val="both"/>
              <w:rPr>
                <w:rFonts w:asciiTheme="majorHAnsi" w:hAnsiTheme="majorHAnsi" w:cs="Calibri"/>
                <w:bCs/>
                <w:sz w:val="18"/>
                <w:szCs w:val="18"/>
              </w:rPr>
            </w:pPr>
          </w:p>
          <w:p w:rsidR="00D73E61" w:rsidRDefault="00D73E61" w:rsidP="009F0BB4">
            <w:pPr>
              <w:widowControl w:val="0"/>
              <w:spacing w:after="0"/>
              <w:jc w:val="both"/>
              <w:rPr>
                <w:rFonts w:asciiTheme="majorHAnsi" w:hAnsiTheme="majorHAnsi" w:cs="Calibri"/>
                <w:bCs/>
                <w:sz w:val="18"/>
                <w:szCs w:val="18"/>
              </w:rPr>
            </w:pPr>
          </w:p>
          <w:p w:rsidR="00D73E61" w:rsidRDefault="00D73E61" w:rsidP="009F0BB4">
            <w:pPr>
              <w:widowControl w:val="0"/>
              <w:spacing w:after="0"/>
              <w:jc w:val="both"/>
              <w:rPr>
                <w:rFonts w:asciiTheme="majorHAnsi" w:hAnsiTheme="majorHAnsi" w:cs="Calibri"/>
                <w:bCs/>
                <w:sz w:val="18"/>
                <w:szCs w:val="18"/>
              </w:rPr>
            </w:pPr>
          </w:p>
          <w:p w:rsidR="00BA2EFA" w:rsidRPr="009F0BB4" w:rsidRDefault="00BA2EFA" w:rsidP="009F0BB4">
            <w:pPr>
              <w:widowControl w:val="0"/>
              <w:spacing w:after="0"/>
              <w:jc w:val="both"/>
              <w:rPr>
                <w:rFonts w:asciiTheme="majorHAnsi" w:hAnsiTheme="majorHAnsi" w:cs="Calibri"/>
                <w:bCs/>
                <w:sz w:val="18"/>
                <w:szCs w:val="18"/>
              </w:rPr>
            </w:pPr>
          </w:p>
          <w:p w:rsidR="00D73E61" w:rsidRDefault="00D73E61" w:rsidP="009F0BB4">
            <w:pPr>
              <w:widowControl w:val="0"/>
              <w:spacing w:after="0"/>
              <w:jc w:val="both"/>
              <w:rPr>
                <w:rFonts w:asciiTheme="majorHAnsi" w:hAnsiTheme="majorHAnsi"/>
                <w:sz w:val="18"/>
                <w:szCs w:val="18"/>
              </w:rPr>
            </w:pPr>
          </w:p>
          <w:p w:rsidR="00D73E61" w:rsidRDefault="00D73E61" w:rsidP="009F0BB4">
            <w:pPr>
              <w:widowControl w:val="0"/>
              <w:spacing w:after="0"/>
              <w:jc w:val="both"/>
              <w:rPr>
                <w:rFonts w:asciiTheme="majorHAnsi" w:hAnsiTheme="majorHAnsi"/>
                <w:sz w:val="18"/>
                <w:szCs w:val="18"/>
              </w:rPr>
            </w:pPr>
          </w:p>
          <w:p w:rsidR="00D73E61" w:rsidRDefault="00D73E61" w:rsidP="009F0BB4">
            <w:pPr>
              <w:widowControl w:val="0"/>
              <w:spacing w:after="0"/>
              <w:jc w:val="both"/>
              <w:rPr>
                <w:rFonts w:asciiTheme="majorHAnsi" w:hAnsiTheme="majorHAnsi"/>
                <w:b/>
                <w:i/>
                <w:sz w:val="18"/>
                <w:szCs w:val="18"/>
              </w:rPr>
            </w:pPr>
            <w:r w:rsidRPr="009F0BB4">
              <w:rPr>
                <w:rFonts w:asciiTheme="majorHAnsi" w:hAnsiTheme="majorHAnsi"/>
                <w:sz w:val="18"/>
                <w:szCs w:val="18"/>
              </w:rPr>
              <w:t>2 – Para além do disposto no número que antecede, os estabelecimentos aí previstos devem proceder à limpeza das áreas de ocupação comercial</w:t>
            </w:r>
            <w:r w:rsidRPr="009F0BB4">
              <w:rPr>
                <w:rFonts w:asciiTheme="majorHAnsi" w:hAnsiTheme="majorHAnsi"/>
                <w:b/>
                <w:i/>
                <w:sz w:val="18"/>
                <w:szCs w:val="18"/>
              </w:rPr>
              <w:t>.</w:t>
            </w:r>
          </w:p>
          <w:p w:rsidR="00D73E61" w:rsidRDefault="00D73E61" w:rsidP="009F0BB4">
            <w:pPr>
              <w:widowControl w:val="0"/>
              <w:spacing w:after="0"/>
              <w:jc w:val="both"/>
              <w:rPr>
                <w:rFonts w:asciiTheme="majorHAnsi" w:hAnsiTheme="majorHAnsi"/>
                <w:b/>
                <w:i/>
                <w:sz w:val="18"/>
                <w:szCs w:val="18"/>
              </w:rPr>
            </w:pPr>
          </w:p>
          <w:p w:rsidR="00D73E61" w:rsidRDefault="00D73E61" w:rsidP="009F0BB4">
            <w:pPr>
              <w:widowControl w:val="0"/>
              <w:spacing w:after="0"/>
              <w:jc w:val="both"/>
              <w:rPr>
                <w:rFonts w:asciiTheme="majorHAnsi" w:hAnsiTheme="majorHAnsi"/>
                <w:b/>
                <w:i/>
                <w:sz w:val="18"/>
                <w:szCs w:val="18"/>
              </w:rPr>
            </w:pPr>
          </w:p>
          <w:p w:rsidR="00D73E61" w:rsidRDefault="00D73E61" w:rsidP="009F0BB4">
            <w:pPr>
              <w:widowControl w:val="0"/>
              <w:spacing w:after="0"/>
              <w:jc w:val="both"/>
              <w:rPr>
                <w:rFonts w:asciiTheme="majorHAnsi" w:hAnsiTheme="majorHAnsi"/>
                <w:b/>
                <w:i/>
                <w:sz w:val="18"/>
                <w:szCs w:val="18"/>
              </w:rPr>
            </w:pPr>
          </w:p>
          <w:p w:rsidR="00D73E61" w:rsidRDefault="00D73E61" w:rsidP="009F0BB4">
            <w:pPr>
              <w:widowControl w:val="0"/>
              <w:spacing w:after="0"/>
              <w:jc w:val="both"/>
              <w:rPr>
                <w:rFonts w:asciiTheme="majorHAnsi" w:hAnsiTheme="majorHAnsi"/>
                <w:b/>
                <w:i/>
                <w:sz w:val="18"/>
                <w:szCs w:val="18"/>
              </w:rPr>
            </w:pPr>
          </w:p>
          <w:p w:rsidR="00D73E61" w:rsidRDefault="00D73E61" w:rsidP="009F0BB4">
            <w:pPr>
              <w:widowControl w:val="0"/>
              <w:spacing w:after="0"/>
              <w:jc w:val="both"/>
              <w:rPr>
                <w:rFonts w:asciiTheme="majorHAnsi" w:hAnsiTheme="majorHAnsi"/>
                <w:b/>
                <w:i/>
                <w:sz w:val="18"/>
                <w:szCs w:val="18"/>
              </w:rPr>
            </w:pPr>
          </w:p>
          <w:p w:rsidR="00D73E61" w:rsidRDefault="00D73E61" w:rsidP="009F0BB4">
            <w:pPr>
              <w:widowControl w:val="0"/>
              <w:spacing w:after="0"/>
              <w:jc w:val="both"/>
              <w:rPr>
                <w:rFonts w:asciiTheme="majorHAnsi" w:hAnsiTheme="majorHAnsi"/>
                <w:b/>
                <w:i/>
                <w:sz w:val="18"/>
                <w:szCs w:val="18"/>
              </w:rPr>
            </w:pPr>
          </w:p>
          <w:p w:rsidR="00D73E61" w:rsidRDefault="00D73E61" w:rsidP="009F0BB4">
            <w:pPr>
              <w:widowControl w:val="0"/>
              <w:spacing w:after="0"/>
              <w:jc w:val="both"/>
              <w:rPr>
                <w:rFonts w:asciiTheme="majorHAnsi" w:hAnsiTheme="majorHAnsi"/>
                <w:b/>
                <w:i/>
                <w:sz w:val="18"/>
                <w:szCs w:val="18"/>
              </w:rPr>
            </w:pPr>
          </w:p>
          <w:p w:rsidR="00D73E61" w:rsidRDefault="00D73E61" w:rsidP="009F0BB4">
            <w:pPr>
              <w:widowControl w:val="0"/>
              <w:spacing w:after="0"/>
              <w:jc w:val="both"/>
              <w:rPr>
                <w:rFonts w:asciiTheme="majorHAnsi" w:hAnsiTheme="majorHAnsi"/>
                <w:b/>
                <w:i/>
                <w:sz w:val="18"/>
                <w:szCs w:val="18"/>
              </w:rPr>
            </w:pPr>
          </w:p>
          <w:p w:rsidR="00D73E61" w:rsidRPr="009F0BB4" w:rsidRDefault="00D73E61" w:rsidP="009F0BB4">
            <w:pPr>
              <w:widowControl w:val="0"/>
              <w:spacing w:after="0"/>
              <w:jc w:val="both"/>
              <w:rPr>
                <w:rFonts w:asciiTheme="majorHAnsi" w:hAnsiTheme="majorHAnsi"/>
                <w:sz w:val="18"/>
                <w:szCs w:val="18"/>
              </w:rPr>
            </w:pPr>
          </w:p>
          <w:p w:rsidR="00D73E61" w:rsidRDefault="00D73E61" w:rsidP="009F0BB4">
            <w:pPr>
              <w:widowControl w:val="0"/>
              <w:spacing w:after="0"/>
              <w:jc w:val="both"/>
              <w:rPr>
                <w:rFonts w:asciiTheme="majorHAnsi" w:hAnsiTheme="majorHAnsi" w:cs="Calibri"/>
                <w:bCs/>
                <w:sz w:val="18"/>
                <w:szCs w:val="18"/>
              </w:rPr>
            </w:pPr>
            <w:r w:rsidRPr="009F0BB4">
              <w:rPr>
                <w:rFonts w:asciiTheme="majorHAnsi" w:hAnsiTheme="majorHAnsi"/>
                <w:sz w:val="18"/>
                <w:szCs w:val="18"/>
              </w:rPr>
              <w:t xml:space="preserve">3 – </w:t>
            </w:r>
            <w:r w:rsidRPr="009F0BB4">
              <w:rPr>
                <w:rFonts w:asciiTheme="majorHAnsi" w:hAnsiTheme="majorHAnsi" w:cs="Calibri"/>
                <w:bCs/>
                <w:sz w:val="18"/>
                <w:szCs w:val="18"/>
              </w:rPr>
              <w:t xml:space="preserve">[…] </w:t>
            </w:r>
          </w:p>
          <w:p w:rsidR="00D73E61" w:rsidRDefault="00D73E61" w:rsidP="009F0BB4">
            <w:pPr>
              <w:widowControl w:val="0"/>
              <w:spacing w:after="0"/>
              <w:jc w:val="both"/>
              <w:rPr>
                <w:rFonts w:asciiTheme="majorHAnsi" w:hAnsiTheme="majorHAnsi" w:cs="Calibri"/>
                <w:bCs/>
                <w:sz w:val="18"/>
                <w:szCs w:val="18"/>
              </w:rPr>
            </w:pPr>
          </w:p>
          <w:p w:rsidR="00D73E61" w:rsidRDefault="00D73E61" w:rsidP="009F0BB4">
            <w:pPr>
              <w:widowControl w:val="0"/>
              <w:spacing w:after="0"/>
              <w:jc w:val="both"/>
              <w:rPr>
                <w:rFonts w:asciiTheme="majorHAnsi" w:hAnsiTheme="majorHAnsi" w:cs="Calibri"/>
                <w:bCs/>
                <w:sz w:val="18"/>
                <w:szCs w:val="18"/>
              </w:rPr>
            </w:pPr>
          </w:p>
          <w:p w:rsidR="00D73E61" w:rsidRDefault="00D73E61" w:rsidP="009F0BB4">
            <w:pPr>
              <w:widowControl w:val="0"/>
              <w:spacing w:after="0"/>
              <w:jc w:val="both"/>
              <w:rPr>
                <w:rFonts w:asciiTheme="majorHAnsi" w:hAnsiTheme="majorHAnsi" w:cs="Calibri"/>
                <w:bCs/>
                <w:sz w:val="18"/>
                <w:szCs w:val="18"/>
              </w:rPr>
            </w:pPr>
          </w:p>
          <w:p w:rsidR="00D73E61" w:rsidRDefault="00D73E61" w:rsidP="009F0BB4">
            <w:pPr>
              <w:widowControl w:val="0"/>
              <w:spacing w:after="0"/>
              <w:jc w:val="both"/>
              <w:rPr>
                <w:rFonts w:asciiTheme="majorHAnsi" w:hAnsiTheme="majorHAnsi" w:cs="Calibri"/>
                <w:bCs/>
                <w:sz w:val="18"/>
                <w:szCs w:val="18"/>
              </w:rPr>
            </w:pPr>
          </w:p>
          <w:p w:rsidR="00D73E61" w:rsidRDefault="00D73E61" w:rsidP="009F0BB4">
            <w:pPr>
              <w:widowControl w:val="0"/>
              <w:spacing w:after="0"/>
              <w:jc w:val="both"/>
              <w:rPr>
                <w:rFonts w:asciiTheme="majorHAnsi" w:hAnsiTheme="majorHAnsi" w:cs="Calibri"/>
                <w:bCs/>
                <w:sz w:val="18"/>
                <w:szCs w:val="18"/>
              </w:rPr>
            </w:pPr>
          </w:p>
          <w:p w:rsidR="00D73E61" w:rsidRDefault="00D73E61" w:rsidP="009F0BB4">
            <w:pPr>
              <w:widowControl w:val="0"/>
              <w:spacing w:after="0"/>
              <w:jc w:val="both"/>
              <w:rPr>
                <w:rFonts w:asciiTheme="majorHAnsi" w:hAnsiTheme="majorHAnsi" w:cs="Calibri"/>
                <w:bCs/>
                <w:sz w:val="18"/>
                <w:szCs w:val="18"/>
              </w:rPr>
            </w:pPr>
          </w:p>
          <w:p w:rsidR="00D73E61" w:rsidRPr="009F0BB4" w:rsidRDefault="00D73E61" w:rsidP="009F0BB4">
            <w:pPr>
              <w:widowControl w:val="0"/>
              <w:spacing w:after="0"/>
              <w:jc w:val="both"/>
              <w:rPr>
                <w:rFonts w:asciiTheme="majorHAnsi" w:hAnsiTheme="majorHAnsi" w:cs="Calibri"/>
                <w:bCs/>
                <w:sz w:val="18"/>
                <w:szCs w:val="18"/>
              </w:rPr>
            </w:pPr>
          </w:p>
          <w:p w:rsidR="00D73E61" w:rsidRPr="009F0BB4" w:rsidRDefault="00D73E61" w:rsidP="009F0BB4">
            <w:pPr>
              <w:widowControl w:val="0"/>
              <w:spacing w:after="0"/>
              <w:jc w:val="both"/>
              <w:rPr>
                <w:rFonts w:asciiTheme="majorHAnsi" w:hAnsiTheme="majorHAnsi" w:cs="Calibri"/>
                <w:bCs/>
                <w:sz w:val="18"/>
                <w:szCs w:val="18"/>
              </w:rPr>
            </w:pPr>
            <w:r w:rsidRPr="009F0BB4">
              <w:rPr>
                <w:rFonts w:asciiTheme="majorHAnsi" w:hAnsiTheme="majorHAnsi"/>
                <w:sz w:val="18"/>
                <w:szCs w:val="18"/>
              </w:rPr>
              <w:t xml:space="preserve">4 – </w:t>
            </w:r>
            <w:r w:rsidRPr="009F0BB4">
              <w:rPr>
                <w:rFonts w:asciiTheme="majorHAnsi" w:hAnsiTheme="majorHAnsi" w:cs="Calibri"/>
                <w:bCs/>
                <w:sz w:val="18"/>
                <w:szCs w:val="18"/>
              </w:rPr>
              <w:t xml:space="preserve">[…] </w:t>
            </w:r>
          </w:p>
          <w:p w:rsidR="00D73E61" w:rsidRPr="009F0BB4" w:rsidRDefault="00D73E61" w:rsidP="009F0BB4">
            <w:pPr>
              <w:widowControl w:val="0"/>
              <w:spacing w:after="0"/>
              <w:jc w:val="both"/>
              <w:rPr>
                <w:rFonts w:asciiTheme="majorHAnsi" w:hAnsiTheme="majorHAnsi"/>
                <w:sz w:val="18"/>
                <w:szCs w:val="18"/>
              </w:rPr>
            </w:pPr>
          </w:p>
        </w:tc>
        <w:tc>
          <w:tcPr>
            <w:tcW w:w="1964" w:type="dxa"/>
            <w:tcBorders>
              <w:top w:val="single" w:sz="4" w:space="0" w:color="000000"/>
              <w:left w:val="single" w:sz="4" w:space="0" w:color="000000"/>
              <w:bottom w:val="single" w:sz="4" w:space="0" w:color="000000"/>
              <w:right w:val="single" w:sz="4" w:space="0" w:color="000000"/>
            </w:tcBorders>
          </w:tcPr>
          <w:p w:rsidR="00D73E61" w:rsidRPr="00D73E61" w:rsidRDefault="00D73E61" w:rsidP="00D73E61">
            <w:pPr>
              <w:widowControl w:val="0"/>
              <w:spacing w:after="0"/>
              <w:jc w:val="center"/>
              <w:rPr>
                <w:rFonts w:asciiTheme="majorHAnsi" w:hAnsiTheme="majorHAnsi"/>
                <w:b/>
                <w:bCs/>
                <w:sz w:val="18"/>
                <w:szCs w:val="18"/>
              </w:rPr>
            </w:pPr>
            <w:r w:rsidRPr="00D73E61">
              <w:rPr>
                <w:rFonts w:asciiTheme="majorHAnsi" w:hAnsiTheme="majorHAnsi"/>
                <w:b/>
                <w:bCs/>
                <w:sz w:val="18"/>
                <w:szCs w:val="18"/>
              </w:rPr>
              <w:lastRenderedPageBreak/>
              <w:t>Artigo 5.º</w:t>
            </w:r>
          </w:p>
          <w:p w:rsidR="00D73E61" w:rsidRPr="00D73E61" w:rsidRDefault="00D73E61" w:rsidP="00D73E61">
            <w:pPr>
              <w:widowControl w:val="0"/>
              <w:spacing w:after="0"/>
              <w:jc w:val="center"/>
              <w:rPr>
                <w:rFonts w:asciiTheme="majorHAnsi" w:hAnsiTheme="majorHAnsi"/>
                <w:b/>
                <w:sz w:val="18"/>
                <w:szCs w:val="18"/>
              </w:rPr>
            </w:pPr>
            <w:r w:rsidRPr="00D73E61">
              <w:rPr>
                <w:rFonts w:asciiTheme="majorHAnsi" w:hAnsiTheme="majorHAnsi"/>
                <w:b/>
                <w:bCs/>
                <w:sz w:val="18"/>
                <w:szCs w:val="18"/>
              </w:rPr>
              <w:t>Medidas de deposição e recolha</w:t>
            </w:r>
          </w:p>
          <w:p w:rsidR="00D73E61" w:rsidRPr="00D73E61" w:rsidRDefault="00D73E61" w:rsidP="00D73E61">
            <w:pPr>
              <w:widowControl w:val="0"/>
              <w:spacing w:after="0"/>
              <w:jc w:val="both"/>
              <w:rPr>
                <w:rFonts w:asciiTheme="majorHAnsi" w:hAnsiTheme="majorHAnsi"/>
                <w:b/>
                <w:sz w:val="18"/>
                <w:szCs w:val="18"/>
              </w:rPr>
            </w:pPr>
            <w:r w:rsidRPr="00D73E61">
              <w:rPr>
                <w:rFonts w:asciiTheme="majorHAnsi" w:hAnsiTheme="majorHAnsi"/>
                <w:b/>
                <w:sz w:val="18"/>
                <w:szCs w:val="18"/>
              </w:rPr>
              <w:t xml:space="preserve">1 – Para a adequada deposição e recolha dos resíduos dos produtos de tabaco, é responsabilidade do Governo: </w:t>
            </w:r>
          </w:p>
          <w:p w:rsidR="00D73E61" w:rsidRPr="00D73E61" w:rsidRDefault="00D73E61" w:rsidP="00D73E61">
            <w:pPr>
              <w:widowControl w:val="0"/>
              <w:spacing w:after="0"/>
              <w:jc w:val="both"/>
              <w:rPr>
                <w:rFonts w:asciiTheme="majorHAnsi" w:hAnsiTheme="majorHAnsi"/>
                <w:b/>
                <w:sz w:val="18"/>
                <w:szCs w:val="18"/>
              </w:rPr>
            </w:pPr>
            <w:r w:rsidRPr="00D73E61">
              <w:rPr>
                <w:rFonts w:asciiTheme="majorHAnsi" w:hAnsiTheme="majorHAnsi"/>
                <w:b/>
                <w:sz w:val="18"/>
                <w:szCs w:val="18"/>
              </w:rPr>
              <w:t xml:space="preserve">a) a disponibilização de cinzeiros e outros equipamentos adequados para colocação nos espaços públicos, designadamente junto às paragens de transportes públicos, aos edifícios e espaços onde não é permitido fumar e aos estabelecimentos comerciais de restauração, bebidas e </w:t>
            </w:r>
            <w:r w:rsidRPr="00D73E61">
              <w:rPr>
                <w:rFonts w:asciiTheme="majorHAnsi" w:hAnsiTheme="majorHAnsi"/>
                <w:b/>
                <w:sz w:val="18"/>
                <w:szCs w:val="18"/>
              </w:rPr>
              <w:lastRenderedPageBreak/>
              <w:t>hotelaria;</w:t>
            </w:r>
          </w:p>
          <w:p w:rsidR="00D73E61" w:rsidRPr="00D73E61" w:rsidRDefault="00D73E61" w:rsidP="00D73E61">
            <w:pPr>
              <w:widowControl w:val="0"/>
              <w:spacing w:after="0"/>
              <w:jc w:val="both"/>
              <w:rPr>
                <w:rFonts w:asciiTheme="majorHAnsi" w:hAnsiTheme="majorHAnsi"/>
                <w:b/>
                <w:sz w:val="18"/>
                <w:szCs w:val="18"/>
              </w:rPr>
            </w:pPr>
            <w:r w:rsidRPr="00D73E61">
              <w:rPr>
                <w:rFonts w:asciiTheme="majorHAnsi" w:hAnsiTheme="majorHAnsi"/>
                <w:b/>
                <w:sz w:val="18"/>
                <w:szCs w:val="18"/>
              </w:rPr>
              <w:t>b) a disponibilização aos consumidores de produtos de tabaco de soluções individuais e portáteis para a deposição dos resíduos dos produtos de tabaco;</w:t>
            </w:r>
          </w:p>
          <w:p w:rsidR="00D73E61" w:rsidRPr="00D73E61" w:rsidRDefault="00D73E61" w:rsidP="00D73E61">
            <w:pPr>
              <w:widowControl w:val="0"/>
              <w:spacing w:after="0"/>
              <w:jc w:val="both"/>
              <w:rPr>
                <w:rFonts w:asciiTheme="majorHAnsi" w:hAnsiTheme="majorHAnsi"/>
                <w:b/>
                <w:sz w:val="18"/>
                <w:szCs w:val="18"/>
              </w:rPr>
            </w:pPr>
            <w:r w:rsidRPr="00D73E61">
              <w:rPr>
                <w:rFonts w:asciiTheme="majorHAnsi" w:hAnsiTheme="majorHAnsi"/>
                <w:b/>
                <w:sz w:val="18"/>
                <w:szCs w:val="18"/>
              </w:rPr>
              <w:t>c)  a disponibilização de cinzeiros para utilização em praias e zonas de lazer.</w:t>
            </w:r>
          </w:p>
          <w:p w:rsidR="00D73E61" w:rsidRPr="00D73E61" w:rsidRDefault="00D73E61" w:rsidP="00D73E61">
            <w:pPr>
              <w:widowControl w:val="0"/>
              <w:spacing w:after="0"/>
              <w:jc w:val="both"/>
              <w:rPr>
                <w:rFonts w:asciiTheme="majorHAnsi" w:hAnsiTheme="majorHAnsi"/>
                <w:b/>
                <w:sz w:val="18"/>
                <w:szCs w:val="18"/>
              </w:rPr>
            </w:pPr>
            <w:r w:rsidRPr="00D73E61">
              <w:rPr>
                <w:rFonts w:asciiTheme="majorHAnsi" w:hAnsiTheme="majorHAnsi"/>
                <w:b/>
                <w:sz w:val="18"/>
                <w:szCs w:val="18"/>
              </w:rPr>
              <w:t>2 – O Governo, em articulação com as autarquias locais, procede à identificação das medidas de investimento público a adotar com vista à adequada recolha dos resíduos de tabaco.</w:t>
            </w:r>
          </w:p>
          <w:p w:rsidR="00D73E61" w:rsidRPr="009F0BB4" w:rsidRDefault="00D73E61" w:rsidP="00D73E61">
            <w:pPr>
              <w:widowControl w:val="0"/>
              <w:spacing w:after="0"/>
              <w:jc w:val="both"/>
              <w:rPr>
                <w:rFonts w:asciiTheme="majorHAnsi" w:hAnsiTheme="majorHAnsi"/>
                <w:sz w:val="18"/>
                <w:szCs w:val="18"/>
              </w:rPr>
            </w:pPr>
            <w:r w:rsidRPr="00D73E61">
              <w:rPr>
                <w:rFonts w:asciiTheme="majorHAnsi" w:hAnsiTheme="majorHAnsi"/>
                <w:b/>
                <w:sz w:val="18"/>
                <w:szCs w:val="18"/>
              </w:rPr>
              <w:t xml:space="preserve">3 – A mobilização dos recursos necessários à concretização do </w:t>
            </w:r>
            <w:r w:rsidRPr="00D73E61">
              <w:rPr>
                <w:rFonts w:asciiTheme="majorHAnsi" w:hAnsiTheme="majorHAnsi"/>
                <w:b/>
                <w:sz w:val="18"/>
                <w:szCs w:val="18"/>
              </w:rPr>
              <w:lastRenderedPageBreak/>
              <w:t>disposto no presente artigo, incluindo os recursos financeiros, com possibilidade de recurso a fundos comunitários, é competência do membro do Governo responsável pela área do ambiente .</w:t>
            </w:r>
          </w:p>
        </w:tc>
      </w:tr>
      <w:tr w:rsidR="00D73E61" w:rsidRPr="00FF7B8D" w:rsidTr="00D73E61">
        <w:trPr>
          <w:trHeight w:val="226"/>
        </w:trPr>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lastRenderedPageBreak/>
              <w:t>A favor:</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BA2598" w:rsidRDefault="00D73E61" w:rsidP="009F0BB4">
            <w:pPr>
              <w:spacing w:after="0"/>
              <w:rPr>
                <w:rFonts w:asciiTheme="majorHAnsi" w:hAnsiTheme="majorHAnsi" w:cs="Calibri"/>
                <w:b/>
                <w:sz w:val="18"/>
                <w:szCs w:val="18"/>
              </w:rPr>
            </w:pPr>
            <w:r w:rsidRPr="00BA2598">
              <w:rPr>
                <w:rFonts w:asciiTheme="majorHAnsi" w:hAnsiTheme="majorHAnsi" w:cs="Times New Roman"/>
                <w:b/>
                <w:sz w:val="18"/>
                <w:szCs w:val="18"/>
              </w:rPr>
              <w:t>Abstenção:</w:t>
            </w: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 favor:</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BA2598" w:rsidRDefault="00D73E61" w:rsidP="009F0BB4">
            <w:pPr>
              <w:spacing w:after="0"/>
              <w:rPr>
                <w:rFonts w:asciiTheme="majorHAnsi" w:hAnsiTheme="majorHAnsi" w:cs="Calibri"/>
                <w:b/>
                <w:sz w:val="18"/>
                <w:szCs w:val="18"/>
              </w:rPr>
            </w:pPr>
            <w:r w:rsidRPr="00BA2598">
              <w:rPr>
                <w:rFonts w:asciiTheme="majorHAnsi" w:hAnsiTheme="majorHAnsi" w:cs="Times New Roman"/>
                <w:b/>
                <w:sz w:val="18"/>
                <w:szCs w:val="18"/>
              </w:rPr>
              <w:t>Abstenção:</w:t>
            </w:r>
          </w:p>
        </w:tc>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rPr>
                <w:rFonts w:asciiTheme="majorHAnsi" w:hAnsiTheme="majorHAnsi" w:cs="Times New Roman"/>
                <w:b/>
                <w:sz w:val="18"/>
                <w:szCs w:val="18"/>
              </w:rPr>
            </w:pPr>
            <w:r w:rsidRPr="00BA2598">
              <w:rPr>
                <w:rFonts w:asciiTheme="majorHAnsi" w:hAnsiTheme="majorHAnsi" w:cs="Times New Roman"/>
                <w:b/>
                <w:sz w:val="18"/>
                <w:szCs w:val="18"/>
              </w:rPr>
              <w:t>A favor:</w:t>
            </w:r>
          </w:p>
          <w:p w:rsidR="00D73E61" w:rsidRPr="00BA2598" w:rsidRDefault="00D73E61" w:rsidP="009F0BB4">
            <w:pPr>
              <w:widowControl w:val="0"/>
              <w:overflowPunct w:val="0"/>
              <w:autoSpaceDE w:val="0"/>
              <w:autoSpaceDN w:val="0"/>
              <w:adjustRightInd w:val="0"/>
              <w:spacing w:after="0"/>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BA2598" w:rsidRDefault="00D73E61" w:rsidP="009F0BB4">
            <w:pPr>
              <w:widowControl w:val="0"/>
              <w:spacing w:after="0"/>
              <w:rPr>
                <w:rFonts w:asciiTheme="majorHAnsi" w:hAnsiTheme="majorHAnsi"/>
                <w:sz w:val="18"/>
                <w:szCs w:val="18"/>
              </w:rPr>
            </w:pPr>
            <w:r w:rsidRPr="00BA2598">
              <w:rPr>
                <w:rFonts w:asciiTheme="majorHAnsi" w:hAnsiTheme="majorHAnsi" w:cs="Times New Roman"/>
                <w:b/>
                <w:sz w:val="18"/>
                <w:szCs w:val="18"/>
              </w:rPr>
              <w:t>Abstenção:</w:t>
            </w: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 favor:</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BA2598" w:rsidRDefault="00D73E61" w:rsidP="009F0BB4">
            <w:pPr>
              <w:widowControl w:val="0"/>
              <w:spacing w:after="0"/>
              <w:jc w:val="both"/>
              <w:rPr>
                <w:rFonts w:asciiTheme="majorHAnsi" w:hAnsiTheme="majorHAnsi"/>
                <w:sz w:val="18"/>
                <w:szCs w:val="18"/>
              </w:rPr>
            </w:pPr>
            <w:r w:rsidRPr="00BA2598">
              <w:rPr>
                <w:rFonts w:asciiTheme="majorHAnsi" w:hAnsiTheme="majorHAnsi" w:cs="Times New Roman"/>
                <w:b/>
                <w:sz w:val="18"/>
                <w:szCs w:val="18"/>
              </w:rPr>
              <w:t>Abstenção:</w:t>
            </w:r>
          </w:p>
        </w:tc>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spacing w:after="0"/>
              <w:jc w:val="both"/>
              <w:rPr>
                <w:rFonts w:asciiTheme="majorHAnsi" w:hAnsiTheme="majorHAnsi"/>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 favor:</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9F0BB4" w:rsidRDefault="00D73E61" w:rsidP="009F0BB4">
            <w:pPr>
              <w:widowControl w:val="0"/>
              <w:spacing w:after="0"/>
              <w:jc w:val="both"/>
              <w:rPr>
                <w:rFonts w:asciiTheme="majorHAnsi" w:hAnsiTheme="majorHAnsi"/>
                <w:sz w:val="18"/>
                <w:szCs w:val="18"/>
              </w:rPr>
            </w:pPr>
            <w:r w:rsidRPr="00BA2598">
              <w:rPr>
                <w:rFonts w:asciiTheme="majorHAnsi" w:hAnsiTheme="majorHAnsi" w:cs="Times New Roman"/>
                <w:b/>
                <w:sz w:val="18"/>
                <w:szCs w:val="18"/>
              </w:rPr>
              <w:t>Abstenção:</w:t>
            </w: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A2EFA" w:rsidRPr="00BA2598" w:rsidRDefault="00BA2EFA" w:rsidP="00BA2EFA">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 favor:</w:t>
            </w:r>
          </w:p>
          <w:p w:rsidR="00BA2EFA" w:rsidRPr="00BA2598" w:rsidRDefault="00BA2EFA" w:rsidP="00BA2EFA">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BA2598" w:rsidRDefault="00BA2EFA" w:rsidP="00BA2EFA">
            <w:pPr>
              <w:widowControl w:val="0"/>
              <w:overflowPunct w:val="0"/>
              <w:autoSpaceDE w:val="0"/>
              <w:autoSpaceDN w:val="0"/>
              <w:adjustRightInd w:val="0"/>
              <w:spacing w:after="0"/>
              <w:jc w:val="both"/>
              <w:rPr>
                <w:rFonts w:asciiTheme="majorHAnsi" w:hAnsiTheme="majorHAnsi" w:cs="Times New Roman"/>
                <w:b/>
                <w:sz w:val="18"/>
                <w:szCs w:val="18"/>
              </w:rPr>
            </w:pPr>
            <w:r>
              <w:rPr>
                <w:rFonts w:asciiTheme="majorHAnsi" w:hAnsiTheme="majorHAnsi" w:cs="Times New Roman"/>
                <w:b/>
                <w:sz w:val="18"/>
                <w:szCs w:val="18"/>
              </w:rPr>
              <w:t>Abstenção:</w:t>
            </w:r>
          </w:p>
        </w:tc>
      </w:tr>
      <w:tr w:rsidR="00D73E61" w:rsidRPr="00FF7B8D" w:rsidTr="00D73E61">
        <w:trPr>
          <w:trHeight w:val="226"/>
        </w:trPr>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73E61" w:rsidRPr="00BA2598" w:rsidRDefault="00D73E61" w:rsidP="009F0BB4">
            <w:pPr>
              <w:spacing w:after="0"/>
              <w:jc w:val="center"/>
              <w:rPr>
                <w:rFonts w:asciiTheme="majorHAnsi" w:hAnsiTheme="majorHAnsi" w:cs="Calibri"/>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D73E61" w:rsidRPr="00BA2598" w:rsidRDefault="00D73E61" w:rsidP="009F0BB4">
            <w:pPr>
              <w:suppressAutoHyphens/>
              <w:spacing w:after="0"/>
              <w:jc w:val="center"/>
              <w:rPr>
                <w:rFonts w:asciiTheme="majorHAnsi" w:hAnsiTheme="majorHAnsi" w:cs="Calibri"/>
                <w:b/>
                <w:kern w:val="1"/>
                <w:sz w:val="18"/>
                <w:szCs w:val="18"/>
                <w:u w:val="single"/>
              </w:rPr>
            </w:pPr>
            <w:r w:rsidRPr="00BA2598">
              <w:rPr>
                <w:rFonts w:asciiTheme="majorHAnsi" w:hAnsiTheme="majorHAnsi" w:cs="Calibri"/>
                <w:b/>
                <w:kern w:val="1"/>
                <w:sz w:val="18"/>
                <w:szCs w:val="18"/>
                <w:u w:val="single"/>
              </w:rPr>
              <w:t>Artigo 5º</w:t>
            </w:r>
          </w:p>
          <w:p w:rsidR="00D73E61" w:rsidRPr="00BA2598" w:rsidRDefault="00D73E61" w:rsidP="009F0BB4">
            <w:pPr>
              <w:suppressAutoHyphens/>
              <w:spacing w:after="0"/>
              <w:jc w:val="center"/>
              <w:rPr>
                <w:rFonts w:asciiTheme="majorHAnsi" w:hAnsiTheme="majorHAnsi" w:cs="Calibri"/>
                <w:b/>
                <w:kern w:val="1"/>
                <w:sz w:val="18"/>
                <w:szCs w:val="18"/>
                <w:u w:val="single"/>
              </w:rPr>
            </w:pPr>
            <w:r w:rsidRPr="00BA2598">
              <w:rPr>
                <w:rFonts w:asciiTheme="majorHAnsi" w:hAnsiTheme="majorHAnsi" w:cs="Calibri"/>
                <w:b/>
                <w:kern w:val="1"/>
                <w:sz w:val="18"/>
                <w:szCs w:val="18"/>
                <w:u w:val="single"/>
              </w:rPr>
              <w:t>Financiamento para a adaptação de equipamentos</w:t>
            </w:r>
          </w:p>
          <w:p w:rsidR="00D73E61" w:rsidRPr="00071709" w:rsidRDefault="00D73E61" w:rsidP="009F0BB4">
            <w:pPr>
              <w:spacing w:after="0"/>
              <w:jc w:val="both"/>
              <w:rPr>
                <w:rFonts w:asciiTheme="majorHAnsi" w:hAnsiTheme="majorHAnsi" w:cs="Calibri"/>
                <w:b/>
                <w:kern w:val="1"/>
                <w:sz w:val="18"/>
                <w:szCs w:val="18"/>
                <w:u w:val="single"/>
              </w:rPr>
            </w:pPr>
            <w:r w:rsidRPr="00BA2598">
              <w:rPr>
                <w:rFonts w:asciiTheme="majorHAnsi" w:hAnsiTheme="majorHAnsi" w:cs="Calibri"/>
                <w:b/>
                <w:kern w:val="1"/>
                <w:sz w:val="18"/>
                <w:szCs w:val="18"/>
                <w:u w:val="single"/>
              </w:rPr>
              <w:t xml:space="preserve">No prazo de 180 dias a partir da data da entrada em vigor da presente lei, o Governo cria um sistema de incentivos no âmbito do Fundo Ambiental para as entidades </w:t>
            </w:r>
            <w:r w:rsidRPr="00BA2598">
              <w:rPr>
                <w:rFonts w:asciiTheme="majorHAnsi" w:hAnsiTheme="majorHAnsi" w:cs="Calibri"/>
                <w:b/>
                <w:kern w:val="1"/>
                <w:sz w:val="18"/>
                <w:szCs w:val="18"/>
                <w:u w:val="single"/>
              </w:rPr>
              <w:lastRenderedPageBreak/>
              <w:t xml:space="preserve">identificadas no artigo anterior para se adaptarem às obrigações ali previstas de disponibilização de cinzeiros.  </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E61" w:rsidRPr="00BA2598" w:rsidRDefault="00D73E61" w:rsidP="009F0BB4">
            <w:pPr>
              <w:widowControl w:val="0"/>
              <w:spacing w:after="0"/>
              <w:jc w:val="both"/>
              <w:rPr>
                <w:rFonts w:asciiTheme="majorHAnsi" w:hAnsiTheme="majorHAnsi"/>
                <w:sz w:val="18"/>
                <w:szCs w:val="18"/>
              </w:rPr>
            </w:pPr>
          </w:p>
        </w:tc>
        <w:tc>
          <w:tcPr>
            <w:tcW w:w="1964" w:type="dxa"/>
            <w:tcBorders>
              <w:top w:val="single" w:sz="4" w:space="0" w:color="000000"/>
              <w:left w:val="single" w:sz="4" w:space="0" w:color="000000"/>
              <w:bottom w:val="single" w:sz="4" w:space="0" w:color="000000"/>
              <w:right w:val="single" w:sz="4" w:space="0" w:color="000000"/>
            </w:tcBorders>
          </w:tcPr>
          <w:p w:rsidR="00D73E61" w:rsidRPr="00BA2598" w:rsidRDefault="00D73E61" w:rsidP="009F0BB4">
            <w:pPr>
              <w:widowControl w:val="0"/>
              <w:spacing w:after="0"/>
              <w:jc w:val="both"/>
              <w:rPr>
                <w:rFonts w:asciiTheme="majorHAnsi" w:hAnsiTheme="majorHAnsi"/>
                <w:sz w:val="18"/>
                <w:szCs w:val="18"/>
              </w:rPr>
            </w:pPr>
          </w:p>
        </w:tc>
        <w:tc>
          <w:tcPr>
            <w:tcW w:w="1963" w:type="dxa"/>
            <w:tcBorders>
              <w:top w:val="single" w:sz="4" w:space="0" w:color="000000"/>
              <w:left w:val="single" w:sz="4" w:space="0" w:color="000000"/>
              <w:bottom w:val="single" w:sz="4" w:space="0" w:color="000000"/>
              <w:right w:val="single" w:sz="4" w:space="0" w:color="000000"/>
            </w:tcBorders>
          </w:tcPr>
          <w:p w:rsidR="00D73E61" w:rsidRPr="00BA2598" w:rsidRDefault="00D73E61" w:rsidP="009F0BB4">
            <w:pPr>
              <w:widowControl w:val="0"/>
              <w:spacing w:after="0"/>
              <w:jc w:val="both"/>
              <w:rPr>
                <w:rFonts w:asciiTheme="majorHAnsi" w:hAnsiTheme="majorHAnsi"/>
                <w:sz w:val="18"/>
                <w:szCs w:val="18"/>
              </w:rPr>
            </w:pPr>
          </w:p>
        </w:tc>
        <w:tc>
          <w:tcPr>
            <w:tcW w:w="1964" w:type="dxa"/>
            <w:tcBorders>
              <w:top w:val="single" w:sz="4" w:space="0" w:color="000000"/>
              <w:left w:val="single" w:sz="4" w:space="0" w:color="000000"/>
              <w:bottom w:val="single" w:sz="4" w:space="0" w:color="000000"/>
              <w:right w:val="single" w:sz="4" w:space="0" w:color="000000"/>
            </w:tcBorders>
          </w:tcPr>
          <w:p w:rsidR="00D73E61" w:rsidRPr="009F0BB4" w:rsidRDefault="00D73E61" w:rsidP="009F0BB4">
            <w:pPr>
              <w:widowControl w:val="0"/>
              <w:spacing w:after="0"/>
              <w:jc w:val="both"/>
              <w:rPr>
                <w:rFonts w:asciiTheme="majorHAnsi" w:hAnsiTheme="majorHAnsi"/>
                <w:sz w:val="18"/>
                <w:szCs w:val="18"/>
              </w:rPr>
            </w:pPr>
          </w:p>
        </w:tc>
        <w:tc>
          <w:tcPr>
            <w:tcW w:w="1964" w:type="dxa"/>
            <w:tcBorders>
              <w:top w:val="single" w:sz="4" w:space="0" w:color="000000"/>
              <w:left w:val="single" w:sz="4" w:space="0" w:color="000000"/>
              <w:bottom w:val="single" w:sz="4" w:space="0" w:color="000000"/>
              <w:right w:val="single" w:sz="4" w:space="0" w:color="000000"/>
            </w:tcBorders>
          </w:tcPr>
          <w:p w:rsidR="00D73E61" w:rsidRPr="009F0BB4" w:rsidRDefault="00D73E61" w:rsidP="009F0BB4">
            <w:pPr>
              <w:widowControl w:val="0"/>
              <w:spacing w:after="0"/>
              <w:jc w:val="both"/>
              <w:rPr>
                <w:rFonts w:asciiTheme="majorHAnsi" w:hAnsiTheme="majorHAnsi"/>
                <w:sz w:val="18"/>
                <w:szCs w:val="18"/>
              </w:rPr>
            </w:pPr>
          </w:p>
        </w:tc>
      </w:tr>
      <w:tr w:rsidR="00D73E61" w:rsidRPr="00FF7B8D" w:rsidTr="00D73E61">
        <w:trPr>
          <w:trHeight w:val="226"/>
        </w:trPr>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spacing w:after="0"/>
              <w:jc w:val="center"/>
              <w:rPr>
                <w:rFonts w:asciiTheme="majorHAnsi" w:hAnsiTheme="majorHAnsi" w:cs="Calibri"/>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 favor:</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BA2598" w:rsidRDefault="00D73E61" w:rsidP="009F0BB4">
            <w:pPr>
              <w:suppressAutoHyphens/>
              <w:spacing w:after="0"/>
              <w:rPr>
                <w:rFonts w:asciiTheme="majorHAnsi" w:hAnsiTheme="majorHAnsi" w:cs="Calibri"/>
                <w:b/>
                <w:kern w:val="1"/>
                <w:sz w:val="18"/>
                <w:szCs w:val="18"/>
                <w:u w:val="single"/>
              </w:rPr>
            </w:pPr>
            <w:r w:rsidRPr="00BA2598">
              <w:rPr>
                <w:rFonts w:asciiTheme="majorHAnsi" w:hAnsiTheme="majorHAnsi" w:cs="Times New Roman"/>
                <w:b/>
                <w:sz w:val="18"/>
                <w:szCs w:val="18"/>
              </w:rPr>
              <w:t>Abstenção:</w:t>
            </w:r>
          </w:p>
        </w:tc>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73E61" w:rsidRPr="00BA2598" w:rsidRDefault="00D73E61" w:rsidP="009F0BB4">
            <w:pPr>
              <w:widowControl w:val="0"/>
              <w:spacing w:after="0"/>
              <w:jc w:val="both"/>
              <w:rPr>
                <w:rFonts w:asciiTheme="majorHAnsi" w:hAnsiTheme="majorHAnsi"/>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spacing w:after="0"/>
              <w:jc w:val="both"/>
              <w:rPr>
                <w:rFonts w:asciiTheme="majorHAnsi" w:hAnsiTheme="majorHAnsi"/>
                <w:sz w:val="18"/>
                <w:szCs w:val="18"/>
              </w:rPr>
            </w:pPr>
          </w:p>
        </w:tc>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spacing w:after="0"/>
              <w:jc w:val="both"/>
              <w:rPr>
                <w:rFonts w:asciiTheme="majorHAnsi" w:hAnsiTheme="majorHAnsi"/>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9F0BB4" w:rsidRDefault="00D73E61" w:rsidP="009F0BB4">
            <w:pPr>
              <w:widowControl w:val="0"/>
              <w:spacing w:after="0"/>
              <w:jc w:val="both"/>
              <w:rPr>
                <w:rFonts w:asciiTheme="majorHAnsi" w:hAnsiTheme="majorHAnsi"/>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9F0BB4" w:rsidRDefault="00D73E61" w:rsidP="009F0BB4">
            <w:pPr>
              <w:widowControl w:val="0"/>
              <w:spacing w:after="0"/>
              <w:jc w:val="both"/>
              <w:rPr>
                <w:rFonts w:asciiTheme="majorHAnsi" w:hAnsiTheme="majorHAnsi"/>
                <w:sz w:val="18"/>
                <w:szCs w:val="18"/>
              </w:rPr>
            </w:pPr>
          </w:p>
        </w:tc>
      </w:tr>
      <w:tr w:rsidR="00D73E61" w:rsidRPr="00FF7B8D" w:rsidTr="00D73E61">
        <w:trPr>
          <w:trHeight w:val="226"/>
        </w:trPr>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73E61" w:rsidRPr="00BA2598" w:rsidRDefault="00D73E61" w:rsidP="009F0BB4">
            <w:pPr>
              <w:spacing w:after="0"/>
              <w:jc w:val="center"/>
              <w:rPr>
                <w:rFonts w:asciiTheme="majorHAnsi" w:hAnsiTheme="majorHAnsi" w:cs="Calibri"/>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D73E61" w:rsidRPr="00BA2598" w:rsidRDefault="00D73E61" w:rsidP="009F0BB4">
            <w:pPr>
              <w:suppressAutoHyphens/>
              <w:spacing w:after="0"/>
              <w:jc w:val="center"/>
              <w:rPr>
                <w:rFonts w:asciiTheme="majorHAnsi" w:hAnsiTheme="majorHAnsi" w:cs="Calibri"/>
                <w:b/>
                <w:kern w:val="1"/>
                <w:sz w:val="18"/>
                <w:szCs w:val="18"/>
                <w:u w:val="single"/>
              </w:rPr>
            </w:pPr>
            <w:r w:rsidRPr="00BA2598">
              <w:rPr>
                <w:rFonts w:asciiTheme="majorHAnsi" w:hAnsiTheme="majorHAnsi" w:cs="Calibri"/>
                <w:b/>
                <w:kern w:val="1"/>
                <w:sz w:val="18"/>
                <w:szCs w:val="18"/>
                <w:u w:val="single"/>
              </w:rPr>
              <w:t>Artigo 6º</w:t>
            </w:r>
          </w:p>
          <w:p w:rsidR="00D73E61" w:rsidRPr="00BA2598" w:rsidRDefault="00D73E61" w:rsidP="009F0BB4">
            <w:pPr>
              <w:suppressAutoHyphens/>
              <w:spacing w:after="0"/>
              <w:jc w:val="center"/>
              <w:rPr>
                <w:rFonts w:asciiTheme="majorHAnsi" w:hAnsiTheme="majorHAnsi" w:cs="Calibri"/>
                <w:b/>
                <w:kern w:val="1"/>
                <w:sz w:val="18"/>
                <w:szCs w:val="18"/>
                <w:u w:val="single"/>
              </w:rPr>
            </w:pPr>
            <w:r w:rsidRPr="00BA2598">
              <w:rPr>
                <w:rFonts w:asciiTheme="majorHAnsi" w:hAnsiTheme="majorHAnsi" w:cs="Calibri"/>
                <w:b/>
                <w:kern w:val="1"/>
                <w:sz w:val="18"/>
                <w:szCs w:val="18"/>
                <w:u w:val="single"/>
              </w:rPr>
              <w:t>Sensibilização dos consumidores,</w:t>
            </w:r>
            <w:r w:rsidRPr="00BA2598">
              <w:rPr>
                <w:rFonts w:asciiTheme="majorHAnsi" w:hAnsiTheme="majorHAnsi" w:cs="Calibri"/>
                <w:b/>
                <w:sz w:val="18"/>
                <w:szCs w:val="18"/>
                <w:u w:val="single"/>
              </w:rPr>
              <w:t xml:space="preserve"> comerciantes e afins</w:t>
            </w:r>
          </w:p>
          <w:p w:rsidR="00D73E61" w:rsidRPr="00BA2598" w:rsidRDefault="00D73E61" w:rsidP="009F0BB4">
            <w:pPr>
              <w:suppressAutoHyphens/>
              <w:spacing w:after="0"/>
              <w:jc w:val="both"/>
              <w:rPr>
                <w:rFonts w:asciiTheme="majorHAnsi" w:hAnsiTheme="majorHAnsi" w:cs="Calibri"/>
                <w:b/>
                <w:kern w:val="1"/>
                <w:sz w:val="18"/>
                <w:szCs w:val="18"/>
                <w:u w:val="single"/>
              </w:rPr>
            </w:pPr>
            <w:r w:rsidRPr="00BA2598">
              <w:rPr>
                <w:rFonts w:asciiTheme="majorHAnsi" w:hAnsiTheme="majorHAnsi" w:cs="Calibri"/>
                <w:b/>
                <w:kern w:val="1"/>
                <w:sz w:val="18"/>
                <w:szCs w:val="18"/>
                <w:u w:val="single"/>
              </w:rPr>
              <w:t xml:space="preserve">1 -O Governo, através do Fundo Ambiental e em cooperação com os produtores e importadores de tabaco, deve promover campanhas de sensibilização dos consumidores para o fim responsável dos resíduos de tabaco, </w:t>
            </w:r>
            <w:r w:rsidRPr="00BA2598">
              <w:rPr>
                <w:rFonts w:asciiTheme="majorHAnsi" w:hAnsiTheme="majorHAnsi" w:cs="Calibri"/>
                <w:b/>
                <w:kern w:val="1"/>
                <w:sz w:val="18"/>
                <w:szCs w:val="18"/>
                <w:u w:val="single"/>
              </w:rPr>
              <w:lastRenderedPageBreak/>
              <w:t xml:space="preserve">nomeadamente as pontas de cigarro, </w:t>
            </w:r>
            <w:r w:rsidRPr="00BA2598">
              <w:rPr>
                <w:rFonts w:asciiTheme="majorHAnsi" w:hAnsiTheme="majorHAnsi" w:cs="Calibri"/>
                <w:b/>
                <w:sz w:val="18"/>
                <w:szCs w:val="18"/>
                <w:u w:val="single"/>
              </w:rPr>
              <w:t>de charutos ou outros cigarros</w:t>
            </w:r>
            <w:r w:rsidRPr="00BA2598">
              <w:rPr>
                <w:rFonts w:asciiTheme="majorHAnsi" w:hAnsiTheme="majorHAnsi" w:cs="Calibri"/>
                <w:b/>
                <w:kern w:val="1"/>
                <w:sz w:val="18"/>
                <w:szCs w:val="18"/>
                <w:u w:val="single"/>
              </w:rPr>
              <w:t xml:space="preserve">. </w:t>
            </w:r>
          </w:p>
          <w:p w:rsidR="00D73E61" w:rsidRPr="00BA2598" w:rsidRDefault="00D73E61" w:rsidP="009F0BB4">
            <w:pPr>
              <w:spacing w:after="0"/>
              <w:jc w:val="both"/>
              <w:rPr>
                <w:rFonts w:asciiTheme="majorHAnsi" w:hAnsiTheme="majorHAnsi" w:cs="Calibri"/>
                <w:b/>
                <w:kern w:val="1"/>
                <w:sz w:val="18"/>
                <w:szCs w:val="18"/>
                <w:u w:val="single"/>
              </w:rPr>
            </w:pPr>
            <w:r w:rsidRPr="00BA2598">
              <w:rPr>
                <w:rFonts w:asciiTheme="majorHAnsi" w:hAnsiTheme="majorHAnsi" w:cs="Calibri"/>
                <w:b/>
                <w:kern w:val="1"/>
                <w:sz w:val="18"/>
                <w:szCs w:val="18"/>
                <w:u w:val="single"/>
              </w:rPr>
              <w:t xml:space="preserve">2- O Governo, através do Fundo Ambiental e em cooperação com os produtores e importadores de tabaco, deve ainda desenvolver ações de sensibilização dirigidas aos responsáveis por </w:t>
            </w:r>
            <w:r w:rsidRPr="00BA2598">
              <w:rPr>
                <w:rFonts w:asciiTheme="majorHAnsi" w:hAnsiTheme="majorHAnsi" w:cs="Calibri"/>
                <w:b/>
                <w:sz w:val="18"/>
                <w:szCs w:val="18"/>
                <w:u w:val="single"/>
              </w:rPr>
              <w:t>estabelecimentos comerciais, transportes públicos, edifícios destinados a ocupação não habitacional tais como prestação de serviços, instituições de ensino superior, actividade hoteleira e alojamento local</w:t>
            </w:r>
            <w:r w:rsidRPr="00BA2598">
              <w:rPr>
                <w:rFonts w:asciiTheme="majorHAnsi" w:hAnsiTheme="majorHAnsi" w:cs="Calibri"/>
                <w:b/>
                <w:kern w:val="1"/>
                <w:sz w:val="18"/>
                <w:szCs w:val="18"/>
                <w:u w:val="single"/>
              </w:rPr>
              <w:t xml:space="preserve">, entre outros da mesma </w:t>
            </w:r>
            <w:r w:rsidRPr="00BA2598">
              <w:rPr>
                <w:rFonts w:asciiTheme="majorHAnsi" w:hAnsiTheme="majorHAnsi" w:cs="Calibri"/>
                <w:b/>
                <w:kern w:val="1"/>
                <w:sz w:val="18"/>
                <w:szCs w:val="18"/>
                <w:u w:val="single"/>
              </w:rPr>
              <w:lastRenderedPageBreak/>
              <w:t xml:space="preserve">natureza, onde é comum haver o consumo de produtos de tabaco. </w:t>
            </w:r>
          </w:p>
          <w:p w:rsidR="00D73E61" w:rsidRPr="00BA2598" w:rsidRDefault="00D73E61" w:rsidP="009F0BB4">
            <w:pPr>
              <w:spacing w:after="0"/>
              <w:jc w:val="both"/>
              <w:rPr>
                <w:rFonts w:asciiTheme="majorHAnsi" w:hAnsiTheme="majorHAnsi" w:cs="Calibri"/>
                <w:b/>
                <w:kern w:val="1"/>
                <w:sz w:val="18"/>
                <w:szCs w:val="18"/>
                <w:u w:val="single"/>
              </w:rPr>
            </w:pPr>
            <w:r w:rsidRPr="00BA2598">
              <w:rPr>
                <w:rFonts w:asciiTheme="majorHAnsi" w:hAnsiTheme="majorHAnsi" w:cs="Calibri"/>
                <w:b/>
                <w:kern w:val="1"/>
                <w:sz w:val="18"/>
                <w:szCs w:val="18"/>
                <w:u w:val="single"/>
              </w:rPr>
              <w:t>3- As ações referidas no presente artigo incidem, essencialmente, sobre:</w:t>
            </w:r>
          </w:p>
          <w:p w:rsidR="00D73E61" w:rsidRPr="00BA2598" w:rsidRDefault="00D73E61" w:rsidP="009F0BB4">
            <w:pPr>
              <w:numPr>
                <w:ilvl w:val="0"/>
                <w:numId w:val="40"/>
              </w:numPr>
              <w:spacing w:after="0"/>
              <w:jc w:val="both"/>
              <w:rPr>
                <w:rFonts w:asciiTheme="majorHAnsi" w:hAnsiTheme="majorHAnsi" w:cs="Calibri"/>
                <w:b/>
                <w:kern w:val="1"/>
                <w:sz w:val="18"/>
                <w:szCs w:val="18"/>
                <w:u w:val="single"/>
              </w:rPr>
            </w:pPr>
            <w:r w:rsidRPr="00BA2598">
              <w:rPr>
                <w:rFonts w:asciiTheme="majorHAnsi" w:hAnsiTheme="majorHAnsi" w:cs="Calibri"/>
                <w:b/>
                <w:kern w:val="1"/>
                <w:sz w:val="18"/>
                <w:szCs w:val="18"/>
                <w:u w:val="single"/>
              </w:rPr>
              <w:t>– o impacto ambiental da deposição de pontas de cigarros, de charutos ou outros cigarros, e outros métodos inadequados de deposição, nomeadamente no meio marinho;</w:t>
            </w:r>
          </w:p>
          <w:p w:rsidR="00D73E61" w:rsidRPr="00BA2598" w:rsidRDefault="00D73E61" w:rsidP="009F0BB4">
            <w:pPr>
              <w:numPr>
                <w:ilvl w:val="0"/>
                <w:numId w:val="40"/>
              </w:numPr>
              <w:spacing w:after="0"/>
              <w:jc w:val="both"/>
              <w:rPr>
                <w:rFonts w:asciiTheme="majorHAnsi" w:hAnsiTheme="majorHAnsi" w:cs="Calibri"/>
                <w:b/>
                <w:sz w:val="18"/>
                <w:szCs w:val="18"/>
                <w:u w:val="single"/>
              </w:rPr>
            </w:pPr>
            <w:r w:rsidRPr="00BA2598">
              <w:rPr>
                <w:rFonts w:asciiTheme="majorHAnsi" w:hAnsiTheme="majorHAnsi" w:cs="Calibri"/>
                <w:b/>
                <w:kern w:val="1"/>
                <w:sz w:val="18"/>
                <w:szCs w:val="18"/>
                <w:u w:val="single"/>
              </w:rPr>
              <w:t>– o impacto na rede de esgotos de métodos desadequados de eliminação.</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E61" w:rsidRPr="00BA2598" w:rsidRDefault="00D73E61" w:rsidP="009F0BB4">
            <w:pPr>
              <w:widowControl w:val="0"/>
              <w:spacing w:after="0"/>
              <w:jc w:val="both"/>
              <w:rPr>
                <w:rFonts w:asciiTheme="majorHAnsi" w:hAnsiTheme="majorHAnsi"/>
                <w:sz w:val="18"/>
                <w:szCs w:val="18"/>
              </w:rPr>
            </w:pPr>
          </w:p>
        </w:tc>
        <w:tc>
          <w:tcPr>
            <w:tcW w:w="1964" w:type="dxa"/>
            <w:tcBorders>
              <w:top w:val="single" w:sz="4" w:space="0" w:color="000000"/>
              <w:left w:val="single" w:sz="4" w:space="0" w:color="000000"/>
              <w:bottom w:val="single" w:sz="4" w:space="0" w:color="000000"/>
              <w:right w:val="single" w:sz="4" w:space="0" w:color="000000"/>
            </w:tcBorders>
          </w:tcPr>
          <w:p w:rsidR="00D73E61" w:rsidRPr="00BA2598" w:rsidRDefault="00D73E61" w:rsidP="009F0BB4">
            <w:pPr>
              <w:widowControl w:val="0"/>
              <w:spacing w:after="0"/>
              <w:jc w:val="both"/>
              <w:rPr>
                <w:rFonts w:asciiTheme="majorHAnsi" w:hAnsiTheme="majorHAnsi"/>
                <w:sz w:val="18"/>
                <w:szCs w:val="18"/>
              </w:rPr>
            </w:pPr>
          </w:p>
        </w:tc>
        <w:tc>
          <w:tcPr>
            <w:tcW w:w="1963" w:type="dxa"/>
            <w:tcBorders>
              <w:top w:val="single" w:sz="4" w:space="0" w:color="000000"/>
              <w:left w:val="single" w:sz="4" w:space="0" w:color="000000"/>
              <w:bottom w:val="single" w:sz="4" w:space="0" w:color="000000"/>
              <w:right w:val="single" w:sz="4" w:space="0" w:color="000000"/>
            </w:tcBorders>
          </w:tcPr>
          <w:p w:rsidR="00D73E61" w:rsidRPr="00BA2598" w:rsidRDefault="00D73E61" w:rsidP="009F0BB4">
            <w:pPr>
              <w:widowControl w:val="0"/>
              <w:spacing w:after="0"/>
              <w:jc w:val="both"/>
              <w:rPr>
                <w:rFonts w:asciiTheme="majorHAnsi" w:hAnsiTheme="majorHAnsi"/>
                <w:sz w:val="18"/>
                <w:szCs w:val="18"/>
              </w:rPr>
            </w:pPr>
          </w:p>
        </w:tc>
        <w:tc>
          <w:tcPr>
            <w:tcW w:w="1964" w:type="dxa"/>
            <w:tcBorders>
              <w:top w:val="single" w:sz="4" w:space="0" w:color="000000"/>
              <w:left w:val="single" w:sz="4" w:space="0" w:color="000000"/>
              <w:bottom w:val="single" w:sz="4" w:space="0" w:color="000000"/>
              <w:right w:val="single" w:sz="4" w:space="0" w:color="000000"/>
            </w:tcBorders>
          </w:tcPr>
          <w:p w:rsidR="00D73E61" w:rsidRPr="009F0BB4" w:rsidRDefault="00D73E61" w:rsidP="009F0BB4">
            <w:pPr>
              <w:widowControl w:val="0"/>
              <w:spacing w:after="0"/>
              <w:jc w:val="both"/>
              <w:rPr>
                <w:rFonts w:asciiTheme="majorHAnsi" w:hAnsiTheme="majorHAnsi"/>
                <w:sz w:val="18"/>
                <w:szCs w:val="18"/>
              </w:rPr>
            </w:pPr>
          </w:p>
        </w:tc>
        <w:tc>
          <w:tcPr>
            <w:tcW w:w="1964" w:type="dxa"/>
            <w:tcBorders>
              <w:top w:val="single" w:sz="4" w:space="0" w:color="000000"/>
              <w:left w:val="single" w:sz="4" w:space="0" w:color="000000"/>
              <w:bottom w:val="single" w:sz="4" w:space="0" w:color="000000"/>
              <w:right w:val="single" w:sz="4" w:space="0" w:color="000000"/>
            </w:tcBorders>
          </w:tcPr>
          <w:p w:rsidR="00D73E61" w:rsidRPr="009F0BB4" w:rsidRDefault="00D73E61" w:rsidP="009F0BB4">
            <w:pPr>
              <w:widowControl w:val="0"/>
              <w:spacing w:after="0"/>
              <w:jc w:val="both"/>
              <w:rPr>
                <w:rFonts w:asciiTheme="majorHAnsi" w:hAnsiTheme="majorHAnsi"/>
                <w:sz w:val="18"/>
                <w:szCs w:val="18"/>
              </w:rPr>
            </w:pPr>
          </w:p>
        </w:tc>
      </w:tr>
      <w:tr w:rsidR="00BA2EFA" w:rsidRPr="00FF7B8D" w:rsidTr="00D73E61">
        <w:trPr>
          <w:trHeight w:val="226"/>
        </w:trPr>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A2EFA" w:rsidRPr="00BA2598" w:rsidRDefault="00BA2EFA" w:rsidP="009F0BB4">
            <w:pPr>
              <w:spacing w:after="0"/>
              <w:ind w:right="-1"/>
              <w:jc w:val="both"/>
              <w:rPr>
                <w:rFonts w:asciiTheme="majorHAnsi" w:hAnsiTheme="majorHAnsi" w:cs="Times New Roman"/>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A2EFA" w:rsidRPr="00BA2598" w:rsidRDefault="00BA2EFA" w:rsidP="00BA2EFA">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 favor:</w:t>
            </w:r>
          </w:p>
          <w:p w:rsidR="00BA2EFA" w:rsidRPr="00BA2598" w:rsidRDefault="00BA2EFA" w:rsidP="00BA2EFA">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lastRenderedPageBreak/>
              <w:t>Contra:</w:t>
            </w:r>
          </w:p>
          <w:p w:rsidR="00BA2EFA" w:rsidRPr="00BA2598" w:rsidRDefault="00BA2EFA" w:rsidP="00BA2EFA">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Abstenção:</w:t>
            </w:r>
          </w:p>
        </w:tc>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A2EFA" w:rsidRPr="00BA2598" w:rsidRDefault="00BA2EFA" w:rsidP="009F0BB4">
            <w:pPr>
              <w:spacing w:after="0"/>
              <w:ind w:right="-1"/>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A2EFA" w:rsidRPr="00BA2598" w:rsidRDefault="00BA2EFA" w:rsidP="009F0BB4">
            <w:pPr>
              <w:spacing w:after="0"/>
              <w:ind w:right="-1"/>
              <w:jc w:val="both"/>
              <w:rPr>
                <w:rFonts w:asciiTheme="majorHAnsi" w:hAnsiTheme="majorHAnsi" w:cs="Times New Roman"/>
                <w:b/>
                <w:sz w:val="18"/>
                <w:szCs w:val="18"/>
              </w:rPr>
            </w:pPr>
          </w:p>
        </w:tc>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A2EFA" w:rsidRPr="00BA2598" w:rsidRDefault="00BA2EFA" w:rsidP="009F0BB4">
            <w:pPr>
              <w:spacing w:after="0"/>
              <w:ind w:right="-1"/>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A2EFA" w:rsidRPr="009F0BB4" w:rsidRDefault="00BA2EFA" w:rsidP="009F0BB4">
            <w:pPr>
              <w:spacing w:after="0"/>
              <w:ind w:right="-1"/>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A2EFA" w:rsidRPr="009F0BB4" w:rsidRDefault="00BA2EFA" w:rsidP="009F0BB4">
            <w:pPr>
              <w:spacing w:after="0"/>
              <w:ind w:right="-1"/>
              <w:jc w:val="both"/>
              <w:rPr>
                <w:rFonts w:asciiTheme="majorHAnsi" w:hAnsiTheme="majorHAnsi" w:cs="Times New Roman"/>
                <w:b/>
                <w:sz w:val="18"/>
                <w:szCs w:val="18"/>
              </w:rPr>
            </w:pPr>
          </w:p>
        </w:tc>
      </w:tr>
      <w:tr w:rsidR="00BA2EFA" w:rsidRPr="00FF7B8D" w:rsidTr="00BA2EFA">
        <w:trPr>
          <w:trHeight w:val="226"/>
        </w:trPr>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BA2EFA" w:rsidRPr="00BA2598" w:rsidRDefault="00BA2EFA" w:rsidP="009F0BB4">
            <w:pPr>
              <w:spacing w:after="0"/>
              <w:ind w:right="-1"/>
              <w:jc w:val="both"/>
              <w:rPr>
                <w:rFonts w:asciiTheme="majorHAnsi" w:hAnsiTheme="majorHAnsi" w:cs="Times New Roman"/>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BA2EFA" w:rsidRPr="00BA2598" w:rsidRDefault="00BA2EFA" w:rsidP="009F0BB4">
            <w:pPr>
              <w:widowControl w:val="0"/>
              <w:overflowPunct w:val="0"/>
              <w:autoSpaceDE w:val="0"/>
              <w:autoSpaceDN w:val="0"/>
              <w:adjustRightInd w:val="0"/>
              <w:spacing w:after="0"/>
              <w:jc w:val="both"/>
              <w:rPr>
                <w:rFonts w:asciiTheme="majorHAnsi" w:hAnsiTheme="majorHAnsi" w:cs="Times New Roman"/>
                <w:b/>
                <w:sz w:val="18"/>
                <w:szCs w:val="18"/>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FA" w:rsidRPr="00BA2598" w:rsidRDefault="00BA2EFA" w:rsidP="009F0BB4">
            <w:pPr>
              <w:spacing w:after="0"/>
              <w:ind w:right="-1"/>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BA2EFA" w:rsidRPr="00BA2598" w:rsidRDefault="00BA2EFA" w:rsidP="009F0BB4">
            <w:pPr>
              <w:spacing w:after="0"/>
              <w:ind w:right="-1"/>
              <w:jc w:val="both"/>
              <w:rPr>
                <w:rFonts w:asciiTheme="majorHAnsi" w:hAnsiTheme="majorHAnsi" w:cs="Times New Roman"/>
                <w:b/>
                <w:sz w:val="18"/>
                <w:szCs w:val="18"/>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BA2EFA" w:rsidRPr="00BA2598" w:rsidRDefault="00BA2EFA" w:rsidP="009F0BB4">
            <w:pPr>
              <w:spacing w:after="0"/>
              <w:ind w:right="-1"/>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BA2EFA" w:rsidRPr="009F0BB4" w:rsidRDefault="00BA2EFA" w:rsidP="009F0BB4">
            <w:pPr>
              <w:spacing w:after="0"/>
              <w:ind w:right="-1"/>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BA2EFA" w:rsidRPr="00BA2EFA" w:rsidRDefault="00BA2EFA" w:rsidP="00BA2EFA">
            <w:pPr>
              <w:spacing w:after="0"/>
              <w:ind w:right="-1"/>
              <w:jc w:val="center"/>
              <w:rPr>
                <w:rFonts w:asciiTheme="majorHAnsi" w:hAnsiTheme="majorHAnsi" w:cs="Times New Roman"/>
                <w:b/>
                <w:sz w:val="18"/>
                <w:szCs w:val="18"/>
              </w:rPr>
            </w:pPr>
            <w:r w:rsidRPr="00BA2EFA">
              <w:rPr>
                <w:rFonts w:asciiTheme="majorHAnsi" w:hAnsiTheme="majorHAnsi" w:cs="Times New Roman"/>
                <w:b/>
                <w:sz w:val="18"/>
                <w:szCs w:val="18"/>
              </w:rPr>
              <w:t>Artigo 6.º</w:t>
            </w:r>
          </w:p>
          <w:p w:rsidR="00BA2EFA" w:rsidRPr="00BA2EFA" w:rsidRDefault="00BA2EFA" w:rsidP="00BA2EFA">
            <w:pPr>
              <w:spacing w:after="0"/>
              <w:ind w:right="-1"/>
              <w:jc w:val="center"/>
              <w:rPr>
                <w:rFonts w:asciiTheme="majorHAnsi" w:hAnsiTheme="majorHAnsi" w:cs="Times New Roman"/>
                <w:b/>
                <w:sz w:val="18"/>
                <w:szCs w:val="18"/>
              </w:rPr>
            </w:pPr>
            <w:r w:rsidRPr="00BA2EFA">
              <w:rPr>
                <w:rFonts w:asciiTheme="majorHAnsi" w:hAnsiTheme="majorHAnsi" w:cs="Times New Roman"/>
                <w:b/>
                <w:sz w:val="18"/>
                <w:szCs w:val="18"/>
              </w:rPr>
              <w:t>Medidas de tratamento e reciclagem</w:t>
            </w:r>
          </w:p>
          <w:p w:rsidR="00BA2EFA" w:rsidRPr="00BA2EFA" w:rsidRDefault="00BA2EFA" w:rsidP="00BA2EFA">
            <w:pPr>
              <w:spacing w:after="0"/>
              <w:ind w:right="-1"/>
              <w:jc w:val="both"/>
              <w:rPr>
                <w:rFonts w:asciiTheme="majorHAnsi" w:hAnsiTheme="majorHAnsi" w:cs="Times New Roman"/>
                <w:b/>
                <w:sz w:val="18"/>
                <w:szCs w:val="18"/>
              </w:rPr>
            </w:pPr>
            <w:r w:rsidRPr="00BA2EFA">
              <w:rPr>
                <w:rFonts w:asciiTheme="majorHAnsi" w:hAnsiTheme="majorHAnsi" w:cs="Times New Roman"/>
                <w:b/>
                <w:sz w:val="18"/>
                <w:szCs w:val="18"/>
              </w:rPr>
              <w:t>1 - É responsabilidade do Governo, em articulação com as Instituições de Ensino Superior e as unidades de investigação científica, o desenvolvimento da investigação científica e dos meios tecnológicos necessários ao adequado tratamento dos resíduos dos produtos de tabaco, bem como à sua reciclagem.</w:t>
            </w:r>
          </w:p>
          <w:p w:rsidR="00BA2EFA" w:rsidRPr="009F0BB4" w:rsidRDefault="00BA2EFA" w:rsidP="009F0BB4">
            <w:pPr>
              <w:spacing w:after="0"/>
              <w:ind w:right="-1"/>
              <w:jc w:val="both"/>
              <w:rPr>
                <w:rFonts w:asciiTheme="majorHAnsi" w:hAnsiTheme="majorHAnsi" w:cs="Times New Roman"/>
                <w:b/>
                <w:sz w:val="18"/>
                <w:szCs w:val="18"/>
              </w:rPr>
            </w:pPr>
            <w:r w:rsidRPr="00BA2EFA">
              <w:rPr>
                <w:rFonts w:asciiTheme="majorHAnsi" w:hAnsiTheme="majorHAnsi" w:cs="Times New Roman"/>
                <w:b/>
                <w:sz w:val="18"/>
                <w:szCs w:val="18"/>
              </w:rPr>
              <w:t xml:space="preserve">2 - O disposto no presente artigo é da responsabilidade </w:t>
            </w:r>
            <w:r w:rsidRPr="00BA2EFA">
              <w:rPr>
                <w:rFonts w:asciiTheme="majorHAnsi" w:hAnsiTheme="majorHAnsi" w:cs="Times New Roman"/>
                <w:b/>
                <w:sz w:val="18"/>
                <w:szCs w:val="18"/>
              </w:rPr>
              <w:lastRenderedPageBreak/>
              <w:t>conjunta dos membros do Governo responsáveis pelas áreas do ambiente e da ciência e ensino superior.</w:t>
            </w:r>
          </w:p>
        </w:tc>
      </w:tr>
      <w:tr w:rsidR="00D73E61" w:rsidRPr="00FF7B8D" w:rsidTr="00D73E61">
        <w:trPr>
          <w:trHeight w:val="226"/>
        </w:trPr>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spacing w:after="0"/>
              <w:ind w:right="-1"/>
              <w:jc w:val="both"/>
              <w:rPr>
                <w:rFonts w:asciiTheme="majorHAnsi" w:hAnsiTheme="majorHAnsi" w:cs="Times New Roman"/>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 favor:</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sz w:val="18"/>
                <w:szCs w:val="18"/>
              </w:rPr>
            </w:pPr>
            <w:r w:rsidRPr="00BA2598">
              <w:rPr>
                <w:rFonts w:asciiTheme="majorHAnsi" w:hAnsiTheme="majorHAnsi" w:cs="Times New Roman"/>
                <w:b/>
                <w:sz w:val="18"/>
                <w:szCs w:val="18"/>
              </w:rPr>
              <w:t>Abstenção:</w:t>
            </w:r>
          </w:p>
        </w:tc>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73E61" w:rsidRPr="00BA2598" w:rsidRDefault="00D73E61" w:rsidP="009F0BB4">
            <w:pPr>
              <w:spacing w:after="0"/>
              <w:ind w:right="-1"/>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spacing w:after="0"/>
              <w:ind w:right="-1"/>
              <w:jc w:val="both"/>
              <w:rPr>
                <w:rFonts w:asciiTheme="majorHAnsi" w:hAnsiTheme="majorHAnsi" w:cs="Times New Roman"/>
                <w:b/>
                <w:sz w:val="18"/>
                <w:szCs w:val="18"/>
              </w:rPr>
            </w:pPr>
          </w:p>
        </w:tc>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spacing w:after="0"/>
              <w:ind w:right="-1"/>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9F0BB4" w:rsidRDefault="00D73E61" w:rsidP="009F0BB4">
            <w:pPr>
              <w:spacing w:after="0"/>
              <w:ind w:right="-1"/>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A2EFA" w:rsidRPr="00BA2598" w:rsidRDefault="00BA2EFA" w:rsidP="00BA2EFA">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 favor:</w:t>
            </w:r>
          </w:p>
          <w:p w:rsidR="00BA2EFA" w:rsidRPr="00BA2598" w:rsidRDefault="00BA2EFA" w:rsidP="00BA2EFA">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9F0BB4" w:rsidRDefault="00BA2EFA" w:rsidP="00BA2EFA">
            <w:pPr>
              <w:spacing w:after="0"/>
              <w:ind w:right="-1"/>
              <w:jc w:val="both"/>
              <w:rPr>
                <w:rFonts w:asciiTheme="majorHAnsi" w:hAnsiTheme="majorHAnsi" w:cs="Times New Roman"/>
                <w:b/>
                <w:sz w:val="18"/>
                <w:szCs w:val="18"/>
              </w:rPr>
            </w:pPr>
            <w:r w:rsidRPr="00BA2598">
              <w:rPr>
                <w:rFonts w:asciiTheme="majorHAnsi" w:hAnsiTheme="majorHAnsi" w:cs="Times New Roman"/>
                <w:b/>
                <w:sz w:val="18"/>
                <w:szCs w:val="18"/>
              </w:rPr>
              <w:t>Abstenção:</w:t>
            </w:r>
          </w:p>
        </w:tc>
      </w:tr>
      <w:tr w:rsidR="00D73E61" w:rsidRPr="00FF7B8D" w:rsidTr="00BA2EFA">
        <w:trPr>
          <w:trHeight w:val="1266"/>
        </w:trPr>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73E61" w:rsidRPr="00BA2598" w:rsidRDefault="00D73E61" w:rsidP="009F0BB4">
            <w:pPr>
              <w:spacing w:after="0"/>
              <w:jc w:val="center"/>
              <w:rPr>
                <w:rFonts w:asciiTheme="majorHAnsi" w:hAnsiTheme="majorHAnsi" w:cs="Calibri"/>
                <w:b/>
                <w:sz w:val="18"/>
                <w:szCs w:val="18"/>
                <w:shd w:val="clear" w:color="auto" w:fill="FFFFFF"/>
              </w:rPr>
            </w:pPr>
            <w:r w:rsidRPr="00BA2598">
              <w:rPr>
                <w:rFonts w:asciiTheme="majorHAnsi" w:hAnsiTheme="majorHAnsi" w:cs="Calibri"/>
                <w:b/>
                <w:sz w:val="18"/>
                <w:szCs w:val="18"/>
                <w:shd w:val="clear" w:color="auto" w:fill="FFFFFF"/>
              </w:rPr>
              <w:t>Artigo 7.º</w:t>
            </w:r>
          </w:p>
          <w:p w:rsidR="00D73E61" w:rsidRPr="00BA2598" w:rsidRDefault="00D73E61" w:rsidP="009F0BB4">
            <w:pPr>
              <w:spacing w:after="0"/>
              <w:jc w:val="center"/>
              <w:rPr>
                <w:rFonts w:asciiTheme="majorHAnsi" w:hAnsiTheme="majorHAnsi" w:cs="Calibri"/>
                <w:b/>
                <w:sz w:val="18"/>
                <w:szCs w:val="18"/>
                <w:shd w:val="clear" w:color="auto" w:fill="FFFFFF"/>
              </w:rPr>
            </w:pPr>
            <w:r w:rsidRPr="00BA2598">
              <w:rPr>
                <w:rFonts w:asciiTheme="majorHAnsi" w:hAnsiTheme="majorHAnsi" w:cs="Calibri"/>
                <w:b/>
                <w:sz w:val="18"/>
                <w:szCs w:val="18"/>
                <w:shd w:val="clear" w:color="auto" w:fill="FFFFFF"/>
              </w:rPr>
              <w:t>Edifícios destinados a ocupação não habitacional</w:t>
            </w:r>
          </w:p>
          <w:p w:rsidR="00D73E61" w:rsidRPr="00BA2598" w:rsidRDefault="00D73E61" w:rsidP="009F0BB4">
            <w:pPr>
              <w:spacing w:after="0"/>
              <w:jc w:val="both"/>
              <w:rPr>
                <w:rFonts w:asciiTheme="majorHAnsi" w:hAnsiTheme="majorHAnsi" w:cs="Times New Roman"/>
                <w:sz w:val="18"/>
                <w:szCs w:val="18"/>
              </w:rPr>
            </w:pPr>
            <w:r w:rsidRPr="00BA2598">
              <w:rPr>
                <w:rFonts w:asciiTheme="majorHAnsi" w:hAnsiTheme="majorHAnsi"/>
                <w:sz w:val="18"/>
                <w:szCs w:val="18"/>
              </w:rPr>
              <w:t xml:space="preserve">Aos edifícios destinados a ocupação não habitacional, nomeadamente, ocupação de serviços, instituições de ensino superior, atividade hoteleira e alojamento local, aplica-se o disposto relativo ao artigo anterior, </w:t>
            </w:r>
            <w:r w:rsidRPr="00BA2598">
              <w:rPr>
                <w:rFonts w:asciiTheme="majorHAnsi" w:hAnsiTheme="majorHAnsi"/>
                <w:sz w:val="18"/>
                <w:szCs w:val="18"/>
              </w:rPr>
              <w:lastRenderedPageBreak/>
              <w:t>nomeadamente, no que diz respeito a limpeza, cinzeiros e deposição de resíduos.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D73E61" w:rsidRPr="00BA2598" w:rsidRDefault="00D73E61" w:rsidP="009F0BB4">
            <w:pPr>
              <w:spacing w:after="0"/>
              <w:jc w:val="center"/>
              <w:rPr>
                <w:rFonts w:asciiTheme="majorHAnsi" w:hAnsiTheme="majorHAnsi" w:cs="Calibri"/>
                <w:b/>
                <w:sz w:val="18"/>
                <w:szCs w:val="18"/>
                <w:shd w:val="clear" w:color="auto" w:fill="FFFFFF"/>
              </w:rPr>
            </w:pPr>
            <w:r w:rsidRPr="00BA2598">
              <w:rPr>
                <w:rFonts w:asciiTheme="majorHAnsi" w:hAnsiTheme="majorHAnsi" w:cs="Calibri"/>
                <w:b/>
                <w:sz w:val="18"/>
                <w:szCs w:val="18"/>
                <w:shd w:val="clear" w:color="auto" w:fill="FFFFFF"/>
              </w:rPr>
              <w:lastRenderedPageBreak/>
              <w:t>Artigo 7.º</w:t>
            </w:r>
          </w:p>
          <w:p w:rsidR="00D73E61" w:rsidRPr="00BA2598" w:rsidRDefault="00D73E61" w:rsidP="009F0BB4">
            <w:pPr>
              <w:spacing w:after="0"/>
              <w:jc w:val="center"/>
              <w:rPr>
                <w:rFonts w:asciiTheme="majorHAnsi" w:hAnsiTheme="majorHAnsi" w:cs="Calibri"/>
                <w:b/>
                <w:sz w:val="18"/>
                <w:szCs w:val="18"/>
                <w:u w:val="single"/>
                <w:shd w:val="clear" w:color="auto" w:fill="FFFFFF"/>
              </w:rPr>
            </w:pPr>
            <w:r w:rsidRPr="00BA2598">
              <w:rPr>
                <w:rFonts w:asciiTheme="majorHAnsi" w:hAnsiTheme="majorHAnsi" w:cs="Calibri"/>
                <w:b/>
                <w:sz w:val="18"/>
                <w:szCs w:val="18"/>
                <w:u w:val="single"/>
                <w:shd w:val="clear" w:color="auto" w:fill="FFFFFF"/>
              </w:rPr>
              <w:t>Eliminar</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sz w:val="18"/>
                <w:szCs w:val="18"/>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tcPr>
          <w:p w:rsidR="00D73E61" w:rsidRPr="00BA2598" w:rsidRDefault="00D73E61" w:rsidP="009F0BB4">
            <w:pPr>
              <w:spacing w:after="0"/>
              <w:jc w:val="center"/>
              <w:rPr>
                <w:rFonts w:asciiTheme="majorHAnsi" w:hAnsiTheme="majorHAnsi" w:cstheme="minorHAnsi"/>
                <w:b/>
                <w:strike/>
                <w:sz w:val="18"/>
                <w:szCs w:val="18"/>
                <w:shd w:val="clear" w:color="auto" w:fill="FFFFFF"/>
              </w:rPr>
            </w:pPr>
            <w:r w:rsidRPr="00BA2598">
              <w:rPr>
                <w:rFonts w:asciiTheme="majorHAnsi" w:hAnsiTheme="majorHAnsi" w:cstheme="minorHAnsi"/>
                <w:b/>
                <w:strike/>
                <w:sz w:val="18"/>
                <w:szCs w:val="18"/>
                <w:shd w:val="clear" w:color="auto" w:fill="FFFFFF"/>
              </w:rPr>
              <w:t>Artigo 7.º</w:t>
            </w:r>
          </w:p>
          <w:p w:rsidR="00D73E61" w:rsidRPr="00BA2598" w:rsidRDefault="00D73E61" w:rsidP="009F0BB4">
            <w:pPr>
              <w:spacing w:after="0"/>
              <w:jc w:val="center"/>
              <w:rPr>
                <w:rFonts w:asciiTheme="majorHAnsi" w:hAnsiTheme="majorHAnsi" w:cstheme="minorHAnsi"/>
                <w:b/>
                <w:strike/>
                <w:sz w:val="18"/>
                <w:szCs w:val="18"/>
                <w:shd w:val="clear" w:color="auto" w:fill="FFFFFF"/>
              </w:rPr>
            </w:pPr>
            <w:r w:rsidRPr="00BA2598">
              <w:rPr>
                <w:rFonts w:asciiTheme="majorHAnsi" w:hAnsiTheme="majorHAnsi" w:cstheme="minorHAnsi"/>
                <w:b/>
                <w:strike/>
                <w:sz w:val="18"/>
                <w:szCs w:val="18"/>
                <w:shd w:val="clear" w:color="auto" w:fill="FFFFFF"/>
              </w:rPr>
              <w:t>Edifícios destinados a ocupação não habitacional</w:t>
            </w:r>
          </w:p>
          <w:p w:rsidR="00D73E61" w:rsidRDefault="00D73E61" w:rsidP="009F0BB4">
            <w:pPr>
              <w:spacing w:after="0"/>
              <w:jc w:val="both"/>
              <w:rPr>
                <w:rFonts w:asciiTheme="majorHAnsi" w:hAnsiTheme="majorHAnsi" w:cstheme="minorHAnsi"/>
                <w:b/>
                <w:strike/>
                <w:sz w:val="18"/>
                <w:szCs w:val="18"/>
                <w:shd w:val="clear" w:color="auto" w:fill="FFFFFF"/>
              </w:rPr>
            </w:pPr>
            <w:r w:rsidRPr="00BA2598">
              <w:rPr>
                <w:rFonts w:asciiTheme="majorHAnsi" w:hAnsiTheme="majorHAnsi" w:cstheme="minorHAnsi"/>
                <w:b/>
                <w:strike/>
                <w:sz w:val="18"/>
                <w:szCs w:val="18"/>
              </w:rPr>
              <w:t xml:space="preserve">Aos edifícios destinados a ocupação não habitacional, nomeadamente, ocupação de serviços, instituições de ensino superior, atividade hoteleira e alojamento local, aplica-se o disposto relativo ao artigo anterior, </w:t>
            </w:r>
            <w:r w:rsidRPr="00BA2598">
              <w:rPr>
                <w:rFonts w:asciiTheme="majorHAnsi" w:hAnsiTheme="majorHAnsi" w:cstheme="minorHAnsi"/>
                <w:b/>
                <w:strike/>
                <w:sz w:val="18"/>
                <w:szCs w:val="18"/>
              </w:rPr>
              <w:lastRenderedPageBreak/>
              <w:t>nomeadamente, no que diz respeito a limpeza, cinzeiros e deposição de resíduos.</w:t>
            </w:r>
          </w:p>
          <w:p w:rsidR="00D73E61" w:rsidRPr="00BA2598" w:rsidRDefault="00D73E61" w:rsidP="009F0BB4">
            <w:pPr>
              <w:spacing w:after="0"/>
              <w:jc w:val="both"/>
              <w:rPr>
                <w:rFonts w:asciiTheme="majorHAnsi" w:hAnsiTheme="majorHAnsi" w:cstheme="minorHAnsi"/>
                <w:b/>
                <w:sz w:val="18"/>
                <w:szCs w:val="18"/>
                <w:shd w:val="clear" w:color="auto" w:fill="FFFFFF"/>
              </w:rPr>
            </w:pPr>
            <w:r w:rsidRPr="00BA2598">
              <w:rPr>
                <w:rFonts w:asciiTheme="majorHAnsi" w:hAnsiTheme="majorHAnsi" w:cstheme="minorHAnsi"/>
                <w:b/>
                <w:sz w:val="18"/>
                <w:szCs w:val="18"/>
                <w:shd w:val="clear" w:color="auto" w:fill="FFFFFF"/>
              </w:rPr>
              <w:t xml:space="preserve">(Eliminação) </w:t>
            </w:r>
          </w:p>
        </w:tc>
        <w:tc>
          <w:tcPr>
            <w:tcW w:w="1963" w:type="dxa"/>
            <w:tcBorders>
              <w:top w:val="single" w:sz="4" w:space="0" w:color="000000"/>
              <w:left w:val="single" w:sz="4" w:space="0" w:color="000000"/>
              <w:bottom w:val="single" w:sz="4" w:space="0" w:color="000000"/>
              <w:right w:val="single" w:sz="4" w:space="0" w:color="000000"/>
            </w:tcBorders>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tcPr>
          <w:p w:rsidR="00D73E61" w:rsidRPr="009F0BB4"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tcPr>
          <w:p w:rsidR="00D73E61" w:rsidRPr="009F0BB4"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p>
        </w:tc>
      </w:tr>
      <w:tr w:rsidR="00D73E61" w:rsidRPr="00FF7B8D" w:rsidTr="00D73E61">
        <w:trPr>
          <w:trHeight w:val="226"/>
        </w:trPr>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 favor:</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BA2598" w:rsidRDefault="00D73E61" w:rsidP="009F0BB4">
            <w:pPr>
              <w:spacing w:after="0"/>
              <w:ind w:right="-1"/>
              <w:jc w:val="both"/>
              <w:rPr>
                <w:rFonts w:asciiTheme="majorHAnsi" w:hAnsiTheme="majorHAnsi" w:cs="Times New Roman"/>
                <w:sz w:val="18"/>
                <w:szCs w:val="18"/>
              </w:rPr>
            </w:pPr>
            <w:r w:rsidRPr="00BA2598">
              <w:rPr>
                <w:rFonts w:asciiTheme="majorHAnsi" w:hAnsiTheme="majorHAnsi" w:cs="Times New Roman"/>
                <w:b/>
                <w:sz w:val="18"/>
                <w:szCs w:val="18"/>
              </w:rPr>
              <w:t>Abstenção:</w:t>
            </w: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 favor:</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BA2598" w:rsidRDefault="00D73E61" w:rsidP="009F0BB4">
            <w:pPr>
              <w:spacing w:after="0"/>
              <w:ind w:right="-1"/>
              <w:jc w:val="both"/>
              <w:rPr>
                <w:rFonts w:asciiTheme="majorHAnsi" w:hAnsiTheme="majorHAnsi" w:cs="Times New Roman"/>
                <w:b/>
                <w:sz w:val="18"/>
                <w:szCs w:val="18"/>
              </w:rPr>
            </w:pPr>
            <w:r w:rsidRPr="00BA2598">
              <w:rPr>
                <w:rFonts w:asciiTheme="majorHAnsi" w:hAnsiTheme="majorHAnsi" w:cs="Times New Roman"/>
                <w:b/>
                <w:sz w:val="18"/>
                <w:szCs w:val="18"/>
              </w:rPr>
              <w:t>Abstenção:</w:t>
            </w:r>
          </w:p>
        </w:tc>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73E61" w:rsidRPr="00BA2598" w:rsidRDefault="00D73E61" w:rsidP="009F0BB4">
            <w:pPr>
              <w:spacing w:after="0"/>
              <w:ind w:right="-1"/>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 favor:</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BA2598" w:rsidRDefault="00D73E61" w:rsidP="009F0BB4">
            <w:pPr>
              <w:spacing w:after="0"/>
              <w:ind w:right="-1"/>
              <w:jc w:val="both"/>
              <w:rPr>
                <w:rFonts w:asciiTheme="majorHAnsi" w:hAnsiTheme="majorHAnsi" w:cs="Times New Roman"/>
                <w:b/>
                <w:sz w:val="18"/>
                <w:szCs w:val="18"/>
              </w:rPr>
            </w:pPr>
            <w:r w:rsidRPr="00BA2598">
              <w:rPr>
                <w:rFonts w:asciiTheme="majorHAnsi" w:hAnsiTheme="majorHAnsi" w:cs="Times New Roman"/>
                <w:b/>
                <w:sz w:val="18"/>
                <w:szCs w:val="18"/>
              </w:rPr>
              <w:t>Abstenção:</w:t>
            </w:r>
          </w:p>
        </w:tc>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9F0BB4"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9F0BB4"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p>
        </w:tc>
      </w:tr>
      <w:tr w:rsidR="00D73E61" w:rsidRPr="00FF7B8D" w:rsidTr="00D73E61">
        <w:trPr>
          <w:trHeight w:val="226"/>
        </w:trPr>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73E61" w:rsidRPr="00BA2598" w:rsidRDefault="00D73E61" w:rsidP="009F0BB4">
            <w:pPr>
              <w:spacing w:after="0"/>
              <w:jc w:val="center"/>
              <w:rPr>
                <w:rFonts w:asciiTheme="majorHAnsi" w:hAnsiTheme="majorHAnsi" w:cs="Calibri"/>
                <w:b/>
                <w:sz w:val="18"/>
                <w:szCs w:val="18"/>
              </w:rPr>
            </w:pPr>
            <w:r w:rsidRPr="00BA2598">
              <w:rPr>
                <w:rFonts w:asciiTheme="majorHAnsi" w:hAnsiTheme="majorHAnsi" w:cs="Calibri"/>
                <w:b/>
                <w:sz w:val="18"/>
                <w:szCs w:val="18"/>
              </w:rPr>
              <w:t>Artigo 8.º</w:t>
            </w:r>
          </w:p>
          <w:p w:rsidR="00D73E61" w:rsidRPr="00BA2598" w:rsidRDefault="00D73E61" w:rsidP="009F0BB4">
            <w:pPr>
              <w:spacing w:after="0"/>
              <w:jc w:val="center"/>
              <w:rPr>
                <w:rFonts w:asciiTheme="majorHAnsi" w:hAnsiTheme="majorHAnsi" w:cs="Calibri"/>
                <w:b/>
                <w:sz w:val="18"/>
                <w:szCs w:val="18"/>
              </w:rPr>
            </w:pPr>
            <w:r w:rsidRPr="00BA2598">
              <w:rPr>
                <w:rFonts w:asciiTheme="majorHAnsi" w:hAnsiTheme="majorHAnsi" w:cs="Calibri"/>
                <w:b/>
                <w:sz w:val="18"/>
                <w:szCs w:val="18"/>
              </w:rPr>
              <w:t>Responsabilidade do produtor de tabaco</w:t>
            </w:r>
          </w:p>
          <w:p w:rsidR="00D73E61" w:rsidRDefault="00D73E61" w:rsidP="009F0BB4">
            <w:pPr>
              <w:spacing w:after="0"/>
              <w:jc w:val="both"/>
              <w:rPr>
                <w:rFonts w:asciiTheme="majorHAnsi" w:hAnsiTheme="majorHAnsi" w:cs="Calibri"/>
                <w:sz w:val="18"/>
                <w:szCs w:val="18"/>
              </w:rPr>
            </w:pPr>
            <w:r w:rsidRPr="00BA2598">
              <w:rPr>
                <w:rFonts w:asciiTheme="majorHAnsi" w:hAnsiTheme="majorHAnsi" w:cs="Calibri"/>
                <w:sz w:val="18"/>
                <w:szCs w:val="18"/>
              </w:rPr>
              <w:t xml:space="preserve">1 - A responsabilidade pela gestão dos resíduos de pontas de cigarros, incluindo os respectivos custos, cabe ao produtor inicial dos resíduos, sem prejuízo de poder ser imputada, na totalidade ou em parte, ao produtor do produto que deu origem aos resíduos e partilhada pelos </w:t>
            </w:r>
            <w:r w:rsidRPr="00BA2598">
              <w:rPr>
                <w:rFonts w:asciiTheme="majorHAnsi" w:hAnsiTheme="majorHAnsi" w:cs="Calibri"/>
                <w:sz w:val="18"/>
                <w:szCs w:val="18"/>
              </w:rPr>
              <w:lastRenderedPageBreak/>
              <w:t xml:space="preserve">distribuidores desse produto se tal decorrer de legislação específica aplicável. </w:t>
            </w: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BA2EFA" w:rsidRDefault="00BA2EFA" w:rsidP="009F0BB4">
            <w:pPr>
              <w:spacing w:after="0"/>
              <w:jc w:val="both"/>
              <w:rPr>
                <w:rFonts w:asciiTheme="majorHAnsi" w:hAnsiTheme="majorHAnsi" w:cs="Calibri"/>
                <w:sz w:val="18"/>
                <w:szCs w:val="18"/>
              </w:rPr>
            </w:pPr>
          </w:p>
          <w:p w:rsidR="00BA2EFA" w:rsidRDefault="00BA2EFA" w:rsidP="009F0BB4">
            <w:pPr>
              <w:spacing w:after="0"/>
              <w:jc w:val="both"/>
              <w:rPr>
                <w:rFonts w:asciiTheme="majorHAnsi" w:hAnsiTheme="majorHAnsi" w:cs="Calibri"/>
                <w:sz w:val="18"/>
                <w:szCs w:val="18"/>
              </w:rPr>
            </w:pPr>
          </w:p>
          <w:p w:rsidR="00BA2EFA" w:rsidRDefault="00BA2EFA" w:rsidP="009F0BB4">
            <w:pPr>
              <w:spacing w:after="0"/>
              <w:jc w:val="both"/>
              <w:rPr>
                <w:rFonts w:asciiTheme="majorHAnsi" w:hAnsiTheme="majorHAnsi" w:cs="Calibri"/>
                <w:sz w:val="18"/>
                <w:szCs w:val="18"/>
              </w:rPr>
            </w:pPr>
          </w:p>
          <w:p w:rsidR="00BA2EFA" w:rsidRDefault="00BA2EFA" w:rsidP="009F0BB4">
            <w:pPr>
              <w:spacing w:after="0"/>
              <w:jc w:val="both"/>
              <w:rPr>
                <w:rFonts w:asciiTheme="majorHAnsi" w:hAnsiTheme="majorHAnsi" w:cs="Calibri"/>
                <w:sz w:val="18"/>
                <w:szCs w:val="18"/>
              </w:rPr>
            </w:pPr>
          </w:p>
          <w:p w:rsidR="00BA2EFA" w:rsidRDefault="00BA2EFA" w:rsidP="009F0BB4">
            <w:pPr>
              <w:spacing w:after="0"/>
              <w:jc w:val="both"/>
              <w:rPr>
                <w:rFonts w:asciiTheme="majorHAnsi" w:hAnsiTheme="majorHAnsi" w:cs="Calibri"/>
                <w:sz w:val="18"/>
                <w:szCs w:val="18"/>
              </w:rPr>
            </w:pPr>
          </w:p>
          <w:p w:rsidR="00BA2EFA" w:rsidRDefault="00BA2EFA"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r w:rsidRPr="00BA2598">
              <w:rPr>
                <w:rFonts w:asciiTheme="majorHAnsi" w:hAnsiTheme="majorHAnsi" w:cs="Calibri"/>
                <w:sz w:val="18"/>
                <w:szCs w:val="18"/>
              </w:rPr>
              <w:t xml:space="preserve">2 — Quando os produtos que geram os resíduos tenham proveniência externa, a sua gestão cabe ao responsável pela sua introdução em território nacional, salvo nos casos expressamente definidos na legislação referente à </w:t>
            </w:r>
            <w:r w:rsidRPr="00BA2598">
              <w:rPr>
                <w:rFonts w:asciiTheme="majorHAnsi" w:hAnsiTheme="majorHAnsi" w:cs="Calibri"/>
                <w:sz w:val="18"/>
                <w:szCs w:val="18"/>
              </w:rPr>
              <w:lastRenderedPageBreak/>
              <w:t>transferência de resíduos.</w:t>
            </w:r>
          </w:p>
          <w:p w:rsidR="00D73E61" w:rsidRPr="00BA2598" w:rsidRDefault="00D73E61" w:rsidP="009F0BB4">
            <w:pPr>
              <w:spacing w:after="0"/>
              <w:jc w:val="both"/>
              <w:rPr>
                <w:rFonts w:asciiTheme="majorHAnsi" w:hAnsiTheme="majorHAnsi" w:cs="Calibri"/>
                <w:sz w:val="18"/>
                <w:szCs w:val="18"/>
              </w:rPr>
            </w:pPr>
          </w:p>
          <w:p w:rsidR="00D73E61" w:rsidRPr="00BA2598" w:rsidRDefault="00D73E61" w:rsidP="009F0BB4">
            <w:pPr>
              <w:spacing w:after="0"/>
              <w:jc w:val="both"/>
              <w:rPr>
                <w:rFonts w:asciiTheme="majorHAnsi" w:hAnsiTheme="majorHAnsi" w:cs="Calibri"/>
                <w:sz w:val="18"/>
                <w:szCs w:val="18"/>
              </w:rPr>
            </w:pPr>
            <w:r w:rsidRPr="00BA2598">
              <w:rPr>
                <w:rFonts w:asciiTheme="majorHAnsi" w:hAnsiTheme="majorHAnsi" w:cs="Calibri"/>
                <w:sz w:val="18"/>
                <w:szCs w:val="18"/>
              </w:rPr>
              <w:t xml:space="preserve">3 — O produtor inicial dos resíduos ou o detentor devem, em conformidade com os princípios da hierarquia de gestão de resíduos e da protecção da saúde humana e do ambiente, assegurar o tratamento dos resíduos, podendo para o efeito recorrer: </w:t>
            </w:r>
          </w:p>
          <w:p w:rsidR="00D73E61" w:rsidRPr="00BA2598" w:rsidRDefault="00D73E61" w:rsidP="009F0BB4">
            <w:pPr>
              <w:spacing w:after="0"/>
              <w:jc w:val="both"/>
              <w:rPr>
                <w:rFonts w:asciiTheme="majorHAnsi" w:hAnsiTheme="majorHAnsi" w:cs="Calibri"/>
                <w:sz w:val="18"/>
                <w:szCs w:val="18"/>
              </w:rPr>
            </w:pPr>
            <w:r w:rsidRPr="00BA2598">
              <w:rPr>
                <w:rFonts w:asciiTheme="majorHAnsi" w:hAnsiTheme="majorHAnsi" w:cs="Calibri"/>
                <w:sz w:val="18"/>
                <w:szCs w:val="18"/>
              </w:rPr>
              <w:t xml:space="preserve">a) A um comerciante; </w:t>
            </w:r>
          </w:p>
          <w:p w:rsidR="00D73E61" w:rsidRPr="00BA2598" w:rsidRDefault="00D73E61" w:rsidP="009F0BB4">
            <w:pPr>
              <w:spacing w:after="0"/>
              <w:jc w:val="both"/>
              <w:rPr>
                <w:rFonts w:asciiTheme="majorHAnsi" w:hAnsiTheme="majorHAnsi" w:cs="Calibri"/>
                <w:sz w:val="18"/>
                <w:szCs w:val="18"/>
              </w:rPr>
            </w:pPr>
            <w:r w:rsidRPr="00BA2598">
              <w:rPr>
                <w:rFonts w:asciiTheme="majorHAnsi" w:hAnsiTheme="majorHAnsi" w:cs="Calibri"/>
                <w:sz w:val="18"/>
                <w:szCs w:val="18"/>
              </w:rPr>
              <w:t xml:space="preserve">b) A uma entidade licenciada que execute operações de recolha ou tratamento de resíduos; </w:t>
            </w:r>
          </w:p>
          <w:p w:rsidR="00D73E61" w:rsidRDefault="00D73E61" w:rsidP="009F0BB4">
            <w:pPr>
              <w:spacing w:after="0"/>
              <w:jc w:val="both"/>
              <w:rPr>
                <w:rFonts w:asciiTheme="majorHAnsi" w:hAnsiTheme="majorHAnsi" w:cs="Calibri"/>
                <w:sz w:val="18"/>
                <w:szCs w:val="18"/>
              </w:rPr>
            </w:pPr>
            <w:r w:rsidRPr="00BA2598">
              <w:rPr>
                <w:rFonts w:asciiTheme="majorHAnsi" w:hAnsiTheme="majorHAnsi" w:cs="Calibri"/>
                <w:sz w:val="18"/>
                <w:szCs w:val="18"/>
              </w:rPr>
              <w:t xml:space="preserve">c) A uma entidade licenciada responsável por sistemas de gestão </w:t>
            </w:r>
            <w:r w:rsidRPr="00BA2598">
              <w:rPr>
                <w:rFonts w:asciiTheme="majorHAnsi" w:hAnsiTheme="majorHAnsi" w:cs="Calibri"/>
                <w:sz w:val="18"/>
                <w:szCs w:val="18"/>
              </w:rPr>
              <w:lastRenderedPageBreak/>
              <w:t xml:space="preserve">de fluxos específicos de resíduos. </w:t>
            </w:r>
          </w:p>
          <w:p w:rsidR="00D73E61" w:rsidRPr="00BA2598" w:rsidRDefault="00D73E61" w:rsidP="009F0BB4">
            <w:pPr>
              <w:spacing w:after="0"/>
              <w:jc w:val="both"/>
              <w:rPr>
                <w:rFonts w:asciiTheme="majorHAnsi" w:hAnsiTheme="majorHAnsi" w:cs="Calibri"/>
                <w:sz w:val="18"/>
                <w:szCs w:val="18"/>
              </w:rPr>
            </w:pPr>
          </w:p>
          <w:p w:rsidR="00D73E61" w:rsidRPr="00BA2598" w:rsidRDefault="00D73E61" w:rsidP="009F0BB4">
            <w:pPr>
              <w:spacing w:after="0"/>
              <w:jc w:val="both"/>
              <w:rPr>
                <w:rFonts w:asciiTheme="majorHAnsi" w:hAnsiTheme="majorHAnsi" w:cs="Calibri"/>
                <w:sz w:val="18"/>
                <w:szCs w:val="18"/>
              </w:rPr>
            </w:pPr>
            <w:r w:rsidRPr="00BA2598">
              <w:rPr>
                <w:rFonts w:asciiTheme="majorHAnsi" w:hAnsiTheme="majorHAnsi" w:cs="Calibri"/>
                <w:sz w:val="18"/>
                <w:szCs w:val="18"/>
              </w:rPr>
              <w:t xml:space="preserve">4 — A responsabilidade pela gestão dos resíduos, conforme definido nos n.º 1 e 3 do presente artigo, extingue -se pela transferência para uma das entidades referidas nas alíneas b) e c) do número anterior.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D73E61" w:rsidRPr="00BA2598" w:rsidRDefault="00D73E61" w:rsidP="009F0BB4">
            <w:pPr>
              <w:spacing w:after="0"/>
              <w:jc w:val="center"/>
              <w:rPr>
                <w:rFonts w:asciiTheme="majorHAnsi" w:hAnsiTheme="majorHAnsi" w:cs="Calibri"/>
                <w:b/>
                <w:sz w:val="18"/>
                <w:szCs w:val="18"/>
              </w:rPr>
            </w:pPr>
            <w:r w:rsidRPr="00BA2598">
              <w:rPr>
                <w:rFonts w:asciiTheme="majorHAnsi" w:hAnsiTheme="majorHAnsi" w:cs="Calibri"/>
                <w:b/>
                <w:sz w:val="18"/>
                <w:szCs w:val="18"/>
              </w:rPr>
              <w:lastRenderedPageBreak/>
              <w:t xml:space="preserve">Artigo </w:t>
            </w:r>
            <w:r w:rsidRPr="00BA2598">
              <w:rPr>
                <w:rFonts w:asciiTheme="majorHAnsi" w:hAnsiTheme="majorHAnsi" w:cs="Calibri"/>
                <w:b/>
                <w:sz w:val="18"/>
                <w:szCs w:val="18"/>
                <w:u w:val="single"/>
              </w:rPr>
              <w:t>7</w:t>
            </w:r>
            <w:r w:rsidRPr="00BA2598">
              <w:rPr>
                <w:rFonts w:asciiTheme="majorHAnsi" w:hAnsiTheme="majorHAnsi" w:cs="Calibri"/>
                <w:b/>
                <w:sz w:val="18"/>
                <w:szCs w:val="18"/>
              </w:rPr>
              <w:t xml:space="preserve"> </w:t>
            </w:r>
            <w:r w:rsidRPr="00BA2598">
              <w:rPr>
                <w:rFonts w:asciiTheme="majorHAnsi" w:hAnsiTheme="majorHAnsi" w:cs="Calibri"/>
                <w:b/>
                <w:strike/>
                <w:sz w:val="18"/>
                <w:szCs w:val="18"/>
              </w:rPr>
              <w:t>8</w:t>
            </w:r>
            <w:r w:rsidRPr="00BA2598">
              <w:rPr>
                <w:rFonts w:asciiTheme="majorHAnsi" w:hAnsiTheme="majorHAnsi" w:cs="Calibri"/>
                <w:b/>
                <w:sz w:val="18"/>
                <w:szCs w:val="18"/>
              </w:rPr>
              <w:t>.º</w:t>
            </w:r>
          </w:p>
          <w:p w:rsidR="00D73E61" w:rsidRPr="00BA2598" w:rsidRDefault="00D73E61" w:rsidP="009F0BB4">
            <w:pPr>
              <w:spacing w:after="0"/>
              <w:jc w:val="center"/>
              <w:rPr>
                <w:rFonts w:asciiTheme="majorHAnsi" w:hAnsiTheme="majorHAnsi" w:cs="Calibri"/>
                <w:b/>
                <w:sz w:val="18"/>
                <w:szCs w:val="18"/>
              </w:rPr>
            </w:pPr>
            <w:r w:rsidRPr="00BA2598">
              <w:rPr>
                <w:rFonts w:asciiTheme="majorHAnsi" w:hAnsiTheme="majorHAnsi" w:cs="Calibri"/>
                <w:b/>
                <w:sz w:val="18"/>
                <w:szCs w:val="18"/>
              </w:rPr>
              <w:t xml:space="preserve">Responsabilidade </w:t>
            </w:r>
            <w:r w:rsidRPr="00BA2598">
              <w:rPr>
                <w:rFonts w:asciiTheme="majorHAnsi" w:hAnsiTheme="majorHAnsi" w:cs="Calibri"/>
                <w:b/>
                <w:sz w:val="18"/>
                <w:szCs w:val="18"/>
                <w:u w:val="single"/>
              </w:rPr>
              <w:t xml:space="preserve">alargada </w:t>
            </w:r>
            <w:r w:rsidRPr="00BA2598">
              <w:rPr>
                <w:rFonts w:asciiTheme="majorHAnsi" w:hAnsiTheme="majorHAnsi" w:cs="Calibri"/>
                <w:b/>
                <w:sz w:val="18"/>
                <w:szCs w:val="18"/>
              </w:rPr>
              <w:t>do produtor de tabaco</w:t>
            </w:r>
          </w:p>
          <w:p w:rsidR="00D73E61" w:rsidRPr="00BA2598" w:rsidRDefault="00D73E61" w:rsidP="009F0BB4">
            <w:pPr>
              <w:spacing w:after="0"/>
              <w:jc w:val="both"/>
              <w:rPr>
                <w:rFonts w:asciiTheme="majorHAnsi" w:hAnsiTheme="majorHAnsi" w:cs="Calibri"/>
                <w:b/>
                <w:sz w:val="18"/>
                <w:szCs w:val="18"/>
                <w:u w:val="single"/>
              </w:rPr>
            </w:pPr>
            <w:r w:rsidRPr="00BA2598">
              <w:rPr>
                <w:rFonts w:asciiTheme="majorHAnsi" w:hAnsiTheme="majorHAnsi" w:cs="Calibri"/>
                <w:strike/>
                <w:sz w:val="18"/>
                <w:szCs w:val="18"/>
              </w:rPr>
              <w:t>1 -</w:t>
            </w:r>
            <w:r w:rsidRPr="00BA2598">
              <w:rPr>
                <w:rFonts w:asciiTheme="majorHAnsi" w:hAnsiTheme="majorHAnsi" w:cs="Calibri"/>
                <w:sz w:val="18"/>
                <w:szCs w:val="18"/>
              </w:rPr>
              <w:t xml:space="preserve"> A responsabilidade pela gestão dos resíduos de pontas de cigarros, incluindo os respectivos custos, </w:t>
            </w:r>
            <w:r w:rsidRPr="00BA2598">
              <w:rPr>
                <w:rFonts w:asciiTheme="majorHAnsi" w:hAnsiTheme="majorHAnsi" w:cs="Calibri"/>
                <w:strike/>
                <w:sz w:val="18"/>
                <w:szCs w:val="18"/>
              </w:rPr>
              <w:t xml:space="preserve">cabe ao produtor inicial dos resíduos, sem prejuízo de poder ser imputada, na totalidade ou em parte, ao produtor do produto que deu origem aos resíduos e </w:t>
            </w:r>
            <w:r w:rsidRPr="00BA2598">
              <w:rPr>
                <w:rFonts w:asciiTheme="majorHAnsi" w:hAnsiTheme="majorHAnsi" w:cs="Calibri"/>
                <w:strike/>
                <w:sz w:val="18"/>
                <w:szCs w:val="18"/>
              </w:rPr>
              <w:lastRenderedPageBreak/>
              <w:t xml:space="preserve">partilhada pelos distribuidores desse produto se tal decorrer de legislação específica aplicável. </w:t>
            </w:r>
            <w:r w:rsidRPr="00BA2598">
              <w:rPr>
                <w:rFonts w:asciiTheme="majorHAnsi" w:hAnsiTheme="majorHAnsi" w:cs="Calibri"/>
                <w:b/>
                <w:sz w:val="18"/>
                <w:szCs w:val="18"/>
                <w:u w:val="single"/>
              </w:rPr>
              <w:t>é determinada nos termos da transposição da Diretiva (UE) 2019/904 do Parlamento Europeu e do Conselho, de 5 de junho de 2019, relativa à redução do impacto de determinados produtos de plástico no ambiente.</w:t>
            </w:r>
          </w:p>
          <w:p w:rsidR="00D73E61" w:rsidRDefault="00D73E61" w:rsidP="009F0BB4">
            <w:pPr>
              <w:spacing w:after="0"/>
              <w:jc w:val="both"/>
              <w:rPr>
                <w:rFonts w:asciiTheme="majorHAnsi" w:hAnsiTheme="majorHAnsi" w:cs="Calibri"/>
                <w:strike/>
                <w:sz w:val="18"/>
                <w:szCs w:val="18"/>
              </w:rPr>
            </w:pPr>
          </w:p>
          <w:p w:rsidR="00D73E61" w:rsidRDefault="00D73E61" w:rsidP="009F0BB4">
            <w:pPr>
              <w:spacing w:after="0"/>
              <w:jc w:val="both"/>
              <w:rPr>
                <w:rFonts w:asciiTheme="majorHAnsi" w:hAnsiTheme="majorHAnsi" w:cs="Calibri"/>
                <w:strike/>
                <w:sz w:val="18"/>
                <w:szCs w:val="18"/>
              </w:rPr>
            </w:pPr>
            <w:r w:rsidRPr="00BA2598">
              <w:rPr>
                <w:rFonts w:asciiTheme="majorHAnsi" w:hAnsiTheme="majorHAnsi" w:cs="Calibri"/>
                <w:strike/>
                <w:sz w:val="18"/>
                <w:szCs w:val="18"/>
              </w:rPr>
              <w:t xml:space="preserve">2 — Quando os produtos que geram os resíduos tenham proveniência externa, a sua gestão cabe ao responsável pela sua introdução em território </w:t>
            </w:r>
            <w:r w:rsidRPr="00BA2598">
              <w:rPr>
                <w:rFonts w:asciiTheme="majorHAnsi" w:hAnsiTheme="majorHAnsi" w:cs="Calibri"/>
                <w:strike/>
                <w:sz w:val="18"/>
                <w:szCs w:val="18"/>
              </w:rPr>
              <w:lastRenderedPageBreak/>
              <w:t>nacional, salvo nos casos expressamente definidos na legislação referente à transferência de resíduos.</w:t>
            </w:r>
          </w:p>
          <w:p w:rsidR="00D73E61" w:rsidRPr="00BA2598" w:rsidRDefault="00D73E61" w:rsidP="009F0BB4">
            <w:pPr>
              <w:spacing w:after="0"/>
              <w:jc w:val="both"/>
              <w:rPr>
                <w:rFonts w:asciiTheme="majorHAnsi" w:hAnsiTheme="majorHAnsi" w:cs="Calibri"/>
                <w:strike/>
                <w:sz w:val="18"/>
                <w:szCs w:val="18"/>
              </w:rPr>
            </w:pPr>
          </w:p>
          <w:p w:rsidR="00D73E61" w:rsidRPr="00BA2598" w:rsidRDefault="00D73E61" w:rsidP="009F0BB4">
            <w:pPr>
              <w:spacing w:after="0"/>
              <w:jc w:val="both"/>
              <w:rPr>
                <w:rFonts w:asciiTheme="majorHAnsi" w:hAnsiTheme="majorHAnsi" w:cs="Calibri"/>
                <w:strike/>
                <w:sz w:val="18"/>
                <w:szCs w:val="18"/>
              </w:rPr>
            </w:pPr>
            <w:r w:rsidRPr="00BA2598">
              <w:rPr>
                <w:rFonts w:asciiTheme="majorHAnsi" w:hAnsiTheme="majorHAnsi" w:cs="Calibri"/>
                <w:strike/>
                <w:sz w:val="18"/>
                <w:szCs w:val="18"/>
              </w:rPr>
              <w:t xml:space="preserve">3 — O produtor inicial dos resíduos ou o detentor devem, em conformidade com os princípios da hierarquia de gestão de resíduos e da protecção da saúde humana e do ambiente, assegurar o tratamento dos resíduos, podendo para o efeito recorrer: </w:t>
            </w:r>
          </w:p>
          <w:p w:rsidR="00D73E61" w:rsidRPr="00BA2598" w:rsidRDefault="00D73E61" w:rsidP="009F0BB4">
            <w:pPr>
              <w:spacing w:after="0"/>
              <w:jc w:val="both"/>
              <w:rPr>
                <w:rFonts w:asciiTheme="majorHAnsi" w:hAnsiTheme="majorHAnsi" w:cs="Calibri"/>
                <w:strike/>
                <w:sz w:val="18"/>
                <w:szCs w:val="18"/>
              </w:rPr>
            </w:pPr>
            <w:r w:rsidRPr="00BA2598">
              <w:rPr>
                <w:rFonts w:asciiTheme="majorHAnsi" w:hAnsiTheme="majorHAnsi" w:cs="Calibri"/>
                <w:strike/>
                <w:sz w:val="18"/>
                <w:szCs w:val="18"/>
              </w:rPr>
              <w:t xml:space="preserve">a) A um comerciante; </w:t>
            </w:r>
          </w:p>
          <w:p w:rsidR="00D73E61" w:rsidRPr="00BA2598" w:rsidRDefault="00D73E61" w:rsidP="009F0BB4">
            <w:pPr>
              <w:spacing w:after="0"/>
              <w:jc w:val="both"/>
              <w:rPr>
                <w:rFonts w:asciiTheme="majorHAnsi" w:hAnsiTheme="majorHAnsi" w:cs="Calibri"/>
                <w:strike/>
                <w:sz w:val="18"/>
                <w:szCs w:val="18"/>
              </w:rPr>
            </w:pPr>
            <w:r w:rsidRPr="00BA2598">
              <w:rPr>
                <w:rFonts w:asciiTheme="majorHAnsi" w:hAnsiTheme="majorHAnsi" w:cs="Calibri"/>
                <w:strike/>
                <w:sz w:val="18"/>
                <w:szCs w:val="18"/>
              </w:rPr>
              <w:t xml:space="preserve">b) A uma entidade licenciada que execute operações de recolha ou tratamento de resíduos; </w:t>
            </w:r>
          </w:p>
          <w:p w:rsidR="00D73E61" w:rsidRDefault="00D73E61" w:rsidP="009F0BB4">
            <w:pPr>
              <w:spacing w:after="0"/>
              <w:jc w:val="both"/>
              <w:rPr>
                <w:rFonts w:asciiTheme="majorHAnsi" w:hAnsiTheme="majorHAnsi" w:cs="Calibri"/>
                <w:strike/>
                <w:sz w:val="18"/>
                <w:szCs w:val="18"/>
              </w:rPr>
            </w:pPr>
            <w:r w:rsidRPr="00BA2598">
              <w:rPr>
                <w:rFonts w:asciiTheme="majorHAnsi" w:hAnsiTheme="majorHAnsi" w:cs="Calibri"/>
                <w:strike/>
                <w:sz w:val="18"/>
                <w:szCs w:val="18"/>
              </w:rPr>
              <w:lastRenderedPageBreak/>
              <w:t xml:space="preserve">c) A uma entidade licenciada responsável por sistemas de gestão de fluxos específicos de resíduos. </w:t>
            </w:r>
          </w:p>
          <w:p w:rsidR="00D73E61" w:rsidRPr="00BA2598" w:rsidRDefault="00D73E61" w:rsidP="009F0BB4">
            <w:pPr>
              <w:spacing w:after="0"/>
              <w:jc w:val="both"/>
              <w:rPr>
                <w:rFonts w:asciiTheme="majorHAnsi" w:hAnsiTheme="majorHAnsi" w:cs="Calibri"/>
                <w:strike/>
                <w:sz w:val="18"/>
                <w:szCs w:val="18"/>
              </w:rPr>
            </w:pPr>
          </w:p>
          <w:p w:rsidR="00D73E61" w:rsidRPr="00BA2598" w:rsidRDefault="00D73E61" w:rsidP="009F0BB4">
            <w:pPr>
              <w:spacing w:after="0"/>
              <w:jc w:val="both"/>
              <w:rPr>
                <w:rFonts w:asciiTheme="majorHAnsi" w:hAnsiTheme="majorHAnsi" w:cs="Times New Roman"/>
                <w:sz w:val="18"/>
                <w:szCs w:val="18"/>
              </w:rPr>
            </w:pPr>
            <w:r w:rsidRPr="00BA2598">
              <w:rPr>
                <w:rFonts w:asciiTheme="majorHAnsi" w:hAnsiTheme="majorHAnsi" w:cs="Calibri"/>
                <w:strike/>
                <w:sz w:val="18"/>
                <w:szCs w:val="18"/>
              </w:rPr>
              <w:t xml:space="preserve">4 — A responsabilidade pela gestão dos resíduos, conforme definido nos n.º 1 e 3 do presente artigo, extingue -se pela transferência para uma das entidades referidas nas alíneas b) e c) do número anterior. </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73E61" w:rsidRPr="00BA2598" w:rsidRDefault="00D73E61" w:rsidP="009F0BB4">
            <w:pPr>
              <w:spacing w:after="0"/>
              <w:jc w:val="center"/>
              <w:rPr>
                <w:rFonts w:asciiTheme="majorHAnsi" w:hAnsiTheme="majorHAnsi" w:cs="Calibri"/>
                <w:b/>
                <w:sz w:val="18"/>
                <w:szCs w:val="18"/>
              </w:rPr>
            </w:pPr>
            <w:r w:rsidRPr="00BA2598">
              <w:rPr>
                <w:rFonts w:asciiTheme="majorHAnsi" w:hAnsiTheme="majorHAnsi" w:cs="Calibri"/>
                <w:b/>
                <w:sz w:val="18"/>
                <w:szCs w:val="18"/>
              </w:rPr>
              <w:lastRenderedPageBreak/>
              <w:t>Artigo 8.º</w:t>
            </w:r>
          </w:p>
          <w:p w:rsidR="00D73E61" w:rsidRPr="00BA2598" w:rsidRDefault="00D73E61" w:rsidP="009F0BB4">
            <w:pPr>
              <w:spacing w:after="0"/>
              <w:jc w:val="center"/>
              <w:rPr>
                <w:rFonts w:asciiTheme="majorHAnsi" w:hAnsiTheme="majorHAnsi" w:cs="Calibri"/>
                <w:b/>
                <w:sz w:val="18"/>
                <w:szCs w:val="18"/>
              </w:rPr>
            </w:pPr>
            <w:r w:rsidRPr="00BA2598">
              <w:rPr>
                <w:rFonts w:asciiTheme="majorHAnsi" w:hAnsiTheme="majorHAnsi" w:cs="Calibri"/>
                <w:b/>
                <w:sz w:val="18"/>
                <w:szCs w:val="18"/>
              </w:rPr>
              <w:t>Responsabilidade do produtor de tabaco</w:t>
            </w:r>
          </w:p>
          <w:p w:rsidR="00D73E61" w:rsidRPr="00071709" w:rsidRDefault="00D73E61" w:rsidP="009F0BB4">
            <w:pPr>
              <w:spacing w:after="0"/>
              <w:jc w:val="both"/>
              <w:rPr>
                <w:rFonts w:asciiTheme="majorHAnsi" w:hAnsiTheme="majorHAnsi" w:cs="Calibri"/>
                <w:b/>
                <w:sz w:val="18"/>
                <w:szCs w:val="18"/>
              </w:rPr>
            </w:pPr>
            <w:r w:rsidRPr="00BA2598">
              <w:rPr>
                <w:rFonts w:asciiTheme="majorHAnsi" w:hAnsiTheme="majorHAnsi" w:cs="Calibri"/>
                <w:sz w:val="18"/>
                <w:szCs w:val="18"/>
              </w:rPr>
              <w:t xml:space="preserve">A responsabilidade pela gestão dos resíduos de pontas de cigarros, incluindo os respectivos custos, cabe ao produtor inicial dos resíduos, sem prejuízo de poder ser imputada, na totalidade ou em parte, ao produtor do produto que deu origem aos resíduos e partilhada pelos </w:t>
            </w:r>
            <w:r w:rsidRPr="00BA2598">
              <w:rPr>
                <w:rFonts w:asciiTheme="majorHAnsi" w:hAnsiTheme="majorHAnsi" w:cs="Calibri"/>
                <w:sz w:val="18"/>
                <w:szCs w:val="18"/>
              </w:rPr>
              <w:lastRenderedPageBreak/>
              <w:t>distribuidores desse produto</w:t>
            </w:r>
            <w:r w:rsidRPr="00071709">
              <w:rPr>
                <w:rFonts w:asciiTheme="majorHAnsi" w:hAnsiTheme="majorHAnsi" w:cs="Calibri"/>
                <w:b/>
                <w:sz w:val="18"/>
                <w:szCs w:val="18"/>
              </w:rPr>
              <w:t>, nos termos a determinar por portaria aprovada pelo membro do Governo com responsabilidade sobre a área dos resíduos.</w:t>
            </w:r>
          </w:p>
          <w:p w:rsidR="00D73E61" w:rsidRPr="00BA2598" w:rsidRDefault="00D73E61" w:rsidP="009F0BB4">
            <w:pPr>
              <w:widowControl w:val="0"/>
              <w:overflowPunct w:val="0"/>
              <w:autoSpaceDE w:val="0"/>
              <w:autoSpaceDN w:val="0"/>
              <w:adjustRightInd w:val="0"/>
              <w:spacing w:after="0"/>
              <w:jc w:val="center"/>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tcPr>
          <w:p w:rsidR="00D73E61" w:rsidRPr="00BA2598" w:rsidRDefault="00D73E61" w:rsidP="009F0BB4">
            <w:pPr>
              <w:spacing w:after="0"/>
              <w:jc w:val="center"/>
              <w:rPr>
                <w:rFonts w:asciiTheme="majorHAnsi" w:hAnsiTheme="majorHAnsi" w:cstheme="minorHAnsi"/>
                <w:sz w:val="18"/>
                <w:szCs w:val="18"/>
              </w:rPr>
            </w:pPr>
            <w:bookmarkStart w:id="1" w:name="_Hlk14083622"/>
            <w:r w:rsidRPr="00BA2598">
              <w:rPr>
                <w:rFonts w:asciiTheme="majorHAnsi" w:hAnsiTheme="majorHAnsi" w:cstheme="minorHAnsi"/>
                <w:sz w:val="18"/>
                <w:szCs w:val="18"/>
              </w:rPr>
              <w:lastRenderedPageBreak/>
              <w:t>Artigo 8.º</w:t>
            </w:r>
          </w:p>
          <w:p w:rsidR="00D73E61" w:rsidRPr="00BA2598" w:rsidRDefault="00D73E61" w:rsidP="009F0BB4">
            <w:pPr>
              <w:spacing w:after="0"/>
              <w:jc w:val="center"/>
              <w:rPr>
                <w:rFonts w:asciiTheme="majorHAnsi" w:hAnsiTheme="majorHAnsi" w:cstheme="minorHAnsi"/>
                <w:b/>
                <w:sz w:val="18"/>
                <w:szCs w:val="18"/>
              </w:rPr>
            </w:pPr>
            <w:r w:rsidRPr="00BA2598">
              <w:rPr>
                <w:rFonts w:asciiTheme="majorHAnsi" w:hAnsiTheme="majorHAnsi" w:cstheme="minorHAnsi"/>
                <w:b/>
                <w:sz w:val="18"/>
                <w:szCs w:val="18"/>
              </w:rPr>
              <w:t>Responsabilidade do produtor de tabaco</w:t>
            </w:r>
          </w:p>
          <w:p w:rsidR="00D73E61" w:rsidRPr="00BA2598" w:rsidRDefault="00D73E61" w:rsidP="009F0BB4">
            <w:pPr>
              <w:spacing w:after="0"/>
              <w:jc w:val="both"/>
              <w:rPr>
                <w:rFonts w:asciiTheme="majorHAnsi" w:hAnsiTheme="majorHAnsi" w:cstheme="minorHAnsi"/>
                <w:b/>
                <w:strike/>
                <w:sz w:val="18"/>
                <w:szCs w:val="18"/>
              </w:rPr>
            </w:pPr>
            <w:r w:rsidRPr="00BA2598">
              <w:rPr>
                <w:rFonts w:asciiTheme="majorHAnsi" w:hAnsiTheme="majorHAnsi" w:cstheme="minorHAnsi"/>
                <w:b/>
                <w:strike/>
                <w:sz w:val="18"/>
                <w:szCs w:val="18"/>
              </w:rPr>
              <w:t xml:space="preserve">1 - A responsabilidade pela gestão dos resíduos de pontas de cigarros, incluindo os respetivos custos, cabe ao produtor inicial dos resíduos, sem prejuízo de poder ser imputada, na totalidade ou em parte, ao produtor do produto que deu origem aos resíduos e partilhada pelos </w:t>
            </w:r>
            <w:r w:rsidRPr="00BA2598">
              <w:rPr>
                <w:rFonts w:asciiTheme="majorHAnsi" w:hAnsiTheme="majorHAnsi" w:cstheme="minorHAnsi"/>
                <w:b/>
                <w:strike/>
                <w:sz w:val="18"/>
                <w:szCs w:val="18"/>
              </w:rPr>
              <w:lastRenderedPageBreak/>
              <w:t xml:space="preserve">distribuidores desse produto se tal decorrer de legislação específica aplicável. </w:t>
            </w:r>
          </w:p>
          <w:p w:rsidR="00D73E61" w:rsidRDefault="00D73E61" w:rsidP="009F0BB4">
            <w:pPr>
              <w:spacing w:after="0"/>
              <w:jc w:val="both"/>
              <w:rPr>
                <w:rFonts w:asciiTheme="majorHAnsi" w:hAnsiTheme="majorHAnsi" w:cstheme="minorHAnsi"/>
                <w:b/>
                <w:bCs/>
                <w:sz w:val="18"/>
                <w:szCs w:val="18"/>
              </w:rPr>
            </w:pPr>
          </w:p>
          <w:p w:rsidR="00D73E61" w:rsidRDefault="00D73E61" w:rsidP="009F0BB4">
            <w:pPr>
              <w:spacing w:after="0"/>
              <w:jc w:val="both"/>
              <w:rPr>
                <w:rFonts w:asciiTheme="majorHAnsi" w:hAnsiTheme="majorHAnsi" w:cstheme="minorHAnsi"/>
                <w:b/>
                <w:bCs/>
                <w:sz w:val="18"/>
                <w:szCs w:val="18"/>
              </w:rPr>
            </w:pPr>
          </w:p>
          <w:p w:rsidR="00D73E61" w:rsidRDefault="00D73E61" w:rsidP="009F0BB4">
            <w:pPr>
              <w:spacing w:after="0"/>
              <w:jc w:val="both"/>
              <w:rPr>
                <w:rFonts w:asciiTheme="majorHAnsi" w:hAnsiTheme="majorHAnsi" w:cstheme="minorHAnsi"/>
                <w:b/>
                <w:bCs/>
                <w:sz w:val="18"/>
                <w:szCs w:val="18"/>
              </w:rPr>
            </w:pPr>
          </w:p>
          <w:p w:rsidR="00D73E61" w:rsidRDefault="00D73E61" w:rsidP="009F0BB4">
            <w:pPr>
              <w:spacing w:after="0"/>
              <w:jc w:val="both"/>
              <w:rPr>
                <w:rFonts w:asciiTheme="majorHAnsi" w:hAnsiTheme="majorHAnsi" w:cstheme="minorHAnsi"/>
                <w:b/>
                <w:bCs/>
                <w:sz w:val="18"/>
                <w:szCs w:val="18"/>
              </w:rPr>
            </w:pPr>
          </w:p>
          <w:p w:rsidR="00D73E61" w:rsidRDefault="00D73E61" w:rsidP="009F0BB4">
            <w:pPr>
              <w:spacing w:after="0"/>
              <w:jc w:val="both"/>
              <w:rPr>
                <w:rFonts w:asciiTheme="majorHAnsi" w:hAnsiTheme="majorHAnsi" w:cstheme="minorHAnsi"/>
                <w:b/>
                <w:bCs/>
                <w:sz w:val="18"/>
                <w:szCs w:val="18"/>
              </w:rPr>
            </w:pPr>
          </w:p>
          <w:p w:rsidR="00D73E61" w:rsidRDefault="00D73E61" w:rsidP="009F0BB4">
            <w:pPr>
              <w:spacing w:after="0"/>
              <w:jc w:val="both"/>
              <w:rPr>
                <w:rFonts w:asciiTheme="majorHAnsi" w:hAnsiTheme="majorHAnsi" w:cstheme="minorHAnsi"/>
                <w:b/>
                <w:bCs/>
                <w:sz w:val="18"/>
                <w:szCs w:val="18"/>
              </w:rPr>
            </w:pPr>
          </w:p>
          <w:p w:rsidR="00D73E61" w:rsidRDefault="00D73E61" w:rsidP="009F0BB4">
            <w:pPr>
              <w:spacing w:after="0"/>
              <w:jc w:val="both"/>
              <w:rPr>
                <w:rFonts w:asciiTheme="majorHAnsi" w:hAnsiTheme="majorHAnsi" w:cstheme="minorHAnsi"/>
                <w:b/>
                <w:bCs/>
                <w:sz w:val="18"/>
                <w:szCs w:val="18"/>
              </w:rPr>
            </w:pPr>
          </w:p>
          <w:p w:rsidR="00D73E61" w:rsidRDefault="00D73E61" w:rsidP="009F0BB4">
            <w:pPr>
              <w:spacing w:after="0"/>
              <w:jc w:val="both"/>
              <w:rPr>
                <w:rFonts w:asciiTheme="majorHAnsi" w:hAnsiTheme="majorHAnsi" w:cstheme="minorHAnsi"/>
                <w:b/>
                <w:bCs/>
                <w:sz w:val="18"/>
                <w:szCs w:val="18"/>
              </w:rPr>
            </w:pPr>
          </w:p>
          <w:p w:rsidR="00D73E61" w:rsidRDefault="00D73E61" w:rsidP="009F0BB4">
            <w:pPr>
              <w:spacing w:after="0"/>
              <w:jc w:val="both"/>
              <w:rPr>
                <w:rFonts w:asciiTheme="majorHAnsi" w:hAnsiTheme="majorHAnsi" w:cstheme="minorHAnsi"/>
                <w:b/>
                <w:bCs/>
                <w:sz w:val="18"/>
                <w:szCs w:val="18"/>
              </w:rPr>
            </w:pPr>
          </w:p>
          <w:p w:rsidR="00D73E61" w:rsidRDefault="00D73E61" w:rsidP="009F0BB4">
            <w:pPr>
              <w:spacing w:after="0"/>
              <w:jc w:val="both"/>
              <w:rPr>
                <w:rFonts w:asciiTheme="majorHAnsi" w:hAnsiTheme="majorHAnsi" w:cstheme="minorHAnsi"/>
                <w:b/>
                <w:bCs/>
                <w:sz w:val="18"/>
                <w:szCs w:val="18"/>
              </w:rPr>
            </w:pPr>
          </w:p>
          <w:p w:rsidR="00BA2EFA" w:rsidRDefault="00BA2EFA" w:rsidP="009F0BB4">
            <w:pPr>
              <w:spacing w:after="0"/>
              <w:jc w:val="both"/>
              <w:rPr>
                <w:rFonts w:asciiTheme="majorHAnsi" w:hAnsiTheme="majorHAnsi" w:cstheme="minorHAnsi"/>
                <w:b/>
                <w:bCs/>
                <w:sz w:val="18"/>
                <w:szCs w:val="18"/>
              </w:rPr>
            </w:pPr>
          </w:p>
          <w:p w:rsidR="00BA2EFA" w:rsidRDefault="00BA2EFA" w:rsidP="009F0BB4">
            <w:pPr>
              <w:spacing w:after="0"/>
              <w:jc w:val="both"/>
              <w:rPr>
                <w:rFonts w:asciiTheme="majorHAnsi" w:hAnsiTheme="majorHAnsi" w:cstheme="minorHAnsi"/>
                <w:b/>
                <w:bCs/>
                <w:sz w:val="18"/>
                <w:szCs w:val="18"/>
              </w:rPr>
            </w:pPr>
          </w:p>
          <w:p w:rsidR="00BA2EFA" w:rsidRDefault="00BA2EFA" w:rsidP="009F0BB4">
            <w:pPr>
              <w:spacing w:after="0"/>
              <w:jc w:val="both"/>
              <w:rPr>
                <w:rFonts w:asciiTheme="majorHAnsi" w:hAnsiTheme="majorHAnsi" w:cstheme="minorHAnsi"/>
                <w:b/>
                <w:bCs/>
                <w:sz w:val="18"/>
                <w:szCs w:val="18"/>
              </w:rPr>
            </w:pPr>
          </w:p>
          <w:p w:rsidR="00D73E61" w:rsidRPr="00BA2598" w:rsidRDefault="00D73E61" w:rsidP="009F0BB4">
            <w:pPr>
              <w:spacing w:after="0"/>
              <w:jc w:val="both"/>
              <w:rPr>
                <w:rFonts w:asciiTheme="majorHAnsi" w:hAnsiTheme="majorHAnsi" w:cstheme="minorHAnsi"/>
                <w:b/>
                <w:strike/>
                <w:sz w:val="18"/>
                <w:szCs w:val="18"/>
              </w:rPr>
            </w:pPr>
            <w:r w:rsidRPr="00BA2598">
              <w:rPr>
                <w:rFonts w:asciiTheme="majorHAnsi" w:hAnsiTheme="majorHAnsi" w:cstheme="minorHAnsi"/>
                <w:b/>
                <w:strike/>
                <w:sz w:val="18"/>
                <w:szCs w:val="18"/>
              </w:rPr>
              <w:t xml:space="preserve">2 — Quando os produtos que geram os resíduos tenham proveniência externa, a sua gestão cabe ao responsável pela sua introdução em território nacional, salvo nos casos expressamente definidos na legislação </w:t>
            </w:r>
            <w:r w:rsidRPr="00BA2598">
              <w:rPr>
                <w:rFonts w:asciiTheme="majorHAnsi" w:hAnsiTheme="majorHAnsi" w:cstheme="minorHAnsi"/>
                <w:b/>
                <w:strike/>
                <w:sz w:val="18"/>
                <w:szCs w:val="18"/>
              </w:rPr>
              <w:lastRenderedPageBreak/>
              <w:t>referente à transferência de resíduos.</w:t>
            </w:r>
          </w:p>
          <w:p w:rsidR="00D73E61" w:rsidRDefault="00D73E61" w:rsidP="009F0BB4">
            <w:pPr>
              <w:spacing w:after="0"/>
              <w:jc w:val="both"/>
              <w:rPr>
                <w:rFonts w:asciiTheme="majorHAnsi" w:hAnsiTheme="majorHAnsi" w:cstheme="minorHAnsi"/>
                <w:b/>
                <w:bCs/>
                <w:sz w:val="18"/>
                <w:szCs w:val="18"/>
              </w:rPr>
            </w:pPr>
          </w:p>
          <w:p w:rsidR="00D73E61" w:rsidRPr="00BA2598" w:rsidRDefault="00D73E61" w:rsidP="005E1B8F">
            <w:pPr>
              <w:spacing w:after="0"/>
              <w:jc w:val="both"/>
              <w:rPr>
                <w:rFonts w:asciiTheme="majorHAnsi" w:hAnsiTheme="majorHAnsi" w:cstheme="minorHAnsi"/>
                <w:b/>
                <w:strike/>
                <w:sz w:val="18"/>
                <w:szCs w:val="18"/>
              </w:rPr>
            </w:pPr>
            <w:r w:rsidRPr="00BA2598">
              <w:rPr>
                <w:rFonts w:asciiTheme="majorHAnsi" w:hAnsiTheme="majorHAnsi" w:cstheme="minorHAnsi"/>
                <w:b/>
                <w:strike/>
                <w:sz w:val="18"/>
                <w:szCs w:val="18"/>
              </w:rPr>
              <w:t xml:space="preserve">3 — O produtor inicial dos resíduos ou o detentor devem, em conformidade com os princípios da hierarquia de gestão de resíduos e da proteção da saúde humana e do ambiente, assegurar o tratamento dos resíduos, podendo para o efeito recorrer: </w:t>
            </w:r>
          </w:p>
          <w:p w:rsidR="00D73E61" w:rsidRPr="00BA2598" w:rsidRDefault="00D73E61" w:rsidP="005E1B8F">
            <w:pPr>
              <w:spacing w:after="0"/>
              <w:jc w:val="both"/>
              <w:rPr>
                <w:rFonts w:asciiTheme="majorHAnsi" w:hAnsiTheme="majorHAnsi" w:cstheme="minorHAnsi"/>
                <w:b/>
                <w:strike/>
                <w:sz w:val="18"/>
                <w:szCs w:val="18"/>
              </w:rPr>
            </w:pPr>
            <w:r w:rsidRPr="00BA2598">
              <w:rPr>
                <w:rFonts w:asciiTheme="majorHAnsi" w:hAnsiTheme="majorHAnsi" w:cstheme="minorHAnsi"/>
                <w:b/>
                <w:strike/>
                <w:sz w:val="18"/>
                <w:szCs w:val="18"/>
              </w:rPr>
              <w:t xml:space="preserve">a) A um comerciante; </w:t>
            </w:r>
          </w:p>
          <w:p w:rsidR="00D73E61" w:rsidRPr="00BA2598" w:rsidRDefault="00D73E61" w:rsidP="005E1B8F">
            <w:pPr>
              <w:spacing w:after="0"/>
              <w:jc w:val="both"/>
              <w:rPr>
                <w:rFonts w:asciiTheme="majorHAnsi" w:hAnsiTheme="majorHAnsi" w:cstheme="minorHAnsi"/>
                <w:b/>
                <w:strike/>
                <w:sz w:val="18"/>
                <w:szCs w:val="18"/>
              </w:rPr>
            </w:pPr>
            <w:r w:rsidRPr="00BA2598">
              <w:rPr>
                <w:rFonts w:asciiTheme="majorHAnsi" w:hAnsiTheme="majorHAnsi" w:cstheme="minorHAnsi"/>
                <w:b/>
                <w:strike/>
                <w:sz w:val="18"/>
                <w:szCs w:val="18"/>
              </w:rPr>
              <w:t xml:space="preserve">b) A uma entidade licenciada que execute operações de recolha ou tratamento de resíduos; </w:t>
            </w:r>
          </w:p>
          <w:p w:rsidR="00D73E61" w:rsidRPr="00BA2598" w:rsidRDefault="00D73E61" w:rsidP="005E1B8F">
            <w:pPr>
              <w:spacing w:after="0"/>
              <w:jc w:val="both"/>
              <w:rPr>
                <w:rFonts w:asciiTheme="majorHAnsi" w:hAnsiTheme="majorHAnsi" w:cstheme="minorHAnsi"/>
                <w:b/>
                <w:strike/>
                <w:sz w:val="18"/>
                <w:szCs w:val="18"/>
              </w:rPr>
            </w:pPr>
            <w:r w:rsidRPr="00BA2598">
              <w:rPr>
                <w:rFonts w:asciiTheme="majorHAnsi" w:hAnsiTheme="majorHAnsi" w:cstheme="minorHAnsi"/>
                <w:b/>
                <w:strike/>
                <w:sz w:val="18"/>
                <w:szCs w:val="18"/>
              </w:rPr>
              <w:t xml:space="preserve">c) A uma entidade licenciada responsável por sistemas de gestão </w:t>
            </w:r>
            <w:r w:rsidRPr="00BA2598">
              <w:rPr>
                <w:rFonts w:asciiTheme="majorHAnsi" w:hAnsiTheme="majorHAnsi" w:cstheme="minorHAnsi"/>
                <w:b/>
                <w:strike/>
                <w:sz w:val="18"/>
                <w:szCs w:val="18"/>
              </w:rPr>
              <w:lastRenderedPageBreak/>
              <w:t xml:space="preserve">de fluxos específicos de resíduos. </w:t>
            </w:r>
          </w:p>
          <w:p w:rsidR="00D73E61" w:rsidRDefault="00D73E61" w:rsidP="009F0BB4">
            <w:pPr>
              <w:spacing w:after="0"/>
              <w:jc w:val="both"/>
              <w:rPr>
                <w:rFonts w:asciiTheme="majorHAnsi" w:hAnsiTheme="majorHAnsi" w:cstheme="minorHAnsi"/>
                <w:b/>
                <w:bCs/>
                <w:sz w:val="18"/>
                <w:szCs w:val="18"/>
              </w:rPr>
            </w:pPr>
          </w:p>
          <w:p w:rsidR="00D73E61" w:rsidRDefault="00D73E61" w:rsidP="009F0BB4">
            <w:pPr>
              <w:spacing w:after="0"/>
              <w:jc w:val="both"/>
              <w:rPr>
                <w:rFonts w:asciiTheme="majorHAnsi" w:hAnsiTheme="majorHAnsi" w:cstheme="minorHAnsi"/>
                <w:b/>
                <w:bCs/>
                <w:sz w:val="18"/>
                <w:szCs w:val="18"/>
              </w:rPr>
            </w:pPr>
            <w:r w:rsidRPr="00BA2598">
              <w:rPr>
                <w:rFonts w:asciiTheme="majorHAnsi" w:hAnsiTheme="majorHAnsi" w:cstheme="minorHAnsi"/>
                <w:b/>
                <w:strike/>
                <w:sz w:val="18"/>
                <w:szCs w:val="18"/>
              </w:rPr>
              <w:t>4 — A responsabilidade pela gestão dos resíduos, conforme definido nos n.º 1 e 3 do presente artigo, extingue -se pela transferência para uma das entidades referidas nas alíneas b) e c) do número anterior.</w:t>
            </w:r>
          </w:p>
          <w:p w:rsidR="00D73E61" w:rsidRDefault="00D73E61" w:rsidP="009F0BB4">
            <w:pPr>
              <w:spacing w:after="0"/>
              <w:jc w:val="both"/>
              <w:rPr>
                <w:rFonts w:asciiTheme="majorHAnsi" w:hAnsiTheme="majorHAnsi" w:cstheme="minorHAnsi"/>
                <w:b/>
                <w:bCs/>
                <w:sz w:val="18"/>
                <w:szCs w:val="18"/>
              </w:rPr>
            </w:pPr>
          </w:p>
          <w:p w:rsidR="00D73E61" w:rsidRDefault="00D73E61" w:rsidP="009F0BB4">
            <w:pPr>
              <w:spacing w:after="0"/>
              <w:jc w:val="both"/>
              <w:rPr>
                <w:rFonts w:asciiTheme="majorHAnsi" w:hAnsiTheme="majorHAnsi" w:cstheme="minorHAnsi"/>
                <w:b/>
                <w:bCs/>
                <w:sz w:val="18"/>
                <w:szCs w:val="18"/>
              </w:rPr>
            </w:pPr>
            <w:r w:rsidRPr="00BA2598">
              <w:rPr>
                <w:rFonts w:asciiTheme="majorHAnsi" w:hAnsiTheme="majorHAnsi" w:cstheme="minorHAnsi"/>
                <w:b/>
                <w:bCs/>
                <w:sz w:val="18"/>
                <w:szCs w:val="18"/>
              </w:rPr>
              <w:t xml:space="preserve">1 – Os produtores e importadores de produtos de tabaco devem constituir-se como parte ativa na prevenção e no combate à poluição produzida por filtros de produtos do tabaco que incorporam partículas </w:t>
            </w:r>
            <w:r w:rsidRPr="00BA2598">
              <w:rPr>
                <w:rFonts w:asciiTheme="majorHAnsi" w:hAnsiTheme="majorHAnsi" w:cstheme="minorHAnsi"/>
                <w:b/>
                <w:bCs/>
                <w:sz w:val="18"/>
                <w:szCs w:val="18"/>
              </w:rPr>
              <w:lastRenderedPageBreak/>
              <w:t>plásticas e nocivas ao ambiente. </w:t>
            </w:r>
          </w:p>
          <w:p w:rsidR="00D73E61" w:rsidRPr="00BA2598" w:rsidRDefault="00D73E61" w:rsidP="009F0BB4">
            <w:pPr>
              <w:spacing w:after="0"/>
              <w:jc w:val="both"/>
              <w:rPr>
                <w:rFonts w:asciiTheme="majorHAnsi" w:hAnsiTheme="majorHAnsi" w:cstheme="minorHAnsi"/>
                <w:b/>
                <w:bCs/>
                <w:sz w:val="18"/>
                <w:szCs w:val="18"/>
              </w:rPr>
            </w:pPr>
          </w:p>
          <w:p w:rsidR="00D73E61" w:rsidRPr="00BA2598" w:rsidRDefault="00D73E61" w:rsidP="005E1B8F">
            <w:pPr>
              <w:spacing w:after="0"/>
              <w:jc w:val="both"/>
              <w:rPr>
                <w:rFonts w:asciiTheme="majorHAnsi" w:hAnsiTheme="majorHAnsi" w:cstheme="minorHAnsi"/>
                <w:b/>
                <w:strike/>
                <w:sz w:val="18"/>
                <w:szCs w:val="18"/>
              </w:rPr>
            </w:pPr>
            <w:r w:rsidRPr="00BA2598">
              <w:rPr>
                <w:rFonts w:asciiTheme="majorHAnsi" w:eastAsia="Times New Roman" w:hAnsiTheme="majorHAnsi"/>
                <w:b/>
                <w:sz w:val="18"/>
                <w:szCs w:val="18"/>
              </w:rPr>
              <w:t>2 – O disposto no número anterior será regulado no âmbito da transposição da Diretiva (UE) 2019/904 do Parlamento Europeu e do Conselho, de 5 de junho de 2019, relativa à redução do impacto de determinados produtos de plástico no ambiente.</w:t>
            </w:r>
            <w:bookmarkEnd w:id="1"/>
          </w:p>
        </w:tc>
        <w:tc>
          <w:tcPr>
            <w:tcW w:w="1963" w:type="dxa"/>
            <w:tcBorders>
              <w:top w:val="single" w:sz="4" w:space="0" w:color="000000"/>
              <w:left w:val="single" w:sz="4" w:space="0" w:color="000000"/>
              <w:bottom w:val="single" w:sz="4" w:space="0" w:color="000000"/>
              <w:right w:val="single" w:sz="4" w:space="0" w:color="000000"/>
            </w:tcBorders>
          </w:tcPr>
          <w:p w:rsidR="00D73E61" w:rsidRPr="00BA2598" w:rsidRDefault="00D73E61" w:rsidP="009F0BB4">
            <w:pPr>
              <w:spacing w:after="0"/>
              <w:jc w:val="center"/>
              <w:rPr>
                <w:rFonts w:asciiTheme="majorHAnsi" w:hAnsiTheme="majorHAnsi" w:cs="Calibri"/>
                <w:b/>
                <w:sz w:val="18"/>
                <w:szCs w:val="18"/>
              </w:rPr>
            </w:pPr>
            <w:r w:rsidRPr="00BA2598">
              <w:rPr>
                <w:rFonts w:asciiTheme="majorHAnsi" w:hAnsiTheme="majorHAnsi" w:cs="Calibri"/>
                <w:b/>
                <w:sz w:val="18"/>
                <w:szCs w:val="18"/>
              </w:rPr>
              <w:lastRenderedPageBreak/>
              <w:t>Artigo 8.º</w:t>
            </w:r>
          </w:p>
          <w:p w:rsidR="00D73E61" w:rsidRPr="00BA2598" w:rsidRDefault="00D73E61" w:rsidP="009F0BB4">
            <w:pPr>
              <w:spacing w:after="0"/>
              <w:jc w:val="center"/>
              <w:rPr>
                <w:rFonts w:asciiTheme="majorHAnsi" w:hAnsiTheme="majorHAnsi" w:cs="Calibri"/>
                <w:b/>
                <w:sz w:val="18"/>
                <w:szCs w:val="18"/>
              </w:rPr>
            </w:pPr>
            <w:r w:rsidRPr="00BA2598">
              <w:rPr>
                <w:rFonts w:asciiTheme="majorHAnsi" w:hAnsiTheme="majorHAnsi" w:cs="Calibri"/>
                <w:b/>
                <w:sz w:val="18"/>
                <w:szCs w:val="18"/>
              </w:rPr>
              <w:t>Responsabilidade do produtor de tabaco</w:t>
            </w:r>
          </w:p>
          <w:p w:rsidR="00D73E61" w:rsidRDefault="00D73E61" w:rsidP="009F0BB4">
            <w:pPr>
              <w:spacing w:after="0"/>
              <w:jc w:val="both"/>
              <w:rPr>
                <w:rFonts w:asciiTheme="majorHAnsi" w:hAnsiTheme="majorHAnsi" w:cs="Calibri"/>
                <w:sz w:val="18"/>
                <w:szCs w:val="18"/>
              </w:rPr>
            </w:pPr>
            <w:r w:rsidRPr="00BA2598">
              <w:rPr>
                <w:rFonts w:asciiTheme="majorHAnsi" w:hAnsiTheme="majorHAnsi" w:cs="Calibri"/>
                <w:sz w:val="18"/>
                <w:szCs w:val="18"/>
              </w:rPr>
              <w:t>(…)</w:t>
            </w: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BA2EFA" w:rsidRDefault="00BA2EFA" w:rsidP="009F0BB4">
            <w:pPr>
              <w:spacing w:after="0"/>
              <w:jc w:val="both"/>
              <w:rPr>
                <w:rFonts w:asciiTheme="majorHAnsi" w:hAnsiTheme="majorHAnsi" w:cs="Calibri"/>
                <w:sz w:val="18"/>
                <w:szCs w:val="18"/>
              </w:rPr>
            </w:pPr>
          </w:p>
          <w:p w:rsidR="00BA2EFA" w:rsidRDefault="00BA2EFA" w:rsidP="009F0BB4">
            <w:pPr>
              <w:spacing w:after="0"/>
              <w:jc w:val="both"/>
              <w:rPr>
                <w:rFonts w:asciiTheme="majorHAnsi" w:hAnsiTheme="majorHAnsi" w:cs="Calibri"/>
                <w:sz w:val="18"/>
                <w:szCs w:val="18"/>
              </w:rPr>
            </w:pPr>
          </w:p>
          <w:p w:rsidR="00BA2EFA" w:rsidRDefault="00BA2EFA" w:rsidP="009F0BB4">
            <w:pPr>
              <w:spacing w:after="0"/>
              <w:jc w:val="both"/>
              <w:rPr>
                <w:rFonts w:asciiTheme="majorHAnsi" w:hAnsiTheme="majorHAnsi" w:cs="Calibri"/>
                <w:sz w:val="18"/>
                <w:szCs w:val="18"/>
              </w:rPr>
            </w:pPr>
          </w:p>
          <w:p w:rsidR="00BA2EFA" w:rsidRDefault="00BA2EFA" w:rsidP="009F0BB4">
            <w:pPr>
              <w:spacing w:after="0"/>
              <w:jc w:val="both"/>
              <w:rPr>
                <w:rFonts w:asciiTheme="majorHAnsi" w:hAnsiTheme="majorHAnsi" w:cs="Calibri"/>
                <w:sz w:val="18"/>
                <w:szCs w:val="18"/>
              </w:rPr>
            </w:pPr>
          </w:p>
          <w:p w:rsidR="00BA2EFA" w:rsidRDefault="00BA2EFA" w:rsidP="009F0BB4">
            <w:pPr>
              <w:spacing w:after="0"/>
              <w:jc w:val="both"/>
              <w:rPr>
                <w:rFonts w:asciiTheme="majorHAnsi" w:hAnsiTheme="majorHAnsi" w:cs="Calibri"/>
                <w:sz w:val="18"/>
                <w:szCs w:val="18"/>
              </w:rPr>
            </w:pPr>
          </w:p>
          <w:p w:rsidR="00BA2EFA" w:rsidRDefault="00BA2EFA" w:rsidP="009F0BB4">
            <w:pPr>
              <w:spacing w:after="0"/>
              <w:jc w:val="both"/>
              <w:rPr>
                <w:rFonts w:asciiTheme="majorHAnsi" w:hAnsiTheme="majorHAnsi" w:cs="Calibri"/>
                <w:sz w:val="18"/>
                <w:szCs w:val="18"/>
              </w:rPr>
            </w:pPr>
          </w:p>
          <w:p w:rsidR="00BA2EFA" w:rsidRDefault="00BA2EFA" w:rsidP="009F0BB4">
            <w:pPr>
              <w:spacing w:after="0"/>
              <w:jc w:val="both"/>
              <w:rPr>
                <w:rFonts w:asciiTheme="majorHAnsi" w:hAnsiTheme="majorHAnsi" w:cs="Calibri"/>
                <w:sz w:val="18"/>
                <w:szCs w:val="18"/>
              </w:rPr>
            </w:pPr>
          </w:p>
          <w:p w:rsidR="00BA2EFA" w:rsidRDefault="00BA2EFA" w:rsidP="009F0BB4">
            <w:pPr>
              <w:spacing w:after="0"/>
              <w:jc w:val="both"/>
              <w:rPr>
                <w:rFonts w:asciiTheme="majorHAnsi" w:hAnsiTheme="majorHAnsi" w:cs="Calibri"/>
                <w:sz w:val="18"/>
                <w:szCs w:val="18"/>
              </w:rPr>
            </w:pPr>
          </w:p>
          <w:p w:rsidR="00BA2EFA" w:rsidRDefault="00BA2EFA" w:rsidP="009F0BB4">
            <w:pPr>
              <w:spacing w:after="0"/>
              <w:jc w:val="both"/>
              <w:rPr>
                <w:rFonts w:asciiTheme="majorHAnsi" w:hAnsiTheme="majorHAnsi" w:cs="Calibri"/>
                <w:sz w:val="18"/>
                <w:szCs w:val="18"/>
              </w:rPr>
            </w:pPr>
          </w:p>
          <w:p w:rsidR="00BA2EFA" w:rsidRDefault="00BA2EFA" w:rsidP="009F0BB4">
            <w:pPr>
              <w:spacing w:after="0"/>
              <w:jc w:val="both"/>
              <w:rPr>
                <w:rFonts w:asciiTheme="majorHAnsi" w:hAnsiTheme="majorHAnsi" w:cs="Calibri"/>
                <w:sz w:val="18"/>
                <w:szCs w:val="18"/>
              </w:rPr>
            </w:pPr>
          </w:p>
          <w:p w:rsidR="00BA2EFA" w:rsidRPr="00BA2598" w:rsidRDefault="00BA2EFA" w:rsidP="009F0BB4">
            <w:pPr>
              <w:spacing w:after="0"/>
              <w:jc w:val="both"/>
              <w:rPr>
                <w:rFonts w:asciiTheme="majorHAnsi" w:hAnsiTheme="majorHAnsi" w:cs="Calibri"/>
                <w:sz w:val="18"/>
                <w:szCs w:val="18"/>
              </w:rPr>
            </w:pPr>
          </w:p>
          <w:p w:rsidR="00D73E61" w:rsidRPr="00071709" w:rsidRDefault="00D73E61" w:rsidP="009F0BB4">
            <w:pPr>
              <w:spacing w:after="0"/>
              <w:jc w:val="both"/>
              <w:rPr>
                <w:rFonts w:asciiTheme="majorHAnsi" w:hAnsiTheme="majorHAnsi" w:cs="Calibri"/>
                <w:sz w:val="18"/>
                <w:szCs w:val="18"/>
              </w:rPr>
            </w:pPr>
            <w:r w:rsidRPr="00BA2598">
              <w:rPr>
                <w:rFonts w:asciiTheme="majorHAnsi" w:hAnsiTheme="majorHAnsi" w:cs="Calibri"/>
                <w:sz w:val="18"/>
                <w:szCs w:val="18"/>
              </w:rPr>
              <w:t xml:space="preserve">4 — A responsabilidade pela gestão dos resíduos, conforme definido nos n.º 1 e 3 do presente artigo, </w:t>
            </w:r>
            <w:r w:rsidRPr="00BA2598">
              <w:rPr>
                <w:rFonts w:asciiTheme="majorHAnsi" w:hAnsiTheme="majorHAnsi" w:cs="Calibri"/>
                <w:b/>
                <w:sz w:val="18"/>
                <w:szCs w:val="18"/>
              </w:rPr>
              <w:t xml:space="preserve">não se </w:t>
            </w:r>
            <w:r w:rsidRPr="00BA2598">
              <w:rPr>
                <w:rFonts w:asciiTheme="majorHAnsi" w:hAnsiTheme="majorHAnsi" w:cs="Calibri"/>
                <w:b/>
                <w:sz w:val="18"/>
                <w:szCs w:val="18"/>
              </w:rPr>
              <w:lastRenderedPageBreak/>
              <w:t>extingue</w:t>
            </w:r>
            <w:r w:rsidRPr="00BA2598">
              <w:rPr>
                <w:rFonts w:asciiTheme="majorHAnsi" w:hAnsiTheme="majorHAnsi" w:cs="Calibri"/>
                <w:sz w:val="18"/>
                <w:szCs w:val="18"/>
              </w:rPr>
              <w:t xml:space="preserve"> pela transferência para uma das entidades referidas nas alíneas b) e c) do número anterior. </w:t>
            </w:r>
          </w:p>
        </w:tc>
        <w:tc>
          <w:tcPr>
            <w:tcW w:w="1964" w:type="dxa"/>
            <w:tcBorders>
              <w:top w:val="single" w:sz="4" w:space="0" w:color="000000"/>
              <w:left w:val="single" w:sz="4" w:space="0" w:color="000000"/>
              <w:bottom w:val="single" w:sz="4" w:space="0" w:color="000000"/>
              <w:right w:val="single" w:sz="4" w:space="0" w:color="000000"/>
            </w:tcBorders>
          </w:tcPr>
          <w:p w:rsidR="00D73E61" w:rsidRPr="009F0BB4" w:rsidRDefault="00D73E61" w:rsidP="009F0BB4">
            <w:pPr>
              <w:widowControl w:val="0"/>
              <w:spacing w:after="0"/>
              <w:jc w:val="center"/>
              <w:rPr>
                <w:rFonts w:asciiTheme="majorHAnsi" w:hAnsiTheme="majorHAnsi"/>
                <w:sz w:val="18"/>
                <w:szCs w:val="18"/>
              </w:rPr>
            </w:pPr>
            <w:r w:rsidRPr="009F0BB4">
              <w:rPr>
                <w:rFonts w:asciiTheme="majorHAnsi" w:hAnsiTheme="majorHAnsi"/>
                <w:sz w:val="18"/>
                <w:szCs w:val="18"/>
              </w:rPr>
              <w:lastRenderedPageBreak/>
              <w:t>Artigo 8.º</w:t>
            </w:r>
          </w:p>
          <w:p w:rsidR="00D73E61" w:rsidRDefault="00D73E61" w:rsidP="009F0BB4">
            <w:pPr>
              <w:widowControl w:val="0"/>
              <w:spacing w:after="0"/>
              <w:jc w:val="center"/>
              <w:rPr>
                <w:rFonts w:asciiTheme="majorHAnsi" w:hAnsiTheme="majorHAnsi" w:cs="Calibri"/>
                <w:bCs/>
                <w:sz w:val="18"/>
                <w:szCs w:val="18"/>
              </w:rPr>
            </w:pPr>
            <w:r w:rsidRPr="009F0BB4">
              <w:rPr>
                <w:rFonts w:asciiTheme="majorHAnsi" w:hAnsiTheme="majorHAnsi" w:cs="Calibri"/>
                <w:bCs/>
                <w:sz w:val="18"/>
                <w:szCs w:val="18"/>
              </w:rPr>
              <w:t>[…]</w:t>
            </w:r>
          </w:p>
          <w:p w:rsidR="00D73E61" w:rsidRPr="009F0BB4" w:rsidRDefault="00D73E61" w:rsidP="009F0BB4">
            <w:pPr>
              <w:widowControl w:val="0"/>
              <w:spacing w:after="0"/>
              <w:jc w:val="center"/>
              <w:rPr>
                <w:rFonts w:asciiTheme="majorHAnsi" w:hAnsiTheme="majorHAnsi" w:cs="Calibri"/>
                <w:bCs/>
                <w:sz w:val="18"/>
                <w:szCs w:val="18"/>
              </w:rPr>
            </w:pPr>
          </w:p>
          <w:p w:rsidR="00D73E61" w:rsidRDefault="00D73E61" w:rsidP="009F0BB4">
            <w:pPr>
              <w:widowControl w:val="0"/>
              <w:spacing w:after="0"/>
              <w:jc w:val="both"/>
              <w:rPr>
                <w:rFonts w:asciiTheme="majorHAnsi" w:hAnsiTheme="majorHAnsi"/>
                <w:b/>
                <w:sz w:val="18"/>
                <w:szCs w:val="18"/>
              </w:rPr>
            </w:pPr>
            <w:r w:rsidRPr="009F0BB4">
              <w:rPr>
                <w:rFonts w:asciiTheme="majorHAnsi" w:hAnsiTheme="majorHAnsi"/>
                <w:b/>
                <w:sz w:val="18"/>
                <w:szCs w:val="18"/>
              </w:rPr>
              <w:t xml:space="preserve">1 – Os produtores e importadores cobrem os custos da recolha de resíduos dos produtos que sejam descartados nos sistemas de recolha públicos, nomeadamente os relativos à infraestruturas e ao seu funcionamento, bem como ao posterior transporte e tratamento </w:t>
            </w:r>
            <w:r w:rsidRPr="009F0BB4">
              <w:rPr>
                <w:rFonts w:asciiTheme="majorHAnsi" w:hAnsiTheme="majorHAnsi"/>
                <w:b/>
                <w:sz w:val="18"/>
                <w:szCs w:val="18"/>
              </w:rPr>
              <w:lastRenderedPageBreak/>
              <w:t>desses resíduos.</w:t>
            </w: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BA2EFA" w:rsidRDefault="00BA2EFA" w:rsidP="009F0BB4">
            <w:pPr>
              <w:widowControl w:val="0"/>
              <w:spacing w:after="0"/>
              <w:jc w:val="both"/>
              <w:rPr>
                <w:rFonts w:asciiTheme="majorHAnsi" w:hAnsiTheme="majorHAnsi"/>
                <w:b/>
                <w:sz w:val="18"/>
                <w:szCs w:val="18"/>
              </w:rPr>
            </w:pPr>
          </w:p>
          <w:p w:rsidR="00BA2EFA" w:rsidRDefault="00BA2EFA" w:rsidP="009F0BB4">
            <w:pPr>
              <w:widowControl w:val="0"/>
              <w:spacing w:after="0"/>
              <w:jc w:val="both"/>
              <w:rPr>
                <w:rFonts w:asciiTheme="majorHAnsi" w:hAnsiTheme="majorHAnsi"/>
                <w:b/>
                <w:sz w:val="18"/>
                <w:szCs w:val="18"/>
              </w:rPr>
            </w:pPr>
          </w:p>
          <w:p w:rsidR="00BA2EFA" w:rsidRDefault="00BA2EFA" w:rsidP="009F0BB4">
            <w:pPr>
              <w:widowControl w:val="0"/>
              <w:spacing w:after="0"/>
              <w:jc w:val="both"/>
              <w:rPr>
                <w:rFonts w:asciiTheme="majorHAnsi" w:hAnsiTheme="majorHAnsi"/>
                <w:b/>
                <w:sz w:val="18"/>
                <w:szCs w:val="18"/>
              </w:rPr>
            </w:pPr>
          </w:p>
          <w:p w:rsidR="00BA2EFA" w:rsidRDefault="00BA2EFA" w:rsidP="009F0BB4">
            <w:pPr>
              <w:widowControl w:val="0"/>
              <w:spacing w:after="0"/>
              <w:jc w:val="both"/>
              <w:rPr>
                <w:rFonts w:asciiTheme="majorHAnsi" w:hAnsiTheme="majorHAnsi"/>
                <w:b/>
                <w:sz w:val="18"/>
                <w:szCs w:val="18"/>
              </w:rPr>
            </w:pPr>
          </w:p>
          <w:p w:rsidR="00BA2EFA" w:rsidRDefault="00BA2EFA" w:rsidP="009F0BB4">
            <w:pPr>
              <w:widowControl w:val="0"/>
              <w:spacing w:after="0"/>
              <w:jc w:val="both"/>
              <w:rPr>
                <w:rFonts w:asciiTheme="majorHAnsi" w:hAnsiTheme="majorHAnsi"/>
                <w:b/>
                <w:sz w:val="18"/>
                <w:szCs w:val="18"/>
              </w:rPr>
            </w:pPr>
          </w:p>
          <w:p w:rsidR="00BA2EFA" w:rsidRDefault="00BA2EFA" w:rsidP="009F0BB4">
            <w:pPr>
              <w:widowControl w:val="0"/>
              <w:spacing w:after="0"/>
              <w:jc w:val="both"/>
              <w:rPr>
                <w:rFonts w:asciiTheme="majorHAnsi" w:hAnsiTheme="majorHAnsi"/>
                <w:b/>
                <w:sz w:val="18"/>
                <w:szCs w:val="18"/>
              </w:rPr>
            </w:pPr>
          </w:p>
          <w:p w:rsidR="00BA2EFA" w:rsidRDefault="00BA2EFA" w:rsidP="009F0BB4">
            <w:pPr>
              <w:widowControl w:val="0"/>
              <w:spacing w:after="0"/>
              <w:jc w:val="both"/>
              <w:rPr>
                <w:rFonts w:asciiTheme="majorHAnsi" w:hAnsiTheme="majorHAnsi"/>
                <w:b/>
                <w:sz w:val="18"/>
                <w:szCs w:val="18"/>
              </w:rPr>
            </w:pPr>
          </w:p>
          <w:p w:rsidR="00BA2EFA" w:rsidRDefault="00BA2EFA" w:rsidP="009F0BB4">
            <w:pPr>
              <w:widowControl w:val="0"/>
              <w:spacing w:after="0"/>
              <w:jc w:val="both"/>
              <w:rPr>
                <w:rFonts w:asciiTheme="majorHAnsi" w:hAnsiTheme="majorHAnsi"/>
                <w:b/>
                <w:sz w:val="18"/>
                <w:szCs w:val="18"/>
              </w:rPr>
            </w:pPr>
          </w:p>
          <w:p w:rsidR="00BA2EFA" w:rsidRDefault="00BA2EFA" w:rsidP="009F0BB4">
            <w:pPr>
              <w:widowControl w:val="0"/>
              <w:spacing w:after="0"/>
              <w:jc w:val="both"/>
              <w:rPr>
                <w:rFonts w:asciiTheme="majorHAnsi" w:hAnsiTheme="majorHAnsi"/>
                <w:b/>
                <w:sz w:val="18"/>
                <w:szCs w:val="18"/>
              </w:rPr>
            </w:pPr>
          </w:p>
          <w:p w:rsidR="00BA2EFA" w:rsidRDefault="00BA2EFA" w:rsidP="009F0BB4">
            <w:pPr>
              <w:widowControl w:val="0"/>
              <w:spacing w:after="0"/>
              <w:jc w:val="both"/>
              <w:rPr>
                <w:rFonts w:asciiTheme="majorHAnsi" w:hAnsiTheme="majorHAnsi"/>
                <w:b/>
                <w:sz w:val="18"/>
                <w:szCs w:val="18"/>
              </w:rPr>
            </w:pPr>
          </w:p>
          <w:p w:rsidR="00BA2EFA" w:rsidRDefault="00BA2EFA" w:rsidP="009F0BB4">
            <w:pPr>
              <w:widowControl w:val="0"/>
              <w:spacing w:after="0"/>
              <w:jc w:val="both"/>
              <w:rPr>
                <w:rFonts w:asciiTheme="majorHAnsi" w:hAnsiTheme="majorHAnsi"/>
                <w:b/>
                <w:sz w:val="18"/>
                <w:szCs w:val="18"/>
              </w:rPr>
            </w:pPr>
          </w:p>
          <w:p w:rsidR="00BA2EFA" w:rsidRDefault="00BA2EFA" w:rsidP="009F0BB4">
            <w:pPr>
              <w:widowControl w:val="0"/>
              <w:spacing w:after="0"/>
              <w:jc w:val="both"/>
              <w:rPr>
                <w:rFonts w:asciiTheme="majorHAnsi" w:hAnsiTheme="majorHAnsi"/>
                <w:b/>
                <w:sz w:val="18"/>
                <w:szCs w:val="18"/>
              </w:rPr>
            </w:pPr>
          </w:p>
          <w:p w:rsidR="00BA2EFA" w:rsidRPr="009F0BB4" w:rsidRDefault="00BA2EFA" w:rsidP="009F0BB4">
            <w:pPr>
              <w:widowControl w:val="0"/>
              <w:spacing w:after="0"/>
              <w:jc w:val="both"/>
              <w:rPr>
                <w:rFonts w:asciiTheme="majorHAnsi" w:hAnsiTheme="majorHAnsi"/>
                <w:b/>
                <w:sz w:val="18"/>
                <w:szCs w:val="18"/>
              </w:rPr>
            </w:pPr>
          </w:p>
          <w:p w:rsidR="00D73E61" w:rsidRPr="005E1B8F" w:rsidRDefault="00D73E61" w:rsidP="005E1B8F">
            <w:pPr>
              <w:widowControl w:val="0"/>
              <w:spacing w:after="0"/>
              <w:jc w:val="both"/>
              <w:rPr>
                <w:rFonts w:asciiTheme="majorHAnsi" w:hAnsiTheme="majorHAnsi"/>
                <w:b/>
                <w:sz w:val="18"/>
                <w:szCs w:val="18"/>
              </w:rPr>
            </w:pPr>
            <w:r w:rsidRPr="009F0BB4">
              <w:rPr>
                <w:rFonts w:asciiTheme="majorHAnsi" w:hAnsiTheme="majorHAnsi"/>
                <w:b/>
                <w:sz w:val="18"/>
                <w:szCs w:val="18"/>
              </w:rPr>
              <w:t xml:space="preserve">2 – O disposto no número anterior será regulado no âmbito da transposição da Diretiva (EU) 2019/904 do Parlamento Europeu e do Conselho, de 5 de </w:t>
            </w:r>
            <w:r w:rsidRPr="009F0BB4">
              <w:rPr>
                <w:rFonts w:asciiTheme="majorHAnsi" w:hAnsiTheme="majorHAnsi"/>
                <w:b/>
                <w:sz w:val="18"/>
                <w:szCs w:val="18"/>
              </w:rPr>
              <w:lastRenderedPageBreak/>
              <w:t>junho de 2019, relativa à redução do impacto de determinados pr</w:t>
            </w:r>
            <w:r>
              <w:rPr>
                <w:rFonts w:asciiTheme="majorHAnsi" w:hAnsiTheme="majorHAnsi"/>
                <w:b/>
                <w:sz w:val="18"/>
                <w:szCs w:val="18"/>
              </w:rPr>
              <w:t>odutos de plástico no ambiente.</w:t>
            </w:r>
          </w:p>
        </w:tc>
        <w:tc>
          <w:tcPr>
            <w:tcW w:w="1964" w:type="dxa"/>
            <w:tcBorders>
              <w:top w:val="single" w:sz="4" w:space="0" w:color="000000"/>
              <w:left w:val="single" w:sz="4" w:space="0" w:color="000000"/>
              <w:bottom w:val="single" w:sz="4" w:space="0" w:color="000000"/>
              <w:right w:val="single" w:sz="4" w:space="0" w:color="000000"/>
            </w:tcBorders>
          </w:tcPr>
          <w:p w:rsidR="00D73E61" w:rsidRPr="009F0BB4" w:rsidRDefault="00D73E61" w:rsidP="009F0BB4">
            <w:pPr>
              <w:widowControl w:val="0"/>
              <w:spacing w:after="0"/>
              <w:jc w:val="center"/>
              <w:rPr>
                <w:rFonts w:asciiTheme="majorHAnsi" w:hAnsiTheme="majorHAnsi"/>
                <w:sz w:val="18"/>
                <w:szCs w:val="18"/>
              </w:rPr>
            </w:pPr>
          </w:p>
        </w:tc>
      </w:tr>
      <w:tr w:rsidR="00D73E61" w:rsidRPr="00FF7B8D" w:rsidTr="00D73E61">
        <w:trPr>
          <w:trHeight w:val="226"/>
        </w:trPr>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lastRenderedPageBreak/>
              <w:t>A favor:</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BA2598" w:rsidRDefault="00D73E61" w:rsidP="009F0BB4">
            <w:pPr>
              <w:spacing w:after="0"/>
              <w:ind w:right="-1"/>
              <w:jc w:val="both"/>
              <w:rPr>
                <w:rFonts w:asciiTheme="majorHAnsi" w:hAnsiTheme="majorHAnsi" w:cs="Calibri"/>
                <w:b/>
                <w:sz w:val="18"/>
                <w:szCs w:val="18"/>
              </w:rPr>
            </w:pPr>
            <w:r w:rsidRPr="00BA2598">
              <w:rPr>
                <w:rFonts w:asciiTheme="majorHAnsi" w:hAnsiTheme="majorHAnsi" w:cs="Times New Roman"/>
                <w:b/>
                <w:sz w:val="18"/>
                <w:szCs w:val="18"/>
              </w:rPr>
              <w:t>Abstenção:</w:t>
            </w: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 favor:</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342266" w:rsidRDefault="00D73E61" w:rsidP="009F0BB4">
            <w:pPr>
              <w:spacing w:after="0"/>
              <w:ind w:right="-1"/>
              <w:jc w:val="both"/>
              <w:rPr>
                <w:rFonts w:asciiTheme="majorHAnsi" w:hAnsiTheme="majorHAnsi" w:cs="Times New Roman"/>
                <w:b/>
                <w:sz w:val="18"/>
                <w:szCs w:val="18"/>
              </w:rPr>
            </w:pPr>
            <w:r w:rsidRPr="00BA2598">
              <w:rPr>
                <w:rFonts w:asciiTheme="majorHAnsi" w:hAnsiTheme="majorHAnsi" w:cs="Times New Roman"/>
                <w:b/>
                <w:sz w:val="18"/>
                <w:szCs w:val="18"/>
              </w:rPr>
              <w:t>Abstenção:</w:t>
            </w:r>
          </w:p>
        </w:tc>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 favor:</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342266" w:rsidRDefault="00D73E61" w:rsidP="009F0BB4">
            <w:pPr>
              <w:spacing w:after="0"/>
              <w:ind w:right="-1"/>
              <w:jc w:val="both"/>
              <w:rPr>
                <w:rFonts w:asciiTheme="majorHAnsi" w:hAnsiTheme="majorHAnsi" w:cs="Times New Roman"/>
                <w:b/>
                <w:sz w:val="18"/>
                <w:szCs w:val="18"/>
              </w:rPr>
            </w:pPr>
            <w:r w:rsidRPr="00BA2598">
              <w:rPr>
                <w:rFonts w:asciiTheme="majorHAnsi" w:hAnsiTheme="majorHAnsi" w:cs="Times New Roman"/>
                <w:b/>
                <w:sz w:val="18"/>
                <w:szCs w:val="18"/>
              </w:rPr>
              <w:t>Abstenção:</w:t>
            </w: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 favor:</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342266" w:rsidRDefault="00D73E61" w:rsidP="009F0BB4">
            <w:pPr>
              <w:spacing w:after="0"/>
              <w:ind w:right="-1"/>
              <w:jc w:val="both"/>
              <w:rPr>
                <w:rFonts w:asciiTheme="majorHAnsi" w:hAnsiTheme="majorHAnsi" w:cs="Times New Roman"/>
                <w:b/>
                <w:sz w:val="18"/>
                <w:szCs w:val="18"/>
              </w:rPr>
            </w:pPr>
            <w:r w:rsidRPr="00BA2598">
              <w:rPr>
                <w:rFonts w:asciiTheme="majorHAnsi" w:hAnsiTheme="majorHAnsi" w:cs="Times New Roman"/>
                <w:b/>
                <w:sz w:val="18"/>
                <w:szCs w:val="18"/>
              </w:rPr>
              <w:t>Abstenção:</w:t>
            </w:r>
          </w:p>
        </w:tc>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 favor:</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342266" w:rsidRDefault="00D73E61" w:rsidP="009F0BB4">
            <w:pPr>
              <w:spacing w:after="0"/>
              <w:ind w:right="-1"/>
              <w:jc w:val="both"/>
              <w:rPr>
                <w:rFonts w:asciiTheme="majorHAnsi" w:hAnsiTheme="majorHAnsi" w:cs="Times New Roman"/>
                <w:b/>
                <w:sz w:val="18"/>
                <w:szCs w:val="18"/>
              </w:rPr>
            </w:pPr>
            <w:r>
              <w:rPr>
                <w:rFonts w:asciiTheme="majorHAnsi" w:hAnsiTheme="majorHAnsi" w:cs="Times New Roman"/>
                <w:b/>
                <w:sz w:val="18"/>
                <w:szCs w:val="18"/>
              </w:rPr>
              <w:t>Abstenção:</w:t>
            </w: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5E1B8F">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 favor:</w:t>
            </w:r>
          </w:p>
          <w:p w:rsidR="00D73E61" w:rsidRPr="00BA2598" w:rsidRDefault="00D73E61" w:rsidP="005E1B8F">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9F0BB4" w:rsidRDefault="00D73E61" w:rsidP="005E1B8F">
            <w:pPr>
              <w:widowControl w:val="0"/>
              <w:overflowPunct w:val="0"/>
              <w:autoSpaceDE w:val="0"/>
              <w:autoSpaceDN w:val="0"/>
              <w:adjustRightInd w:val="0"/>
              <w:spacing w:after="0"/>
              <w:jc w:val="both"/>
              <w:rPr>
                <w:rFonts w:asciiTheme="majorHAnsi" w:hAnsiTheme="majorHAnsi" w:cs="Times New Roman"/>
                <w:b/>
                <w:sz w:val="18"/>
                <w:szCs w:val="18"/>
              </w:rPr>
            </w:pPr>
            <w:r>
              <w:rPr>
                <w:rFonts w:asciiTheme="majorHAnsi" w:hAnsiTheme="majorHAnsi" w:cs="Times New Roman"/>
                <w:b/>
                <w:sz w:val="18"/>
                <w:szCs w:val="18"/>
              </w:rPr>
              <w:t>Abstenção:</w:t>
            </w: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5E1B8F">
            <w:pPr>
              <w:widowControl w:val="0"/>
              <w:overflowPunct w:val="0"/>
              <w:autoSpaceDE w:val="0"/>
              <w:autoSpaceDN w:val="0"/>
              <w:adjustRightInd w:val="0"/>
              <w:spacing w:after="0"/>
              <w:jc w:val="both"/>
              <w:rPr>
                <w:rFonts w:asciiTheme="majorHAnsi" w:hAnsiTheme="majorHAnsi" w:cs="Times New Roman"/>
                <w:b/>
                <w:sz w:val="18"/>
                <w:szCs w:val="18"/>
              </w:rPr>
            </w:pPr>
          </w:p>
        </w:tc>
      </w:tr>
      <w:tr w:rsidR="00D73E61" w:rsidRPr="00FF7B8D" w:rsidTr="00D73E61">
        <w:trPr>
          <w:trHeight w:val="226"/>
        </w:trPr>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73E61" w:rsidRPr="00BA2598" w:rsidRDefault="00D73E61" w:rsidP="009F0BB4">
            <w:pPr>
              <w:spacing w:after="0"/>
              <w:jc w:val="center"/>
              <w:rPr>
                <w:rFonts w:asciiTheme="majorHAnsi" w:hAnsiTheme="majorHAnsi" w:cs="Calibri"/>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D73E61" w:rsidRPr="00BA2598" w:rsidRDefault="00D73E61" w:rsidP="009F0BB4">
            <w:pPr>
              <w:spacing w:after="0"/>
              <w:jc w:val="center"/>
              <w:rPr>
                <w:rFonts w:asciiTheme="majorHAnsi" w:hAnsiTheme="majorHAnsi" w:cs="Calibri"/>
                <w:b/>
                <w:sz w:val="18"/>
                <w:szCs w:val="18"/>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E61" w:rsidRPr="00BA2598" w:rsidRDefault="00D73E61" w:rsidP="009F0BB4">
            <w:pPr>
              <w:spacing w:after="0"/>
              <w:jc w:val="center"/>
              <w:rPr>
                <w:rFonts w:asciiTheme="majorHAnsi" w:hAnsiTheme="majorHAnsi" w:cs="Calibri"/>
                <w:b/>
                <w:sz w:val="18"/>
                <w:szCs w:val="18"/>
              </w:rPr>
            </w:pPr>
          </w:p>
        </w:tc>
        <w:tc>
          <w:tcPr>
            <w:tcW w:w="1964" w:type="dxa"/>
            <w:tcBorders>
              <w:top w:val="single" w:sz="4" w:space="0" w:color="000000"/>
              <w:left w:val="single" w:sz="4" w:space="0" w:color="000000"/>
              <w:bottom w:val="single" w:sz="4" w:space="0" w:color="000000"/>
              <w:right w:val="single" w:sz="4" w:space="0" w:color="000000"/>
            </w:tcBorders>
          </w:tcPr>
          <w:p w:rsidR="00D73E61" w:rsidRPr="00BA2598" w:rsidRDefault="00D73E61" w:rsidP="009F0BB4">
            <w:pPr>
              <w:spacing w:after="0"/>
              <w:jc w:val="center"/>
              <w:rPr>
                <w:rFonts w:asciiTheme="majorHAnsi" w:hAnsiTheme="majorHAnsi" w:cstheme="minorHAnsi"/>
                <w:sz w:val="18"/>
                <w:szCs w:val="18"/>
              </w:rPr>
            </w:pPr>
          </w:p>
        </w:tc>
        <w:tc>
          <w:tcPr>
            <w:tcW w:w="1963" w:type="dxa"/>
            <w:tcBorders>
              <w:top w:val="single" w:sz="4" w:space="0" w:color="000000"/>
              <w:left w:val="single" w:sz="4" w:space="0" w:color="000000"/>
              <w:bottom w:val="single" w:sz="4" w:space="0" w:color="000000"/>
              <w:right w:val="single" w:sz="4" w:space="0" w:color="000000"/>
            </w:tcBorders>
          </w:tcPr>
          <w:p w:rsidR="00D73E61" w:rsidRPr="00BA2598" w:rsidRDefault="00D73E61" w:rsidP="009F0BB4">
            <w:pPr>
              <w:spacing w:after="0"/>
              <w:jc w:val="center"/>
              <w:rPr>
                <w:rFonts w:asciiTheme="majorHAnsi" w:hAnsiTheme="majorHAnsi" w:cs="Calibri"/>
                <w:b/>
                <w:sz w:val="18"/>
                <w:szCs w:val="18"/>
              </w:rPr>
            </w:pPr>
            <w:r w:rsidRPr="00BA2598">
              <w:rPr>
                <w:rFonts w:asciiTheme="majorHAnsi" w:hAnsiTheme="majorHAnsi" w:cs="Calibri"/>
                <w:b/>
                <w:sz w:val="18"/>
                <w:szCs w:val="18"/>
              </w:rPr>
              <w:t>Artigo 8.º -A</w:t>
            </w:r>
          </w:p>
          <w:p w:rsidR="00D73E61" w:rsidRPr="00BA2598" w:rsidRDefault="00D73E61" w:rsidP="009F0BB4">
            <w:pPr>
              <w:spacing w:after="0"/>
              <w:jc w:val="center"/>
              <w:rPr>
                <w:rFonts w:asciiTheme="majorHAnsi" w:hAnsiTheme="majorHAnsi" w:cs="Calibri"/>
                <w:b/>
                <w:sz w:val="18"/>
                <w:szCs w:val="18"/>
              </w:rPr>
            </w:pPr>
            <w:r w:rsidRPr="00BA2598">
              <w:rPr>
                <w:rFonts w:asciiTheme="majorHAnsi" w:hAnsiTheme="majorHAnsi" w:cs="Calibri"/>
                <w:b/>
                <w:sz w:val="18"/>
                <w:szCs w:val="18"/>
              </w:rPr>
              <w:t>Utilização de materiais biodegradáveis</w:t>
            </w:r>
          </w:p>
          <w:p w:rsidR="00D73E61" w:rsidRPr="00342266" w:rsidRDefault="00D73E61" w:rsidP="009F0BB4">
            <w:pPr>
              <w:spacing w:after="0"/>
              <w:jc w:val="both"/>
              <w:rPr>
                <w:rFonts w:asciiTheme="majorHAnsi" w:hAnsiTheme="majorHAnsi" w:cs="Calibri"/>
                <w:b/>
                <w:sz w:val="18"/>
                <w:szCs w:val="18"/>
              </w:rPr>
            </w:pPr>
            <w:r w:rsidRPr="00342266">
              <w:rPr>
                <w:rFonts w:asciiTheme="majorHAnsi" w:hAnsiTheme="majorHAnsi" w:cs="Calibri"/>
                <w:b/>
                <w:sz w:val="18"/>
                <w:szCs w:val="18"/>
              </w:rPr>
              <w:t xml:space="preserve">1 — As empresas produtoras devem promover a utilização </w:t>
            </w:r>
            <w:r w:rsidRPr="00342266">
              <w:rPr>
                <w:rFonts w:asciiTheme="majorHAnsi" w:hAnsiTheme="majorHAnsi" w:cs="Calibri"/>
                <w:b/>
                <w:sz w:val="18"/>
                <w:szCs w:val="18"/>
              </w:rPr>
              <w:lastRenderedPageBreak/>
              <w:t>de materiais biodegradáveis no fabrico de filtros para tabaco.</w:t>
            </w:r>
          </w:p>
          <w:p w:rsidR="00D73E61" w:rsidRPr="00BA2598" w:rsidRDefault="00D73E61" w:rsidP="009F0BB4">
            <w:pPr>
              <w:spacing w:after="0"/>
              <w:jc w:val="both"/>
              <w:rPr>
                <w:rFonts w:asciiTheme="majorHAnsi" w:hAnsiTheme="majorHAnsi" w:cs="Calibri"/>
                <w:sz w:val="18"/>
                <w:szCs w:val="18"/>
              </w:rPr>
            </w:pPr>
            <w:r w:rsidRPr="00342266">
              <w:rPr>
                <w:rFonts w:asciiTheme="majorHAnsi" w:hAnsiTheme="majorHAnsi" w:cs="Calibri"/>
                <w:b/>
                <w:sz w:val="18"/>
                <w:szCs w:val="18"/>
              </w:rPr>
              <w:t>2 – O Governo cria um regime fiscal diferenciado para os produtos de tabaco que penaliza a não utilização de materiais biodegradáveis.</w:t>
            </w:r>
          </w:p>
        </w:tc>
        <w:tc>
          <w:tcPr>
            <w:tcW w:w="1964" w:type="dxa"/>
            <w:tcBorders>
              <w:top w:val="single" w:sz="4" w:space="0" w:color="000000"/>
              <w:left w:val="single" w:sz="4" w:space="0" w:color="000000"/>
              <w:bottom w:val="single" w:sz="4" w:space="0" w:color="000000"/>
              <w:right w:val="single" w:sz="4" w:space="0" w:color="000000"/>
            </w:tcBorders>
          </w:tcPr>
          <w:p w:rsidR="00D73E61" w:rsidRPr="009F0BB4" w:rsidRDefault="00D73E61" w:rsidP="009F0BB4">
            <w:pPr>
              <w:spacing w:after="0"/>
              <w:jc w:val="both"/>
              <w:rPr>
                <w:rFonts w:asciiTheme="majorHAnsi" w:hAnsiTheme="majorHAnsi" w:cs="Calibri"/>
                <w:b/>
                <w:sz w:val="18"/>
                <w:szCs w:val="18"/>
              </w:rPr>
            </w:pPr>
          </w:p>
        </w:tc>
        <w:tc>
          <w:tcPr>
            <w:tcW w:w="1964" w:type="dxa"/>
            <w:tcBorders>
              <w:top w:val="single" w:sz="4" w:space="0" w:color="000000"/>
              <w:left w:val="single" w:sz="4" w:space="0" w:color="000000"/>
              <w:bottom w:val="single" w:sz="4" w:space="0" w:color="000000"/>
              <w:right w:val="single" w:sz="4" w:space="0" w:color="000000"/>
            </w:tcBorders>
          </w:tcPr>
          <w:p w:rsidR="00D73E61" w:rsidRPr="009F0BB4" w:rsidRDefault="00D73E61" w:rsidP="009F0BB4">
            <w:pPr>
              <w:spacing w:after="0"/>
              <w:jc w:val="both"/>
              <w:rPr>
                <w:rFonts w:asciiTheme="majorHAnsi" w:hAnsiTheme="majorHAnsi" w:cs="Calibri"/>
                <w:b/>
                <w:sz w:val="18"/>
                <w:szCs w:val="18"/>
              </w:rPr>
            </w:pPr>
          </w:p>
        </w:tc>
      </w:tr>
      <w:tr w:rsidR="00D73E61" w:rsidRPr="00FF7B8D" w:rsidTr="00D73E61">
        <w:trPr>
          <w:trHeight w:val="226"/>
        </w:trPr>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spacing w:after="0"/>
              <w:ind w:right="-1"/>
              <w:jc w:val="both"/>
              <w:rPr>
                <w:rFonts w:asciiTheme="majorHAnsi" w:hAnsiTheme="majorHAnsi" w:cs="Times New Roman"/>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sz w:val="18"/>
                <w:szCs w:val="18"/>
              </w:rPr>
            </w:pPr>
          </w:p>
        </w:tc>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73E61" w:rsidRPr="00BA2598" w:rsidRDefault="00D73E61" w:rsidP="009F0BB4">
            <w:pPr>
              <w:spacing w:after="0"/>
              <w:ind w:right="-1"/>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spacing w:after="0"/>
              <w:ind w:right="-1"/>
              <w:jc w:val="both"/>
              <w:rPr>
                <w:rFonts w:asciiTheme="majorHAnsi" w:hAnsiTheme="majorHAnsi" w:cs="Times New Roman"/>
                <w:b/>
                <w:sz w:val="18"/>
                <w:szCs w:val="18"/>
              </w:rPr>
            </w:pPr>
          </w:p>
        </w:tc>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 favor:</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BA2598" w:rsidRDefault="00D73E61" w:rsidP="009F0BB4">
            <w:pPr>
              <w:spacing w:after="0"/>
              <w:ind w:right="-1"/>
              <w:jc w:val="both"/>
              <w:rPr>
                <w:rFonts w:asciiTheme="majorHAnsi" w:hAnsiTheme="majorHAnsi" w:cs="Times New Roman"/>
                <w:b/>
                <w:sz w:val="18"/>
                <w:szCs w:val="18"/>
              </w:rPr>
            </w:pPr>
            <w:r w:rsidRPr="00BA2598">
              <w:rPr>
                <w:rFonts w:asciiTheme="majorHAnsi" w:hAnsiTheme="majorHAnsi" w:cs="Times New Roman"/>
                <w:b/>
                <w:sz w:val="18"/>
                <w:szCs w:val="18"/>
              </w:rPr>
              <w:t>Abstenção:</w:t>
            </w: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9F0BB4"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9F0BB4"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p>
        </w:tc>
      </w:tr>
      <w:tr w:rsidR="00D73E61" w:rsidRPr="00FF7B8D" w:rsidTr="00D73E61">
        <w:trPr>
          <w:trHeight w:val="226"/>
        </w:trPr>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73E61" w:rsidRPr="00BA2598" w:rsidRDefault="00D73E61" w:rsidP="009F0BB4">
            <w:pPr>
              <w:spacing w:after="0"/>
              <w:jc w:val="center"/>
              <w:rPr>
                <w:rFonts w:asciiTheme="majorHAnsi" w:hAnsiTheme="majorHAnsi" w:cs="Calibri"/>
                <w:b/>
                <w:sz w:val="18"/>
                <w:szCs w:val="18"/>
              </w:rPr>
            </w:pPr>
            <w:r w:rsidRPr="00BA2598">
              <w:rPr>
                <w:rFonts w:asciiTheme="majorHAnsi" w:hAnsiTheme="majorHAnsi" w:cs="Calibri"/>
                <w:b/>
                <w:sz w:val="18"/>
                <w:szCs w:val="18"/>
              </w:rPr>
              <w:t>Artigo 9.º</w:t>
            </w:r>
          </w:p>
          <w:p w:rsidR="00D73E61" w:rsidRPr="00BA2598" w:rsidRDefault="00D73E61" w:rsidP="009F0BB4">
            <w:pPr>
              <w:spacing w:after="0"/>
              <w:jc w:val="center"/>
              <w:rPr>
                <w:rFonts w:asciiTheme="majorHAnsi" w:hAnsiTheme="majorHAnsi" w:cs="Calibri"/>
                <w:b/>
                <w:sz w:val="18"/>
                <w:szCs w:val="18"/>
              </w:rPr>
            </w:pPr>
            <w:r w:rsidRPr="00BA2598">
              <w:rPr>
                <w:rFonts w:asciiTheme="majorHAnsi" w:hAnsiTheme="majorHAnsi" w:cs="Calibri"/>
                <w:b/>
                <w:sz w:val="18"/>
                <w:szCs w:val="18"/>
              </w:rPr>
              <w:t>Fiscalização</w:t>
            </w:r>
          </w:p>
          <w:p w:rsidR="00D73E61" w:rsidRPr="00BA2598" w:rsidRDefault="00D73E61" w:rsidP="009F0BB4">
            <w:pPr>
              <w:spacing w:after="0"/>
              <w:jc w:val="both"/>
              <w:rPr>
                <w:rFonts w:asciiTheme="majorHAnsi" w:hAnsiTheme="majorHAnsi" w:cs="Times New Roman"/>
                <w:sz w:val="18"/>
                <w:szCs w:val="18"/>
              </w:rPr>
            </w:pPr>
            <w:r w:rsidRPr="00BA2598">
              <w:rPr>
                <w:rFonts w:asciiTheme="majorHAnsi" w:hAnsiTheme="majorHAnsi" w:cs="Calibri"/>
                <w:sz w:val="18"/>
                <w:szCs w:val="18"/>
              </w:rPr>
              <w:t xml:space="preserve">Sem prejuízo das competências atribuídas por lei a outras entidades, compete, em especial, à Agência Portuguesa para o Ambiente, à Autoridade de </w:t>
            </w:r>
            <w:r w:rsidRPr="00BA2598">
              <w:rPr>
                <w:rFonts w:asciiTheme="majorHAnsi" w:hAnsiTheme="majorHAnsi" w:cs="Calibri"/>
                <w:sz w:val="18"/>
                <w:szCs w:val="18"/>
              </w:rPr>
              <w:lastRenderedPageBreak/>
              <w:t>Segurança Alimentar e Económica, às câmaras municipais, à PM, à GNR, à PSP e, em geral, a todas as autoridades policiais assegurar a fiscalização do cumprimento das normas constantes do presente diploma.</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D73E61" w:rsidRPr="00BA2598" w:rsidRDefault="00D73E61" w:rsidP="009F0BB4">
            <w:pPr>
              <w:spacing w:after="0"/>
              <w:jc w:val="center"/>
              <w:rPr>
                <w:rFonts w:asciiTheme="majorHAnsi" w:hAnsiTheme="majorHAnsi" w:cs="Calibri"/>
                <w:b/>
                <w:sz w:val="18"/>
                <w:szCs w:val="18"/>
              </w:rPr>
            </w:pPr>
            <w:r w:rsidRPr="00BA2598">
              <w:rPr>
                <w:rFonts w:asciiTheme="majorHAnsi" w:hAnsiTheme="majorHAnsi" w:cs="Calibri"/>
                <w:b/>
                <w:sz w:val="18"/>
                <w:szCs w:val="18"/>
              </w:rPr>
              <w:lastRenderedPageBreak/>
              <w:t xml:space="preserve">Artigo </w:t>
            </w:r>
            <w:r w:rsidRPr="00BA2598">
              <w:rPr>
                <w:rFonts w:asciiTheme="majorHAnsi" w:hAnsiTheme="majorHAnsi" w:cs="Calibri"/>
                <w:b/>
                <w:sz w:val="18"/>
                <w:szCs w:val="18"/>
                <w:u w:val="single"/>
              </w:rPr>
              <w:t>8</w:t>
            </w:r>
            <w:r w:rsidRPr="00BA2598">
              <w:rPr>
                <w:rFonts w:asciiTheme="majorHAnsi" w:hAnsiTheme="majorHAnsi" w:cs="Calibri"/>
                <w:b/>
                <w:sz w:val="18"/>
                <w:szCs w:val="18"/>
              </w:rPr>
              <w:t xml:space="preserve"> </w:t>
            </w:r>
            <w:r w:rsidRPr="00BA2598">
              <w:rPr>
                <w:rFonts w:asciiTheme="majorHAnsi" w:hAnsiTheme="majorHAnsi" w:cs="Calibri"/>
                <w:b/>
                <w:strike/>
                <w:sz w:val="18"/>
                <w:szCs w:val="18"/>
              </w:rPr>
              <w:t>9</w:t>
            </w:r>
            <w:r w:rsidRPr="00BA2598">
              <w:rPr>
                <w:rFonts w:asciiTheme="majorHAnsi" w:hAnsiTheme="majorHAnsi" w:cs="Calibri"/>
                <w:b/>
                <w:sz w:val="18"/>
                <w:szCs w:val="18"/>
              </w:rPr>
              <w:t>.º</w:t>
            </w:r>
          </w:p>
          <w:p w:rsidR="00D73E61" w:rsidRPr="00BA2598" w:rsidRDefault="00D73E61" w:rsidP="009F0BB4">
            <w:pPr>
              <w:spacing w:after="0"/>
              <w:jc w:val="center"/>
              <w:rPr>
                <w:rFonts w:asciiTheme="majorHAnsi" w:hAnsiTheme="majorHAnsi" w:cs="Calibri"/>
                <w:b/>
                <w:sz w:val="18"/>
                <w:szCs w:val="18"/>
              </w:rPr>
            </w:pPr>
            <w:r w:rsidRPr="00BA2598">
              <w:rPr>
                <w:rFonts w:asciiTheme="majorHAnsi" w:hAnsiTheme="majorHAnsi" w:cs="Calibri"/>
                <w:b/>
                <w:sz w:val="18"/>
                <w:szCs w:val="18"/>
              </w:rPr>
              <w:t>Fiscalização</w:t>
            </w:r>
          </w:p>
          <w:p w:rsidR="00D73E61" w:rsidRPr="00342266" w:rsidRDefault="00D73E61" w:rsidP="009F0BB4">
            <w:pPr>
              <w:spacing w:after="0"/>
              <w:jc w:val="both"/>
              <w:rPr>
                <w:rFonts w:asciiTheme="majorHAnsi" w:hAnsiTheme="majorHAnsi" w:cs="Calibri"/>
                <w:sz w:val="18"/>
                <w:szCs w:val="18"/>
              </w:rPr>
            </w:pPr>
            <w:r w:rsidRPr="00BA2598">
              <w:rPr>
                <w:rFonts w:asciiTheme="majorHAnsi" w:hAnsiTheme="majorHAnsi" w:cs="Calibri"/>
                <w:sz w:val="18"/>
                <w:szCs w:val="18"/>
              </w:rPr>
              <w:t xml:space="preserve">Sem prejuízo das competências atribuídas </w:t>
            </w:r>
            <w:r w:rsidRPr="00BA2598">
              <w:rPr>
                <w:rFonts w:asciiTheme="majorHAnsi" w:hAnsiTheme="majorHAnsi" w:cs="Calibri"/>
                <w:strike/>
                <w:sz w:val="18"/>
                <w:szCs w:val="18"/>
              </w:rPr>
              <w:t>por lei</w:t>
            </w:r>
            <w:r w:rsidRPr="00BA2598">
              <w:rPr>
                <w:rFonts w:asciiTheme="majorHAnsi" w:hAnsiTheme="majorHAnsi" w:cs="Calibri"/>
                <w:sz w:val="18"/>
                <w:szCs w:val="18"/>
              </w:rPr>
              <w:t xml:space="preserve"> a outras entidades, compete</w:t>
            </w:r>
            <w:r w:rsidRPr="00BA2598">
              <w:rPr>
                <w:rFonts w:asciiTheme="majorHAnsi" w:hAnsiTheme="majorHAnsi" w:cs="Calibri"/>
                <w:strike/>
                <w:sz w:val="18"/>
                <w:szCs w:val="18"/>
              </w:rPr>
              <w:t xml:space="preserve">, em especial, à Agência Portuguesa para o Ambiente, </w:t>
            </w:r>
            <w:r w:rsidRPr="00BA2598">
              <w:rPr>
                <w:rFonts w:asciiTheme="majorHAnsi" w:hAnsiTheme="majorHAnsi" w:cs="Calibri"/>
                <w:sz w:val="18"/>
                <w:szCs w:val="18"/>
              </w:rPr>
              <w:t xml:space="preserve">à Autoridade de </w:t>
            </w:r>
            <w:r w:rsidRPr="00BA2598">
              <w:rPr>
                <w:rFonts w:asciiTheme="majorHAnsi" w:hAnsiTheme="majorHAnsi" w:cs="Calibri"/>
                <w:sz w:val="18"/>
                <w:szCs w:val="18"/>
              </w:rPr>
              <w:lastRenderedPageBreak/>
              <w:t>Segurança Alimentar e Económica</w:t>
            </w:r>
            <w:r w:rsidRPr="00BA2598">
              <w:rPr>
                <w:rFonts w:asciiTheme="majorHAnsi" w:hAnsiTheme="majorHAnsi" w:cs="Calibri"/>
                <w:b/>
                <w:sz w:val="18"/>
                <w:szCs w:val="18"/>
                <w:u w:val="single"/>
              </w:rPr>
              <w:t xml:space="preserve"> (ASAE) e à Câmara Municipal territorialmente competente</w:t>
            </w:r>
            <w:r w:rsidRPr="00BA2598">
              <w:rPr>
                <w:rFonts w:asciiTheme="majorHAnsi" w:hAnsiTheme="majorHAnsi" w:cs="Calibri"/>
                <w:strike/>
                <w:sz w:val="18"/>
                <w:szCs w:val="18"/>
              </w:rPr>
              <w:t>, às câmaras municipais, à PM, à GNR, à PSP e, em geral, a todas as autoridades policiais</w:t>
            </w:r>
            <w:r w:rsidRPr="00BA2598">
              <w:rPr>
                <w:rFonts w:asciiTheme="majorHAnsi" w:hAnsiTheme="majorHAnsi" w:cs="Calibri"/>
                <w:sz w:val="18"/>
                <w:szCs w:val="18"/>
              </w:rPr>
              <w:t xml:space="preserve"> assegurar a fiscalização do cumprimento das normas constantes </w:t>
            </w:r>
            <w:r w:rsidRPr="00BA2598">
              <w:rPr>
                <w:rFonts w:asciiTheme="majorHAnsi" w:hAnsiTheme="majorHAnsi" w:cs="Calibri"/>
                <w:b/>
                <w:sz w:val="18"/>
                <w:szCs w:val="18"/>
                <w:u w:val="single"/>
              </w:rPr>
              <w:t>da</w:t>
            </w:r>
            <w:r w:rsidRPr="00BA2598">
              <w:rPr>
                <w:rFonts w:asciiTheme="majorHAnsi" w:hAnsiTheme="majorHAnsi" w:cs="Calibri"/>
                <w:b/>
                <w:strike/>
                <w:sz w:val="18"/>
                <w:szCs w:val="18"/>
                <w:u w:val="single"/>
              </w:rPr>
              <w:t>o</w:t>
            </w:r>
            <w:r w:rsidRPr="00BA2598">
              <w:rPr>
                <w:rFonts w:asciiTheme="majorHAnsi" w:hAnsiTheme="majorHAnsi" w:cs="Calibri"/>
                <w:sz w:val="18"/>
                <w:szCs w:val="18"/>
              </w:rPr>
              <w:t xml:space="preserve"> presente </w:t>
            </w:r>
            <w:r w:rsidRPr="00BA2598">
              <w:rPr>
                <w:rFonts w:asciiTheme="majorHAnsi" w:hAnsiTheme="majorHAnsi" w:cs="Calibri"/>
                <w:strike/>
                <w:sz w:val="18"/>
                <w:szCs w:val="18"/>
              </w:rPr>
              <w:t>diploma</w:t>
            </w:r>
            <w:r w:rsidRPr="00BA2598">
              <w:rPr>
                <w:rFonts w:asciiTheme="majorHAnsi" w:hAnsiTheme="majorHAnsi" w:cs="Calibri"/>
                <w:b/>
                <w:sz w:val="18"/>
                <w:szCs w:val="18"/>
                <w:u w:val="single"/>
              </w:rPr>
              <w:t>lei</w:t>
            </w:r>
            <w:r w:rsidRPr="00BA2598">
              <w:rPr>
                <w:rFonts w:asciiTheme="majorHAnsi" w:hAnsiTheme="majorHAnsi" w:cs="Calibri"/>
                <w:sz w:val="18"/>
                <w:szCs w:val="18"/>
              </w:rPr>
              <w:t>.</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tcPr>
          <w:p w:rsidR="00D73E61" w:rsidRPr="00BA2598" w:rsidRDefault="00D73E61" w:rsidP="009F0BB4">
            <w:pPr>
              <w:spacing w:after="0"/>
              <w:jc w:val="center"/>
              <w:rPr>
                <w:rFonts w:asciiTheme="majorHAnsi" w:hAnsiTheme="majorHAnsi" w:cstheme="minorHAnsi"/>
                <w:sz w:val="18"/>
                <w:szCs w:val="18"/>
              </w:rPr>
            </w:pPr>
            <w:r w:rsidRPr="00BA2598">
              <w:rPr>
                <w:rFonts w:asciiTheme="majorHAnsi" w:hAnsiTheme="majorHAnsi" w:cstheme="minorHAnsi"/>
                <w:sz w:val="18"/>
                <w:szCs w:val="18"/>
              </w:rPr>
              <w:t>Artigo 9.º</w:t>
            </w:r>
          </w:p>
          <w:p w:rsidR="00D73E61" w:rsidRPr="00BA2598" w:rsidRDefault="00D73E61" w:rsidP="009F0BB4">
            <w:pPr>
              <w:spacing w:after="0"/>
              <w:jc w:val="center"/>
              <w:rPr>
                <w:rFonts w:asciiTheme="majorHAnsi" w:hAnsiTheme="majorHAnsi" w:cstheme="minorHAnsi"/>
                <w:b/>
                <w:sz w:val="18"/>
                <w:szCs w:val="18"/>
              </w:rPr>
            </w:pPr>
            <w:r w:rsidRPr="00BA2598">
              <w:rPr>
                <w:rFonts w:asciiTheme="majorHAnsi" w:hAnsiTheme="majorHAnsi" w:cstheme="minorHAnsi"/>
                <w:b/>
                <w:sz w:val="18"/>
                <w:szCs w:val="18"/>
              </w:rPr>
              <w:t>Fiscalização</w:t>
            </w:r>
          </w:p>
          <w:p w:rsidR="00D73E61" w:rsidRPr="00BA2598" w:rsidRDefault="00D73E61" w:rsidP="009F0BB4">
            <w:pPr>
              <w:spacing w:after="0"/>
              <w:jc w:val="both"/>
              <w:rPr>
                <w:rFonts w:asciiTheme="majorHAnsi" w:hAnsiTheme="majorHAnsi" w:cstheme="minorHAnsi"/>
                <w:sz w:val="18"/>
                <w:szCs w:val="18"/>
              </w:rPr>
            </w:pPr>
            <w:r w:rsidRPr="00BA2598">
              <w:rPr>
                <w:rFonts w:asciiTheme="majorHAnsi" w:hAnsiTheme="majorHAnsi" w:cstheme="minorHAnsi"/>
                <w:sz w:val="18"/>
                <w:szCs w:val="18"/>
              </w:rPr>
              <w:t>Sem prejuízo das competências atribuídas por lei a outras entidades, compete</w:t>
            </w:r>
            <w:r w:rsidRPr="00BA2598">
              <w:rPr>
                <w:rFonts w:asciiTheme="majorHAnsi" w:hAnsiTheme="majorHAnsi" w:cstheme="minorHAnsi"/>
                <w:b/>
                <w:strike/>
                <w:sz w:val="18"/>
                <w:szCs w:val="18"/>
              </w:rPr>
              <w:t xml:space="preserve">, em especial, à Agência Portuguesa para o Ambiente, à Autoridade de </w:t>
            </w:r>
            <w:r w:rsidRPr="00BA2598">
              <w:rPr>
                <w:rFonts w:asciiTheme="majorHAnsi" w:hAnsiTheme="majorHAnsi" w:cstheme="minorHAnsi"/>
                <w:b/>
                <w:strike/>
                <w:sz w:val="18"/>
                <w:szCs w:val="18"/>
              </w:rPr>
              <w:lastRenderedPageBreak/>
              <w:t>Segurança Alimentar e Económica,</w:t>
            </w:r>
            <w:r w:rsidRPr="00BA2598">
              <w:rPr>
                <w:rFonts w:asciiTheme="majorHAnsi" w:hAnsiTheme="majorHAnsi" w:cstheme="minorHAnsi"/>
                <w:sz w:val="18"/>
                <w:szCs w:val="18"/>
              </w:rPr>
              <w:t xml:space="preserve"> às câmaras municipais, </w:t>
            </w:r>
            <w:r w:rsidRPr="00BA2598">
              <w:rPr>
                <w:rFonts w:asciiTheme="majorHAnsi" w:hAnsiTheme="majorHAnsi" w:cstheme="minorHAnsi"/>
                <w:b/>
                <w:strike/>
                <w:sz w:val="18"/>
                <w:szCs w:val="18"/>
              </w:rPr>
              <w:t xml:space="preserve">à </w:t>
            </w:r>
            <w:r w:rsidRPr="00BA2598">
              <w:rPr>
                <w:rFonts w:asciiTheme="majorHAnsi" w:hAnsiTheme="majorHAnsi" w:cstheme="minorHAnsi"/>
                <w:sz w:val="18"/>
                <w:szCs w:val="18"/>
              </w:rPr>
              <w:t xml:space="preserve">PM, </w:t>
            </w:r>
            <w:r w:rsidRPr="00BA2598">
              <w:rPr>
                <w:rFonts w:asciiTheme="majorHAnsi" w:hAnsiTheme="majorHAnsi" w:cstheme="minorHAnsi"/>
                <w:b/>
                <w:strike/>
                <w:sz w:val="18"/>
                <w:szCs w:val="18"/>
              </w:rPr>
              <w:t xml:space="preserve">à </w:t>
            </w:r>
            <w:r w:rsidRPr="00BA2598">
              <w:rPr>
                <w:rFonts w:asciiTheme="majorHAnsi" w:hAnsiTheme="majorHAnsi" w:cstheme="minorHAnsi"/>
                <w:sz w:val="18"/>
                <w:szCs w:val="18"/>
              </w:rPr>
              <w:t xml:space="preserve">GNR e </w:t>
            </w:r>
            <w:r w:rsidRPr="00BA2598">
              <w:rPr>
                <w:rFonts w:asciiTheme="majorHAnsi" w:hAnsiTheme="majorHAnsi" w:cstheme="minorHAnsi"/>
                <w:b/>
                <w:strike/>
                <w:sz w:val="18"/>
                <w:szCs w:val="18"/>
              </w:rPr>
              <w:t xml:space="preserve">à </w:t>
            </w:r>
            <w:r w:rsidRPr="00BA2598">
              <w:rPr>
                <w:rFonts w:asciiTheme="majorHAnsi" w:hAnsiTheme="majorHAnsi" w:cstheme="minorHAnsi"/>
                <w:sz w:val="18"/>
                <w:szCs w:val="18"/>
              </w:rPr>
              <w:t xml:space="preserve">PSP </w:t>
            </w:r>
            <w:r w:rsidRPr="00BA2598">
              <w:rPr>
                <w:rFonts w:asciiTheme="majorHAnsi" w:hAnsiTheme="majorHAnsi" w:cstheme="minorHAnsi"/>
                <w:b/>
                <w:strike/>
                <w:sz w:val="18"/>
                <w:szCs w:val="18"/>
              </w:rPr>
              <w:t xml:space="preserve">e, em geral, a todas as autoridades policiais </w:t>
            </w:r>
            <w:r w:rsidRPr="00BA2598">
              <w:rPr>
                <w:rFonts w:asciiTheme="majorHAnsi" w:hAnsiTheme="majorHAnsi" w:cstheme="minorHAnsi"/>
                <w:sz w:val="18"/>
                <w:szCs w:val="18"/>
              </w:rPr>
              <w:t>assegurar a fiscalização do cumprimento das normas constantes do presente diploma.</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p>
        </w:tc>
        <w:tc>
          <w:tcPr>
            <w:tcW w:w="1963" w:type="dxa"/>
            <w:tcBorders>
              <w:top w:val="single" w:sz="4" w:space="0" w:color="000000"/>
              <w:left w:val="single" w:sz="4" w:space="0" w:color="000000"/>
              <w:bottom w:val="single" w:sz="4" w:space="0" w:color="000000"/>
              <w:right w:val="single" w:sz="4" w:space="0" w:color="000000"/>
            </w:tcBorders>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tcPr>
          <w:p w:rsidR="00D73E61" w:rsidRPr="009F0BB4" w:rsidRDefault="00D73E61" w:rsidP="005E1B8F">
            <w:pPr>
              <w:widowControl w:val="0"/>
              <w:spacing w:after="0"/>
              <w:jc w:val="center"/>
              <w:rPr>
                <w:rFonts w:asciiTheme="majorHAnsi" w:hAnsiTheme="majorHAnsi"/>
                <w:sz w:val="18"/>
                <w:szCs w:val="18"/>
              </w:rPr>
            </w:pPr>
            <w:r w:rsidRPr="009F0BB4">
              <w:rPr>
                <w:rFonts w:asciiTheme="majorHAnsi" w:hAnsiTheme="majorHAnsi"/>
                <w:sz w:val="18"/>
                <w:szCs w:val="18"/>
              </w:rPr>
              <w:t>Artigo 9.º</w:t>
            </w:r>
          </w:p>
          <w:p w:rsidR="00D73E61" w:rsidRPr="009F0BB4" w:rsidRDefault="00D73E61" w:rsidP="005E1B8F">
            <w:pPr>
              <w:widowControl w:val="0"/>
              <w:spacing w:after="0"/>
              <w:jc w:val="center"/>
              <w:rPr>
                <w:rFonts w:asciiTheme="majorHAnsi" w:hAnsiTheme="majorHAnsi" w:cs="Calibri"/>
                <w:bCs/>
                <w:sz w:val="18"/>
                <w:szCs w:val="18"/>
              </w:rPr>
            </w:pPr>
            <w:r w:rsidRPr="009F0BB4">
              <w:rPr>
                <w:rFonts w:asciiTheme="majorHAnsi" w:hAnsiTheme="majorHAnsi" w:cs="Calibri"/>
                <w:bCs/>
                <w:sz w:val="18"/>
                <w:szCs w:val="18"/>
              </w:rPr>
              <w:t>[…]</w:t>
            </w:r>
          </w:p>
          <w:p w:rsidR="00D73E61" w:rsidRPr="009F0BB4" w:rsidRDefault="00D73E61" w:rsidP="009F0BB4">
            <w:pPr>
              <w:spacing w:after="0"/>
              <w:jc w:val="both"/>
              <w:rPr>
                <w:rFonts w:asciiTheme="majorHAnsi" w:hAnsiTheme="majorHAnsi"/>
                <w:b/>
                <w:sz w:val="18"/>
                <w:szCs w:val="18"/>
              </w:rPr>
            </w:pPr>
            <w:r w:rsidRPr="009F0BB4">
              <w:rPr>
                <w:rFonts w:asciiTheme="majorHAnsi" w:hAnsiTheme="majorHAnsi"/>
                <w:b/>
                <w:sz w:val="18"/>
                <w:szCs w:val="18"/>
              </w:rPr>
              <w:t>A fiscalização do cumprimento do disposto na presente lei compete ao Governo, através do Ministério que tutela a área ou áreas correspondentes.</w:t>
            </w:r>
          </w:p>
          <w:p w:rsidR="00D73E61" w:rsidRPr="009F0BB4"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tcPr>
          <w:p w:rsidR="00D73E61" w:rsidRPr="009F0BB4" w:rsidRDefault="00D73E61" w:rsidP="005E1B8F">
            <w:pPr>
              <w:widowControl w:val="0"/>
              <w:spacing w:after="0"/>
              <w:jc w:val="center"/>
              <w:rPr>
                <w:rFonts w:asciiTheme="majorHAnsi" w:hAnsiTheme="majorHAnsi"/>
                <w:sz w:val="18"/>
                <w:szCs w:val="18"/>
              </w:rPr>
            </w:pPr>
          </w:p>
        </w:tc>
      </w:tr>
      <w:tr w:rsidR="00D73E61" w:rsidRPr="00FF7B8D" w:rsidTr="00D73E61">
        <w:trPr>
          <w:trHeight w:val="226"/>
        </w:trPr>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 favor:</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342266" w:rsidRDefault="00D73E61" w:rsidP="009F0BB4">
            <w:pPr>
              <w:spacing w:after="0"/>
              <w:ind w:right="-1"/>
              <w:jc w:val="both"/>
              <w:rPr>
                <w:rFonts w:asciiTheme="majorHAnsi" w:hAnsiTheme="majorHAnsi" w:cs="Times New Roman"/>
                <w:b/>
                <w:sz w:val="18"/>
                <w:szCs w:val="18"/>
              </w:rPr>
            </w:pPr>
            <w:r w:rsidRPr="00BA2598">
              <w:rPr>
                <w:rFonts w:asciiTheme="majorHAnsi" w:hAnsiTheme="majorHAnsi" w:cs="Times New Roman"/>
                <w:b/>
                <w:sz w:val="18"/>
                <w:szCs w:val="18"/>
              </w:rPr>
              <w:t>Abstenção:</w:t>
            </w: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 favor:</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342266" w:rsidRDefault="00D73E61" w:rsidP="009F0BB4">
            <w:pPr>
              <w:spacing w:after="0"/>
              <w:ind w:right="-1"/>
              <w:jc w:val="both"/>
              <w:rPr>
                <w:rFonts w:asciiTheme="majorHAnsi" w:hAnsiTheme="majorHAnsi" w:cs="Times New Roman"/>
                <w:b/>
                <w:sz w:val="18"/>
                <w:szCs w:val="18"/>
              </w:rPr>
            </w:pPr>
            <w:r w:rsidRPr="00BA2598">
              <w:rPr>
                <w:rFonts w:asciiTheme="majorHAnsi" w:hAnsiTheme="majorHAnsi" w:cs="Times New Roman"/>
                <w:b/>
                <w:sz w:val="18"/>
                <w:szCs w:val="18"/>
              </w:rPr>
              <w:t>Abstenção:</w:t>
            </w:r>
          </w:p>
        </w:tc>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 favor:</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342266" w:rsidRDefault="00D73E61" w:rsidP="009F0BB4">
            <w:pPr>
              <w:spacing w:after="0"/>
              <w:ind w:right="-1"/>
              <w:jc w:val="both"/>
              <w:rPr>
                <w:rFonts w:asciiTheme="majorHAnsi" w:hAnsiTheme="majorHAnsi" w:cs="Times New Roman"/>
                <w:b/>
                <w:sz w:val="18"/>
                <w:szCs w:val="18"/>
              </w:rPr>
            </w:pPr>
            <w:r w:rsidRPr="00BA2598">
              <w:rPr>
                <w:rFonts w:asciiTheme="majorHAnsi" w:hAnsiTheme="majorHAnsi" w:cs="Times New Roman"/>
                <w:b/>
                <w:sz w:val="18"/>
                <w:szCs w:val="18"/>
              </w:rPr>
              <w:t>Abstenção:</w:t>
            </w:r>
          </w:p>
        </w:tc>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5E1B8F">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 favor:</w:t>
            </w:r>
          </w:p>
          <w:p w:rsidR="00D73E61" w:rsidRPr="00BA2598" w:rsidRDefault="00D73E61" w:rsidP="005E1B8F">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9F0BB4" w:rsidRDefault="00D73E61" w:rsidP="005E1B8F">
            <w:pPr>
              <w:widowControl w:val="0"/>
              <w:overflowPunct w:val="0"/>
              <w:autoSpaceDE w:val="0"/>
              <w:autoSpaceDN w:val="0"/>
              <w:adjustRightInd w:val="0"/>
              <w:spacing w:after="0"/>
              <w:jc w:val="both"/>
              <w:rPr>
                <w:rFonts w:asciiTheme="majorHAnsi" w:hAnsiTheme="majorHAnsi" w:cs="Times New Roman"/>
                <w:sz w:val="18"/>
                <w:szCs w:val="18"/>
              </w:rPr>
            </w:pPr>
            <w:r>
              <w:rPr>
                <w:rFonts w:asciiTheme="majorHAnsi" w:hAnsiTheme="majorHAnsi" w:cs="Times New Roman"/>
                <w:b/>
                <w:sz w:val="18"/>
                <w:szCs w:val="18"/>
              </w:rPr>
              <w:t>Abstenção:</w:t>
            </w: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5E1B8F">
            <w:pPr>
              <w:widowControl w:val="0"/>
              <w:overflowPunct w:val="0"/>
              <w:autoSpaceDE w:val="0"/>
              <w:autoSpaceDN w:val="0"/>
              <w:adjustRightInd w:val="0"/>
              <w:spacing w:after="0"/>
              <w:jc w:val="both"/>
              <w:rPr>
                <w:rFonts w:asciiTheme="majorHAnsi" w:hAnsiTheme="majorHAnsi" w:cs="Times New Roman"/>
                <w:b/>
                <w:sz w:val="18"/>
                <w:szCs w:val="18"/>
              </w:rPr>
            </w:pPr>
          </w:p>
        </w:tc>
      </w:tr>
      <w:tr w:rsidR="00D73E61" w:rsidRPr="00FF7B8D" w:rsidTr="00D73E61">
        <w:trPr>
          <w:trHeight w:val="226"/>
        </w:trPr>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73E61" w:rsidRPr="00BA2598" w:rsidRDefault="00D73E61" w:rsidP="009F0BB4">
            <w:pPr>
              <w:spacing w:after="0"/>
              <w:jc w:val="center"/>
              <w:rPr>
                <w:rFonts w:asciiTheme="majorHAnsi" w:hAnsiTheme="majorHAnsi" w:cs="Calibri"/>
                <w:b/>
                <w:sz w:val="18"/>
                <w:szCs w:val="18"/>
              </w:rPr>
            </w:pPr>
            <w:r w:rsidRPr="00BA2598">
              <w:rPr>
                <w:rFonts w:asciiTheme="majorHAnsi" w:hAnsiTheme="majorHAnsi" w:cs="Calibri"/>
                <w:b/>
                <w:sz w:val="18"/>
                <w:szCs w:val="18"/>
              </w:rPr>
              <w:t>Artigo 10.º</w:t>
            </w:r>
          </w:p>
          <w:p w:rsidR="00D73E61" w:rsidRPr="00BA2598" w:rsidRDefault="00D73E61" w:rsidP="009F0BB4">
            <w:pPr>
              <w:spacing w:after="0"/>
              <w:jc w:val="center"/>
              <w:rPr>
                <w:rFonts w:asciiTheme="majorHAnsi" w:hAnsiTheme="majorHAnsi" w:cs="Calibri"/>
                <w:b/>
                <w:sz w:val="18"/>
                <w:szCs w:val="18"/>
              </w:rPr>
            </w:pPr>
            <w:r w:rsidRPr="00BA2598">
              <w:rPr>
                <w:rFonts w:asciiTheme="majorHAnsi" w:hAnsiTheme="majorHAnsi" w:cs="Calibri"/>
                <w:b/>
                <w:sz w:val="18"/>
                <w:szCs w:val="18"/>
              </w:rPr>
              <w:t>Contraordenações</w:t>
            </w:r>
          </w:p>
          <w:p w:rsidR="00D73E61" w:rsidRDefault="00D73E61" w:rsidP="009F0BB4">
            <w:pPr>
              <w:spacing w:after="0"/>
              <w:jc w:val="both"/>
              <w:rPr>
                <w:rFonts w:asciiTheme="majorHAnsi" w:eastAsia="Arial Unicode MS" w:hAnsiTheme="majorHAnsi" w:cs="Calibri"/>
                <w:sz w:val="18"/>
                <w:szCs w:val="18"/>
              </w:rPr>
            </w:pPr>
            <w:r w:rsidRPr="00BA2598">
              <w:rPr>
                <w:rFonts w:asciiTheme="majorHAnsi" w:eastAsia="Arial Unicode MS" w:hAnsiTheme="majorHAnsi" w:cs="Calibri"/>
                <w:sz w:val="18"/>
                <w:szCs w:val="18"/>
              </w:rPr>
              <w:t xml:space="preserve">1 - A infração ao disposto no artigo 5.º da presente lei constitui contraordenação ambiental leve, e é punível com coima nos </w:t>
            </w:r>
            <w:r w:rsidRPr="00BA2598">
              <w:rPr>
                <w:rFonts w:asciiTheme="majorHAnsi" w:eastAsia="Arial Unicode MS" w:hAnsiTheme="majorHAnsi" w:cs="Calibri"/>
                <w:sz w:val="18"/>
                <w:szCs w:val="18"/>
              </w:rPr>
              <w:lastRenderedPageBreak/>
              <w:t>termos da Lei n.º 50/2006 de 29 de Agosto na sua redação atual, nos termos a regulamentar.</w:t>
            </w:r>
          </w:p>
          <w:p w:rsidR="00D73E61" w:rsidRDefault="00D73E61" w:rsidP="009F0BB4">
            <w:pPr>
              <w:spacing w:after="0"/>
              <w:jc w:val="both"/>
              <w:rPr>
                <w:rFonts w:asciiTheme="majorHAnsi" w:eastAsia="Arial Unicode MS" w:hAnsiTheme="majorHAnsi" w:cs="Calibri"/>
                <w:sz w:val="18"/>
                <w:szCs w:val="18"/>
              </w:rPr>
            </w:pPr>
          </w:p>
          <w:p w:rsidR="00D73E61" w:rsidRDefault="00D73E61" w:rsidP="009F0BB4">
            <w:pPr>
              <w:spacing w:after="0"/>
              <w:jc w:val="both"/>
              <w:rPr>
                <w:rFonts w:asciiTheme="majorHAnsi" w:eastAsia="Arial Unicode MS" w:hAnsiTheme="majorHAnsi" w:cs="Calibri"/>
                <w:sz w:val="18"/>
                <w:szCs w:val="18"/>
              </w:rPr>
            </w:pPr>
          </w:p>
          <w:p w:rsidR="00D73E61" w:rsidRPr="00BA2598" w:rsidRDefault="00D73E61" w:rsidP="009F0BB4">
            <w:pPr>
              <w:spacing w:after="0"/>
              <w:jc w:val="both"/>
              <w:rPr>
                <w:rFonts w:asciiTheme="majorHAnsi" w:eastAsia="Arial Unicode MS" w:hAnsiTheme="majorHAnsi" w:cs="Calibri"/>
                <w:sz w:val="18"/>
                <w:szCs w:val="18"/>
              </w:rPr>
            </w:pPr>
          </w:p>
          <w:p w:rsidR="00D73E61" w:rsidRPr="00BA2598" w:rsidRDefault="00D73E61" w:rsidP="009F0BB4">
            <w:pPr>
              <w:spacing w:after="0"/>
              <w:jc w:val="both"/>
              <w:rPr>
                <w:rFonts w:asciiTheme="majorHAnsi" w:hAnsiTheme="majorHAnsi" w:cs="Times New Roman"/>
                <w:sz w:val="18"/>
                <w:szCs w:val="18"/>
              </w:rPr>
            </w:pPr>
            <w:r w:rsidRPr="00BA2598">
              <w:rPr>
                <w:rFonts w:asciiTheme="majorHAnsi" w:eastAsia="Arial Unicode MS" w:hAnsiTheme="majorHAnsi" w:cs="Calibri"/>
                <w:sz w:val="18"/>
                <w:szCs w:val="18"/>
              </w:rPr>
              <w:t>2 - A infração ao disposto nos artigos 6.º e 7.º da presente lei constitui contraordenação ambiental muito grave, e é punível com coima nos termos da Lei n.º 50/2006 de 29 de Agosto na sua redação atual, nos termos a regulamentar.</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D73E61" w:rsidRPr="00BA2598" w:rsidRDefault="00D73E61" w:rsidP="009F0BB4">
            <w:pPr>
              <w:spacing w:after="0"/>
              <w:jc w:val="center"/>
              <w:rPr>
                <w:rFonts w:asciiTheme="majorHAnsi" w:hAnsiTheme="majorHAnsi" w:cs="Calibri"/>
                <w:b/>
                <w:sz w:val="18"/>
                <w:szCs w:val="18"/>
              </w:rPr>
            </w:pPr>
            <w:r w:rsidRPr="00BA2598">
              <w:rPr>
                <w:rFonts w:asciiTheme="majorHAnsi" w:hAnsiTheme="majorHAnsi" w:cs="Calibri"/>
                <w:b/>
                <w:sz w:val="18"/>
                <w:szCs w:val="18"/>
              </w:rPr>
              <w:lastRenderedPageBreak/>
              <w:t xml:space="preserve">Artigo </w:t>
            </w:r>
            <w:r w:rsidRPr="00BA2598">
              <w:rPr>
                <w:rFonts w:asciiTheme="majorHAnsi" w:hAnsiTheme="majorHAnsi" w:cs="Calibri"/>
                <w:b/>
                <w:sz w:val="18"/>
                <w:szCs w:val="18"/>
                <w:u w:val="single"/>
              </w:rPr>
              <w:t>9</w:t>
            </w:r>
            <w:r w:rsidRPr="00BA2598">
              <w:rPr>
                <w:rFonts w:asciiTheme="majorHAnsi" w:hAnsiTheme="majorHAnsi" w:cs="Calibri"/>
                <w:b/>
                <w:sz w:val="18"/>
                <w:szCs w:val="18"/>
              </w:rPr>
              <w:t xml:space="preserve"> </w:t>
            </w:r>
            <w:r w:rsidRPr="00BA2598">
              <w:rPr>
                <w:rFonts w:asciiTheme="majorHAnsi" w:hAnsiTheme="majorHAnsi" w:cs="Calibri"/>
                <w:b/>
                <w:strike/>
                <w:sz w:val="18"/>
                <w:szCs w:val="18"/>
              </w:rPr>
              <w:t>10</w:t>
            </w:r>
            <w:r w:rsidRPr="00BA2598">
              <w:rPr>
                <w:rFonts w:asciiTheme="majorHAnsi" w:hAnsiTheme="majorHAnsi" w:cs="Calibri"/>
                <w:b/>
                <w:sz w:val="18"/>
                <w:szCs w:val="18"/>
              </w:rPr>
              <w:t>.º</w:t>
            </w:r>
          </w:p>
          <w:p w:rsidR="00D73E61" w:rsidRPr="00BA2598" w:rsidRDefault="00D73E61" w:rsidP="009F0BB4">
            <w:pPr>
              <w:spacing w:after="0"/>
              <w:jc w:val="center"/>
              <w:rPr>
                <w:rFonts w:asciiTheme="majorHAnsi" w:hAnsiTheme="majorHAnsi" w:cs="Calibri"/>
                <w:b/>
                <w:sz w:val="18"/>
                <w:szCs w:val="18"/>
              </w:rPr>
            </w:pPr>
            <w:r w:rsidRPr="00BA2598">
              <w:rPr>
                <w:rFonts w:asciiTheme="majorHAnsi" w:hAnsiTheme="majorHAnsi" w:cs="Calibri"/>
                <w:b/>
                <w:sz w:val="18"/>
                <w:szCs w:val="18"/>
              </w:rPr>
              <w:t>Contraordenações</w:t>
            </w:r>
          </w:p>
          <w:p w:rsidR="00D73E61" w:rsidRPr="00BA2598" w:rsidRDefault="00D73E61" w:rsidP="009F0BB4">
            <w:pPr>
              <w:spacing w:after="0"/>
              <w:jc w:val="both"/>
              <w:rPr>
                <w:rFonts w:asciiTheme="majorHAnsi" w:eastAsia="Arial Unicode MS" w:hAnsiTheme="majorHAnsi" w:cs="Calibri"/>
                <w:sz w:val="18"/>
                <w:szCs w:val="18"/>
              </w:rPr>
            </w:pPr>
            <w:r w:rsidRPr="00BA2598">
              <w:rPr>
                <w:rFonts w:asciiTheme="majorHAnsi" w:eastAsia="Arial Unicode MS" w:hAnsiTheme="majorHAnsi" w:cs="Calibri"/>
                <w:sz w:val="18"/>
                <w:szCs w:val="18"/>
              </w:rPr>
              <w:t>1 - A infração ao disposto no artigo</w:t>
            </w:r>
            <w:r w:rsidRPr="00BA2598">
              <w:rPr>
                <w:rFonts w:asciiTheme="majorHAnsi" w:eastAsia="Arial Unicode MS" w:hAnsiTheme="majorHAnsi" w:cs="Calibri"/>
                <w:b/>
                <w:sz w:val="18"/>
                <w:szCs w:val="18"/>
                <w:u w:val="single"/>
              </w:rPr>
              <w:t xml:space="preserve"> 3</w:t>
            </w:r>
            <w:r w:rsidRPr="00BA2598">
              <w:rPr>
                <w:rFonts w:asciiTheme="majorHAnsi" w:eastAsia="Arial Unicode MS" w:hAnsiTheme="majorHAnsi" w:cs="Calibri"/>
                <w:sz w:val="18"/>
                <w:szCs w:val="18"/>
              </w:rPr>
              <w:t xml:space="preserve"> </w:t>
            </w:r>
            <w:r w:rsidRPr="00BA2598">
              <w:rPr>
                <w:rFonts w:asciiTheme="majorHAnsi" w:eastAsia="Arial Unicode MS" w:hAnsiTheme="majorHAnsi" w:cs="Calibri"/>
                <w:strike/>
                <w:sz w:val="18"/>
                <w:szCs w:val="18"/>
              </w:rPr>
              <w:t>5</w:t>
            </w:r>
            <w:r w:rsidRPr="00BA2598">
              <w:rPr>
                <w:rFonts w:asciiTheme="majorHAnsi" w:eastAsia="Arial Unicode MS" w:hAnsiTheme="majorHAnsi" w:cs="Calibri"/>
                <w:sz w:val="18"/>
                <w:szCs w:val="18"/>
              </w:rPr>
              <w:t xml:space="preserve">.º da presente lei constitui contraordenação </w:t>
            </w:r>
            <w:r w:rsidRPr="00BA2598">
              <w:rPr>
                <w:rFonts w:asciiTheme="majorHAnsi" w:eastAsia="Arial Unicode MS" w:hAnsiTheme="majorHAnsi" w:cs="Calibri"/>
                <w:strike/>
                <w:sz w:val="18"/>
                <w:szCs w:val="18"/>
              </w:rPr>
              <w:t xml:space="preserve">ambiental leve, e é </w:t>
            </w:r>
            <w:r w:rsidRPr="00BA2598">
              <w:rPr>
                <w:rFonts w:asciiTheme="majorHAnsi" w:eastAsia="Arial Unicode MS" w:hAnsiTheme="majorHAnsi" w:cs="Calibri"/>
                <w:sz w:val="18"/>
                <w:szCs w:val="18"/>
              </w:rPr>
              <w:t xml:space="preserve">punível com coima </w:t>
            </w:r>
            <w:r w:rsidRPr="00BA2598">
              <w:rPr>
                <w:rFonts w:asciiTheme="majorHAnsi" w:eastAsia="Arial Unicode MS" w:hAnsiTheme="majorHAnsi" w:cs="Calibri"/>
                <w:b/>
                <w:sz w:val="18"/>
                <w:szCs w:val="18"/>
                <w:u w:val="single"/>
              </w:rPr>
              <w:lastRenderedPageBreak/>
              <w:t>mínima de</w:t>
            </w:r>
            <w:r w:rsidRPr="00BA2598">
              <w:rPr>
                <w:rFonts w:asciiTheme="majorHAnsi" w:eastAsia="Arial Unicode MS" w:hAnsiTheme="majorHAnsi" w:cs="Calibri"/>
                <w:sz w:val="18"/>
                <w:szCs w:val="18"/>
              </w:rPr>
              <w:t xml:space="preserve"> </w:t>
            </w:r>
            <w:r w:rsidRPr="00BA2598">
              <w:rPr>
                <w:rFonts w:asciiTheme="majorHAnsi" w:eastAsia="Arial Unicode MS" w:hAnsiTheme="majorHAnsi" w:cs="Calibri"/>
                <w:b/>
                <w:sz w:val="18"/>
                <w:szCs w:val="18"/>
                <w:u w:val="single"/>
              </w:rPr>
              <w:t xml:space="preserve">25€ e máxima de 250€, </w:t>
            </w:r>
            <w:r w:rsidRPr="00BA2598">
              <w:rPr>
                <w:rFonts w:asciiTheme="majorHAnsi" w:eastAsia="Arial Unicode MS" w:hAnsiTheme="majorHAnsi" w:cs="Calibri"/>
                <w:sz w:val="18"/>
                <w:szCs w:val="18"/>
              </w:rPr>
              <w:t xml:space="preserve">nos termos </w:t>
            </w:r>
            <w:r w:rsidRPr="00BA2598">
              <w:rPr>
                <w:rFonts w:asciiTheme="majorHAnsi" w:eastAsia="Arial Unicode MS" w:hAnsiTheme="majorHAnsi" w:cs="Calibri"/>
                <w:b/>
                <w:sz w:val="18"/>
                <w:szCs w:val="18"/>
                <w:u w:val="single"/>
              </w:rPr>
              <w:t xml:space="preserve">do Regime geral da contraordenações. </w:t>
            </w:r>
            <w:r w:rsidRPr="00BA2598">
              <w:rPr>
                <w:rFonts w:asciiTheme="majorHAnsi" w:eastAsia="Arial Unicode MS" w:hAnsiTheme="majorHAnsi" w:cs="Calibri"/>
                <w:strike/>
                <w:sz w:val="18"/>
                <w:szCs w:val="18"/>
              </w:rPr>
              <w:t>da Lei n.º 50/2006 de 29 de Agosto na sua redação atual, nos termos a regulamentar.</w:t>
            </w:r>
          </w:p>
          <w:p w:rsidR="00D73E61" w:rsidRPr="00071709" w:rsidRDefault="00D73E61" w:rsidP="009F0BB4">
            <w:pPr>
              <w:spacing w:after="0"/>
              <w:jc w:val="both"/>
              <w:rPr>
                <w:rFonts w:asciiTheme="majorHAnsi" w:eastAsia="Arial Unicode MS" w:hAnsiTheme="majorHAnsi" w:cs="Calibri"/>
                <w:strike/>
                <w:sz w:val="18"/>
                <w:szCs w:val="18"/>
              </w:rPr>
            </w:pPr>
            <w:r w:rsidRPr="00BA2598">
              <w:rPr>
                <w:rFonts w:asciiTheme="majorHAnsi" w:eastAsia="Arial Unicode MS" w:hAnsiTheme="majorHAnsi" w:cs="Calibri"/>
                <w:sz w:val="18"/>
                <w:szCs w:val="18"/>
              </w:rPr>
              <w:t>2 - A infração ao disposto no</w:t>
            </w:r>
            <w:r w:rsidRPr="00BA2598">
              <w:rPr>
                <w:rFonts w:asciiTheme="majorHAnsi" w:eastAsia="Arial Unicode MS" w:hAnsiTheme="majorHAnsi" w:cs="Calibri"/>
                <w:strike/>
                <w:sz w:val="18"/>
                <w:szCs w:val="18"/>
              </w:rPr>
              <w:t>s</w:t>
            </w:r>
            <w:r w:rsidRPr="00BA2598">
              <w:rPr>
                <w:rFonts w:asciiTheme="majorHAnsi" w:eastAsia="Arial Unicode MS" w:hAnsiTheme="majorHAnsi" w:cs="Calibri"/>
                <w:sz w:val="18"/>
                <w:szCs w:val="18"/>
              </w:rPr>
              <w:t xml:space="preserve"> artigo</w:t>
            </w:r>
            <w:r w:rsidRPr="00BA2598">
              <w:rPr>
                <w:rFonts w:asciiTheme="majorHAnsi" w:eastAsia="Arial Unicode MS" w:hAnsiTheme="majorHAnsi" w:cs="Calibri"/>
                <w:strike/>
                <w:sz w:val="18"/>
                <w:szCs w:val="18"/>
              </w:rPr>
              <w:t>s</w:t>
            </w:r>
            <w:r w:rsidRPr="00BA2598">
              <w:rPr>
                <w:rFonts w:asciiTheme="majorHAnsi" w:eastAsia="Arial Unicode MS" w:hAnsiTheme="majorHAnsi" w:cs="Calibri"/>
                <w:sz w:val="18"/>
                <w:szCs w:val="18"/>
              </w:rPr>
              <w:t xml:space="preserve"> </w:t>
            </w:r>
            <w:r w:rsidRPr="00BA2598">
              <w:rPr>
                <w:rFonts w:asciiTheme="majorHAnsi" w:eastAsia="Arial Unicode MS" w:hAnsiTheme="majorHAnsi" w:cs="Calibri"/>
                <w:b/>
                <w:sz w:val="18"/>
                <w:szCs w:val="18"/>
                <w:u w:val="single"/>
              </w:rPr>
              <w:t>4</w:t>
            </w:r>
            <w:r w:rsidRPr="00BA2598">
              <w:rPr>
                <w:rFonts w:asciiTheme="majorHAnsi" w:eastAsia="Arial Unicode MS" w:hAnsiTheme="majorHAnsi" w:cs="Calibri"/>
                <w:strike/>
                <w:sz w:val="18"/>
                <w:szCs w:val="18"/>
              </w:rPr>
              <w:t>6</w:t>
            </w:r>
            <w:r w:rsidRPr="00BA2598">
              <w:rPr>
                <w:rFonts w:asciiTheme="majorHAnsi" w:eastAsia="Arial Unicode MS" w:hAnsiTheme="majorHAnsi" w:cs="Calibri"/>
                <w:sz w:val="18"/>
                <w:szCs w:val="18"/>
              </w:rPr>
              <w:t xml:space="preserve">.º </w:t>
            </w:r>
            <w:r w:rsidRPr="00BA2598">
              <w:rPr>
                <w:rFonts w:asciiTheme="majorHAnsi" w:eastAsia="Arial Unicode MS" w:hAnsiTheme="majorHAnsi" w:cs="Calibri"/>
                <w:strike/>
                <w:sz w:val="18"/>
                <w:szCs w:val="18"/>
              </w:rPr>
              <w:t>e 7.</w:t>
            </w:r>
            <w:r w:rsidRPr="00BA2598">
              <w:rPr>
                <w:rFonts w:asciiTheme="majorHAnsi" w:eastAsia="Arial Unicode MS" w:hAnsiTheme="majorHAnsi" w:cs="Calibri"/>
                <w:sz w:val="18"/>
                <w:szCs w:val="18"/>
              </w:rPr>
              <w:t xml:space="preserve">º da presente lei constitui contraordenação </w:t>
            </w:r>
            <w:r w:rsidRPr="00BA2598">
              <w:rPr>
                <w:rFonts w:asciiTheme="majorHAnsi" w:eastAsia="Arial Unicode MS" w:hAnsiTheme="majorHAnsi" w:cs="Calibri"/>
                <w:b/>
                <w:sz w:val="18"/>
                <w:szCs w:val="18"/>
                <w:u w:val="single"/>
              </w:rPr>
              <w:t>punível com coima</w:t>
            </w:r>
            <w:r w:rsidRPr="00BA2598">
              <w:rPr>
                <w:rFonts w:asciiTheme="majorHAnsi" w:eastAsia="Arial Unicode MS" w:hAnsiTheme="majorHAnsi" w:cs="Calibri"/>
                <w:sz w:val="18"/>
                <w:szCs w:val="18"/>
              </w:rPr>
              <w:t xml:space="preserve"> </w:t>
            </w:r>
            <w:r w:rsidRPr="00BA2598">
              <w:rPr>
                <w:rFonts w:asciiTheme="majorHAnsi" w:eastAsia="Arial Unicode MS" w:hAnsiTheme="majorHAnsi" w:cs="Calibri"/>
                <w:b/>
                <w:sz w:val="18"/>
                <w:szCs w:val="18"/>
                <w:u w:val="single"/>
              </w:rPr>
              <w:t>mínima de</w:t>
            </w:r>
            <w:r w:rsidRPr="00BA2598">
              <w:rPr>
                <w:rFonts w:asciiTheme="majorHAnsi" w:eastAsia="Arial Unicode MS" w:hAnsiTheme="majorHAnsi" w:cs="Calibri"/>
                <w:sz w:val="18"/>
                <w:szCs w:val="18"/>
              </w:rPr>
              <w:t xml:space="preserve"> </w:t>
            </w:r>
            <w:r w:rsidRPr="00BA2598">
              <w:rPr>
                <w:rFonts w:asciiTheme="majorHAnsi" w:eastAsia="Arial Unicode MS" w:hAnsiTheme="majorHAnsi" w:cs="Calibri"/>
                <w:b/>
                <w:sz w:val="18"/>
                <w:szCs w:val="18"/>
                <w:u w:val="single"/>
              </w:rPr>
              <w:t xml:space="preserve">250€ e máxima de 1.500€, </w:t>
            </w:r>
            <w:r w:rsidRPr="00BA2598">
              <w:rPr>
                <w:rFonts w:asciiTheme="majorHAnsi" w:eastAsia="Arial Unicode MS" w:hAnsiTheme="majorHAnsi" w:cs="Calibri"/>
                <w:sz w:val="18"/>
                <w:szCs w:val="18"/>
              </w:rPr>
              <w:t xml:space="preserve">nos termos </w:t>
            </w:r>
            <w:r w:rsidRPr="00BA2598">
              <w:rPr>
                <w:rFonts w:asciiTheme="majorHAnsi" w:eastAsia="Arial Unicode MS" w:hAnsiTheme="majorHAnsi" w:cs="Calibri"/>
                <w:b/>
                <w:sz w:val="18"/>
                <w:szCs w:val="18"/>
                <w:u w:val="single"/>
              </w:rPr>
              <w:t>do Regime geral da contraordenações</w:t>
            </w:r>
            <w:r w:rsidRPr="00BA2598">
              <w:rPr>
                <w:rFonts w:asciiTheme="majorHAnsi" w:eastAsia="Arial Unicode MS" w:hAnsiTheme="majorHAnsi" w:cs="Calibri"/>
                <w:sz w:val="18"/>
                <w:szCs w:val="18"/>
              </w:rPr>
              <w:t xml:space="preserve"> </w:t>
            </w:r>
            <w:r w:rsidRPr="00BA2598">
              <w:rPr>
                <w:rFonts w:asciiTheme="majorHAnsi" w:eastAsia="Arial Unicode MS" w:hAnsiTheme="majorHAnsi" w:cs="Calibri"/>
                <w:strike/>
                <w:sz w:val="18"/>
                <w:szCs w:val="18"/>
              </w:rPr>
              <w:t xml:space="preserve">ambiental muito grave, e é punível com coima nos termos da Lei n.º 50/2006 de 29 de Agosto na sua redação </w:t>
            </w:r>
            <w:r w:rsidRPr="00BA2598">
              <w:rPr>
                <w:rFonts w:asciiTheme="majorHAnsi" w:eastAsia="Arial Unicode MS" w:hAnsiTheme="majorHAnsi" w:cs="Calibri"/>
                <w:strike/>
                <w:sz w:val="18"/>
                <w:szCs w:val="18"/>
              </w:rPr>
              <w:lastRenderedPageBreak/>
              <w:t>atual, nos termos a regulamentar.</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73E61" w:rsidRPr="00BA2598" w:rsidRDefault="00D73E61" w:rsidP="009F0BB4">
            <w:pPr>
              <w:spacing w:after="0"/>
              <w:jc w:val="center"/>
              <w:rPr>
                <w:rFonts w:asciiTheme="majorHAnsi" w:hAnsiTheme="majorHAnsi" w:cs="Calibri"/>
                <w:b/>
                <w:sz w:val="18"/>
                <w:szCs w:val="18"/>
              </w:rPr>
            </w:pPr>
            <w:r w:rsidRPr="00BA2598">
              <w:rPr>
                <w:rFonts w:asciiTheme="majorHAnsi" w:hAnsiTheme="majorHAnsi" w:cs="Calibri"/>
                <w:b/>
                <w:sz w:val="18"/>
                <w:szCs w:val="18"/>
              </w:rPr>
              <w:lastRenderedPageBreak/>
              <w:t>Artigo 10.º</w:t>
            </w:r>
          </w:p>
          <w:p w:rsidR="00D73E61" w:rsidRPr="00BA2598" w:rsidRDefault="00D73E61" w:rsidP="009F0BB4">
            <w:pPr>
              <w:spacing w:after="0"/>
              <w:jc w:val="center"/>
              <w:rPr>
                <w:rFonts w:asciiTheme="majorHAnsi" w:hAnsiTheme="majorHAnsi" w:cs="Calibri"/>
                <w:b/>
                <w:sz w:val="18"/>
                <w:szCs w:val="18"/>
              </w:rPr>
            </w:pPr>
            <w:r w:rsidRPr="00BA2598">
              <w:rPr>
                <w:rFonts w:asciiTheme="majorHAnsi" w:hAnsiTheme="majorHAnsi" w:cs="Calibri"/>
                <w:b/>
                <w:sz w:val="18"/>
                <w:szCs w:val="18"/>
              </w:rPr>
              <w:t>Contraordenações</w:t>
            </w:r>
          </w:p>
          <w:p w:rsidR="00D73E61" w:rsidRDefault="00D73E61" w:rsidP="009F0BB4">
            <w:pPr>
              <w:spacing w:after="0"/>
              <w:jc w:val="both"/>
              <w:rPr>
                <w:rFonts w:asciiTheme="majorHAnsi" w:eastAsia="Arial Unicode MS" w:hAnsiTheme="majorHAnsi" w:cs="Calibri"/>
                <w:b/>
                <w:sz w:val="18"/>
                <w:szCs w:val="18"/>
              </w:rPr>
            </w:pPr>
            <w:r w:rsidRPr="00BA2598">
              <w:rPr>
                <w:rFonts w:asciiTheme="majorHAnsi" w:eastAsia="Arial Unicode MS" w:hAnsiTheme="majorHAnsi" w:cs="Calibri"/>
                <w:sz w:val="18"/>
                <w:szCs w:val="18"/>
              </w:rPr>
              <w:t xml:space="preserve">1 - A infração ao disposto no artigo 5.º da presente lei constitui contraordenação leve, e é punível com coima </w:t>
            </w:r>
            <w:r w:rsidRPr="00342266">
              <w:rPr>
                <w:rFonts w:asciiTheme="majorHAnsi" w:eastAsia="Arial Unicode MS" w:hAnsiTheme="majorHAnsi" w:cs="Calibri"/>
                <w:b/>
                <w:sz w:val="18"/>
                <w:szCs w:val="18"/>
              </w:rPr>
              <w:t>no valor de € 50,00.</w:t>
            </w:r>
          </w:p>
          <w:p w:rsidR="00D73E61" w:rsidRDefault="00D73E61" w:rsidP="009F0BB4">
            <w:pPr>
              <w:spacing w:after="0"/>
              <w:jc w:val="both"/>
              <w:rPr>
                <w:rFonts w:asciiTheme="majorHAnsi" w:eastAsia="Arial Unicode MS" w:hAnsiTheme="majorHAnsi" w:cs="Calibri"/>
                <w:b/>
                <w:sz w:val="18"/>
                <w:szCs w:val="18"/>
              </w:rPr>
            </w:pPr>
          </w:p>
          <w:p w:rsidR="00D73E61" w:rsidRDefault="00D73E61" w:rsidP="009F0BB4">
            <w:pPr>
              <w:spacing w:after="0"/>
              <w:jc w:val="both"/>
              <w:rPr>
                <w:rFonts w:asciiTheme="majorHAnsi" w:eastAsia="Arial Unicode MS" w:hAnsiTheme="majorHAnsi" w:cs="Calibri"/>
                <w:b/>
                <w:sz w:val="18"/>
                <w:szCs w:val="18"/>
              </w:rPr>
            </w:pPr>
          </w:p>
          <w:p w:rsidR="00D73E61" w:rsidRDefault="00D73E61" w:rsidP="009F0BB4">
            <w:pPr>
              <w:spacing w:after="0"/>
              <w:jc w:val="both"/>
              <w:rPr>
                <w:rFonts w:asciiTheme="majorHAnsi" w:eastAsia="Arial Unicode MS" w:hAnsiTheme="majorHAnsi" w:cs="Calibri"/>
                <w:b/>
                <w:sz w:val="18"/>
                <w:szCs w:val="18"/>
              </w:rPr>
            </w:pPr>
          </w:p>
          <w:p w:rsidR="00D73E61" w:rsidRDefault="00D73E61" w:rsidP="009F0BB4">
            <w:pPr>
              <w:spacing w:after="0"/>
              <w:jc w:val="both"/>
              <w:rPr>
                <w:rFonts w:asciiTheme="majorHAnsi" w:eastAsia="Arial Unicode MS" w:hAnsiTheme="majorHAnsi" w:cs="Calibri"/>
                <w:b/>
                <w:sz w:val="18"/>
                <w:szCs w:val="18"/>
              </w:rPr>
            </w:pPr>
          </w:p>
          <w:p w:rsidR="00D73E61" w:rsidRDefault="00D73E61" w:rsidP="009F0BB4">
            <w:pPr>
              <w:spacing w:after="0"/>
              <w:jc w:val="both"/>
              <w:rPr>
                <w:rFonts w:asciiTheme="majorHAnsi" w:eastAsia="Arial Unicode MS" w:hAnsiTheme="majorHAnsi" w:cs="Calibri"/>
                <w:b/>
                <w:sz w:val="18"/>
                <w:szCs w:val="18"/>
              </w:rPr>
            </w:pPr>
          </w:p>
          <w:p w:rsidR="00BA2EFA" w:rsidRDefault="00BA2EFA" w:rsidP="009F0BB4">
            <w:pPr>
              <w:spacing w:after="0"/>
              <w:jc w:val="both"/>
              <w:rPr>
                <w:rFonts w:asciiTheme="majorHAnsi" w:eastAsia="Arial Unicode MS" w:hAnsiTheme="majorHAnsi" w:cs="Calibri"/>
                <w:b/>
                <w:sz w:val="18"/>
                <w:szCs w:val="18"/>
              </w:rPr>
            </w:pPr>
          </w:p>
          <w:p w:rsidR="00BA2EFA" w:rsidRDefault="00BA2EFA" w:rsidP="009F0BB4">
            <w:pPr>
              <w:spacing w:after="0"/>
              <w:jc w:val="both"/>
              <w:rPr>
                <w:rFonts w:asciiTheme="majorHAnsi" w:eastAsia="Arial Unicode MS" w:hAnsiTheme="majorHAnsi" w:cs="Calibri"/>
                <w:b/>
                <w:sz w:val="18"/>
                <w:szCs w:val="18"/>
              </w:rPr>
            </w:pPr>
          </w:p>
          <w:p w:rsidR="00D73E61" w:rsidRPr="00342266" w:rsidRDefault="00D73E61" w:rsidP="009F0BB4">
            <w:pPr>
              <w:spacing w:after="0"/>
              <w:jc w:val="both"/>
              <w:rPr>
                <w:rFonts w:asciiTheme="majorHAnsi" w:eastAsia="Arial Unicode MS" w:hAnsiTheme="majorHAnsi" w:cs="Calibri"/>
                <w:b/>
                <w:sz w:val="18"/>
                <w:szCs w:val="18"/>
              </w:rPr>
            </w:pPr>
          </w:p>
          <w:p w:rsidR="00D73E61" w:rsidRPr="00342266" w:rsidRDefault="00D73E61" w:rsidP="009F0BB4">
            <w:pPr>
              <w:spacing w:after="0"/>
              <w:jc w:val="both"/>
              <w:rPr>
                <w:rFonts w:asciiTheme="majorHAnsi" w:eastAsia="Arial Unicode MS" w:hAnsiTheme="majorHAnsi" w:cs="Calibri"/>
                <w:b/>
                <w:sz w:val="18"/>
                <w:szCs w:val="18"/>
              </w:rPr>
            </w:pPr>
            <w:r w:rsidRPr="00BA2598">
              <w:rPr>
                <w:rFonts w:asciiTheme="majorHAnsi" w:eastAsia="Arial Unicode MS" w:hAnsiTheme="majorHAnsi" w:cs="Calibri"/>
                <w:sz w:val="18"/>
                <w:szCs w:val="18"/>
              </w:rPr>
              <w:t xml:space="preserve">2 - A infração ao disposto nos artigos 6.º e 7.º da presente lei constitui contraordenação grave, e é punível com coima </w:t>
            </w:r>
            <w:r w:rsidRPr="00342266">
              <w:rPr>
                <w:rFonts w:asciiTheme="majorHAnsi" w:eastAsia="Arial Unicode MS" w:hAnsiTheme="majorHAnsi" w:cs="Calibri"/>
                <w:b/>
                <w:sz w:val="18"/>
                <w:szCs w:val="18"/>
              </w:rPr>
              <w:t>entre € 100,00 e 2500,00.</w:t>
            </w:r>
          </w:p>
          <w:p w:rsidR="00D73E61" w:rsidRPr="00BA2598" w:rsidRDefault="00D73E61" w:rsidP="009F0BB4">
            <w:pPr>
              <w:spacing w:after="0"/>
              <w:jc w:val="both"/>
              <w:rPr>
                <w:rFonts w:asciiTheme="majorHAnsi" w:hAnsiTheme="majorHAnsi" w:cs="Calibri"/>
                <w:sz w:val="18"/>
                <w:szCs w:val="18"/>
              </w:rPr>
            </w:pPr>
          </w:p>
          <w:p w:rsidR="00D73E61" w:rsidRPr="00BA2598" w:rsidRDefault="00D73E61" w:rsidP="009F0BB4">
            <w:pPr>
              <w:widowControl w:val="0"/>
              <w:overflowPunct w:val="0"/>
              <w:autoSpaceDE w:val="0"/>
              <w:autoSpaceDN w:val="0"/>
              <w:adjustRightInd w:val="0"/>
              <w:spacing w:after="0"/>
              <w:rPr>
                <w:rFonts w:asciiTheme="majorHAnsi" w:hAnsiTheme="majorHAnsi" w:cs="Times New Roman"/>
                <w:sz w:val="18"/>
                <w:szCs w:val="18"/>
              </w:rPr>
            </w:pPr>
          </w:p>
        </w:tc>
        <w:tc>
          <w:tcPr>
            <w:tcW w:w="1964" w:type="dxa"/>
            <w:tcBorders>
              <w:top w:val="single" w:sz="4" w:space="0" w:color="000000"/>
              <w:left w:val="single" w:sz="4" w:space="0" w:color="000000"/>
              <w:bottom w:val="single" w:sz="4" w:space="0" w:color="000000"/>
              <w:right w:val="single" w:sz="4" w:space="0" w:color="000000"/>
            </w:tcBorders>
          </w:tcPr>
          <w:p w:rsidR="00D73E61" w:rsidRPr="00BA2598" w:rsidRDefault="00D73E61" w:rsidP="009F0BB4">
            <w:pPr>
              <w:spacing w:after="0"/>
              <w:jc w:val="center"/>
              <w:rPr>
                <w:rFonts w:asciiTheme="majorHAnsi" w:hAnsiTheme="majorHAnsi" w:cstheme="minorHAnsi"/>
                <w:sz w:val="18"/>
                <w:szCs w:val="18"/>
              </w:rPr>
            </w:pPr>
            <w:r w:rsidRPr="00BA2598">
              <w:rPr>
                <w:rFonts w:asciiTheme="majorHAnsi" w:hAnsiTheme="majorHAnsi" w:cstheme="minorHAnsi"/>
                <w:sz w:val="18"/>
                <w:szCs w:val="18"/>
              </w:rPr>
              <w:lastRenderedPageBreak/>
              <w:t>Artigo 10.º</w:t>
            </w:r>
          </w:p>
          <w:p w:rsidR="00D73E61" w:rsidRPr="00BA2598" w:rsidRDefault="00D73E61" w:rsidP="009F0BB4">
            <w:pPr>
              <w:spacing w:after="0"/>
              <w:jc w:val="center"/>
              <w:rPr>
                <w:rFonts w:asciiTheme="majorHAnsi" w:hAnsiTheme="majorHAnsi" w:cstheme="minorHAnsi"/>
                <w:b/>
                <w:sz w:val="18"/>
                <w:szCs w:val="18"/>
              </w:rPr>
            </w:pPr>
            <w:r w:rsidRPr="00BA2598">
              <w:rPr>
                <w:rFonts w:asciiTheme="majorHAnsi" w:hAnsiTheme="majorHAnsi" w:cstheme="minorHAnsi"/>
                <w:b/>
                <w:sz w:val="18"/>
                <w:szCs w:val="18"/>
              </w:rPr>
              <w:t>Contraordenações</w:t>
            </w:r>
          </w:p>
          <w:p w:rsidR="00D73E61" w:rsidRDefault="00D73E61" w:rsidP="009F0BB4">
            <w:pPr>
              <w:spacing w:after="0"/>
              <w:jc w:val="both"/>
              <w:rPr>
                <w:rFonts w:asciiTheme="majorHAnsi" w:eastAsia="Arial Unicode MS" w:hAnsiTheme="majorHAnsi" w:cstheme="minorHAnsi"/>
                <w:sz w:val="18"/>
                <w:szCs w:val="18"/>
              </w:rPr>
            </w:pPr>
            <w:r w:rsidRPr="00BA2598">
              <w:rPr>
                <w:rFonts w:asciiTheme="majorHAnsi" w:eastAsia="Arial Unicode MS" w:hAnsiTheme="majorHAnsi" w:cstheme="minorHAnsi"/>
                <w:sz w:val="18"/>
                <w:szCs w:val="18"/>
              </w:rPr>
              <w:t xml:space="preserve">1 - A infração ao disposto no artigo 5.º da presente lei constitui contraordenação </w:t>
            </w:r>
            <w:r w:rsidRPr="00BA2598">
              <w:rPr>
                <w:rFonts w:asciiTheme="majorHAnsi" w:eastAsia="Arial Unicode MS" w:hAnsiTheme="majorHAnsi" w:cstheme="minorHAnsi"/>
                <w:b/>
                <w:strike/>
                <w:sz w:val="18"/>
                <w:szCs w:val="18"/>
              </w:rPr>
              <w:t>ambiental</w:t>
            </w:r>
            <w:r w:rsidRPr="00BA2598">
              <w:rPr>
                <w:rFonts w:asciiTheme="majorHAnsi" w:eastAsia="Arial Unicode MS" w:hAnsiTheme="majorHAnsi" w:cstheme="minorHAnsi"/>
                <w:sz w:val="18"/>
                <w:szCs w:val="18"/>
              </w:rPr>
              <w:t xml:space="preserve"> leve, </w:t>
            </w:r>
            <w:r w:rsidRPr="00BA2598">
              <w:rPr>
                <w:rFonts w:asciiTheme="majorHAnsi" w:eastAsia="Arial Unicode MS" w:hAnsiTheme="majorHAnsi" w:cstheme="minorHAnsi"/>
                <w:b/>
                <w:strike/>
                <w:sz w:val="18"/>
                <w:szCs w:val="18"/>
              </w:rPr>
              <w:t xml:space="preserve">e é punível com coima nos </w:t>
            </w:r>
            <w:r w:rsidRPr="00BA2598">
              <w:rPr>
                <w:rFonts w:asciiTheme="majorHAnsi" w:eastAsia="Arial Unicode MS" w:hAnsiTheme="majorHAnsi" w:cstheme="minorHAnsi"/>
                <w:b/>
                <w:strike/>
                <w:sz w:val="18"/>
                <w:szCs w:val="18"/>
              </w:rPr>
              <w:lastRenderedPageBreak/>
              <w:t>termos da Lei n.º 50/2006 de 29 de agosto na sua redação atual</w:t>
            </w:r>
            <w:r w:rsidRPr="00BA2598">
              <w:rPr>
                <w:rFonts w:asciiTheme="majorHAnsi" w:eastAsia="Arial Unicode MS" w:hAnsiTheme="majorHAnsi" w:cstheme="minorHAnsi"/>
                <w:strike/>
                <w:sz w:val="18"/>
                <w:szCs w:val="18"/>
              </w:rPr>
              <w:t>,</w:t>
            </w:r>
            <w:r w:rsidRPr="00BA2598">
              <w:rPr>
                <w:rFonts w:asciiTheme="majorHAnsi" w:eastAsia="Arial Unicode MS" w:hAnsiTheme="majorHAnsi" w:cstheme="minorHAnsi"/>
                <w:sz w:val="18"/>
                <w:szCs w:val="18"/>
              </w:rPr>
              <w:t xml:space="preserve"> nos termos a regulamentar.</w:t>
            </w:r>
          </w:p>
          <w:p w:rsidR="00D73E61" w:rsidRDefault="00D73E61" w:rsidP="009F0BB4">
            <w:pPr>
              <w:spacing w:after="0"/>
              <w:jc w:val="both"/>
              <w:rPr>
                <w:rFonts w:asciiTheme="majorHAnsi" w:eastAsia="Arial Unicode MS" w:hAnsiTheme="majorHAnsi" w:cstheme="minorHAnsi"/>
                <w:sz w:val="18"/>
                <w:szCs w:val="18"/>
              </w:rPr>
            </w:pPr>
          </w:p>
          <w:p w:rsidR="00D73E61" w:rsidRDefault="00D73E61" w:rsidP="009F0BB4">
            <w:pPr>
              <w:spacing w:after="0"/>
              <w:jc w:val="both"/>
              <w:rPr>
                <w:rFonts w:asciiTheme="majorHAnsi" w:eastAsia="Arial Unicode MS" w:hAnsiTheme="majorHAnsi" w:cstheme="minorHAnsi"/>
                <w:sz w:val="18"/>
                <w:szCs w:val="18"/>
              </w:rPr>
            </w:pPr>
          </w:p>
          <w:p w:rsidR="00D73E61" w:rsidRPr="00BA2598" w:rsidRDefault="00D73E61" w:rsidP="009F0BB4">
            <w:pPr>
              <w:spacing w:after="0"/>
              <w:jc w:val="both"/>
              <w:rPr>
                <w:rFonts w:asciiTheme="majorHAnsi" w:eastAsia="Arial Unicode MS" w:hAnsiTheme="majorHAnsi" w:cstheme="minorHAnsi"/>
                <w:sz w:val="18"/>
                <w:szCs w:val="18"/>
              </w:rPr>
            </w:pPr>
          </w:p>
          <w:p w:rsidR="00D73E61" w:rsidRPr="00BA2598" w:rsidRDefault="00D73E61" w:rsidP="009F0BB4">
            <w:pPr>
              <w:spacing w:after="0"/>
              <w:jc w:val="both"/>
              <w:rPr>
                <w:rFonts w:asciiTheme="majorHAnsi" w:eastAsia="Arial Unicode MS" w:hAnsiTheme="majorHAnsi" w:cstheme="minorHAnsi"/>
                <w:sz w:val="18"/>
                <w:szCs w:val="18"/>
              </w:rPr>
            </w:pPr>
            <w:r w:rsidRPr="00BA2598">
              <w:rPr>
                <w:rFonts w:asciiTheme="majorHAnsi" w:eastAsia="Arial Unicode MS" w:hAnsiTheme="majorHAnsi" w:cstheme="minorHAnsi"/>
                <w:sz w:val="18"/>
                <w:szCs w:val="18"/>
              </w:rPr>
              <w:t>2 - A infração ao disposto no</w:t>
            </w:r>
            <w:r w:rsidRPr="00BA2598">
              <w:rPr>
                <w:rFonts w:asciiTheme="majorHAnsi" w:eastAsia="Arial Unicode MS" w:hAnsiTheme="majorHAnsi" w:cstheme="minorHAnsi"/>
                <w:b/>
                <w:strike/>
                <w:sz w:val="18"/>
                <w:szCs w:val="18"/>
              </w:rPr>
              <w:t>s</w:t>
            </w:r>
            <w:r w:rsidRPr="00BA2598">
              <w:rPr>
                <w:rFonts w:asciiTheme="majorHAnsi" w:eastAsia="Arial Unicode MS" w:hAnsiTheme="majorHAnsi" w:cstheme="minorHAnsi"/>
                <w:sz w:val="18"/>
                <w:szCs w:val="18"/>
              </w:rPr>
              <w:t xml:space="preserve"> artigo</w:t>
            </w:r>
            <w:r w:rsidRPr="00BA2598">
              <w:rPr>
                <w:rFonts w:asciiTheme="majorHAnsi" w:eastAsia="Arial Unicode MS" w:hAnsiTheme="majorHAnsi" w:cstheme="minorHAnsi"/>
                <w:b/>
                <w:strike/>
                <w:sz w:val="18"/>
                <w:szCs w:val="18"/>
              </w:rPr>
              <w:t>s</w:t>
            </w:r>
            <w:r w:rsidRPr="00BA2598">
              <w:rPr>
                <w:rFonts w:asciiTheme="majorHAnsi" w:eastAsia="Arial Unicode MS" w:hAnsiTheme="majorHAnsi" w:cstheme="minorHAnsi"/>
                <w:sz w:val="18"/>
                <w:szCs w:val="18"/>
              </w:rPr>
              <w:t xml:space="preserve"> 6.º </w:t>
            </w:r>
            <w:r w:rsidRPr="00BA2598">
              <w:rPr>
                <w:rFonts w:asciiTheme="majorHAnsi" w:eastAsia="Arial Unicode MS" w:hAnsiTheme="majorHAnsi" w:cstheme="minorHAnsi"/>
                <w:b/>
                <w:strike/>
                <w:sz w:val="18"/>
                <w:szCs w:val="18"/>
              </w:rPr>
              <w:t>e 7.º</w:t>
            </w:r>
            <w:r w:rsidRPr="00BA2598">
              <w:rPr>
                <w:rFonts w:asciiTheme="majorHAnsi" w:eastAsia="Arial Unicode MS" w:hAnsiTheme="majorHAnsi" w:cstheme="minorHAnsi"/>
                <w:sz w:val="18"/>
                <w:szCs w:val="18"/>
              </w:rPr>
              <w:t xml:space="preserve"> da presente lei constitui contraordenação </w:t>
            </w:r>
            <w:r w:rsidRPr="00BA2598">
              <w:rPr>
                <w:rFonts w:asciiTheme="majorHAnsi" w:eastAsia="Arial Unicode MS" w:hAnsiTheme="majorHAnsi" w:cstheme="minorHAnsi"/>
                <w:b/>
                <w:strike/>
                <w:sz w:val="18"/>
                <w:szCs w:val="18"/>
              </w:rPr>
              <w:t>ambiental muito</w:t>
            </w:r>
            <w:r w:rsidRPr="00BA2598">
              <w:rPr>
                <w:rFonts w:asciiTheme="majorHAnsi" w:eastAsia="Arial Unicode MS" w:hAnsiTheme="majorHAnsi" w:cstheme="minorHAnsi"/>
                <w:sz w:val="18"/>
                <w:szCs w:val="18"/>
              </w:rPr>
              <w:t xml:space="preserve"> grave, </w:t>
            </w:r>
            <w:r w:rsidRPr="00BA2598">
              <w:rPr>
                <w:rFonts w:asciiTheme="majorHAnsi" w:eastAsia="Arial Unicode MS" w:hAnsiTheme="majorHAnsi" w:cstheme="minorHAnsi"/>
                <w:b/>
                <w:strike/>
                <w:sz w:val="18"/>
                <w:szCs w:val="18"/>
              </w:rPr>
              <w:t>e é punível com coima nos termos da Lei n.º 50/2006 de 29 de agosto na sua redação atual,</w:t>
            </w:r>
            <w:r w:rsidRPr="00BA2598">
              <w:rPr>
                <w:rFonts w:asciiTheme="majorHAnsi" w:eastAsia="Arial Unicode MS" w:hAnsiTheme="majorHAnsi" w:cstheme="minorHAnsi"/>
                <w:sz w:val="18"/>
                <w:szCs w:val="18"/>
              </w:rPr>
              <w:t xml:space="preserve"> nos termos a regulamentar.</w:t>
            </w:r>
          </w:p>
          <w:p w:rsidR="00D73E61" w:rsidRPr="00BA2598" w:rsidRDefault="00D73E61" w:rsidP="009F0BB4">
            <w:pPr>
              <w:spacing w:after="0"/>
              <w:rPr>
                <w:rFonts w:asciiTheme="majorHAnsi" w:hAnsiTheme="majorHAnsi" w:cstheme="minorHAnsi"/>
                <w:sz w:val="18"/>
                <w:szCs w:val="18"/>
              </w:rPr>
            </w:pP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sz w:val="18"/>
                <w:szCs w:val="18"/>
              </w:rPr>
            </w:pPr>
          </w:p>
        </w:tc>
        <w:tc>
          <w:tcPr>
            <w:tcW w:w="1963" w:type="dxa"/>
            <w:tcBorders>
              <w:top w:val="single" w:sz="4" w:space="0" w:color="000000"/>
              <w:left w:val="single" w:sz="4" w:space="0" w:color="000000"/>
              <w:bottom w:val="single" w:sz="4" w:space="0" w:color="000000"/>
              <w:right w:val="single" w:sz="4" w:space="0" w:color="000000"/>
            </w:tcBorders>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sz w:val="18"/>
                <w:szCs w:val="18"/>
              </w:rPr>
            </w:pPr>
          </w:p>
        </w:tc>
        <w:tc>
          <w:tcPr>
            <w:tcW w:w="1964" w:type="dxa"/>
            <w:tcBorders>
              <w:top w:val="single" w:sz="4" w:space="0" w:color="000000"/>
              <w:left w:val="single" w:sz="4" w:space="0" w:color="000000"/>
              <w:bottom w:val="single" w:sz="4" w:space="0" w:color="000000"/>
              <w:right w:val="single" w:sz="4" w:space="0" w:color="000000"/>
            </w:tcBorders>
          </w:tcPr>
          <w:p w:rsidR="00D73E61" w:rsidRPr="009F0BB4" w:rsidRDefault="00D73E61" w:rsidP="005E1B8F">
            <w:pPr>
              <w:widowControl w:val="0"/>
              <w:spacing w:after="0"/>
              <w:jc w:val="center"/>
              <w:rPr>
                <w:rFonts w:asciiTheme="majorHAnsi" w:hAnsiTheme="majorHAnsi"/>
                <w:sz w:val="18"/>
                <w:szCs w:val="18"/>
              </w:rPr>
            </w:pPr>
            <w:r w:rsidRPr="009F0BB4">
              <w:rPr>
                <w:rFonts w:asciiTheme="majorHAnsi" w:hAnsiTheme="majorHAnsi"/>
                <w:sz w:val="18"/>
                <w:szCs w:val="18"/>
              </w:rPr>
              <w:t>Artigo 10.º</w:t>
            </w:r>
          </w:p>
          <w:p w:rsidR="00D73E61" w:rsidRPr="009F0BB4" w:rsidRDefault="00D73E61" w:rsidP="005E1B8F">
            <w:pPr>
              <w:widowControl w:val="0"/>
              <w:spacing w:after="0"/>
              <w:jc w:val="center"/>
              <w:rPr>
                <w:rFonts w:asciiTheme="majorHAnsi" w:hAnsiTheme="majorHAnsi" w:cs="Calibri"/>
                <w:bCs/>
                <w:sz w:val="18"/>
                <w:szCs w:val="18"/>
              </w:rPr>
            </w:pPr>
            <w:r w:rsidRPr="009F0BB4">
              <w:rPr>
                <w:rFonts w:asciiTheme="majorHAnsi" w:hAnsiTheme="majorHAnsi" w:cs="Calibri"/>
                <w:bCs/>
                <w:sz w:val="18"/>
                <w:szCs w:val="18"/>
              </w:rPr>
              <w:t>[…]</w:t>
            </w:r>
          </w:p>
          <w:p w:rsidR="00D73E61" w:rsidRDefault="00D73E61" w:rsidP="009F0BB4">
            <w:pPr>
              <w:widowControl w:val="0"/>
              <w:spacing w:after="0"/>
              <w:jc w:val="both"/>
              <w:rPr>
                <w:rFonts w:asciiTheme="majorHAnsi" w:hAnsiTheme="majorHAnsi"/>
                <w:b/>
                <w:sz w:val="18"/>
                <w:szCs w:val="18"/>
              </w:rPr>
            </w:pPr>
            <w:r w:rsidRPr="009F0BB4">
              <w:rPr>
                <w:rFonts w:asciiTheme="majorHAnsi" w:hAnsiTheme="majorHAnsi"/>
                <w:b/>
                <w:sz w:val="18"/>
                <w:szCs w:val="18"/>
              </w:rPr>
              <w:t>1- As infrações ao disposto nos artigos 5.º a 7.º da presente lei constituem contraordenações.</w:t>
            </w: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D73E61" w:rsidRDefault="00D73E61" w:rsidP="009F0BB4">
            <w:pPr>
              <w:widowControl w:val="0"/>
              <w:spacing w:after="0"/>
              <w:jc w:val="both"/>
              <w:rPr>
                <w:rFonts w:asciiTheme="majorHAnsi" w:hAnsiTheme="majorHAnsi"/>
                <w:b/>
                <w:sz w:val="18"/>
                <w:szCs w:val="18"/>
              </w:rPr>
            </w:pPr>
          </w:p>
          <w:p w:rsidR="00BA2EFA" w:rsidRDefault="00BA2EFA" w:rsidP="009F0BB4">
            <w:pPr>
              <w:widowControl w:val="0"/>
              <w:spacing w:after="0"/>
              <w:jc w:val="both"/>
              <w:rPr>
                <w:rFonts w:asciiTheme="majorHAnsi" w:hAnsiTheme="majorHAnsi"/>
                <w:b/>
                <w:sz w:val="18"/>
                <w:szCs w:val="18"/>
              </w:rPr>
            </w:pPr>
          </w:p>
          <w:p w:rsidR="00BA2EFA" w:rsidRDefault="00BA2EFA" w:rsidP="009F0BB4">
            <w:pPr>
              <w:widowControl w:val="0"/>
              <w:spacing w:after="0"/>
              <w:jc w:val="both"/>
              <w:rPr>
                <w:rFonts w:asciiTheme="majorHAnsi" w:hAnsiTheme="majorHAnsi"/>
                <w:b/>
                <w:sz w:val="18"/>
                <w:szCs w:val="18"/>
              </w:rPr>
            </w:pPr>
          </w:p>
          <w:p w:rsidR="00D73E61" w:rsidRPr="009F0BB4" w:rsidRDefault="00D73E61" w:rsidP="009F0BB4">
            <w:pPr>
              <w:widowControl w:val="0"/>
              <w:spacing w:after="0"/>
              <w:jc w:val="both"/>
              <w:rPr>
                <w:rFonts w:asciiTheme="majorHAnsi" w:hAnsiTheme="majorHAnsi"/>
                <w:b/>
                <w:sz w:val="18"/>
                <w:szCs w:val="18"/>
              </w:rPr>
            </w:pPr>
          </w:p>
          <w:p w:rsidR="00D73E61" w:rsidRPr="009F0BB4" w:rsidRDefault="00D73E61" w:rsidP="009F0BB4">
            <w:pPr>
              <w:widowControl w:val="0"/>
              <w:spacing w:after="0"/>
              <w:jc w:val="both"/>
              <w:rPr>
                <w:rFonts w:asciiTheme="majorHAnsi" w:hAnsiTheme="majorHAnsi"/>
                <w:b/>
                <w:sz w:val="18"/>
                <w:szCs w:val="18"/>
              </w:rPr>
            </w:pPr>
            <w:r w:rsidRPr="009F0BB4">
              <w:rPr>
                <w:rFonts w:asciiTheme="majorHAnsi" w:hAnsiTheme="majorHAnsi"/>
                <w:b/>
                <w:sz w:val="18"/>
                <w:szCs w:val="18"/>
              </w:rPr>
              <w:t>2- A definição do regime contraordenacional, incluindo o montante das coimas a aplicar, o seu destino e processamento, é definido pelo Governo através de regulamentação específica.</w:t>
            </w:r>
          </w:p>
          <w:p w:rsidR="00D73E61" w:rsidRPr="009F0BB4" w:rsidRDefault="00D73E61" w:rsidP="009F0BB4">
            <w:pPr>
              <w:widowControl w:val="0"/>
              <w:overflowPunct w:val="0"/>
              <w:autoSpaceDE w:val="0"/>
              <w:autoSpaceDN w:val="0"/>
              <w:adjustRightInd w:val="0"/>
              <w:spacing w:after="0"/>
              <w:jc w:val="both"/>
              <w:rPr>
                <w:rFonts w:asciiTheme="majorHAnsi" w:hAnsiTheme="majorHAnsi" w:cs="Times New Roman"/>
                <w:sz w:val="18"/>
                <w:szCs w:val="18"/>
              </w:rPr>
            </w:pPr>
          </w:p>
        </w:tc>
        <w:tc>
          <w:tcPr>
            <w:tcW w:w="1964" w:type="dxa"/>
            <w:tcBorders>
              <w:top w:val="single" w:sz="4" w:space="0" w:color="000000"/>
              <w:left w:val="single" w:sz="4" w:space="0" w:color="000000"/>
              <w:bottom w:val="single" w:sz="4" w:space="0" w:color="000000"/>
              <w:right w:val="single" w:sz="4" w:space="0" w:color="000000"/>
            </w:tcBorders>
          </w:tcPr>
          <w:p w:rsidR="00D73E61" w:rsidRPr="009F0BB4" w:rsidRDefault="00D73E61" w:rsidP="005E1B8F">
            <w:pPr>
              <w:widowControl w:val="0"/>
              <w:spacing w:after="0"/>
              <w:jc w:val="center"/>
              <w:rPr>
                <w:rFonts w:asciiTheme="majorHAnsi" w:hAnsiTheme="majorHAnsi"/>
                <w:sz w:val="18"/>
                <w:szCs w:val="18"/>
              </w:rPr>
            </w:pPr>
          </w:p>
        </w:tc>
      </w:tr>
      <w:tr w:rsidR="00D73E61" w:rsidRPr="00FF7B8D" w:rsidTr="00D73E61">
        <w:trPr>
          <w:trHeight w:val="226"/>
        </w:trPr>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lastRenderedPageBreak/>
              <w:t>A favor:</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342266" w:rsidRDefault="00D73E61" w:rsidP="009F0BB4">
            <w:pPr>
              <w:spacing w:after="0"/>
              <w:ind w:right="-1"/>
              <w:jc w:val="both"/>
              <w:rPr>
                <w:rFonts w:asciiTheme="majorHAnsi" w:hAnsiTheme="majorHAnsi" w:cs="Times New Roman"/>
                <w:b/>
                <w:sz w:val="18"/>
                <w:szCs w:val="18"/>
              </w:rPr>
            </w:pPr>
            <w:r w:rsidRPr="00BA2598">
              <w:rPr>
                <w:rFonts w:asciiTheme="majorHAnsi" w:hAnsiTheme="majorHAnsi" w:cs="Times New Roman"/>
                <w:b/>
                <w:sz w:val="18"/>
                <w:szCs w:val="18"/>
              </w:rPr>
              <w:t>Abstenção:</w:t>
            </w: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 favor:</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342266" w:rsidRDefault="00D73E61" w:rsidP="009F0BB4">
            <w:pPr>
              <w:spacing w:after="0"/>
              <w:ind w:right="-1"/>
              <w:jc w:val="both"/>
              <w:rPr>
                <w:rFonts w:asciiTheme="majorHAnsi" w:hAnsiTheme="majorHAnsi" w:cs="Times New Roman"/>
                <w:b/>
                <w:sz w:val="18"/>
                <w:szCs w:val="18"/>
              </w:rPr>
            </w:pPr>
            <w:r w:rsidRPr="00BA2598">
              <w:rPr>
                <w:rFonts w:asciiTheme="majorHAnsi" w:hAnsiTheme="majorHAnsi" w:cs="Times New Roman"/>
                <w:b/>
                <w:sz w:val="18"/>
                <w:szCs w:val="18"/>
              </w:rPr>
              <w:t>Abstenção:</w:t>
            </w:r>
          </w:p>
        </w:tc>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 favor:</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BA2598" w:rsidRDefault="00D73E61" w:rsidP="009F0BB4">
            <w:pPr>
              <w:spacing w:after="0"/>
              <w:ind w:right="-1"/>
              <w:jc w:val="both"/>
              <w:rPr>
                <w:rFonts w:asciiTheme="majorHAnsi" w:hAnsiTheme="majorHAnsi" w:cs="Times New Roman"/>
                <w:b/>
                <w:sz w:val="18"/>
                <w:szCs w:val="18"/>
              </w:rPr>
            </w:pPr>
            <w:r w:rsidRPr="00BA2598">
              <w:rPr>
                <w:rFonts w:asciiTheme="majorHAnsi" w:hAnsiTheme="majorHAnsi" w:cs="Times New Roman"/>
                <w:b/>
                <w:sz w:val="18"/>
                <w:szCs w:val="18"/>
              </w:rPr>
              <w:t>Abstenção:</w:t>
            </w: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 favor:</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BA2598" w:rsidRDefault="00D73E61" w:rsidP="009F0BB4">
            <w:pPr>
              <w:spacing w:after="0"/>
              <w:ind w:right="-1"/>
              <w:jc w:val="both"/>
              <w:rPr>
                <w:rFonts w:asciiTheme="majorHAnsi" w:hAnsiTheme="majorHAnsi" w:cs="Times New Roman"/>
                <w:b/>
                <w:sz w:val="18"/>
                <w:szCs w:val="18"/>
              </w:rPr>
            </w:pPr>
            <w:r w:rsidRPr="00BA2598">
              <w:rPr>
                <w:rFonts w:asciiTheme="majorHAnsi" w:hAnsiTheme="majorHAnsi" w:cs="Times New Roman"/>
                <w:b/>
                <w:sz w:val="18"/>
                <w:szCs w:val="18"/>
              </w:rPr>
              <w:t>Abstenção:</w:t>
            </w:r>
          </w:p>
        </w:tc>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spacing w:after="0"/>
              <w:ind w:right="-1"/>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5E1B8F">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 favor:</w:t>
            </w:r>
          </w:p>
          <w:p w:rsidR="00D73E61" w:rsidRPr="00BA2598" w:rsidRDefault="00D73E61" w:rsidP="005E1B8F">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9F0BB4" w:rsidRDefault="00D73E61" w:rsidP="005E1B8F">
            <w:pPr>
              <w:spacing w:after="0"/>
              <w:ind w:right="-1"/>
              <w:jc w:val="both"/>
              <w:rPr>
                <w:rFonts w:asciiTheme="majorHAnsi" w:hAnsiTheme="majorHAnsi" w:cs="Times New Roman"/>
                <w:b/>
                <w:sz w:val="18"/>
                <w:szCs w:val="18"/>
              </w:rPr>
            </w:pPr>
            <w:r>
              <w:rPr>
                <w:rFonts w:asciiTheme="majorHAnsi" w:hAnsiTheme="majorHAnsi" w:cs="Times New Roman"/>
                <w:b/>
                <w:sz w:val="18"/>
                <w:szCs w:val="18"/>
              </w:rPr>
              <w:t>Abstenção:</w:t>
            </w: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5E1B8F">
            <w:pPr>
              <w:widowControl w:val="0"/>
              <w:overflowPunct w:val="0"/>
              <w:autoSpaceDE w:val="0"/>
              <w:autoSpaceDN w:val="0"/>
              <w:adjustRightInd w:val="0"/>
              <w:spacing w:after="0"/>
              <w:jc w:val="both"/>
              <w:rPr>
                <w:rFonts w:asciiTheme="majorHAnsi" w:hAnsiTheme="majorHAnsi" w:cs="Times New Roman"/>
                <w:b/>
                <w:sz w:val="18"/>
                <w:szCs w:val="18"/>
              </w:rPr>
            </w:pPr>
          </w:p>
        </w:tc>
      </w:tr>
      <w:tr w:rsidR="00D73E61" w:rsidRPr="00FF7B8D" w:rsidTr="00D73E61">
        <w:trPr>
          <w:trHeight w:val="226"/>
        </w:trPr>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73E61" w:rsidRPr="00BA2598" w:rsidRDefault="00D73E61" w:rsidP="009F0BB4">
            <w:pPr>
              <w:spacing w:after="0"/>
              <w:jc w:val="center"/>
              <w:rPr>
                <w:rFonts w:asciiTheme="majorHAnsi" w:hAnsiTheme="majorHAnsi" w:cs="Calibri"/>
                <w:b/>
                <w:sz w:val="18"/>
                <w:szCs w:val="18"/>
              </w:rPr>
            </w:pPr>
            <w:r w:rsidRPr="00BA2598">
              <w:rPr>
                <w:rFonts w:asciiTheme="majorHAnsi" w:hAnsiTheme="majorHAnsi" w:cs="Calibri"/>
                <w:b/>
                <w:sz w:val="18"/>
                <w:szCs w:val="18"/>
              </w:rPr>
              <w:t>Artigo 11.º</w:t>
            </w:r>
          </w:p>
          <w:p w:rsidR="00D73E61" w:rsidRPr="00BA2598" w:rsidRDefault="00D73E61" w:rsidP="009F0BB4">
            <w:pPr>
              <w:spacing w:after="0"/>
              <w:jc w:val="center"/>
              <w:rPr>
                <w:rFonts w:asciiTheme="majorHAnsi" w:hAnsiTheme="majorHAnsi" w:cs="Calibri"/>
                <w:b/>
                <w:sz w:val="18"/>
                <w:szCs w:val="18"/>
              </w:rPr>
            </w:pPr>
            <w:r w:rsidRPr="00BA2598">
              <w:rPr>
                <w:rFonts w:asciiTheme="majorHAnsi" w:hAnsiTheme="majorHAnsi" w:cs="Calibri"/>
                <w:b/>
                <w:sz w:val="18"/>
                <w:szCs w:val="18"/>
              </w:rPr>
              <w:t>Instrução dos processos e aplicação das coimas</w:t>
            </w:r>
          </w:p>
          <w:p w:rsidR="00D73E61" w:rsidRDefault="00D73E61" w:rsidP="009F0BB4">
            <w:pPr>
              <w:spacing w:after="0"/>
              <w:jc w:val="both"/>
              <w:rPr>
                <w:rFonts w:asciiTheme="majorHAnsi" w:hAnsiTheme="majorHAnsi" w:cs="Calibri"/>
                <w:sz w:val="18"/>
                <w:szCs w:val="18"/>
              </w:rPr>
            </w:pPr>
            <w:r w:rsidRPr="00BA2598">
              <w:rPr>
                <w:rFonts w:asciiTheme="majorHAnsi" w:hAnsiTheme="majorHAnsi" w:cs="Calibri"/>
                <w:sz w:val="18"/>
                <w:szCs w:val="18"/>
              </w:rPr>
              <w:t>1 — Compete às entidades fiscalizadoras, com excepção das autoridades policiais, instruir os processos relativos às contra-ordenações referidas nos artigos anteriores e decidir da aplicação da coima.</w:t>
            </w:r>
          </w:p>
          <w:p w:rsidR="00D73E61" w:rsidRDefault="00D73E61" w:rsidP="009F0BB4">
            <w:pPr>
              <w:spacing w:after="0"/>
              <w:jc w:val="both"/>
              <w:rPr>
                <w:rFonts w:asciiTheme="majorHAnsi" w:hAnsiTheme="majorHAnsi" w:cs="Calibri"/>
                <w:sz w:val="18"/>
                <w:szCs w:val="18"/>
              </w:rPr>
            </w:pPr>
          </w:p>
          <w:p w:rsidR="00D73E61" w:rsidRDefault="00D73E61" w:rsidP="009F0BB4">
            <w:pPr>
              <w:spacing w:after="0"/>
              <w:jc w:val="both"/>
              <w:rPr>
                <w:rFonts w:asciiTheme="majorHAnsi" w:hAnsiTheme="majorHAnsi" w:cs="Calibri"/>
                <w:sz w:val="18"/>
                <w:szCs w:val="18"/>
              </w:rPr>
            </w:pPr>
          </w:p>
          <w:p w:rsidR="00D73E61" w:rsidRPr="00BA2598" w:rsidRDefault="00D73E61" w:rsidP="009F0BB4">
            <w:pPr>
              <w:spacing w:after="0"/>
              <w:jc w:val="both"/>
              <w:rPr>
                <w:rFonts w:asciiTheme="majorHAnsi" w:hAnsiTheme="majorHAnsi" w:cs="Calibri"/>
                <w:sz w:val="18"/>
                <w:szCs w:val="18"/>
              </w:rPr>
            </w:pPr>
          </w:p>
          <w:p w:rsidR="00D73E61" w:rsidRPr="00BA2598" w:rsidRDefault="00D73E61" w:rsidP="009F0BB4">
            <w:pPr>
              <w:spacing w:after="0"/>
              <w:jc w:val="both"/>
              <w:rPr>
                <w:rFonts w:asciiTheme="majorHAnsi" w:hAnsiTheme="majorHAnsi" w:cs="Calibri"/>
                <w:sz w:val="18"/>
                <w:szCs w:val="18"/>
              </w:rPr>
            </w:pPr>
            <w:r w:rsidRPr="00BA2598">
              <w:rPr>
                <w:rFonts w:asciiTheme="majorHAnsi" w:hAnsiTheme="majorHAnsi" w:cs="Calibri"/>
                <w:sz w:val="18"/>
                <w:szCs w:val="18"/>
              </w:rPr>
              <w:t xml:space="preserve">2 — Quando a entidade autuante não tenha </w:t>
            </w:r>
            <w:r w:rsidRPr="00BA2598">
              <w:rPr>
                <w:rFonts w:asciiTheme="majorHAnsi" w:hAnsiTheme="majorHAnsi" w:cs="Calibri"/>
                <w:sz w:val="18"/>
                <w:szCs w:val="18"/>
              </w:rPr>
              <w:lastRenderedPageBreak/>
              <w:t>competência para instruir o processo, o mesmo é instruído e decidido pela IGAOT.</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D73E61" w:rsidRPr="00BA2598" w:rsidRDefault="00D73E61" w:rsidP="009F0BB4">
            <w:pPr>
              <w:spacing w:after="0"/>
              <w:jc w:val="center"/>
              <w:rPr>
                <w:rFonts w:asciiTheme="majorHAnsi" w:hAnsiTheme="majorHAnsi" w:cs="Calibri"/>
                <w:b/>
                <w:sz w:val="18"/>
                <w:szCs w:val="18"/>
              </w:rPr>
            </w:pPr>
            <w:r w:rsidRPr="00BA2598">
              <w:rPr>
                <w:rFonts w:asciiTheme="majorHAnsi" w:hAnsiTheme="majorHAnsi" w:cs="Calibri"/>
                <w:b/>
                <w:sz w:val="18"/>
                <w:szCs w:val="18"/>
              </w:rPr>
              <w:lastRenderedPageBreak/>
              <w:t xml:space="preserve">Artigo </w:t>
            </w:r>
            <w:r w:rsidRPr="00BA2598">
              <w:rPr>
                <w:rFonts w:asciiTheme="majorHAnsi" w:hAnsiTheme="majorHAnsi" w:cs="Calibri"/>
                <w:b/>
                <w:sz w:val="18"/>
                <w:szCs w:val="18"/>
                <w:u w:val="single"/>
              </w:rPr>
              <w:t>10</w:t>
            </w:r>
            <w:r w:rsidRPr="00BA2598">
              <w:rPr>
                <w:rFonts w:asciiTheme="majorHAnsi" w:hAnsiTheme="majorHAnsi" w:cs="Calibri"/>
                <w:b/>
                <w:sz w:val="18"/>
                <w:szCs w:val="18"/>
              </w:rPr>
              <w:t xml:space="preserve"> </w:t>
            </w:r>
            <w:r w:rsidRPr="00BA2598">
              <w:rPr>
                <w:rFonts w:asciiTheme="majorHAnsi" w:hAnsiTheme="majorHAnsi" w:cs="Calibri"/>
                <w:b/>
                <w:strike/>
                <w:sz w:val="18"/>
                <w:szCs w:val="18"/>
              </w:rPr>
              <w:t>11</w:t>
            </w:r>
            <w:r w:rsidRPr="00BA2598">
              <w:rPr>
                <w:rFonts w:asciiTheme="majorHAnsi" w:hAnsiTheme="majorHAnsi" w:cs="Calibri"/>
                <w:b/>
                <w:sz w:val="18"/>
                <w:szCs w:val="18"/>
              </w:rPr>
              <w:t>.º</w:t>
            </w:r>
          </w:p>
          <w:p w:rsidR="00D73E61" w:rsidRPr="00BA2598" w:rsidRDefault="00D73E61" w:rsidP="009F0BB4">
            <w:pPr>
              <w:spacing w:after="0"/>
              <w:jc w:val="center"/>
              <w:rPr>
                <w:rFonts w:asciiTheme="majorHAnsi" w:hAnsiTheme="majorHAnsi" w:cs="Calibri"/>
                <w:b/>
                <w:sz w:val="18"/>
                <w:szCs w:val="18"/>
              </w:rPr>
            </w:pPr>
            <w:r w:rsidRPr="00BA2598">
              <w:rPr>
                <w:rFonts w:asciiTheme="majorHAnsi" w:hAnsiTheme="majorHAnsi" w:cs="Calibri"/>
                <w:b/>
                <w:sz w:val="18"/>
                <w:szCs w:val="18"/>
              </w:rPr>
              <w:t>Instrução dos processos e aplicação das coimas</w:t>
            </w:r>
          </w:p>
          <w:p w:rsidR="00D73E61" w:rsidRPr="00BA2598" w:rsidRDefault="00D73E61" w:rsidP="009F0BB4">
            <w:pPr>
              <w:spacing w:after="0"/>
              <w:jc w:val="both"/>
              <w:rPr>
                <w:rFonts w:asciiTheme="majorHAnsi" w:hAnsiTheme="majorHAnsi" w:cs="Calibri"/>
                <w:sz w:val="18"/>
                <w:szCs w:val="18"/>
              </w:rPr>
            </w:pPr>
            <w:r w:rsidRPr="00BA2598">
              <w:rPr>
                <w:rFonts w:asciiTheme="majorHAnsi" w:hAnsiTheme="majorHAnsi" w:cs="Calibri"/>
                <w:sz w:val="18"/>
                <w:szCs w:val="18"/>
              </w:rPr>
              <w:t>1 — Compete à</w:t>
            </w:r>
            <w:r w:rsidRPr="00BA2598">
              <w:rPr>
                <w:rFonts w:asciiTheme="majorHAnsi" w:hAnsiTheme="majorHAnsi" w:cs="Calibri"/>
                <w:strike/>
                <w:sz w:val="18"/>
                <w:szCs w:val="18"/>
              </w:rPr>
              <w:t>s entidades fiscalizadoras, com excepção das autoridades policiais</w:t>
            </w:r>
            <w:r w:rsidRPr="00BA2598">
              <w:rPr>
                <w:rFonts w:asciiTheme="majorHAnsi" w:hAnsiTheme="majorHAnsi" w:cs="Calibri"/>
                <w:b/>
                <w:sz w:val="18"/>
                <w:szCs w:val="18"/>
                <w:u w:val="single"/>
              </w:rPr>
              <w:t>ASAE e à Câmara Municipal territorialmente competente</w:t>
            </w:r>
            <w:r w:rsidRPr="00BA2598">
              <w:rPr>
                <w:rFonts w:asciiTheme="majorHAnsi" w:hAnsiTheme="majorHAnsi" w:cs="Calibri"/>
                <w:strike/>
                <w:sz w:val="18"/>
                <w:szCs w:val="18"/>
              </w:rPr>
              <w:t xml:space="preserve">, </w:t>
            </w:r>
            <w:r w:rsidRPr="00BA2598">
              <w:rPr>
                <w:rFonts w:asciiTheme="majorHAnsi" w:hAnsiTheme="majorHAnsi" w:cs="Calibri"/>
                <w:sz w:val="18"/>
                <w:szCs w:val="18"/>
              </w:rPr>
              <w:t>instruir os processos relativos às contra-ordenações referidas no</w:t>
            </w:r>
            <w:r w:rsidRPr="00BA2598">
              <w:rPr>
                <w:rFonts w:asciiTheme="majorHAnsi" w:hAnsiTheme="majorHAnsi" w:cs="Calibri"/>
                <w:strike/>
                <w:sz w:val="18"/>
                <w:szCs w:val="18"/>
              </w:rPr>
              <w:t>s</w:t>
            </w:r>
            <w:r w:rsidRPr="00BA2598">
              <w:rPr>
                <w:rFonts w:asciiTheme="majorHAnsi" w:hAnsiTheme="majorHAnsi" w:cs="Calibri"/>
                <w:sz w:val="18"/>
                <w:szCs w:val="18"/>
              </w:rPr>
              <w:t xml:space="preserve"> artigo</w:t>
            </w:r>
            <w:r w:rsidRPr="00BA2598">
              <w:rPr>
                <w:rFonts w:asciiTheme="majorHAnsi" w:hAnsiTheme="majorHAnsi" w:cs="Calibri"/>
                <w:strike/>
                <w:sz w:val="18"/>
                <w:szCs w:val="18"/>
              </w:rPr>
              <w:t>s</w:t>
            </w:r>
            <w:r w:rsidRPr="00BA2598">
              <w:rPr>
                <w:rFonts w:asciiTheme="majorHAnsi" w:hAnsiTheme="majorHAnsi" w:cs="Calibri"/>
                <w:sz w:val="18"/>
                <w:szCs w:val="18"/>
              </w:rPr>
              <w:t xml:space="preserve"> anterior</w:t>
            </w:r>
            <w:r w:rsidRPr="00BA2598">
              <w:rPr>
                <w:rFonts w:asciiTheme="majorHAnsi" w:hAnsiTheme="majorHAnsi" w:cs="Calibri"/>
                <w:strike/>
                <w:sz w:val="18"/>
                <w:szCs w:val="18"/>
              </w:rPr>
              <w:t>es</w:t>
            </w:r>
            <w:r w:rsidRPr="00BA2598">
              <w:rPr>
                <w:rFonts w:asciiTheme="majorHAnsi" w:hAnsiTheme="majorHAnsi" w:cs="Calibri"/>
                <w:sz w:val="18"/>
                <w:szCs w:val="18"/>
              </w:rPr>
              <w:t xml:space="preserve"> </w:t>
            </w:r>
            <w:r w:rsidRPr="00BA2598">
              <w:rPr>
                <w:rFonts w:asciiTheme="majorHAnsi" w:hAnsiTheme="majorHAnsi" w:cs="Calibri"/>
                <w:strike/>
                <w:sz w:val="18"/>
                <w:szCs w:val="18"/>
              </w:rPr>
              <w:t>e decidir da aplicação da coima</w:t>
            </w:r>
            <w:r w:rsidRPr="00BA2598">
              <w:rPr>
                <w:rFonts w:asciiTheme="majorHAnsi" w:hAnsiTheme="majorHAnsi" w:cs="Calibri"/>
                <w:sz w:val="18"/>
                <w:szCs w:val="18"/>
              </w:rPr>
              <w:t>.</w:t>
            </w:r>
          </w:p>
          <w:p w:rsidR="00D73E61" w:rsidRPr="00071709" w:rsidRDefault="00D73E61" w:rsidP="009F0BB4">
            <w:pPr>
              <w:spacing w:after="0"/>
              <w:jc w:val="both"/>
              <w:rPr>
                <w:rFonts w:asciiTheme="majorHAnsi" w:hAnsiTheme="majorHAnsi" w:cs="Calibri"/>
                <w:b/>
                <w:sz w:val="18"/>
                <w:szCs w:val="18"/>
                <w:u w:val="single"/>
              </w:rPr>
            </w:pPr>
            <w:r w:rsidRPr="00BA2598">
              <w:rPr>
                <w:rFonts w:asciiTheme="majorHAnsi" w:hAnsiTheme="majorHAnsi" w:cs="Calibri"/>
                <w:sz w:val="18"/>
                <w:szCs w:val="18"/>
              </w:rPr>
              <w:t xml:space="preserve">2 — </w:t>
            </w:r>
            <w:r w:rsidRPr="00BA2598">
              <w:rPr>
                <w:rFonts w:asciiTheme="majorHAnsi" w:hAnsiTheme="majorHAnsi" w:cs="Calibri"/>
                <w:strike/>
                <w:sz w:val="18"/>
                <w:szCs w:val="18"/>
              </w:rPr>
              <w:t xml:space="preserve">Quando a entidade autuante não tenha </w:t>
            </w:r>
            <w:r w:rsidRPr="00BA2598">
              <w:rPr>
                <w:rFonts w:asciiTheme="majorHAnsi" w:hAnsiTheme="majorHAnsi" w:cs="Calibri"/>
                <w:strike/>
                <w:sz w:val="18"/>
                <w:szCs w:val="18"/>
              </w:rPr>
              <w:lastRenderedPageBreak/>
              <w:t>competência para instruir o processo, o mesmo é instruído e decidido pela IGAOT.</w:t>
            </w:r>
            <w:r>
              <w:rPr>
                <w:rFonts w:asciiTheme="majorHAnsi" w:hAnsiTheme="majorHAnsi" w:cs="Calibri"/>
                <w:strike/>
                <w:sz w:val="18"/>
                <w:szCs w:val="18"/>
              </w:rPr>
              <w:t xml:space="preserve"> </w:t>
            </w:r>
            <w:r w:rsidRPr="00BA2598">
              <w:rPr>
                <w:rFonts w:asciiTheme="majorHAnsi" w:hAnsiTheme="majorHAnsi" w:cs="Calibri"/>
                <w:b/>
                <w:sz w:val="18"/>
                <w:szCs w:val="18"/>
                <w:u w:val="single"/>
              </w:rPr>
              <w:t>Compete ao Inspetor-Geral da ASAE e ao Presidente da Câmara Municipal territorialmente competente a aplicação das coimas e sanções acessórias.</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tcPr>
          <w:p w:rsidR="00D73E61" w:rsidRPr="00BA2598" w:rsidRDefault="00D73E61" w:rsidP="009F0BB4">
            <w:pPr>
              <w:spacing w:after="0"/>
              <w:jc w:val="center"/>
              <w:rPr>
                <w:rFonts w:asciiTheme="majorHAnsi" w:hAnsiTheme="majorHAnsi" w:cstheme="minorHAnsi"/>
                <w:b/>
                <w:strike/>
                <w:sz w:val="18"/>
                <w:szCs w:val="18"/>
              </w:rPr>
            </w:pPr>
            <w:r w:rsidRPr="00BA2598">
              <w:rPr>
                <w:rFonts w:asciiTheme="majorHAnsi" w:hAnsiTheme="majorHAnsi" w:cstheme="minorHAnsi"/>
                <w:b/>
                <w:strike/>
                <w:sz w:val="18"/>
                <w:szCs w:val="18"/>
              </w:rPr>
              <w:t>Artigo 11.º</w:t>
            </w:r>
          </w:p>
          <w:p w:rsidR="00D73E61" w:rsidRPr="00BA2598" w:rsidRDefault="00D73E61" w:rsidP="009F0BB4">
            <w:pPr>
              <w:spacing w:after="0"/>
              <w:jc w:val="center"/>
              <w:rPr>
                <w:rFonts w:asciiTheme="majorHAnsi" w:hAnsiTheme="majorHAnsi" w:cstheme="minorHAnsi"/>
                <w:b/>
                <w:strike/>
                <w:sz w:val="18"/>
                <w:szCs w:val="18"/>
              </w:rPr>
            </w:pPr>
            <w:r w:rsidRPr="00BA2598">
              <w:rPr>
                <w:rFonts w:asciiTheme="majorHAnsi" w:hAnsiTheme="majorHAnsi" w:cstheme="minorHAnsi"/>
                <w:b/>
                <w:strike/>
                <w:sz w:val="18"/>
                <w:szCs w:val="18"/>
              </w:rPr>
              <w:t>Instrução dos processos e aplicação das coimas</w:t>
            </w:r>
          </w:p>
          <w:p w:rsidR="00D73E61" w:rsidRDefault="00D73E61" w:rsidP="009F0BB4">
            <w:pPr>
              <w:spacing w:after="0"/>
              <w:jc w:val="both"/>
              <w:rPr>
                <w:rFonts w:asciiTheme="majorHAnsi" w:hAnsiTheme="majorHAnsi" w:cstheme="minorHAnsi"/>
                <w:b/>
                <w:strike/>
                <w:sz w:val="18"/>
                <w:szCs w:val="18"/>
              </w:rPr>
            </w:pPr>
            <w:r w:rsidRPr="00BA2598">
              <w:rPr>
                <w:rFonts w:asciiTheme="majorHAnsi" w:hAnsiTheme="majorHAnsi" w:cstheme="minorHAnsi"/>
                <w:b/>
                <w:strike/>
                <w:sz w:val="18"/>
                <w:szCs w:val="18"/>
              </w:rPr>
              <w:t>1 — Compete às entidades fiscalizadoras, com exceção das autoridades policiais, instruir os processos relativos às contraordenações referidas nos artigos anteriores e decidir da aplicação da coima.</w:t>
            </w:r>
          </w:p>
          <w:p w:rsidR="00D73E61" w:rsidRDefault="00D73E61" w:rsidP="009F0BB4">
            <w:pPr>
              <w:spacing w:after="0"/>
              <w:jc w:val="both"/>
              <w:rPr>
                <w:rFonts w:asciiTheme="majorHAnsi" w:hAnsiTheme="majorHAnsi" w:cstheme="minorHAnsi"/>
                <w:b/>
                <w:strike/>
                <w:sz w:val="18"/>
                <w:szCs w:val="18"/>
              </w:rPr>
            </w:pPr>
          </w:p>
          <w:p w:rsidR="00D73E61" w:rsidRPr="00BA2598" w:rsidRDefault="00D73E61" w:rsidP="009F0BB4">
            <w:pPr>
              <w:spacing w:after="0"/>
              <w:jc w:val="both"/>
              <w:rPr>
                <w:rFonts w:asciiTheme="majorHAnsi" w:hAnsiTheme="majorHAnsi" w:cstheme="minorHAnsi"/>
                <w:b/>
                <w:strike/>
                <w:sz w:val="18"/>
                <w:szCs w:val="18"/>
              </w:rPr>
            </w:pPr>
          </w:p>
          <w:p w:rsidR="00D73E61" w:rsidRPr="00BA2598" w:rsidRDefault="00D73E61" w:rsidP="009F0BB4">
            <w:pPr>
              <w:spacing w:after="0"/>
              <w:jc w:val="both"/>
              <w:rPr>
                <w:rFonts w:asciiTheme="majorHAnsi" w:hAnsiTheme="majorHAnsi" w:cstheme="minorHAnsi"/>
                <w:b/>
                <w:strike/>
                <w:sz w:val="18"/>
                <w:szCs w:val="18"/>
              </w:rPr>
            </w:pPr>
            <w:r w:rsidRPr="00BA2598">
              <w:rPr>
                <w:rFonts w:asciiTheme="majorHAnsi" w:hAnsiTheme="majorHAnsi" w:cstheme="minorHAnsi"/>
                <w:b/>
                <w:strike/>
                <w:sz w:val="18"/>
                <w:szCs w:val="18"/>
              </w:rPr>
              <w:t xml:space="preserve">2 — Quando a entidade autuante não tenha competência para </w:t>
            </w:r>
            <w:r w:rsidRPr="00BA2598">
              <w:rPr>
                <w:rFonts w:asciiTheme="majorHAnsi" w:hAnsiTheme="majorHAnsi" w:cstheme="minorHAnsi"/>
                <w:b/>
                <w:strike/>
                <w:sz w:val="18"/>
                <w:szCs w:val="18"/>
              </w:rPr>
              <w:lastRenderedPageBreak/>
              <w:t>instruir o processo, o mesmo é instruído e decidido pela IGAOT.</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Pr>
                <w:rFonts w:asciiTheme="majorHAnsi" w:hAnsiTheme="majorHAnsi" w:cs="Times New Roman"/>
                <w:b/>
                <w:sz w:val="18"/>
                <w:szCs w:val="18"/>
              </w:rPr>
              <w:t>(Eliminação)</w:t>
            </w:r>
          </w:p>
        </w:tc>
        <w:tc>
          <w:tcPr>
            <w:tcW w:w="1963" w:type="dxa"/>
            <w:tcBorders>
              <w:top w:val="single" w:sz="4" w:space="0" w:color="000000"/>
              <w:left w:val="single" w:sz="4" w:space="0" w:color="000000"/>
              <w:bottom w:val="single" w:sz="4" w:space="0" w:color="000000"/>
              <w:right w:val="single" w:sz="4" w:space="0" w:color="000000"/>
            </w:tcBorders>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tcPr>
          <w:p w:rsidR="00D73E61" w:rsidRPr="009F0BB4"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tcPr>
          <w:p w:rsidR="00D73E61" w:rsidRPr="009F0BB4"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p>
        </w:tc>
      </w:tr>
      <w:tr w:rsidR="00D73E61" w:rsidRPr="00FF7B8D" w:rsidTr="00D73E61">
        <w:trPr>
          <w:trHeight w:val="226"/>
        </w:trPr>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 favor:</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342266" w:rsidRDefault="00D73E61" w:rsidP="009F0BB4">
            <w:pPr>
              <w:spacing w:after="0"/>
              <w:ind w:right="-1"/>
              <w:jc w:val="both"/>
              <w:rPr>
                <w:rFonts w:asciiTheme="majorHAnsi" w:hAnsiTheme="majorHAnsi" w:cs="Times New Roman"/>
                <w:b/>
                <w:sz w:val="18"/>
                <w:szCs w:val="18"/>
              </w:rPr>
            </w:pPr>
            <w:r w:rsidRPr="00BA2598">
              <w:rPr>
                <w:rFonts w:asciiTheme="majorHAnsi" w:hAnsiTheme="majorHAnsi" w:cs="Times New Roman"/>
                <w:b/>
                <w:sz w:val="18"/>
                <w:szCs w:val="18"/>
              </w:rPr>
              <w:t>Abstenção:</w:t>
            </w: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 favor:</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342266" w:rsidRDefault="00D73E61" w:rsidP="009F0BB4">
            <w:pPr>
              <w:spacing w:after="0"/>
              <w:ind w:right="-1"/>
              <w:jc w:val="both"/>
              <w:rPr>
                <w:rFonts w:asciiTheme="majorHAnsi" w:hAnsiTheme="majorHAnsi" w:cs="Times New Roman"/>
                <w:b/>
                <w:sz w:val="18"/>
                <w:szCs w:val="18"/>
              </w:rPr>
            </w:pPr>
            <w:r w:rsidRPr="00BA2598">
              <w:rPr>
                <w:rFonts w:asciiTheme="majorHAnsi" w:hAnsiTheme="majorHAnsi" w:cs="Times New Roman"/>
                <w:b/>
                <w:sz w:val="18"/>
                <w:szCs w:val="18"/>
              </w:rPr>
              <w:t>Abstenção:</w:t>
            </w:r>
          </w:p>
        </w:tc>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73E61" w:rsidRPr="00BA2598" w:rsidRDefault="00D73E61" w:rsidP="009F0BB4">
            <w:pPr>
              <w:spacing w:after="0"/>
              <w:ind w:right="-1"/>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 favor:</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BA2598" w:rsidRDefault="00D73E61" w:rsidP="009F0BB4">
            <w:pPr>
              <w:spacing w:after="0"/>
              <w:ind w:right="-1"/>
              <w:jc w:val="both"/>
              <w:rPr>
                <w:rFonts w:asciiTheme="majorHAnsi" w:hAnsiTheme="majorHAnsi" w:cs="Times New Roman"/>
                <w:b/>
                <w:sz w:val="18"/>
                <w:szCs w:val="18"/>
              </w:rPr>
            </w:pPr>
            <w:r w:rsidRPr="00BA2598">
              <w:rPr>
                <w:rFonts w:asciiTheme="majorHAnsi" w:hAnsiTheme="majorHAnsi" w:cs="Times New Roman"/>
                <w:b/>
                <w:sz w:val="18"/>
                <w:szCs w:val="18"/>
              </w:rPr>
              <w:t>Abstenção:</w:t>
            </w:r>
          </w:p>
        </w:tc>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spacing w:after="0"/>
              <w:ind w:right="-1"/>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9F0BB4" w:rsidRDefault="00D73E61" w:rsidP="009F0BB4">
            <w:pPr>
              <w:spacing w:after="0"/>
              <w:ind w:right="-1"/>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9F0BB4" w:rsidRDefault="00D73E61" w:rsidP="009F0BB4">
            <w:pPr>
              <w:spacing w:after="0"/>
              <w:ind w:right="-1"/>
              <w:jc w:val="both"/>
              <w:rPr>
                <w:rFonts w:asciiTheme="majorHAnsi" w:hAnsiTheme="majorHAnsi" w:cs="Times New Roman"/>
                <w:b/>
                <w:sz w:val="18"/>
                <w:szCs w:val="18"/>
              </w:rPr>
            </w:pPr>
          </w:p>
        </w:tc>
      </w:tr>
      <w:tr w:rsidR="00D73E61" w:rsidRPr="00FF7B8D" w:rsidTr="00D73E61">
        <w:trPr>
          <w:trHeight w:val="226"/>
        </w:trPr>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73E61" w:rsidRPr="00BA2598" w:rsidRDefault="00D73E61" w:rsidP="009F0BB4">
            <w:pPr>
              <w:spacing w:after="0"/>
              <w:ind w:right="-1"/>
              <w:jc w:val="center"/>
              <w:rPr>
                <w:rFonts w:asciiTheme="majorHAnsi" w:hAnsiTheme="majorHAnsi" w:cs="Times New Roman"/>
                <w:b/>
                <w:sz w:val="18"/>
                <w:szCs w:val="18"/>
              </w:rPr>
            </w:pPr>
            <w:r w:rsidRPr="00BA2598">
              <w:rPr>
                <w:rFonts w:asciiTheme="majorHAnsi" w:hAnsiTheme="majorHAnsi" w:cs="Times New Roman"/>
                <w:b/>
                <w:sz w:val="18"/>
                <w:szCs w:val="18"/>
              </w:rPr>
              <w:t>Artigo 12.º</w:t>
            </w:r>
          </w:p>
          <w:p w:rsidR="00D73E61" w:rsidRPr="00BA2598" w:rsidRDefault="00D73E61" w:rsidP="009F0BB4">
            <w:pPr>
              <w:spacing w:after="0"/>
              <w:ind w:right="-1"/>
              <w:jc w:val="center"/>
              <w:rPr>
                <w:rFonts w:asciiTheme="majorHAnsi" w:hAnsiTheme="majorHAnsi" w:cs="Times New Roman"/>
                <w:b/>
                <w:sz w:val="18"/>
                <w:szCs w:val="18"/>
              </w:rPr>
            </w:pPr>
            <w:r w:rsidRPr="00BA2598">
              <w:rPr>
                <w:rFonts w:asciiTheme="majorHAnsi" w:hAnsiTheme="majorHAnsi" w:cs="Times New Roman"/>
                <w:b/>
                <w:sz w:val="18"/>
                <w:szCs w:val="18"/>
              </w:rPr>
              <w:t>Afetação do produto das coimas</w:t>
            </w:r>
          </w:p>
          <w:p w:rsidR="00D73E61" w:rsidRPr="00BA2598" w:rsidRDefault="00D73E61" w:rsidP="009F0BB4">
            <w:pPr>
              <w:spacing w:after="0"/>
              <w:ind w:right="-1"/>
              <w:jc w:val="both"/>
              <w:rPr>
                <w:rFonts w:asciiTheme="majorHAnsi" w:hAnsiTheme="majorHAnsi" w:cs="Times New Roman"/>
                <w:sz w:val="18"/>
                <w:szCs w:val="18"/>
              </w:rPr>
            </w:pPr>
            <w:r w:rsidRPr="00BA2598">
              <w:rPr>
                <w:rFonts w:asciiTheme="majorHAnsi" w:hAnsiTheme="majorHAnsi" w:cs="Times New Roman"/>
                <w:sz w:val="18"/>
                <w:szCs w:val="18"/>
              </w:rPr>
              <w:t xml:space="preserve">1 - Sem prejuízo do disposto no número seguinte, a afetação do produto das coimas faz-se da seguinte forma: </w:t>
            </w:r>
          </w:p>
          <w:p w:rsidR="00D73E61" w:rsidRPr="00BA2598" w:rsidRDefault="00D73E61" w:rsidP="009F0BB4">
            <w:pPr>
              <w:spacing w:after="0"/>
              <w:ind w:right="-1"/>
              <w:jc w:val="both"/>
              <w:rPr>
                <w:rFonts w:asciiTheme="majorHAnsi" w:hAnsiTheme="majorHAnsi" w:cs="Times New Roman"/>
                <w:sz w:val="18"/>
                <w:szCs w:val="18"/>
              </w:rPr>
            </w:pPr>
            <w:r w:rsidRPr="00BA2598">
              <w:rPr>
                <w:rFonts w:asciiTheme="majorHAnsi" w:hAnsiTheme="majorHAnsi" w:cs="Times New Roman"/>
                <w:sz w:val="18"/>
                <w:szCs w:val="18"/>
              </w:rPr>
              <w:lastRenderedPageBreak/>
              <w:t xml:space="preserve">a) 25% para a autoridade autuante; </w:t>
            </w:r>
          </w:p>
          <w:p w:rsidR="00D73E61" w:rsidRPr="00BA2598" w:rsidRDefault="00D73E61" w:rsidP="009F0BB4">
            <w:pPr>
              <w:spacing w:after="0"/>
              <w:ind w:right="-1"/>
              <w:jc w:val="both"/>
              <w:rPr>
                <w:rFonts w:asciiTheme="majorHAnsi" w:hAnsiTheme="majorHAnsi" w:cs="Times New Roman"/>
                <w:sz w:val="18"/>
                <w:szCs w:val="18"/>
              </w:rPr>
            </w:pPr>
            <w:r w:rsidRPr="00BA2598">
              <w:rPr>
                <w:rFonts w:asciiTheme="majorHAnsi" w:hAnsiTheme="majorHAnsi" w:cs="Times New Roman"/>
                <w:sz w:val="18"/>
                <w:szCs w:val="18"/>
              </w:rPr>
              <w:t xml:space="preserve">b) 25% para a autoridade instrutória; </w:t>
            </w:r>
          </w:p>
          <w:p w:rsidR="00D73E61" w:rsidRDefault="00D73E61" w:rsidP="009F0BB4">
            <w:pPr>
              <w:spacing w:after="0"/>
              <w:ind w:right="-1"/>
              <w:jc w:val="both"/>
              <w:rPr>
                <w:rFonts w:asciiTheme="majorHAnsi" w:hAnsiTheme="majorHAnsi" w:cs="Times New Roman"/>
                <w:sz w:val="18"/>
                <w:szCs w:val="18"/>
              </w:rPr>
            </w:pPr>
            <w:r w:rsidRPr="00BA2598">
              <w:rPr>
                <w:rFonts w:asciiTheme="majorHAnsi" w:hAnsiTheme="majorHAnsi" w:cs="Times New Roman"/>
                <w:sz w:val="18"/>
                <w:szCs w:val="18"/>
              </w:rPr>
              <w:t xml:space="preserve">c) 50% para o Estado. </w:t>
            </w:r>
          </w:p>
          <w:p w:rsidR="00D73E61" w:rsidRDefault="00D73E61" w:rsidP="009F0BB4">
            <w:pPr>
              <w:spacing w:after="0"/>
              <w:ind w:right="-1"/>
              <w:jc w:val="both"/>
              <w:rPr>
                <w:rFonts w:asciiTheme="majorHAnsi" w:hAnsiTheme="majorHAnsi" w:cs="Times New Roman"/>
                <w:sz w:val="18"/>
                <w:szCs w:val="18"/>
              </w:rPr>
            </w:pPr>
          </w:p>
          <w:p w:rsidR="00BA2EFA" w:rsidRDefault="00BA2EFA" w:rsidP="009F0BB4">
            <w:pPr>
              <w:spacing w:after="0"/>
              <w:ind w:right="-1"/>
              <w:jc w:val="both"/>
              <w:rPr>
                <w:rFonts w:asciiTheme="majorHAnsi" w:hAnsiTheme="majorHAnsi" w:cs="Times New Roman"/>
                <w:sz w:val="18"/>
                <w:szCs w:val="18"/>
              </w:rPr>
            </w:pPr>
          </w:p>
          <w:p w:rsidR="00BA2EFA" w:rsidRDefault="00BA2EFA" w:rsidP="009F0BB4">
            <w:pPr>
              <w:spacing w:after="0"/>
              <w:ind w:right="-1"/>
              <w:jc w:val="both"/>
              <w:rPr>
                <w:rFonts w:asciiTheme="majorHAnsi" w:hAnsiTheme="majorHAnsi" w:cs="Times New Roman"/>
                <w:sz w:val="18"/>
                <w:szCs w:val="18"/>
              </w:rPr>
            </w:pPr>
          </w:p>
          <w:p w:rsidR="00D73E61" w:rsidRPr="00BA2598" w:rsidRDefault="00D73E61" w:rsidP="009F0BB4">
            <w:pPr>
              <w:spacing w:after="0"/>
              <w:ind w:right="-1"/>
              <w:jc w:val="both"/>
              <w:rPr>
                <w:rFonts w:asciiTheme="majorHAnsi" w:hAnsiTheme="majorHAnsi" w:cs="Times New Roman"/>
                <w:sz w:val="18"/>
                <w:szCs w:val="18"/>
              </w:rPr>
            </w:pPr>
          </w:p>
          <w:p w:rsidR="00D73E61" w:rsidRPr="00BA2598" w:rsidRDefault="00D73E61" w:rsidP="009F0BB4">
            <w:pPr>
              <w:spacing w:after="0"/>
              <w:ind w:right="-1"/>
              <w:jc w:val="both"/>
              <w:rPr>
                <w:rFonts w:asciiTheme="majorHAnsi" w:hAnsiTheme="majorHAnsi" w:cs="Times New Roman"/>
                <w:sz w:val="18"/>
                <w:szCs w:val="18"/>
              </w:rPr>
            </w:pPr>
            <w:r w:rsidRPr="00BA2598">
              <w:rPr>
                <w:rFonts w:asciiTheme="majorHAnsi" w:hAnsiTheme="majorHAnsi" w:cs="Times New Roman"/>
                <w:sz w:val="18"/>
                <w:szCs w:val="18"/>
              </w:rPr>
              <w:t>2 - O produto das coimas dos processos contraordenacionais instruídos pelo presidente da câmara municipal constitui receita do município, deduzida de 10%, que serão afetos à entidade autuante se diferente deste.</w:t>
            </w:r>
          </w:p>
        </w:tc>
        <w:tc>
          <w:tcPr>
            <w:tcW w:w="1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E61" w:rsidRPr="00BA2598" w:rsidRDefault="00D73E61" w:rsidP="009F0BB4">
            <w:pPr>
              <w:spacing w:after="0"/>
              <w:jc w:val="center"/>
              <w:rPr>
                <w:rFonts w:asciiTheme="majorHAnsi" w:hAnsiTheme="majorHAnsi" w:cs="Calibri"/>
                <w:b/>
                <w:sz w:val="18"/>
                <w:szCs w:val="18"/>
              </w:rPr>
            </w:pPr>
            <w:r w:rsidRPr="00BA2598">
              <w:rPr>
                <w:rFonts w:asciiTheme="majorHAnsi" w:hAnsiTheme="majorHAnsi" w:cs="Calibri"/>
                <w:b/>
                <w:sz w:val="18"/>
                <w:szCs w:val="18"/>
              </w:rPr>
              <w:lastRenderedPageBreak/>
              <w:t xml:space="preserve">Artigo </w:t>
            </w:r>
            <w:r w:rsidRPr="00BA2598">
              <w:rPr>
                <w:rFonts w:asciiTheme="majorHAnsi" w:hAnsiTheme="majorHAnsi" w:cs="Calibri"/>
                <w:b/>
                <w:sz w:val="18"/>
                <w:szCs w:val="18"/>
                <w:u w:val="single"/>
              </w:rPr>
              <w:t>11</w:t>
            </w:r>
            <w:r w:rsidRPr="00BA2598">
              <w:rPr>
                <w:rFonts w:asciiTheme="majorHAnsi" w:hAnsiTheme="majorHAnsi" w:cs="Calibri"/>
                <w:b/>
                <w:sz w:val="18"/>
                <w:szCs w:val="18"/>
              </w:rPr>
              <w:t xml:space="preserve"> </w:t>
            </w:r>
            <w:r w:rsidRPr="00BA2598">
              <w:rPr>
                <w:rFonts w:asciiTheme="majorHAnsi" w:hAnsiTheme="majorHAnsi" w:cs="Calibri"/>
                <w:b/>
                <w:strike/>
                <w:sz w:val="18"/>
                <w:szCs w:val="18"/>
              </w:rPr>
              <w:t>12</w:t>
            </w:r>
            <w:r w:rsidRPr="00BA2598">
              <w:rPr>
                <w:rFonts w:asciiTheme="majorHAnsi" w:hAnsiTheme="majorHAnsi" w:cs="Calibri"/>
                <w:b/>
                <w:sz w:val="18"/>
                <w:szCs w:val="18"/>
              </w:rPr>
              <w:t>.º</w:t>
            </w:r>
          </w:p>
          <w:p w:rsidR="00D73E61" w:rsidRPr="00BA2598" w:rsidRDefault="00D73E61" w:rsidP="009F0BB4">
            <w:pPr>
              <w:spacing w:after="0"/>
              <w:jc w:val="center"/>
              <w:rPr>
                <w:rFonts w:asciiTheme="majorHAnsi" w:hAnsiTheme="majorHAnsi" w:cs="Calibri"/>
                <w:b/>
                <w:sz w:val="18"/>
                <w:szCs w:val="18"/>
              </w:rPr>
            </w:pPr>
            <w:r w:rsidRPr="00BA2598">
              <w:rPr>
                <w:rFonts w:asciiTheme="majorHAnsi" w:hAnsiTheme="majorHAnsi" w:cs="Calibri"/>
                <w:b/>
                <w:sz w:val="18"/>
                <w:szCs w:val="18"/>
              </w:rPr>
              <w:t>Afetação do produto das coimas</w:t>
            </w:r>
          </w:p>
          <w:p w:rsidR="00D73E61" w:rsidRPr="00BA2598" w:rsidRDefault="00D73E61" w:rsidP="009F0BB4">
            <w:pPr>
              <w:spacing w:after="0"/>
              <w:jc w:val="both"/>
              <w:rPr>
                <w:rFonts w:asciiTheme="majorHAnsi" w:hAnsiTheme="majorHAnsi" w:cs="Calibri"/>
                <w:sz w:val="18"/>
                <w:szCs w:val="18"/>
              </w:rPr>
            </w:pPr>
            <w:r w:rsidRPr="00BA2598">
              <w:rPr>
                <w:rFonts w:asciiTheme="majorHAnsi" w:hAnsiTheme="majorHAnsi" w:cs="Calibri"/>
                <w:strike/>
                <w:sz w:val="18"/>
                <w:szCs w:val="18"/>
              </w:rPr>
              <w:t xml:space="preserve">1 - Sem prejuízo do disposto no número seguinte, a </w:t>
            </w:r>
            <w:r w:rsidRPr="00BA2598">
              <w:rPr>
                <w:rFonts w:asciiTheme="majorHAnsi" w:hAnsiTheme="majorHAnsi" w:cs="Calibri"/>
                <w:b/>
                <w:sz w:val="18"/>
                <w:szCs w:val="18"/>
                <w:u w:val="single"/>
              </w:rPr>
              <w:t xml:space="preserve">A </w:t>
            </w:r>
            <w:r w:rsidRPr="00BA2598">
              <w:rPr>
                <w:rFonts w:asciiTheme="majorHAnsi" w:hAnsiTheme="majorHAnsi" w:cs="Calibri"/>
                <w:sz w:val="18"/>
                <w:szCs w:val="18"/>
              </w:rPr>
              <w:t xml:space="preserve">afetação do produto das coimas faz-se da seguinte forma: </w:t>
            </w:r>
          </w:p>
          <w:p w:rsidR="00D73E61" w:rsidRPr="00BA2598" w:rsidRDefault="00D73E61" w:rsidP="009F0BB4">
            <w:pPr>
              <w:spacing w:after="0"/>
              <w:jc w:val="both"/>
              <w:rPr>
                <w:rFonts w:asciiTheme="majorHAnsi" w:hAnsiTheme="majorHAnsi" w:cs="Calibri"/>
                <w:sz w:val="18"/>
                <w:szCs w:val="18"/>
              </w:rPr>
            </w:pPr>
            <w:r w:rsidRPr="00BA2598">
              <w:rPr>
                <w:rFonts w:asciiTheme="majorHAnsi" w:hAnsiTheme="majorHAnsi" w:cs="Calibri"/>
                <w:sz w:val="18"/>
                <w:szCs w:val="18"/>
              </w:rPr>
              <w:lastRenderedPageBreak/>
              <w:t xml:space="preserve">a) </w:t>
            </w:r>
            <w:r w:rsidRPr="00BA2598">
              <w:rPr>
                <w:rFonts w:asciiTheme="majorHAnsi" w:hAnsiTheme="majorHAnsi" w:cs="Calibri"/>
                <w:strike/>
                <w:sz w:val="18"/>
                <w:szCs w:val="18"/>
              </w:rPr>
              <w:t>25</w:t>
            </w:r>
            <w:r w:rsidRPr="00BA2598">
              <w:rPr>
                <w:rFonts w:asciiTheme="majorHAnsi" w:hAnsiTheme="majorHAnsi" w:cs="Calibri"/>
                <w:b/>
                <w:sz w:val="18"/>
                <w:szCs w:val="18"/>
                <w:u w:val="single"/>
              </w:rPr>
              <w:t>10</w:t>
            </w:r>
            <w:r w:rsidRPr="00BA2598">
              <w:rPr>
                <w:rFonts w:asciiTheme="majorHAnsi" w:hAnsiTheme="majorHAnsi" w:cs="Calibri"/>
                <w:sz w:val="18"/>
                <w:szCs w:val="18"/>
              </w:rPr>
              <w:t>% para a</w:t>
            </w:r>
            <w:r w:rsidRPr="00BA2598">
              <w:rPr>
                <w:rFonts w:asciiTheme="majorHAnsi" w:hAnsiTheme="majorHAnsi" w:cs="Calibri"/>
                <w:b/>
                <w:sz w:val="18"/>
                <w:szCs w:val="18"/>
                <w:u w:val="single"/>
              </w:rPr>
              <w:t xml:space="preserve"> entidade</w:t>
            </w:r>
            <w:r w:rsidRPr="00BA2598">
              <w:rPr>
                <w:rFonts w:asciiTheme="majorHAnsi" w:hAnsiTheme="majorHAnsi" w:cs="Calibri"/>
                <w:sz w:val="18"/>
                <w:szCs w:val="18"/>
              </w:rPr>
              <w:t xml:space="preserve"> </w:t>
            </w:r>
            <w:r w:rsidRPr="00BA2598">
              <w:rPr>
                <w:rFonts w:asciiTheme="majorHAnsi" w:hAnsiTheme="majorHAnsi" w:cs="Calibri"/>
                <w:strike/>
                <w:sz w:val="18"/>
                <w:szCs w:val="18"/>
              </w:rPr>
              <w:t>autoridad</w:t>
            </w:r>
            <w:r w:rsidRPr="00BA2598">
              <w:rPr>
                <w:rFonts w:asciiTheme="majorHAnsi" w:hAnsiTheme="majorHAnsi" w:cs="Calibri"/>
                <w:sz w:val="18"/>
                <w:szCs w:val="18"/>
              </w:rPr>
              <w:t xml:space="preserve">e autuante; </w:t>
            </w:r>
          </w:p>
          <w:p w:rsidR="00D73E61" w:rsidRPr="00BA2598" w:rsidRDefault="00D73E61" w:rsidP="009F0BB4">
            <w:pPr>
              <w:spacing w:after="0"/>
              <w:jc w:val="both"/>
              <w:rPr>
                <w:rFonts w:asciiTheme="majorHAnsi" w:hAnsiTheme="majorHAnsi" w:cs="Calibri"/>
                <w:sz w:val="18"/>
                <w:szCs w:val="18"/>
              </w:rPr>
            </w:pPr>
            <w:r w:rsidRPr="00BA2598">
              <w:rPr>
                <w:rFonts w:asciiTheme="majorHAnsi" w:hAnsiTheme="majorHAnsi" w:cs="Calibri"/>
                <w:sz w:val="18"/>
                <w:szCs w:val="18"/>
              </w:rPr>
              <w:t xml:space="preserve">b) </w:t>
            </w:r>
            <w:r w:rsidRPr="00BA2598">
              <w:rPr>
                <w:rFonts w:asciiTheme="majorHAnsi" w:hAnsiTheme="majorHAnsi" w:cs="Calibri"/>
                <w:strike/>
                <w:sz w:val="18"/>
                <w:szCs w:val="18"/>
              </w:rPr>
              <w:t>25</w:t>
            </w:r>
            <w:r w:rsidRPr="00BA2598">
              <w:rPr>
                <w:rFonts w:asciiTheme="majorHAnsi" w:hAnsiTheme="majorHAnsi" w:cs="Calibri"/>
                <w:b/>
                <w:sz w:val="18"/>
                <w:szCs w:val="18"/>
                <w:u w:val="single"/>
              </w:rPr>
              <w:t>30</w:t>
            </w:r>
            <w:r w:rsidRPr="00BA2598">
              <w:rPr>
                <w:rFonts w:asciiTheme="majorHAnsi" w:hAnsiTheme="majorHAnsi" w:cs="Calibri"/>
                <w:sz w:val="18"/>
                <w:szCs w:val="18"/>
              </w:rPr>
              <w:t>% para a</w:t>
            </w:r>
            <w:r w:rsidRPr="00BA2598">
              <w:rPr>
                <w:rFonts w:asciiTheme="majorHAnsi" w:hAnsiTheme="majorHAnsi" w:cs="Calibri"/>
                <w:b/>
                <w:sz w:val="18"/>
                <w:szCs w:val="18"/>
                <w:u w:val="single"/>
              </w:rPr>
              <w:t xml:space="preserve"> entidade que instruiu o processo</w:t>
            </w:r>
            <w:r w:rsidRPr="00BA2598">
              <w:rPr>
                <w:rFonts w:asciiTheme="majorHAnsi" w:hAnsiTheme="majorHAnsi" w:cs="Calibri"/>
                <w:sz w:val="18"/>
                <w:szCs w:val="18"/>
              </w:rPr>
              <w:t xml:space="preserve"> </w:t>
            </w:r>
            <w:r w:rsidRPr="00BA2598">
              <w:rPr>
                <w:rFonts w:asciiTheme="majorHAnsi" w:hAnsiTheme="majorHAnsi" w:cs="Calibri"/>
                <w:strike/>
                <w:sz w:val="18"/>
                <w:szCs w:val="18"/>
              </w:rPr>
              <w:t>autoridade instrutória</w:t>
            </w:r>
            <w:r w:rsidRPr="00BA2598">
              <w:rPr>
                <w:rFonts w:asciiTheme="majorHAnsi" w:hAnsiTheme="majorHAnsi" w:cs="Calibri"/>
                <w:sz w:val="18"/>
                <w:szCs w:val="18"/>
              </w:rPr>
              <w:t xml:space="preserve">; </w:t>
            </w:r>
          </w:p>
          <w:p w:rsidR="00D73E61" w:rsidRDefault="00D73E61" w:rsidP="009F0BB4">
            <w:pPr>
              <w:spacing w:after="0"/>
              <w:rPr>
                <w:rFonts w:asciiTheme="majorHAnsi" w:hAnsiTheme="majorHAnsi" w:cs="Calibri"/>
                <w:sz w:val="18"/>
                <w:szCs w:val="18"/>
              </w:rPr>
            </w:pPr>
            <w:r w:rsidRPr="00BA2598">
              <w:rPr>
                <w:rFonts w:asciiTheme="majorHAnsi" w:hAnsiTheme="majorHAnsi" w:cs="Calibri"/>
                <w:sz w:val="18"/>
                <w:szCs w:val="18"/>
              </w:rPr>
              <w:t xml:space="preserve">c) </w:t>
            </w:r>
            <w:r w:rsidRPr="00BA2598">
              <w:rPr>
                <w:rFonts w:asciiTheme="majorHAnsi" w:hAnsiTheme="majorHAnsi" w:cs="Calibri"/>
                <w:strike/>
                <w:sz w:val="18"/>
                <w:szCs w:val="18"/>
              </w:rPr>
              <w:t>50</w:t>
            </w:r>
            <w:r w:rsidRPr="00BA2598">
              <w:rPr>
                <w:rFonts w:asciiTheme="majorHAnsi" w:hAnsiTheme="majorHAnsi" w:cs="Calibri"/>
                <w:b/>
                <w:sz w:val="18"/>
                <w:szCs w:val="18"/>
                <w:u w:val="single"/>
              </w:rPr>
              <w:t>60</w:t>
            </w:r>
            <w:r w:rsidRPr="00BA2598">
              <w:rPr>
                <w:rFonts w:asciiTheme="majorHAnsi" w:hAnsiTheme="majorHAnsi" w:cs="Calibri"/>
                <w:sz w:val="18"/>
                <w:szCs w:val="18"/>
              </w:rPr>
              <w:t xml:space="preserve">% para o Estado. </w:t>
            </w:r>
          </w:p>
          <w:p w:rsidR="00D73E61" w:rsidRPr="00BA2598" w:rsidRDefault="00D73E61" w:rsidP="009F0BB4">
            <w:pPr>
              <w:spacing w:after="0"/>
              <w:rPr>
                <w:rFonts w:asciiTheme="majorHAnsi" w:hAnsiTheme="majorHAnsi" w:cs="Calibri"/>
                <w:sz w:val="18"/>
                <w:szCs w:val="18"/>
              </w:rPr>
            </w:pPr>
          </w:p>
          <w:p w:rsidR="00D73E61" w:rsidRPr="00342266" w:rsidRDefault="00D73E61" w:rsidP="009F0BB4">
            <w:pPr>
              <w:spacing w:after="0"/>
              <w:jc w:val="both"/>
              <w:rPr>
                <w:rFonts w:asciiTheme="majorHAnsi" w:hAnsiTheme="majorHAnsi" w:cs="Calibri"/>
                <w:strike/>
                <w:sz w:val="18"/>
                <w:szCs w:val="18"/>
              </w:rPr>
            </w:pPr>
            <w:r w:rsidRPr="00BA2598">
              <w:rPr>
                <w:rFonts w:asciiTheme="majorHAnsi" w:hAnsiTheme="majorHAnsi" w:cs="Calibri"/>
                <w:strike/>
                <w:sz w:val="18"/>
                <w:szCs w:val="18"/>
              </w:rPr>
              <w:t>2 - O produto das coimas dos processos contraordenacionais instruídos pelo presidente da câmara municipal constitui receita do município, deduzida de 10%, que serão afetos à entidade autuante se diferente deste.</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E61" w:rsidRPr="00BA2598" w:rsidRDefault="00D73E61" w:rsidP="009F0BB4">
            <w:pPr>
              <w:spacing w:after="0"/>
              <w:ind w:right="-1"/>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D73E61" w:rsidRPr="00BA2598" w:rsidRDefault="00D73E61" w:rsidP="009F0BB4">
            <w:pPr>
              <w:spacing w:after="0"/>
              <w:jc w:val="center"/>
              <w:rPr>
                <w:rFonts w:asciiTheme="majorHAnsi" w:hAnsiTheme="majorHAnsi" w:cstheme="minorHAnsi"/>
                <w:sz w:val="18"/>
                <w:szCs w:val="18"/>
              </w:rPr>
            </w:pPr>
            <w:r w:rsidRPr="00BA2598">
              <w:rPr>
                <w:rFonts w:asciiTheme="majorHAnsi" w:hAnsiTheme="majorHAnsi" w:cstheme="minorHAnsi"/>
                <w:sz w:val="18"/>
                <w:szCs w:val="18"/>
              </w:rPr>
              <w:t>Artigo 12.º</w:t>
            </w:r>
          </w:p>
          <w:p w:rsidR="00D73E61" w:rsidRPr="00BA2598" w:rsidRDefault="00D73E61" w:rsidP="009F0BB4">
            <w:pPr>
              <w:spacing w:after="0"/>
              <w:jc w:val="center"/>
              <w:rPr>
                <w:rFonts w:asciiTheme="majorHAnsi" w:hAnsiTheme="majorHAnsi" w:cstheme="minorHAnsi"/>
                <w:b/>
                <w:sz w:val="18"/>
                <w:szCs w:val="18"/>
              </w:rPr>
            </w:pPr>
            <w:r w:rsidRPr="00BA2598">
              <w:rPr>
                <w:rFonts w:asciiTheme="majorHAnsi" w:hAnsiTheme="majorHAnsi" w:cstheme="minorHAnsi"/>
                <w:b/>
                <w:sz w:val="18"/>
                <w:szCs w:val="18"/>
              </w:rPr>
              <w:t>Afetação do produto das coimas</w:t>
            </w:r>
          </w:p>
          <w:p w:rsidR="00D73E61" w:rsidRPr="00BA2598" w:rsidRDefault="00D73E61" w:rsidP="009F0BB4">
            <w:pPr>
              <w:spacing w:after="0"/>
              <w:jc w:val="both"/>
              <w:rPr>
                <w:rFonts w:asciiTheme="majorHAnsi" w:hAnsiTheme="majorHAnsi" w:cstheme="minorHAnsi"/>
                <w:sz w:val="18"/>
                <w:szCs w:val="18"/>
              </w:rPr>
            </w:pPr>
            <w:r w:rsidRPr="00BA2598">
              <w:rPr>
                <w:rFonts w:asciiTheme="majorHAnsi" w:hAnsiTheme="majorHAnsi" w:cstheme="minorHAnsi"/>
                <w:sz w:val="18"/>
                <w:szCs w:val="18"/>
              </w:rPr>
              <w:t xml:space="preserve">1 - Sem prejuízo do disposto no número seguinte, a afetação do produto das coimas faz-se da seguinte forma: </w:t>
            </w:r>
          </w:p>
          <w:p w:rsidR="00D73E61" w:rsidRPr="00BA2598" w:rsidRDefault="00D73E61" w:rsidP="009F0BB4">
            <w:pPr>
              <w:spacing w:after="0"/>
              <w:jc w:val="both"/>
              <w:rPr>
                <w:rFonts w:asciiTheme="majorHAnsi" w:hAnsiTheme="majorHAnsi" w:cstheme="minorHAnsi"/>
                <w:sz w:val="18"/>
                <w:szCs w:val="18"/>
              </w:rPr>
            </w:pPr>
            <w:r w:rsidRPr="00BA2598">
              <w:rPr>
                <w:rFonts w:asciiTheme="majorHAnsi" w:hAnsiTheme="majorHAnsi" w:cstheme="minorHAnsi"/>
                <w:sz w:val="18"/>
                <w:szCs w:val="18"/>
              </w:rPr>
              <w:lastRenderedPageBreak/>
              <w:t xml:space="preserve">a) 25% para a autoridade autuante; </w:t>
            </w:r>
          </w:p>
          <w:p w:rsidR="00D73E61" w:rsidRPr="00BA2598" w:rsidRDefault="00D73E61" w:rsidP="009F0BB4">
            <w:pPr>
              <w:spacing w:after="0"/>
              <w:jc w:val="both"/>
              <w:rPr>
                <w:rFonts w:asciiTheme="majorHAnsi" w:hAnsiTheme="majorHAnsi" w:cstheme="minorHAnsi"/>
                <w:sz w:val="18"/>
                <w:szCs w:val="18"/>
              </w:rPr>
            </w:pPr>
            <w:r w:rsidRPr="00BA2598">
              <w:rPr>
                <w:rFonts w:asciiTheme="majorHAnsi" w:hAnsiTheme="majorHAnsi" w:cstheme="minorHAnsi"/>
                <w:sz w:val="18"/>
                <w:szCs w:val="18"/>
              </w:rPr>
              <w:t xml:space="preserve">b) 25% para a autoridade instrutória; </w:t>
            </w:r>
          </w:p>
          <w:p w:rsidR="00D73E61" w:rsidRDefault="00D73E61" w:rsidP="009F0BB4">
            <w:pPr>
              <w:spacing w:after="0"/>
              <w:jc w:val="both"/>
              <w:rPr>
                <w:rFonts w:asciiTheme="majorHAnsi" w:hAnsiTheme="majorHAnsi" w:cstheme="minorHAnsi"/>
                <w:sz w:val="18"/>
                <w:szCs w:val="18"/>
              </w:rPr>
            </w:pPr>
            <w:r w:rsidRPr="00BA2598">
              <w:rPr>
                <w:rFonts w:asciiTheme="majorHAnsi" w:hAnsiTheme="majorHAnsi" w:cstheme="minorHAnsi"/>
                <w:sz w:val="18"/>
                <w:szCs w:val="18"/>
              </w:rPr>
              <w:t xml:space="preserve">c) 50% para o Estado. </w:t>
            </w:r>
          </w:p>
          <w:p w:rsidR="00D73E61" w:rsidRDefault="00D73E61" w:rsidP="009F0BB4">
            <w:pPr>
              <w:spacing w:after="0"/>
              <w:jc w:val="both"/>
              <w:rPr>
                <w:rFonts w:asciiTheme="majorHAnsi" w:hAnsiTheme="majorHAnsi" w:cstheme="minorHAnsi"/>
                <w:sz w:val="18"/>
                <w:szCs w:val="18"/>
              </w:rPr>
            </w:pPr>
          </w:p>
          <w:p w:rsidR="00BA2EFA" w:rsidRDefault="00BA2EFA" w:rsidP="009F0BB4">
            <w:pPr>
              <w:spacing w:after="0"/>
              <w:jc w:val="both"/>
              <w:rPr>
                <w:rFonts w:asciiTheme="majorHAnsi" w:hAnsiTheme="majorHAnsi" w:cstheme="minorHAnsi"/>
                <w:sz w:val="18"/>
                <w:szCs w:val="18"/>
              </w:rPr>
            </w:pPr>
          </w:p>
          <w:p w:rsidR="00BA2EFA" w:rsidRDefault="00BA2EFA" w:rsidP="009F0BB4">
            <w:pPr>
              <w:spacing w:after="0"/>
              <w:jc w:val="both"/>
              <w:rPr>
                <w:rFonts w:asciiTheme="majorHAnsi" w:hAnsiTheme="majorHAnsi" w:cstheme="minorHAnsi"/>
                <w:sz w:val="18"/>
                <w:szCs w:val="18"/>
              </w:rPr>
            </w:pPr>
          </w:p>
          <w:p w:rsidR="00D73E61" w:rsidRPr="00BA2598" w:rsidRDefault="00D73E61" w:rsidP="009F0BB4">
            <w:pPr>
              <w:spacing w:after="0"/>
              <w:jc w:val="both"/>
              <w:rPr>
                <w:rFonts w:asciiTheme="majorHAnsi" w:hAnsiTheme="majorHAnsi" w:cstheme="minorHAnsi"/>
                <w:sz w:val="18"/>
                <w:szCs w:val="18"/>
              </w:rPr>
            </w:pPr>
          </w:p>
          <w:p w:rsidR="00D73E61" w:rsidRPr="00342266" w:rsidRDefault="00D73E61" w:rsidP="009F0BB4">
            <w:pPr>
              <w:spacing w:after="0"/>
              <w:jc w:val="both"/>
              <w:rPr>
                <w:rFonts w:asciiTheme="majorHAnsi" w:hAnsiTheme="majorHAnsi" w:cstheme="minorHAnsi"/>
                <w:sz w:val="18"/>
                <w:szCs w:val="18"/>
              </w:rPr>
            </w:pPr>
            <w:r w:rsidRPr="00BA2598">
              <w:rPr>
                <w:rFonts w:asciiTheme="majorHAnsi" w:hAnsiTheme="majorHAnsi" w:cstheme="minorHAnsi"/>
                <w:sz w:val="18"/>
                <w:szCs w:val="18"/>
              </w:rPr>
              <w:t>2 - O produto das coimas dos processos contraordenacionais instruídos pelo presidente da câmara municipal constitui receita do município, deduzida de 10%, que serão afetos à entidade autuante se diferente deste.</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73E61" w:rsidRPr="00BA2598" w:rsidRDefault="00D73E61" w:rsidP="009F0BB4">
            <w:pPr>
              <w:spacing w:after="0"/>
              <w:ind w:right="-1"/>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tcPr>
          <w:p w:rsidR="00D73E61" w:rsidRPr="009F0BB4" w:rsidRDefault="00D73E61" w:rsidP="009F0BB4">
            <w:pPr>
              <w:spacing w:after="0"/>
              <w:ind w:right="-1"/>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tcPr>
          <w:p w:rsidR="00D73E61" w:rsidRPr="009F0BB4" w:rsidRDefault="00D73E61" w:rsidP="009F0BB4">
            <w:pPr>
              <w:spacing w:after="0"/>
              <w:ind w:right="-1"/>
              <w:jc w:val="both"/>
              <w:rPr>
                <w:rFonts w:asciiTheme="majorHAnsi" w:hAnsiTheme="majorHAnsi" w:cs="Times New Roman"/>
                <w:b/>
                <w:sz w:val="18"/>
                <w:szCs w:val="18"/>
              </w:rPr>
            </w:pPr>
          </w:p>
        </w:tc>
      </w:tr>
      <w:tr w:rsidR="00D73E61" w:rsidRPr="00FF7B8D" w:rsidTr="00D73E61">
        <w:trPr>
          <w:trHeight w:val="226"/>
        </w:trPr>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 favor:</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342266" w:rsidRDefault="00D73E61" w:rsidP="009F0BB4">
            <w:pPr>
              <w:spacing w:after="0"/>
              <w:ind w:right="-1"/>
              <w:jc w:val="both"/>
              <w:rPr>
                <w:rFonts w:asciiTheme="majorHAnsi" w:hAnsiTheme="majorHAnsi" w:cs="Times New Roman"/>
                <w:b/>
                <w:sz w:val="18"/>
                <w:szCs w:val="18"/>
              </w:rPr>
            </w:pPr>
            <w:r w:rsidRPr="00BA2598">
              <w:rPr>
                <w:rFonts w:asciiTheme="majorHAnsi" w:hAnsiTheme="majorHAnsi" w:cs="Times New Roman"/>
                <w:b/>
                <w:sz w:val="18"/>
                <w:szCs w:val="18"/>
              </w:rPr>
              <w:t>Abstenção:</w:t>
            </w: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 favor:</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BA2598" w:rsidRDefault="00D73E61" w:rsidP="009F0BB4">
            <w:pPr>
              <w:spacing w:after="0"/>
              <w:ind w:right="-1"/>
              <w:jc w:val="both"/>
              <w:rPr>
                <w:rFonts w:asciiTheme="majorHAnsi" w:hAnsiTheme="majorHAnsi" w:cs="Times New Roman"/>
                <w:b/>
                <w:sz w:val="18"/>
                <w:szCs w:val="18"/>
              </w:rPr>
            </w:pPr>
            <w:r w:rsidRPr="00BA2598">
              <w:rPr>
                <w:rFonts w:asciiTheme="majorHAnsi" w:hAnsiTheme="majorHAnsi" w:cs="Times New Roman"/>
                <w:b/>
                <w:sz w:val="18"/>
                <w:szCs w:val="18"/>
              </w:rPr>
              <w:t>Abstenção:</w:t>
            </w:r>
          </w:p>
        </w:tc>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73E61" w:rsidRPr="00BA2598" w:rsidRDefault="00D73E61" w:rsidP="009F0BB4">
            <w:pPr>
              <w:spacing w:after="0"/>
              <w:ind w:right="-1"/>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 favor:</w:t>
            </w:r>
          </w:p>
          <w:p w:rsidR="00D73E61" w:rsidRPr="00BA2598" w:rsidRDefault="00D73E61" w:rsidP="009F0BB4">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BA2598" w:rsidRDefault="00D73E61" w:rsidP="009F0BB4">
            <w:pPr>
              <w:spacing w:after="0"/>
              <w:ind w:right="-1"/>
              <w:jc w:val="both"/>
              <w:rPr>
                <w:rFonts w:asciiTheme="majorHAnsi" w:hAnsiTheme="majorHAnsi" w:cs="Times New Roman"/>
                <w:b/>
                <w:sz w:val="18"/>
                <w:szCs w:val="18"/>
              </w:rPr>
            </w:pPr>
            <w:r w:rsidRPr="00BA2598">
              <w:rPr>
                <w:rFonts w:asciiTheme="majorHAnsi" w:hAnsiTheme="majorHAnsi" w:cs="Times New Roman"/>
                <w:b/>
                <w:sz w:val="18"/>
                <w:szCs w:val="18"/>
              </w:rPr>
              <w:t>Abstenção:</w:t>
            </w:r>
          </w:p>
        </w:tc>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spacing w:after="0"/>
              <w:ind w:right="-1"/>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9F0BB4" w:rsidRDefault="00D73E61" w:rsidP="009F0BB4">
            <w:pPr>
              <w:spacing w:after="0"/>
              <w:ind w:right="-1"/>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9F0BB4" w:rsidRDefault="00D73E61" w:rsidP="009F0BB4">
            <w:pPr>
              <w:spacing w:after="0"/>
              <w:ind w:right="-1"/>
              <w:jc w:val="both"/>
              <w:rPr>
                <w:rFonts w:asciiTheme="majorHAnsi" w:hAnsiTheme="majorHAnsi" w:cs="Times New Roman"/>
                <w:b/>
                <w:sz w:val="18"/>
                <w:szCs w:val="18"/>
              </w:rPr>
            </w:pPr>
          </w:p>
        </w:tc>
      </w:tr>
      <w:tr w:rsidR="00D73E61" w:rsidRPr="00FF7B8D" w:rsidTr="00BA2EFA">
        <w:trPr>
          <w:trHeight w:val="226"/>
        </w:trPr>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73E61" w:rsidRPr="00BA2598" w:rsidRDefault="00D73E61" w:rsidP="009F0BB4">
            <w:pPr>
              <w:spacing w:after="0"/>
              <w:jc w:val="center"/>
              <w:rPr>
                <w:rFonts w:asciiTheme="majorHAnsi" w:hAnsiTheme="majorHAnsi" w:cs="Calibri"/>
                <w:b/>
                <w:sz w:val="18"/>
                <w:szCs w:val="18"/>
              </w:rPr>
            </w:pPr>
            <w:r w:rsidRPr="00BA2598">
              <w:rPr>
                <w:rFonts w:asciiTheme="majorHAnsi" w:hAnsiTheme="majorHAnsi" w:cs="Calibri"/>
                <w:b/>
                <w:sz w:val="18"/>
                <w:szCs w:val="18"/>
              </w:rPr>
              <w:t>Artigo 13.º</w:t>
            </w:r>
          </w:p>
          <w:p w:rsidR="00D73E61" w:rsidRPr="00BA2598" w:rsidRDefault="00D73E61" w:rsidP="009F0BB4">
            <w:pPr>
              <w:pStyle w:val="NormalWeb"/>
              <w:shd w:val="clear" w:color="auto" w:fill="FFFFFF"/>
              <w:spacing w:before="0" w:beforeAutospacing="0" w:after="0" w:afterAutospacing="0" w:line="276" w:lineRule="auto"/>
              <w:jc w:val="center"/>
              <w:rPr>
                <w:rFonts w:asciiTheme="majorHAnsi" w:hAnsiTheme="majorHAnsi" w:cs="Calibri"/>
                <w:b/>
                <w:sz w:val="18"/>
                <w:szCs w:val="18"/>
              </w:rPr>
            </w:pPr>
            <w:r w:rsidRPr="00BA2598">
              <w:rPr>
                <w:rFonts w:asciiTheme="majorHAnsi" w:hAnsiTheme="majorHAnsi" w:cs="Calibri"/>
                <w:b/>
                <w:sz w:val="18"/>
                <w:szCs w:val="18"/>
              </w:rPr>
              <w:lastRenderedPageBreak/>
              <w:t>Disposição transitória</w:t>
            </w:r>
          </w:p>
          <w:p w:rsidR="00D73E61" w:rsidRDefault="00D73E61" w:rsidP="009F0BB4">
            <w:pPr>
              <w:pStyle w:val="NormalWeb"/>
              <w:shd w:val="clear" w:color="auto" w:fill="FFFFFF"/>
              <w:spacing w:before="0" w:beforeAutospacing="0" w:after="0" w:afterAutospacing="0" w:line="276" w:lineRule="auto"/>
              <w:jc w:val="both"/>
              <w:rPr>
                <w:rFonts w:asciiTheme="majorHAnsi" w:hAnsiTheme="majorHAnsi" w:cs="Calibri"/>
                <w:sz w:val="18"/>
                <w:szCs w:val="18"/>
              </w:rPr>
            </w:pPr>
            <w:r w:rsidRPr="00BA2598">
              <w:rPr>
                <w:rFonts w:asciiTheme="majorHAnsi" w:hAnsiTheme="majorHAnsi" w:cs="Calibri"/>
                <w:sz w:val="18"/>
                <w:szCs w:val="18"/>
              </w:rPr>
              <w:t xml:space="preserve">1 – As obrigações previstas nos números 2 e 3 do artigo 5.º e do artigo 6.º, dispõe de um período transitório de um ano a contar da data da entrada em vigor da presente lei. </w:t>
            </w:r>
          </w:p>
          <w:p w:rsidR="00D73E61" w:rsidRDefault="00D73E61" w:rsidP="009F0BB4">
            <w:pPr>
              <w:pStyle w:val="NormalWeb"/>
              <w:shd w:val="clear" w:color="auto" w:fill="FFFFFF"/>
              <w:spacing w:before="0" w:beforeAutospacing="0" w:after="0" w:afterAutospacing="0" w:line="276" w:lineRule="auto"/>
              <w:jc w:val="both"/>
              <w:rPr>
                <w:rFonts w:asciiTheme="majorHAnsi" w:hAnsiTheme="majorHAnsi" w:cs="Calibri"/>
                <w:sz w:val="18"/>
                <w:szCs w:val="18"/>
              </w:rPr>
            </w:pPr>
          </w:p>
          <w:p w:rsidR="00D73E61" w:rsidRDefault="00D73E61" w:rsidP="009F0BB4">
            <w:pPr>
              <w:pStyle w:val="NormalWeb"/>
              <w:shd w:val="clear" w:color="auto" w:fill="FFFFFF"/>
              <w:spacing w:before="0" w:beforeAutospacing="0" w:after="0" w:afterAutospacing="0" w:line="276" w:lineRule="auto"/>
              <w:jc w:val="both"/>
              <w:rPr>
                <w:rFonts w:asciiTheme="majorHAnsi" w:hAnsiTheme="majorHAnsi" w:cs="Calibri"/>
                <w:sz w:val="18"/>
                <w:szCs w:val="18"/>
              </w:rPr>
            </w:pPr>
          </w:p>
          <w:p w:rsidR="00D73E61" w:rsidRDefault="00D73E61" w:rsidP="009F0BB4">
            <w:pPr>
              <w:pStyle w:val="NormalWeb"/>
              <w:shd w:val="clear" w:color="auto" w:fill="FFFFFF"/>
              <w:spacing w:before="0" w:beforeAutospacing="0" w:after="0" w:afterAutospacing="0" w:line="276" w:lineRule="auto"/>
              <w:jc w:val="both"/>
              <w:rPr>
                <w:rFonts w:asciiTheme="majorHAnsi" w:hAnsiTheme="majorHAnsi" w:cs="Calibri"/>
                <w:sz w:val="18"/>
                <w:szCs w:val="18"/>
              </w:rPr>
            </w:pPr>
          </w:p>
          <w:p w:rsidR="00BA2EFA" w:rsidRPr="00BA2598" w:rsidRDefault="00BA2EFA" w:rsidP="009F0BB4">
            <w:pPr>
              <w:pStyle w:val="NormalWeb"/>
              <w:shd w:val="clear" w:color="auto" w:fill="FFFFFF"/>
              <w:spacing w:before="0" w:beforeAutospacing="0" w:after="0" w:afterAutospacing="0" w:line="276" w:lineRule="auto"/>
              <w:jc w:val="both"/>
              <w:rPr>
                <w:rFonts w:asciiTheme="majorHAnsi" w:hAnsiTheme="majorHAnsi" w:cs="Calibri"/>
                <w:sz w:val="18"/>
                <w:szCs w:val="18"/>
              </w:rPr>
            </w:pPr>
          </w:p>
          <w:p w:rsidR="00D73E61" w:rsidRDefault="00D73E61" w:rsidP="009F0BB4">
            <w:pPr>
              <w:pStyle w:val="NormalWeb"/>
              <w:shd w:val="clear" w:color="auto" w:fill="FFFFFF"/>
              <w:spacing w:before="0" w:beforeAutospacing="0" w:after="0" w:afterAutospacing="0" w:line="276" w:lineRule="auto"/>
              <w:jc w:val="both"/>
              <w:rPr>
                <w:rFonts w:asciiTheme="majorHAnsi" w:hAnsiTheme="majorHAnsi" w:cs="Calibri"/>
                <w:sz w:val="18"/>
                <w:szCs w:val="18"/>
              </w:rPr>
            </w:pPr>
            <w:r w:rsidRPr="00BA2598">
              <w:rPr>
                <w:rFonts w:asciiTheme="majorHAnsi" w:hAnsiTheme="majorHAnsi" w:cs="Calibri"/>
                <w:sz w:val="18"/>
                <w:szCs w:val="18"/>
              </w:rPr>
              <w:t xml:space="preserve">2 - O artigo 8.º, relativo às contraordenações, dispõe de um período transitório de um ano a contar da data da entrada em vigor da presente lei. </w:t>
            </w:r>
          </w:p>
          <w:p w:rsidR="00D73E61" w:rsidRPr="00BA2598" w:rsidRDefault="00D73E61" w:rsidP="009F0BB4">
            <w:pPr>
              <w:pStyle w:val="NormalWeb"/>
              <w:shd w:val="clear" w:color="auto" w:fill="FFFFFF"/>
              <w:spacing w:before="0" w:beforeAutospacing="0" w:after="0" w:afterAutospacing="0" w:line="276" w:lineRule="auto"/>
              <w:jc w:val="both"/>
              <w:rPr>
                <w:rFonts w:asciiTheme="majorHAnsi" w:hAnsiTheme="majorHAnsi" w:cs="Calibri"/>
                <w:sz w:val="18"/>
                <w:szCs w:val="18"/>
              </w:rPr>
            </w:pPr>
          </w:p>
          <w:p w:rsidR="00BA2EFA" w:rsidRDefault="00BA2EFA" w:rsidP="009F0BB4">
            <w:pPr>
              <w:pStyle w:val="NormalWeb"/>
              <w:shd w:val="clear" w:color="auto" w:fill="FFFFFF"/>
              <w:spacing w:before="0" w:beforeAutospacing="0" w:after="0" w:afterAutospacing="0" w:line="276" w:lineRule="auto"/>
              <w:jc w:val="both"/>
              <w:rPr>
                <w:rFonts w:asciiTheme="majorHAnsi" w:hAnsiTheme="majorHAnsi" w:cs="Calibri"/>
                <w:sz w:val="18"/>
                <w:szCs w:val="18"/>
              </w:rPr>
            </w:pPr>
          </w:p>
          <w:p w:rsidR="00BA2EFA" w:rsidRDefault="00BA2EFA" w:rsidP="009F0BB4">
            <w:pPr>
              <w:pStyle w:val="NormalWeb"/>
              <w:shd w:val="clear" w:color="auto" w:fill="FFFFFF"/>
              <w:spacing w:before="0" w:beforeAutospacing="0" w:after="0" w:afterAutospacing="0" w:line="276" w:lineRule="auto"/>
              <w:jc w:val="both"/>
              <w:rPr>
                <w:rFonts w:asciiTheme="majorHAnsi" w:hAnsiTheme="majorHAnsi" w:cs="Calibri"/>
                <w:sz w:val="18"/>
                <w:szCs w:val="18"/>
              </w:rPr>
            </w:pPr>
          </w:p>
          <w:p w:rsidR="00BA2EFA" w:rsidRDefault="00BA2EFA" w:rsidP="009F0BB4">
            <w:pPr>
              <w:pStyle w:val="NormalWeb"/>
              <w:shd w:val="clear" w:color="auto" w:fill="FFFFFF"/>
              <w:spacing w:before="0" w:beforeAutospacing="0" w:after="0" w:afterAutospacing="0" w:line="276" w:lineRule="auto"/>
              <w:jc w:val="both"/>
              <w:rPr>
                <w:rFonts w:asciiTheme="majorHAnsi" w:hAnsiTheme="majorHAnsi" w:cs="Calibri"/>
                <w:sz w:val="18"/>
                <w:szCs w:val="18"/>
              </w:rPr>
            </w:pPr>
          </w:p>
          <w:p w:rsidR="00D73E61" w:rsidRPr="00BA2598" w:rsidRDefault="00D73E61" w:rsidP="009F0BB4">
            <w:pPr>
              <w:pStyle w:val="NormalWeb"/>
              <w:shd w:val="clear" w:color="auto" w:fill="FFFFFF"/>
              <w:spacing w:before="0" w:beforeAutospacing="0" w:after="0" w:afterAutospacing="0" w:line="276" w:lineRule="auto"/>
              <w:jc w:val="both"/>
              <w:rPr>
                <w:rFonts w:asciiTheme="majorHAnsi" w:hAnsiTheme="majorHAnsi"/>
                <w:sz w:val="18"/>
                <w:szCs w:val="18"/>
              </w:rPr>
            </w:pPr>
            <w:r w:rsidRPr="00BA2598">
              <w:rPr>
                <w:rFonts w:asciiTheme="majorHAnsi" w:hAnsiTheme="majorHAnsi" w:cs="Calibri"/>
                <w:sz w:val="18"/>
                <w:szCs w:val="18"/>
              </w:rPr>
              <w:t xml:space="preserve">3 -  Durante o período de transição, deverão ocorrer acções de sensibilização, tal como  </w:t>
            </w:r>
            <w:r w:rsidRPr="00BA2598">
              <w:rPr>
                <w:rFonts w:asciiTheme="majorHAnsi" w:hAnsiTheme="majorHAnsi" w:cs="Calibri"/>
                <w:sz w:val="18"/>
                <w:szCs w:val="18"/>
              </w:rPr>
              <w:lastRenderedPageBreak/>
              <w:t xml:space="preserve">previsto nos artigos 3.º e 4 .º do presente diploma.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D73E61" w:rsidRPr="00BA2598" w:rsidRDefault="00D73E61" w:rsidP="00BA2EFA">
            <w:pPr>
              <w:spacing w:after="0"/>
              <w:jc w:val="center"/>
              <w:rPr>
                <w:rFonts w:asciiTheme="majorHAnsi" w:hAnsiTheme="majorHAnsi" w:cs="Calibri"/>
                <w:b/>
                <w:sz w:val="18"/>
                <w:szCs w:val="18"/>
              </w:rPr>
            </w:pPr>
            <w:r w:rsidRPr="00BA2598">
              <w:rPr>
                <w:rFonts w:asciiTheme="majorHAnsi" w:hAnsiTheme="majorHAnsi" w:cs="Calibri"/>
                <w:b/>
                <w:sz w:val="18"/>
                <w:szCs w:val="18"/>
              </w:rPr>
              <w:lastRenderedPageBreak/>
              <w:t xml:space="preserve">Artigo </w:t>
            </w:r>
            <w:r w:rsidRPr="00BA2598">
              <w:rPr>
                <w:rFonts w:asciiTheme="majorHAnsi" w:hAnsiTheme="majorHAnsi" w:cs="Calibri"/>
                <w:b/>
                <w:sz w:val="18"/>
                <w:szCs w:val="18"/>
                <w:u w:val="single"/>
              </w:rPr>
              <w:t>12</w:t>
            </w:r>
            <w:r w:rsidRPr="00BA2598">
              <w:rPr>
                <w:rFonts w:asciiTheme="majorHAnsi" w:hAnsiTheme="majorHAnsi" w:cs="Calibri"/>
                <w:b/>
                <w:sz w:val="18"/>
                <w:szCs w:val="18"/>
              </w:rPr>
              <w:t xml:space="preserve"> </w:t>
            </w:r>
            <w:r w:rsidRPr="00BA2598">
              <w:rPr>
                <w:rFonts w:asciiTheme="majorHAnsi" w:hAnsiTheme="majorHAnsi" w:cs="Calibri"/>
                <w:b/>
                <w:strike/>
                <w:sz w:val="18"/>
                <w:szCs w:val="18"/>
              </w:rPr>
              <w:t>13</w:t>
            </w:r>
            <w:r w:rsidRPr="00BA2598">
              <w:rPr>
                <w:rFonts w:asciiTheme="majorHAnsi" w:hAnsiTheme="majorHAnsi" w:cs="Calibri"/>
                <w:b/>
                <w:sz w:val="18"/>
                <w:szCs w:val="18"/>
              </w:rPr>
              <w:t>.º</w:t>
            </w:r>
          </w:p>
          <w:p w:rsidR="00D73E61" w:rsidRPr="00BA2598" w:rsidRDefault="00D73E61" w:rsidP="00BA2EFA">
            <w:pPr>
              <w:pStyle w:val="NormalWeb"/>
              <w:shd w:val="clear" w:color="auto" w:fill="FFFFFF"/>
              <w:spacing w:before="0" w:beforeAutospacing="0" w:after="0" w:afterAutospacing="0" w:line="276" w:lineRule="auto"/>
              <w:jc w:val="center"/>
              <w:rPr>
                <w:rFonts w:asciiTheme="majorHAnsi" w:hAnsiTheme="majorHAnsi" w:cs="Calibri"/>
                <w:b/>
                <w:sz w:val="18"/>
                <w:szCs w:val="18"/>
              </w:rPr>
            </w:pPr>
            <w:r w:rsidRPr="00BA2598">
              <w:rPr>
                <w:rFonts w:asciiTheme="majorHAnsi" w:hAnsiTheme="majorHAnsi" w:cs="Calibri"/>
                <w:b/>
                <w:sz w:val="18"/>
                <w:szCs w:val="18"/>
              </w:rPr>
              <w:lastRenderedPageBreak/>
              <w:t>Disposição transitória</w:t>
            </w:r>
          </w:p>
          <w:p w:rsidR="00D73E61" w:rsidRPr="00BA2598" w:rsidRDefault="00D73E61" w:rsidP="00BA2EFA">
            <w:pPr>
              <w:pStyle w:val="NormalWeb"/>
              <w:shd w:val="clear" w:color="auto" w:fill="FFFFFF"/>
              <w:spacing w:before="0" w:beforeAutospacing="0" w:after="0" w:afterAutospacing="0" w:line="276" w:lineRule="auto"/>
              <w:jc w:val="both"/>
              <w:rPr>
                <w:rFonts w:asciiTheme="majorHAnsi" w:hAnsiTheme="majorHAnsi" w:cs="Calibri"/>
                <w:b/>
                <w:sz w:val="18"/>
                <w:szCs w:val="18"/>
                <w:u w:val="single"/>
              </w:rPr>
            </w:pPr>
            <w:r w:rsidRPr="00BA2598">
              <w:rPr>
                <w:rFonts w:asciiTheme="majorHAnsi" w:hAnsiTheme="majorHAnsi" w:cs="Calibri"/>
                <w:sz w:val="18"/>
                <w:szCs w:val="18"/>
              </w:rPr>
              <w:t xml:space="preserve">1 – As </w:t>
            </w:r>
            <w:r w:rsidRPr="00BA2598">
              <w:rPr>
                <w:rFonts w:asciiTheme="majorHAnsi" w:hAnsiTheme="majorHAnsi" w:cs="Calibri"/>
                <w:b/>
                <w:sz w:val="18"/>
                <w:szCs w:val="18"/>
                <w:u w:val="single"/>
              </w:rPr>
              <w:t xml:space="preserve">entidades referidas nos números 1, 3 e 4 do artigo 4.º </w:t>
            </w:r>
            <w:r w:rsidRPr="00BA2598">
              <w:rPr>
                <w:rFonts w:asciiTheme="majorHAnsi" w:hAnsiTheme="majorHAnsi" w:cs="Calibri"/>
                <w:strike/>
                <w:sz w:val="18"/>
                <w:szCs w:val="18"/>
              </w:rPr>
              <w:t>obrigações previstas nos números 2 e 3 do artigo 5.º e do artigo 6.º</w:t>
            </w:r>
            <w:r w:rsidRPr="00BA2598">
              <w:rPr>
                <w:rFonts w:asciiTheme="majorHAnsi" w:hAnsiTheme="majorHAnsi" w:cs="Calibri"/>
                <w:sz w:val="18"/>
                <w:szCs w:val="18"/>
              </w:rPr>
              <w:t>, dispõe</w:t>
            </w:r>
            <w:r w:rsidRPr="00BA2598">
              <w:rPr>
                <w:rFonts w:asciiTheme="majorHAnsi" w:hAnsiTheme="majorHAnsi" w:cs="Calibri"/>
                <w:b/>
                <w:sz w:val="18"/>
                <w:szCs w:val="18"/>
                <w:u w:val="single"/>
              </w:rPr>
              <w:t>m</w:t>
            </w:r>
            <w:r w:rsidRPr="00BA2598">
              <w:rPr>
                <w:rFonts w:asciiTheme="majorHAnsi" w:hAnsiTheme="majorHAnsi" w:cs="Calibri"/>
                <w:sz w:val="18"/>
                <w:szCs w:val="18"/>
              </w:rPr>
              <w:t xml:space="preserve"> de um período transitório de um ano a contar da data da entrada em vigor </w:t>
            </w:r>
            <w:r w:rsidRPr="00BA2598">
              <w:rPr>
                <w:rFonts w:asciiTheme="majorHAnsi" w:hAnsiTheme="majorHAnsi" w:cs="Calibri"/>
                <w:b/>
                <w:sz w:val="18"/>
                <w:szCs w:val="18"/>
                <w:u w:val="single"/>
              </w:rPr>
              <w:t xml:space="preserve">para se adaptarem à </w:t>
            </w:r>
            <w:r w:rsidRPr="00BA2598">
              <w:rPr>
                <w:rFonts w:asciiTheme="majorHAnsi" w:hAnsiTheme="majorHAnsi" w:cs="Calibri"/>
                <w:strike/>
                <w:sz w:val="18"/>
                <w:szCs w:val="18"/>
              </w:rPr>
              <w:t>da</w:t>
            </w:r>
            <w:r w:rsidRPr="00BA2598">
              <w:rPr>
                <w:rFonts w:asciiTheme="majorHAnsi" w:hAnsiTheme="majorHAnsi" w:cs="Calibri"/>
                <w:sz w:val="18"/>
                <w:szCs w:val="18"/>
              </w:rPr>
              <w:t xml:space="preserve"> presente lei</w:t>
            </w:r>
            <w:r w:rsidRPr="00BA2598">
              <w:rPr>
                <w:rFonts w:asciiTheme="majorHAnsi" w:hAnsiTheme="majorHAnsi" w:cs="Calibri"/>
                <w:b/>
                <w:sz w:val="18"/>
                <w:szCs w:val="18"/>
                <w:u w:val="single"/>
              </w:rPr>
              <w:t>.</w:t>
            </w:r>
          </w:p>
          <w:p w:rsidR="00D73E61" w:rsidRPr="00BA2598" w:rsidRDefault="00D73E61" w:rsidP="00BA2EFA">
            <w:pPr>
              <w:pStyle w:val="NormalWeb"/>
              <w:shd w:val="clear" w:color="auto" w:fill="FFFFFF"/>
              <w:spacing w:before="0" w:beforeAutospacing="0" w:after="0" w:afterAutospacing="0" w:line="276" w:lineRule="auto"/>
              <w:jc w:val="both"/>
              <w:rPr>
                <w:rFonts w:asciiTheme="majorHAnsi" w:hAnsiTheme="majorHAnsi" w:cs="Calibri"/>
                <w:sz w:val="18"/>
                <w:szCs w:val="18"/>
              </w:rPr>
            </w:pPr>
            <w:r w:rsidRPr="00BA2598">
              <w:rPr>
                <w:rFonts w:asciiTheme="majorHAnsi" w:hAnsiTheme="majorHAnsi" w:cs="Calibri"/>
                <w:sz w:val="18"/>
                <w:szCs w:val="18"/>
              </w:rPr>
              <w:t>2 - O artigo</w:t>
            </w:r>
            <w:r w:rsidRPr="00BA2598">
              <w:rPr>
                <w:rFonts w:asciiTheme="majorHAnsi" w:hAnsiTheme="majorHAnsi" w:cs="Calibri"/>
                <w:b/>
                <w:sz w:val="18"/>
                <w:szCs w:val="18"/>
                <w:u w:val="single"/>
              </w:rPr>
              <w:t xml:space="preserve"> 9</w:t>
            </w:r>
            <w:r w:rsidRPr="00BA2598">
              <w:rPr>
                <w:rFonts w:asciiTheme="majorHAnsi" w:hAnsiTheme="majorHAnsi" w:cs="Calibri"/>
                <w:sz w:val="18"/>
                <w:szCs w:val="18"/>
              </w:rPr>
              <w:t xml:space="preserve"> </w:t>
            </w:r>
            <w:r w:rsidRPr="00BA2598">
              <w:rPr>
                <w:rFonts w:asciiTheme="majorHAnsi" w:hAnsiTheme="majorHAnsi" w:cs="Calibri"/>
                <w:strike/>
                <w:sz w:val="18"/>
                <w:szCs w:val="18"/>
              </w:rPr>
              <w:t>8</w:t>
            </w:r>
            <w:r w:rsidRPr="00BA2598">
              <w:rPr>
                <w:rFonts w:asciiTheme="majorHAnsi" w:hAnsiTheme="majorHAnsi" w:cs="Calibri"/>
                <w:sz w:val="18"/>
                <w:szCs w:val="18"/>
              </w:rPr>
              <w:t>.º</w:t>
            </w:r>
            <w:r w:rsidRPr="00BA2598">
              <w:rPr>
                <w:rFonts w:asciiTheme="majorHAnsi" w:hAnsiTheme="majorHAnsi" w:cs="Calibri"/>
                <w:strike/>
                <w:sz w:val="18"/>
                <w:szCs w:val="18"/>
              </w:rPr>
              <w:t xml:space="preserve">, relativo às contraordenações, dispõe de um período transitório de um ano a contar da data da entrada </w:t>
            </w:r>
            <w:r w:rsidRPr="00BA2598">
              <w:rPr>
                <w:rFonts w:asciiTheme="majorHAnsi" w:hAnsiTheme="majorHAnsi" w:cs="Calibri"/>
                <w:b/>
                <w:sz w:val="18"/>
                <w:szCs w:val="18"/>
                <w:u w:val="single"/>
              </w:rPr>
              <w:t xml:space="preserve"> só entra </w:t>
            </w:r>
            <w:r w:rsidRPr="00BA2598">
              <w:rPr>
                <w:rFonts w:asciiTheme="majorHAnsi" w:hAnsiTheme="majorHAnsi" w:cs="Calibri"/>
                <w:sz w:val="18"/>
                <w:szCs w:val="18"/>
              </w:rPr>
              <w:t xml:space="preserve">em vigor </w:t>
            </w:r>
            <w:r w:rsidRPr="00BA2598">
              <w:rPr>
                <w:rFonts w:asciiTheme="majorHAnsi" w:hAnsiTheme="majorHAnsi" w:cs="Calibri"/>
                <w:b/>
                <w:sz w:val="18"/>
                <w:szCs w:val="18"/>
                <w:u w:val="single"/>
              </w:rPr>
              <w:t xml:space="preserve">um ano após a publicação </w:t>
            </w:r>
            <w:r w:rsidRPr="00BA2598">
              <w:rPr>
                <w:rFonts w:asciiTheme="majorHAnsi" w:hAnsiTheme="majorHAnsi" w:cs="Calibri"/>
                <w:sz w:val="18"/>
                <w:szCs w:val="18"/>
              </w:rPr>
              <w:t xml:space="preserve">da presente lei. </w:t>
            </w:r>
          </w:p>
          <w:p w:rsidR="00D73E61" w:rsidRPr="00342266" w:rsidRDefault="00D73E61" w:rsidP="00BA2EFA">
            <w:pPr>
              <w:pStyle w:val="NormalWeb"/>
              <w:shd w:val="clear" w:color="auto" w:fill="FFFFFF"/>
              <w:spacing w:before="0" w:beforeAutospacing="0" w:after="0" w:afterAutospacing="0" w:line="276" w:lineRule="auto"/>
              <w:jc w:val="both"/>
              <w:rPr>
                <w:rFonts w:asciiTheme="majorHAnsi" w:hAnsiTheme="majorHAnsi" w:cs="Calibri"/>
                <w:sz w:val="18"/>
                <w:szCs w:val="18"/>
              </w:rPr>
            </w:pPr>
            <w:r w:rsidRPr="00BA2598">
              <w:rPr>
                <w:rFonts w:asciiTheme="majorHAnsi" w:hAnsiTheme="majorHAnsi" w:cs="Calibri"/>
                <w:sz w:val="18"/>
                <w:szCs w:val="18"/>
              </w:rPr>
              <w:lastRenderedPageBreak/>
              <w:t>3 - Durante o período</w:t>
            </w:r>
            <w:r w:rsidRPr="00BA2598">
              <w:rPr>
                <w:rFonts w:asciiTheme="majorHAnsi" w:hAnsiTheme="majorHAnsi" w:cs="Calibri"/>
                <w:b/>
                <w:sz w:val="18"/>
                <w:szCs w:val="18"/>
                <w:u w:val="single"/>
              </w:rPr>
              <w:t xml:space="preserve"> transitório</w:t>
            </w:r>
            <w:r w:rsidRPr="00BA2598">
              <w:rPr>
                <w:rFonts w:asciiTheme="majorHAnsi" w:hAnsiTheme="majorHAnsi" w:cs="Calibri"/>
                <w:sz w:val="18"/>
                <w:szCs w:val="18"/>
              </w:rPr>
              <w:t xml:space="preserve"> </w:t>
            </w:r>
            <w:r w:rsidRPr="00BA2598">
              <w:rPr>
                <w:rFonts w:asciiTheme="majorHAnsi" w:hAnsiTheme="majorHAnsi" w:cs="Calibri"/>
                <w:strike/>
                <w:sz w:val="18"/>
                <w:szCs w:val="18"/>
              </w:rPr>
              <w:t>de transição</w:t>
            </w:r>
            <w:r w:rsidRPr="00BA2598">
              <w:rPr>
                <w:rFonts w:asciiTheme="majorHAnsi" w:hAnsiTheme="majorHAnsi" w:cs="Calibri"/>
                <w:sz w:val="18"/>
                <w:szCs w:val="18"/>
              </w:rPr>
              <w:t xml:space="preserve">, </w:t>
            </w:r>
            <w:r w:rsidRPr="00BA2598">
              <w:rPr>
                <w:rFonts w:asciiTheme="majorHAnsi" w:hAnsiTheme="majorHAnsi" w:cs="Calibri"/>
                <w:strike/>
                <w:sz w:val="18"/>
                <w:szCs w:val="18"/>
              </w:rPr>
              <w:t>deverão ocorrer</w:t>
            </w:r>
            <w:r w:rsidRPr="00BA2598">
              <w:rPr>
                <w:rFonts w:asciiTheme="majorHAnsi" w:hAnsiTheme="majorHAnsi" w:cs="Calibri"/>
                <w:sz w:val="18"/>
                <w:szCs w:val="18"/>
              </w:rPr>
              <w:t xml:space="preserve"> </w:t>
            </w:r>
            <w:r w:rsidRPr="00BA2598">
              <w:rPr>
                <w:rFonts w:asciiTheme="majorHAnsi" w:hAnsiTheme="majorHAnsi" w:cs="Calibri"/>
                <w:b/>
                <w:sz w:val="18"/>
                <w:szCs w:val="18"/>
                <w:u w:val="single"/>
              </w:rPr>
              <w:t xml:space="preserve">o Governo realiza as </w:t>
            </w:r>
            <w:r w:rsidRPr="00BA2598">
              <w:rPr>
                <w:rFonts w:asciiTheme="majorHAnsi" w:hAnsiTheme="majorHAnsi" w:cs="Calibri"/>
                <w:sz w:val="18"/>
                <w:szCs w:val="18"/>
              </w:rPr>
              <w:t>acções de sensibilização</w:t>
            </w:r>
            <w:r w:rsidRPr="00BA2598">
              <w:rPr>
                <w:rFonts w:asciiTheme="majorHAnsi" w:hAnsiTheme="majorHAnsi" w:cs="Calibri"/>
                <w:strike/>
                <w:sz w:val="18"/>
                <w:szCs w:val="18"/>
              </w:rPr>
              <w:t xml:space="preserve">, tal como  </w:t>
            </w:r>
            <w:r w:rsidRPr="00BA2598">
              <w:rPr>
                <w:rFonts w:asciiTheme="majorHAnsi" w:hAnsiTheme="majorHAnsi" w:cs="Calibri"/>
                <w:sz w:val="18"/>
                <w:szCs w:val="18"/>
              </w:rPr>
              <w:t>previst</w:t>
            </w:r>
            <w:r w:rsidRPr="00BA2598">
              <w:rPr>
                <w:rFonts w:asciiTheme="majorHAnsi" w:hAnsiTheme="majorHAnsi" w:cs="Calibri"/>
                <w:strike/>
                <w:sz w:val="18"/>
                <w:szCs w:val="18"/>
              </w:rPr>
              <w:t>o</w:t>
            </w:r>
            <w:r w:rsidRPr="00BA2598">
              <w:rPr>
                <w:rFonts w:asciiTheme="majorHAnsi" w:hAnsiTheme="majorHAnsi" w:cs="Calibri"/>
                <w:b/>
                <w:sz w:val="18"/>
                <w:szCs w:val="18"/>
                <w:u w:val="single"/>
              </w:rPr>
              <w:t>as</w:t>
            </w:r>
            <w:r w:rsidRPr="00BA2598">
              <w:rPr>
                <w:rFonts w:asciiTheme="majorHAnsi" w:hAnsiTheme="majorHAnsi" w:cs="Calibri"/>
                <w:sz w:val="18"/>
                <w:szCs w:val="18"/>
              </w:rPr>
              <w:t xml:space="preserve"> no</w:t>
            </w:r>
            <w:r w:rsidRPr="00BA2598">
              <w:rPr>
                <w:rFonts w:asciiTheme="majorHAnsi" w:hAnsiTheme="majorHAnsi" w:cs="Calibri"/>
                <w:strike/>
                <w:sz w:val="18"/>
                <w:szCs w:val="18"/>
              </w:rPr>
              <w:t>s</w:t>
            </w:r>
            <w:r w:rsidRPr="00BA2598">
              <w:rPr>
                <w:rFonts w:asciiTheme="majorHAnsi" w:hAnsiTheme="majorHAnsi" w:cs="Calibri"/>
                <w:sz w:val="18"/>
                <w:szCs w:val="18"/>
              </w:rPr>
              <w:t xml:space="preserve"> artigo</w:t>
            </w:r>
            <w:r w:rsidRPr="00BA2598">
              <w:rPr>
                <w:rFonts w:asciiTheme="majorHAnsi" w:hAnsiTheme="majorHAnsi" w:cs="Calibri"/>
                <w:strike/>
                <w:sz w:val="18"/>
                <w:szCs w:val="18"/>
              </w:rPr>
              <w:t>s</w:t>
            </w:r>
            <w:r w:rsidRPr="00BA2598">
              <w:rPr>
                <w:rFonts w:asciiTheme="majorHAnsi" w:hAnsiTheme="majorHAnsi" w:cs="Calibri"/>
                <w:sz w:val="18"/>
                <w:szCs w:val="18"/>
              </w:rPr>
              <w:t xml:space="preserve"> </w:t>
            </w:r>
            <w:r w:rsidRPr="00BA2598">
              <w:rPr>
                <w:rFonts w:asciiTheme="majorHAnsi" w:hAnsiTheme="majorHAnsi" w:cs="Calibri"/>
                <w:b/>
                <w:sz w:val="18"/>
                <w:szCs w:val="18"/>
                <w:u w:val="single"/>
              </w:rPr>
              <w:t>6</w:t>
            </w:r>
            <w:r w:rsidRPr="00BA2598">
              <w:rPr>
                <w:rFonts w:asciiTheme="majorHAnsi" w:hAnsiTheme="majorHAnsi" w:cs="Calibri"/>
                <w:strike/>
                <w:sz w:val="18"/>
                <w:szCs w:val="18"/>
              </w:rPr>
              <w:t>3.</w:t>
            </w:r>
            <w:r w:rsidRPr="00BA2598">
              <w:rPr>
                <w:rFonts w:asciiTheme="majorHAnsi" w:hAnsiTheme="majorHAnsi" w:cs="Calibri"/>
                <w:sz w:val="18"/>
                <w:szCs w:val="18"/>
              </w:rPr>
              <w:t xml:space="preserve">º </w:t>
            </w:r>
            <w:r w:rsidRPr="00BA2598">
              <w:rPr>
                <w:rFonts w:asciiTheme="majorHAnsi" w:hAnsiTheme="majorHAnsi" w:cs="Calibri"/>
                <w:strike/>
                <w:sz w:val="18"/>
                <w:szCs w:val="18"/>
              </w:rPr>
              <w:t xml:space="preserve">e 4 .º do </w:t>
            </w:r>
            <w:r w:rsidRPr="00BA2598">
              <w:rPr>
                <w:rFonts w:asciiTheme="majorHAnsi" w:hAnsiTheme="majorHAnsi" w:cs="Calibri"/>
                <w:sz w:val="18"/>
                <w:szCs w:val="18"/>
              </w:rPr>
              <w:t xml:space="preserve"> </w:t>
            </w:r>
            <w:r w:rsidRPr="00BA2598">
              <w:rPr>
                <w:rFonts w:asciiTheme="majorHAnsi" w:hAnsiTheme="majorHAnsi" w:cs="Calibri"/>
                <w:b/>
                <w:sz w:val="18"/>
                <w:szCs w:val="18"/>
                <w:u w:val="single"/>
              </w:rPr>
              <w:t xml:space="preserve">da </w:t>
            </w:r>
            <w:r w:rsidRPr="00BA2598">
              <w:rPr>
                <w:rFonts w:asciiTheme="majorHAnsi" w:hAnsiTheme="majorHAnsi" w:cs="Calibri"/>
                <w:sz w:val="18"/>
                <w:szCs w:val="18"/>
              </w:rPr>
              <w:t>presente</w:t>
            </w:r>
            <w:r w:rsidRPr="00BA2598">
              <w:rPr>
                <w:rFonts w:asciiTheme="majorHAnsi" w:hAnsiTheme="majorHAnsi" w:cs="Calibri"/>
                <w:b/>
                <w:sz w:val="18"/>
                <w:szCs w:val="18"/>
                <w:u w:val="single"/>
              </w:rPr>
              <w:t xml:space="preserve"> lei</w:t>
            </w:r>
            <w:r w:rsidRPr="00BA2598">
              <w:rPr>
                <w:rFonts w:asciiTheme="majorHAnsi" w:hAnsiTheme="majorHAnsi" w:cs="Calibri"/>
                <w:sz w:val="18"/>
                <w:szCs w:val="18"/>
              </w:rPr>
              <w:t xml:space="preserve"> </w:t>
            </w:r>
            <w:r w:rsidRPr="00BA2598">
              <w:rPr>
                <w:rFonts w:asciiTheme="majorHAnsi" w:hAnsiTheme="majorHAnsi" w:cs="Calibri"/>
                <w:strike/>
                <w:sz w:val="18"/>
                <w:szCs w:val="18"/>
              </w:rPr>
              <w:t>diploma</w:t>
            </w:r>
            <w:r w:rsidRPr="00BA2598">
              <w:rPr>
                <w:rFonts w:asciiTheme="majorHAnsi" w:hAnsiTheme="majorHAnsi" w:cs="Calibri"/>
                <w:sz w:val="18"/>
                <w:szCs w:val="18"/>
              </w:rPr>
              <w:t xml:space="preserve">. </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E61" w:rsidRPr="00BA2598" w:rsidRDefault="00D73E61" w:rsidP="009F0BB4">
            <w:pPr>
              <w:spacing w:after="0"/>
              <w:ind w:right="-1"/>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D73E61" w:rsidRPr="00BA2598" w:rsidRDefault="00D73E61" w:rsidP="009F0BB4">
            <w:pPr>
              <w:spacing w:after="0"/>
              <w:jc w:val="center"/>
              <w:rPr>
                <w:rFonts w:asciiTheme="majorHAnsi" w:hAnsiTheme="majorHAnsi" w:cstheme="minorHAnsi"/>
                <w:b/>
                <w:strike/>
                <w:sz w:val="18"/>
                <w:szCs w:val="18"/>
              </w:rPr>
            </w:pPr>
            <w:r w:rsidRPr="00BA2598">
              <w:rPr>
                <w:rFonts w:asciiTheme="majorHAnsi" w:hAnsiTheme="majorHAnsi" w:cstheme="minorHAnsi"/>
                <w:b/>
                <w:strike/>
                <w:sz w:val="18"/>
                <w:szCs w:val="18"/>
              </w:rPr>
              <w:t>Artigo 13.º</w:t>
            </w:r>
          </w:p>
          <w:p w:rsidR="00D73E61" w:rsidRPr="00BA2598" w:rsidRDefault="00D73E61" w:rsidP="009F0BB4">
            <w:pPr>
              <w:pStyle w:val="NormalWeb"/>
              <w:shd w:val="clear" w:color="auto" w:fill="FFFFFF"/>
              <w:spacing w:before="0" w:beforeAutospacing="0" w:after="0" w:afterAutospacing="0" w:line="276" w:lineRule="auto"/>
              <w:jc w:val="center"/>
              <w:rPr>
                <w:rFonts w:asciiTheme="majorHAnsi" w:hAnsiTheme="majorHAnsi" w:cstheme="minorHAnsi"/>
                <w:b/>
                <w:strike/>
                <w:sz w:val="18"/>
                <w:szCs w:val="18"/>
              </w:rPr>
            </w:pPr>
            <w:r w:rsidRPr="00BA2598">
              <w:rPr>
                <w:rFonts w:asciiTheme="majorHAnsi" w:hAnsiTheme="majorHAnsi" w:cstheme="minorHAnsi"/>
                <w:b/>
                <w:strike/>
                <w:sz w:val="18"/>
                <w:szCs w:val="18"/>
              </w:rPr>
              <w:lastRenderedPageBreak/>
              <w:t>Disposição transitória</w:t>
            </w:r>
          </w:p>
          <w:p w:rsidR="00D73E61" w:rsidRDefault="00D73E61" w:rsidP="009F0BB4">
            <w:pPr>
              <w:pStyle w:val="NormalWeb"/>
              <w:shd w:val="clear" w:color="auto" w:fill="FFFFFF"/>
              <w:spacing w:before="0" w:beforeAutospacing="0" w:after="0" w:afterAutospacing="0" w:line="276" w:lineRule="auto"/>
              <w:jc w:val="both"/>
              <w:rPr>
                <w:rFonts w:asciiTheme="majorHAnsi" w:hAnsiTheme="majorHAnsi" w:cstheme="minorHAnsi"/>
                <w:b/>
                <w:strike/>
                <w:sz w:val="18"/>
                <w:szCs w:val="18"/>
              </w:rPr>
            </w:pPr>
            <w:r w:rsidRPr="00BA2598">
              <w:rPr>
                <w:rFonts w:asciiTheme="majorHAnsi" w:hAnsiTheme="majorHAnsi" w:cstheme="minorHAnsi"/>
                <w:b/>
                <w:strike/>
                <w:sz w:val="18"/>
                <w:szCs w:val="18"/>
              </w:rPr>
              <w:t xml:space="preserve">1 – As obrigações previstas nos números 2 e 3 do artigo 5.º e do artigo 6.º, dispõe de um período transitório de um ano a contar da data da entrada em vigor da presente lei. </w:t>
            </w:r>
          </w:p>
          <w:p w:rsidR="00D73E61" w:rsidRDefault="00D73E61" w:rsidP="009F0BB4">
            <w:pPr>
              <w:pStyle w:val="NormalWeb"/>
              <w:shd w:val="clear" w:color="auto" w:fill="FFFFFF"/>
              <w:spacing w:before="0" w:beforeAutospacing="0" w:after="0" w:afterAutospacing="0" w:line="276" w:lineRule="auto"/>
              <w:jc w:val="both"/>
              <w:rPr>
                <w:rFonts w:asciiTheme="majorHAnsi" w:hAnsiTheme="majorHAnsi" w:cstheme="minorHAnsi"/>
                <w:b/>
                <w:strike/>
                <w:sz w:val="18"/>
                <w:szCs w:val="18"/>
              </w:rPr>
            </w:pPr>
          </w:p>
          <w:p w:rsidR="00D73E61" w:rsidRDefault="00D73E61" w:rsidP="009F0BB4">
            <w:pPr>
              <w:pStyle w:val="NormalWeb"/>
              <w:shd w:val="clear" w:color="auto" w:fill="FFFFFF"/>
              <w:spacing w:before="0" w:beforeAutospacing="0" w:after="0" w:afterAutospacing="0" w:line="276" w:lineRule="auto"/>
              <w:jc w:val="both"/>
              <w:rPr>
                <w:rFonts w:asciiTheme="majorHAnsi" w:hAnsiTheme="majorHAnsi" w:cstheme="minorHAnsi"/>
                <w:b/>
                <w:strike/>
                <w:sz w:val="18"/>
                <w:szCs w:val="18"/>
              </w:rPr>
            </w:pPr>
          </w:p>
          <w:p w:rsidR="00D73E61" w:rsidRDefault="00D73E61" w:rsidP="009F0BB4">
            <w:pPr>
              <w:pStyle w:val="NormalWeb"/>
              <w:shd w:val="clear" w:color="auto" w:fill="FFFFFF"/>
              <w:spacing w:before="0" w:beforeAutospacing="0" w:after="0" w:afterAutospacing="0" w:line="276" w:lineRule="auto"/>
              <w:jc w:val="both"/>
              <w:rPr>
                <w:rFonts w:asciiTheme="majorHAnsi" w:hAnsiTheme="majorHAnsi" w:cstheme="minorHAnsi"/>
                <w:b/>
                <w:strike/>
                <w:sz w:val="18"/>
                <w:szCs w:val="18"/>
              </w:rPr>
            </w:pPr>
          </w:p>
          <w:p w:rsidR="00BA2EFA" w:rsidRPr="00BA2598" w:rsidRDefault="00BA2EFA" w:rsidP="009F0BB4">
            <w:pPr>
              <w:pStyle w:val="NormalWeb"/>
              <w:shd w:val="clear" w:color="auto" w:fill="FFFFFF"/>
              <w:spacing w:before="0" w:beforeAutospacing="0" w:after="0" w:afterAutospacing="0" w:line="276" w:lineRule="auto"/>
              <w:jc w:val="both"/>
              <w:rPr>
                <w:rFonts w:asciiTheme="majorHAnsi" w:hAnsiTheme="majorHAnsi" w:cstheme="minorHAnsi"/>
                <w:b/>
                <w:strike/>
                <w:sz w:val="18"/>
                <w:szCs w:val="18"/>
              </w:rPr>
            </w:pPr>
          </w:p>
          <w:p w:rsidR="00D73E61" w:rsidRDefault="00D73E61" w:rsidP="009F0BB4">
            <w:pPr>
              <w:pStyle w:val="NormalWeb"/>
              <w:shd w:val="clear" w:color="auto" w:fill="FFFFFF"/>
              <w:spacing w:before="0" w:beforeAutospacing="0" w:after="0" w:afterAutospacing="0" w:line="276" w:lineRule="auto"/>
              <w:jc w:val="both"/>
              <w:rPr>
                <w:rFonts w:asciiTheme="majorHAnsi" w:hAnsiTheme="majorHAnsi" w:cstheme="minorHAnsi"/>
                <w:b/>
                <w:strike/>
                <w:sz w:val="18"/>
                <w:szCs w:val="18"/>
              </w:rPr>
            </w:pPr>
            <w:r w:rsidRPr="00BA2598">
              <w:rPr>
                <w:rFonts w:asciiTheme="majorHAnsi" w:hAnsiTheme="majorHAnsi" w:cstheme="minorHAnsi"/>
                <w:b/>
                <w:strike/>
                <w:sz w:val="18"/>
                <w:szCs w:val="18"/>
              </w:rPr>
              <w:t xml:space="preserve">2 - O artigo 8.º, relativo às contraordenações, dispõe de um período transitório de um ano a contar da data da entrada em vigor da presente lei. </w:t>
            </w:r>
          </w:p>
          <w:p w:rsidR="00D73E61" w:rsidRPr="00BA2598" w:rsidRDefault="00D73E61" w:rsidP="009F0BB4">
            <w:pPr>
              <w:pStyle w:val="NormalWeb"/>
              <w:shd w:val="clear" w:color="auto" w:fill="FFFFFF"/>
              <w:spacing w:before="0" w:beforeAutospacing="0" w:after="0" w:afterAutospacing="0" w:line="276" w:lineRule="auto"/>
              <w:jc w:val="both"/>
              <w:rPr>
                <w:rFonts w:asciiTheme="majorHAnsi" w:hAnsiTheme="majorHAnsi" w:cstheme="minorHAnsi"/>
                <w:b/>
                <w:strike/>
                <w:sz w:val="18"/>
                <w:szCs w:val="18"/>
              </w:rPr>
            </w:pPr>
          </w:p>
          <w:p w:rsidR="00BA2EFA" w:rsidRDefault="00BA2EFA" w:rsidP="009F0BB4">
            <w:pPr>
              <w:pStyle w:val="NormalWeb"/>
              <w:shd w:val="clear" w:color="auto" w:fill="FFFFFF"/>
              <w:spacing w:before="0" w:beforeAutospacing="0" w:after="0" w:afterAutospacing="0" w:line="276" w:lineRule="auto"/>
              <w:jc w:val="both"/>
              <w:rPr>
                <w:rFonts w:asciiTheme="majorHAnsi" w:hAnsiTheme="majorHAnsi" w:cstheme="minorHAnsi"/>
                <w:b/>
                <w:strike/>
                <w:sz w:val="18"/>
                <w:szCs w:val="18"/>
              </w:rPr>
            </w:pPr>
          </w:p>
          <w:p w:rsidR="00BA2EFA" w:rsidRDefault="00BA2EFA" w:rsidP="009F0BB4">
            <w:pPr>
              <w:pStyle w:val="NormalWeb"/>
              <w:shd w:val="clear" w:color="auto" w:fill="FFFFFF"/>
              <w:spacing w:before="0" w:beforeAutospacing="0" w:after="0" w:afterAutospacing="0" w:line="276" w:lineRule="auto"/>
              <w:jc w:val="both"/>
              <w:rPr>
                <w:rFonts w:asciiTheme="majorHAnsi" w:hAnsiTheme="majorHAnsi" w:cstheme="minorHAnsi"/>
                <w:b/>
                <w:strike/>
                <w:sz w:val="18"/>
                <w:szCs w:val="18"/>
              </w:rPr>
            </w:pPr>
          </w:p>
          <w:p w:rsidR="00BA2EFA" w:rsidRDefault="00BA2EFA" w:rsidP="009F0BB4">
            <w:pPr>
              <w:pStyle w:val="NormalWeb"/>
              <w:shd w:val="clear" w:color="auto" w:fill="FFFFFF"/>
              <w:spacing w:before="0" w:beforeAutospacing="0" w:after="0" w:afterAutospacing="0" w:line="276" w:lineRule="auto"/>
              <w:jc w:val="both"/>
              <w:rPr>
                <w:rFonts w:asciiTheme="majorHAnsi" w:hAnsiTheme="majorHAnsi" w:cstheme="minorHAnsi"/>
                <w:b/>
                <w:strike/>
                <w:sz w:val="18"/>
                <w:szCs w:val="18"/>
              </w:rPr>
            </w:pPr>
          </w:p>
          <w:p w:rsidR="00D73E61" w:rsidRPr="00BA2598" w:rsidRDefault="00D73E61" w:rsidP="009F0BB4">
            <w:pPr>
              <w:pStyle w:val="NormalWeb"/>
              <w:shd w:val="clear" w:color="auto" w:fill="FFFFFF"/>
              <w:spacing w:before="0" w:beforeAutospacing="0" w:after="0" w:afterAutospacing="0" w:line="276" w:lineRule="auto"/>
              <w:jc w:val="both"/>
              <w:rPr>
                <w:rFonts w:asciiTheme="majorHAnsi" w:hAnsiTheme="majorHAnsi" w:cstheme="minorHAnsi"/>
                <w:b/>
                <w:strike/>
                <w:sz w:val="18"/>
                <w:szCs w:val="18"/>
              </w:rPr>
            </w:pPr>
            <w:bookmarkStart w:id="2" w:name="_GoBack"/>
            <w:bookmarkEnd w:id="2"/>
            <w:r w:rsidRPr="00BA2598">
              <w:rPr>
                <w:rFonts w:asciiTheme="majorHAnsi" w:hAnsiTheme="majorHAnsi" w:cstheme="minorHAnsi"/>
                <w:b/>
                <w:strike/>
                <w:sz w:val="18"/>
                <w:szCs w:val="18"/>
              </w:rPr>
              <w:t xml:space="preserve">3 - Durante o período de transição, deverão ocorrer acções de sensibilização, tal como </w:t>
            </w:r>
            <w:r w:rsidRPr="00BA2598">
              <w:rPr>
                <w:rFonts w:asciiTheme="majorHAnsi" w:hAnsiTheme="majorHAnsi" w:cstheme="minorHAnsi"/>
                <w:b/>
                <w:strike/>
                <w:sz w:val="18"/>
                <w:szCs w:val="18"/>
              </w:rPr>
              <w:lastRenderedPageBreak/>
              <w:t xml:space="preserve">previsto nos artigos 3.º e 4 .º do presente diploma. </w:t>
            </w:r>
          </w:p>
          <w:p w:rsidR="00D73E61" w:rsidRPr="00BA2598" w:rsidRDefault="00D73E61" w:rsidP="009F0BB4">
            <w:pPr>
              <w:spacing w:after="0"/>
              <w:ind w:right="-1"/>
              <w:jc w:val="both"/>
              <w:rPr>
                <w:rFonts w:asciiTheme="majorHAnsi" w:hAnsiTheme="majorHAnsi" w:cs="Times New Roman"/>
                <w:b/>
                <w:sz w:val="18"/>
                <w:szCs w:val="18"/>
              </w:rPr>
            </w:pPr>
            <w:r w:rsidRPr="00BA2598">
              <w:rPr>
                <w:rFonts w:asciiTheme="majorHAnsi" w:hAnsiTheme="majorHAnsi" w:cstheme="minorHAnsi"/>
                <w:b/>
                <w:sz w:val="18"/>
                <w:szCs w:val="18"/>
                <w:shd w:val="clear" w:color="auto" w:fill="FFFFFF"/>
              </w:rPr>
              <w:t>(Eliminação)</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73E61" w:rsidRPr="00BA2598" w:rsidRDefault="00D73E61" w:rsidP="009F0BB4">
            <w:pPr>
              <w:spacing w:after="0"/>
              <w:ind w:right="-1"/>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tcPr>
          <w:p w:rsidR="00D73E61" w:rsidRPr="009F0BB4" w:rsidRDefault="00D73E61" w:rsidP="005E1B8F">
            <w:pPr>
              <w:widowControl w:val="0"/>
              <w:spacing w:after="0"/>
              <w:jc w:val="center"/>
              <w:rPr>
                <w:rFonts w:asciiTheme="majorHAnsi" w:hAnsiTheme="majorHAnsi"/>
                <w:sz w:val="18"/>
                <w:szCs w:val="18"/>
              </w:rPr>
            </w:pPr>
            <w:r w:rsidRPr="009F0BB4">
              <w:rPr>
                <w:rFonts w:asciiTheme="majorHAnsi" w:hAnsiTheme="majorHAnsi"/>
                <w:sz w:val="18"/>
                <w:szCs w:val="18"/>
              </w:rPr>
              <w:t>Artigo 13.º</w:t>
            </w:r>
          </w:p>
          <w:p w:rsidR="00D73E61" w:rsidRPr="009F0BB4" w:rsidRDefault="00D73E61" w:rsidP="005E1B8F">
            <w:pPr>
              <w:widowControl w:val="0"/>
              <w:spacing w:after="0"/>
              <w:jc w:val="center"/>
              <w:rPr>
                <w:rFonts w:asciiTheme="majorHAnsi" w:hAnsiTheme="majorHAnsi" w:cs="Calibri"/>
                <w:bCs/>
                <w:sz w:val="18"/>
                <w:szCs w:val="18"/>
              </w:rPr>
            </w:pPr>
            <w:r w:rsidRPr="009F0BB4">
              <w:rPr>
                <w:rFonts w:asciiTheme="majorHAnsi" w:hAnsiTheme="majorHAnsi" w:cs="Calibri"/>
                <w:bCs/>
                <w:sz w:val="18"/>
                <w:szCs w:val="18"/>
              </w:rPr>
              <w:lastRenderedPageBreak/>
              <w:t>[…]</w:t>
            </w:r>
          </w:p>
          <w:p w:rsidR="00D73E61" w:rsidRDefault="00D73E61" w:rsidP="009F0BB4">
            <w:pPr>
              <w:widowControl w:val="0"/>
              <w:spacing w:after="0"/>
              <w:jc w:val="both"/>
              <w:rPr>
                <w:rFonts w:asciiTheme="majorHAnsi" w:hAnsiTheme="majorHAnsi"/>
                <w:b/>
                <w:sz w:val="18"/>
                <w:szCs w:val="18"/>
              </w:rPr>
            </w:pPr>
            <w:r w:rsidRPr="009F0BB4">
              <w:rPr>
                <w:rFonts w:asciiTheme="majorHAnsi" w:hAnsiTheme="majorHAnsi"/>
                <w:b/>
                <w:sz w:val="18"/>
                <w:szCs w:val="18"/>
              </w:rPr>
              <w:t>1 - O disposto no artigo 8.º da presente lei será regulamentado e entrará em vigor aquando da transposição da Diretiva (EU) 2019/904 do Parlamento Europeu e do Conselho, de 5 de junho de 2019, relativa à redução do impacto de determinados produtos de plástico no ambiente.</w:t>
            </w:r>
          </w:p>
          <w:p w:rsidR="00D73E61" w:rsidRPr="009F0BB4" w:rsidRDefault="00D73E61" w:rsidP="009F0BB4">
            <w:pPr>
              <w:widowControl w:val="0"/>
              <w:spacing w:after="0"/>
              <w:jc w:val="both"/>
              <w:rPr>
                <w:rFonts w:asciiTheme="majorHAnsi" w:hAnsiTheme="majorHAnsi"/>
                <w:b/>
                <w:sz w:val="18"/>
                <w:szCs w:val="18"/>
              </w:rPr>
            </w:pPr>
          </w:p>
          <w:p w:rsidR="00D73E61" w:rsidRPr="009F0BB4" w:rsidRDefault="00D73E61" w:rsidP="009F0BB4">
            <w:pPr>
              <w:spacing w:after="0"/>
              <w:ind w:right="-1"/>
              <w:jc w:val="both"/>
              <w:rPr>
                <w:rFonts w:asciiTheme="majorHAnsi" w:hAnsiTheme="majorHAnsi" w:cs="Times New Roman"/>
                <w:b/>
                <w:sz w:val="18"/>
                <w:szCs w:val="18"/>
              </w:rPr>
            </w:pPr>
            <w:r w:rsidRPr="009F0BB4">
              <w:rPr>
                <w:rFonts w:asciiTheme="majorHAnsi" w:hAnsiTheme="majorHAnsi" w:cs="Calibri"/>
                <w:b/>
                <w:color w:val="333333"/>
                <w:sz w:val="18"/>
                <w:szCs w:val="18"/>
              </w:rPr>
              <w:t>2 – No prazo de um ano, o Governo promove as medidas de sensibilização referidas no artigo 3.º do presente diploma.</w:t>
            </w:r>
          </w:p>
        </w:tc>
        <w:tc>
          <w:tcPr>
            <w:tcW w:w="1964" w:type="dxa"/>
            <w:tcBorders>
              <w:top w:val="single" w:sz="4" w:space="0" w:color="000000"/>
              <w:left w:val="single" w:sz="4" w:space="0" w:color="000000"/>
              <w:bottom w:val="single" w:sz="4" w:space="0" w:color="000000"/>
              <w:right w:val="single" w:sz="4" w:space="0" w:color="000000"/>
            </w:tcBorders>
          </w:tcPr>
          <w:p w:rsidR="00D73E61" w:rsidRPr="009F0BB4" w:rsidRDefault="00D73E61" w:rsidP="005E1B8F">
            <w:pPr>
              <w:widowControl w:val="0"/>
              <w:spacing w:after="0"/>
              <w:jc w:val="center"/>
              <w:rPr>
                <w:rFonts w:asciiTheme="majorHAnsi" w:hAnsiTheme="majorHAnsi"/>
                <w:sz w:val="18"/>
                <w:szCs w:val="18"/>
              </w:rPr>
            </w:pPr>
          </w:p>
        </w:tc>
      </w:tr>
      <w:tr w:rsidR="00D73E61" w:rsidRPr="00FF7B8D" w:rsidTr="00D73E61">
        <w:trPr>
          <w:trHeight w:val="843"/>
        </w:trPr>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rPr>
                <w:rFonts w:asciiTheme="majorHAnsi" w:hAnsiTheme="majorHAnsi" w:cs="Times New Roman"/>
                <w:b/>
                <w:sz w:val="18"/>
                <w:szCs w:val="18"/>
              </w:rPr>
            </w:pPr>
            <w:r w:rsidRPr="00BA2598">
              <w:rPr>
                <w:rFonts w:asciiTheme="majorHAnsi" w:hAnsiTheme="majorHAnsi" w:cs="Times New Roman"/>
                <w:b/>
                <w:sz w:val="18"/>
                <w:szCs w:val="18"/>
              </w:rPr>
              <w:lastRenderedPageBreak/>
              <w:t>A favor:</w:t>
            </w:r>
          </w:p>
          <w:p w:rsidR="00D73E61" w:rsidRPr="00BA2598" w:rsidRDefault="00D73E61" w:rsidP="009F0BB4">
            <w:pPr>
              <w:widowControl w:val="0"/>
              <w:overflowPunct w:val="0"/>
              <w:autoSpaceDE w:val="0"/>
              <w:autoSpaceDN w:val="0"/>
              <w:adjustRightInd w:val="0"/>
              <w:spacing w:after="0"/>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342266" w:rsidRDefault="00D73E61" w:rsidP="009F0BB4">
            <w:pPr>
              <w:spacing w:after="0"/>
              <w:ind w:right="-1"/>
              <w:rPr>
                <w:rFonts w:asciiTheme="majorHAnsi" w:hAnsiTheme="majorHAnsi" w:cs="Times New Roman"/>
                <w:b/>
                <w:sz w:val="18"/>
                <w:szCs w:val="18"/>
              </w:rPr>
            </w:pPr>
            <w:r w:rsidRPr="00BA2598">
              <w:rPr>
                <w:rFonts w:asciiTheme="majorHAnsi" w:hAnsiTheme="majorHAnsi" w:cs="Times New Roman"/>
                <w:b/>
                <w:sz w:val="18"/>
                <w:szCs w:val="18"/>
              </w:rPr>
              <w:t>Abstenção:</w:t>
            </w: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rPr>
                <w:rFonts w:asciiTheme="majorHAnsi" w:hAnsiTheme="majorHAnsi" w:cs="Times New Roman"/>
                <w:b/>
                <w:sz w:val="18"/>
                <w:szCs w:val="18"/>
              </w:rPr>
            </w:pPr>
            <w:r w:rsidRPr="00BA2598">
              <w:rPr>
                <w:rFonts w:asciiTheme="majorHAnsi" w:hAnsiTheme="majorHAnsi" w:cs="Times New Roman"/>
                <w:b/>
                <w:sz w:val="18"/>
                <w:szCs w:val="18"/>
              </w:rPr>
              <w:t>A favor:</w:t>
            </w:r>
          </w:p>
          <w:p w:rsidR="00D73E61" w:rsidRPr="00BA2598" w:rsidRDefault="00D73E61" w:rsidP="009F0BB4">
            <w:pPr>
              <w:widowControl w:val="0"/>
              <w:overflowPunct w:val="0"/>
              <w:autoSpaceDE w:val="0"/>
              <w:autoSpaceDN w:val="0"/>
              <w:adjustRightInd w:val="0"/>
              <w:spacing w:after="0"/>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342266" w:rsidRDefault="00D73E61" w:rsidP="009F0BB4">
            <w:pPr>
              <w:spacing w:after="0"/>
              <w:ind w:right="-1"/>
              <w:rPr>
                <w:rFonts w:asciiTheme="majorHAnsi" w:hAnsiTheme="majorHAnsi" w:cs="Times New Roman"/>
                <w:b/>
                <w:sz w:val="18"/>
                <w:szCs w:val="18"/>
              </w:rPr>
            </w:pPr>
            <w:r w:rsidRPr="00BA2598">
              <w:rPr>
                <w:rFonts w:asciiTheme="majorHAnsi" w:hAnsiTheme="majorHAnsi" w:cs="Times New Roman"/>
                <w:b/>
                <w:sz w:val="18"/>
                <w:szCs w:val="18"/>
              </w:rPr>
              <w:t>Abstenção:</w:t>
            </w:r>
          </w:p>
        </w:tc>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spacing w:after="0"/>
              <w:ind w:right="-1"/>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rPr>
                <w:rFonts w:asciiTheme="majorHAnsi" w:hAnsiTheme="majorHAnsi" w:cs="Times New Roman"/>
                <w:b/>
                <w:sz w:val="18"/>
                <w:szCs w:val="18"/>
              </w:rPr>
            </w:pPr>
            <w:r w:rsidRPr="00BA2598">
              <w:rPr>
                <w:rFonts w:asciiTheme="majorHAnsi" w:hAnsiTheme="majorHAnsi" w:cs="Times New Roman"/>
                <w:b/>
                <w:sz w:val="18"/>
                <w:szCs w:val="18"/>
              </w:rPr>
              <w:t>A favor:</w:t>
            </w:r>
          </w:p>
          <w:p w:rsidR="00D73E61" w:rsidRPr="00BA2598" w:rsidRDefault="00D73E61" w:rsidP="009F0BB4">
            <w:pPr>
              <w:widowControl w:val="0"/>
              <w:overflowPunct w:val="0"/>
              <w:autoSpaceDE w:val="0"/>
              <w:autoSpaceDN w:val="0"/>
              <w:adjustRightInd w:val="0"/>
              <w:spacing w:after="0"/>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342266" w:rsidRDefault="00D73E61" w:rsidP="009F0BB4">
            <w:pPr>
              <w:spacing w:after="0"/>
              <w:ind w:right="-1"/>
              <w:rPr>
                <w:rFonts w:asciiTheme="majorHAnsi" w:hAnsiTheme="majorHAnsi" w:cs="Times New Roman"/>
                <w:b/>
                <w:sz w:val="18"/>
                <w:szCs w:val="18"/>
              </w:rPr>
            </w:pPr>
            <w:r w:rsidRPr="00BA2598">
              <w:rPr>
                <w:rFonts w:asciiTheme="majorHAnsi" w:hAnsiTheme="majorHAnsi" w:cs="Times New Roman"/>
                <w:b/>
                <w:sz w:val="18"/>
                <w:szCs w:val="18"/>
              </w:rPr>
              <w:t>Abstenção:</w:t>
            </w:r>
          </w:p>
        </w:tc>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spacing w:after="0"/>
              <w:ind w:right="-1"/>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5E1B8F">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 favor:</w:t>
            </w:r>
          </w:p>
          <w:p w:rsidR="00D73E61" w:rsidRPr="00BA2598" w:rsidRDefault="00D73E61" w:rsidP="005E1B8F">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9F0BB4" w:rsidRDefault="00D73E61" w:rsidP="005E1B8F">
            <w:pPr>
              <w:spacing w:after="0"/>
              <w:ind w:right="-1"/>
              <w:jc w:val="both"/>
              <w:rPr>
                <w:rFonts w:asciiTheme="majorHAnsi" w:hAnsiTheme="majorHAnsi" w:cs="Times New Roman"/>
                <w:b/>
                <w:sz w:val="18"/>
                <w:szCs w:val="18"/>
              </w:rPr>
            </w:pPr>
            <w:r>
              <w:rPr>
                <w:rFonts w:asciiTheme="majorHAnsi" w:hAnsiTheme="majorHAnsi" w:cs="Times New Roman"/>
                <w:b/>
                <w:sz w:val="18"/>
                <w:szCs w:val="18"/>
              </w:rPr>
              <w:t>Abstenção:</w:t>
            </w: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5E1B8F">
            <w:pPr>
              <w:widowControl w:val="0"/>
              <w:overflowPunct w:val="0"/>
              <w:autoSpaceDE w:val="0"/>
              <w:autoSpaceDN w:val="0"/>
              <w:adjustRightInd w:val="0"/>
              <w:spacing w:after="0"/>
              <w:jc w:val="both"/>
              <w:rPr>
                <w:rFonts w:asciiTheme="majorHAnsi" w:hAnsiTheme="majorHAnsi" w:cs="Times New Roman"/>
                <w:b/>
                <w:sz w:val="18"/>
                <w:szCs w:val="18"/>
              </w:rPr>
            </w:pPr>
          </w:p>
        </w:tc>
      </w:tr>
      <w:tr w:rsidR="00D73E61" w:rsidRPr="00FF7B8D" w:rsidTr="00D73E61">
        <w:trPr>
          <w:trHeight w:val="226"/>
        </w:trPr>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73E61" w:rsidRPr="00BA2598" w:rsidRDefault="00D73E61" w:rsidP="009F0BB4">
            <w:pPr>
              <w:spacing w:after="0"/>
              <w:jc w:val="both"/>
              <w:rPr>
                <w:rFonts w:asciiTheme="majorHAnsi" w:hAnsiTheme="majorHAnsi" w:cs="Calibri"/>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E61" w:rsidRPr="00BA2598" w:rsidRDefault="00D73E61" w:rsidP="009F0BB4">
            <w:pPr>
              <w:spacing w:after="0"/>
              <w:jc w:val="center"/>
              <w:rPr>
                <w:rFonts w:asciiTheme="majorHAnsi" w:hAnsiTheme="majorHAnsi" w:cs="Calibri"/>
                <w:b/>
                <w:sz w:val="18"/>
                <w:szCs w:val="18"/>
                <w:u w:val="single"/>
              </w:rPr>
            </w:pPr>
            <w:r w:rsidRPr="00BA2598">
              <w:rPr>
                <w:rFonts w:asciiTheme="majorHAnsi" w:hAnsiTheme="majorHAnsi" w:cs="Calibri"/>
                <w:b/>
                <w:sz w:val="18"/>
                <w:szCs w:val="18"/>
                <w:u w:val="single"/>
              </w:rPr>
              <w:t>Artigo 13.º</w:t>
            </w:r>
          </w:p>
          <w:p w:rsidR="00D73E61" w:rsidRPr="00BA2598" w:rsidRDefault="00D73E61" w:rsidP="009F0BB4">
            <w:pPr>
              <w:spacing w:after="0"/>
              <w:jc w:val="center"/>
              <w:rPr>
                <w:rFonts w:asciiTheme="majorHAnsi" w:hAnsiTheme="majorHAnsi" w:cs="Calibri"/>
                <w:b/>
                <w:sz w:val="18"/>
                <w:szCs w:val="18"/>
                <w:u w:val="single"/>
              </w:rPr>
            </w:pPr>
            <w:r w:rsidRPr="00BA2598">
              <w:rPr>
                <w:rFonts w:asciiTheme="majorHAnsi" w:hAnsiTheme="majorHAnsi" w:cs="Calibri"/>
                <w:b/>
                <w:sz w:val="18"/>
                <w:szCs w:val="18"/>
                <w:u w:val="single"/>
              </w:rPr>
              <w:t>Regulamentação Municipal</w:t>
            </w:r>
          </w:p>
          <w:p w:rsidR="00D73E61" w:rsidRPr="00BA2598" w:rsidRDefault="00D73E61" w:rsidP="009F0BB4">
            <w:pPr>
              <w:spacing w:after="0"/>
              <w:ind w:right="-1"/>
              <w:jc w:val="both"/>
              <w:rPr>
                <w:rFonts w:asciiTheme="majorHAnsi" w:hAnsiTheme="majorHAnsi" w:cs="Times New Roman"/>
                <w:b/>
                <w:sz w:val="18"/>
                <w:szCs w:val="18"/>
              </w:rPr>
            </w:pPr>
            <w:r w:rsidRPr="00BA2598">
              <w:rPr>
                <w:rFonts w:asciiTheme="majorHAnsi" w:hAnsiTheme="majorHAnsi" w:cs="Calibri"/>
                <w:b/>
                <w:sz w:val="18"/>
                <w:szCs w:val="18"/>
                <w:u w:val="single"/>
              </w:rPr>
              <w:t>Os regulamentos municipais que disponham sobre a matéria prevista na presente lei devem proceder às necessárias adaptações no prazo de um ano.»</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E61" w:rsidRPr="00BA2598" w:rsidRDefault="00D73E61" w:rsidP="009F0BB4">
            <w:pPr>
              <w:spacing w:after="0"/>
              <w:ind w:right="-1"/>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tcPr>
          <w:p w:rsidR="00D73E61" w:rsidRPr="00BA2598" w:rsidRDefault="00D73E61" w:rsidP="009F0BB4">
            <w:pPr>
              <w:spacing w:after="0"/>
              <w:ind w:right="-1"/>
              <w:jc w:val="both"/>
              <w:rPr>
                <w:rFonts w:asciiTheme="majorHAnsi" w:hAnsiTheme="majorHAnsi" w:cs="Times New Roman"/>
                <w:b/>
                <w:sz w:val="18"/>
                <w:szCs w:val="18"/>
              </w:rPr>
            </w:pPr>
          </w:p>
        </w:tc>
        <w:tc>
          <w:tcPr>
            <w:tcW w:w="1963" w:type="dxa"/>
            <w:tcBorders>
              <w:top w:val="single" w:sz="4" w:space="0" w:color="000000"/>
              <w:left w:val="single" w:sz="4" w:space="0" w:color="000000"/>
              <w:bottom w:val="single" w:sz="4" w:space="0" w:color="000000"/>
              <w:right w:val="single" w:sz="4" w:space="0" w:color="000000"/>
            </w:tcBorders>
          </w:tcPr>
          <w:p w:rsidR="00D73E61" w:rsidRPr="00BA2598" w:rsidRDefault="00D73E61" w:rsidP="009F0BB4">
            <w:pPr>
              <w:spacing w:after="0"/>
              <w:ind w:right="-1"/>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tcPr>
          <w:p w:rsidR="00D73E61" w:rsidRPr="009F0BB4" w:rsidRDefault="00D73E61" w:rsidP="009F0BB4">
            <w:pPr>
              <w:spacing w:after="0"/>
              <w:ind w:right="-1"/>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tcPr>
          <w:p w:rsidR="00D73E61" w:rsidRPr="009F0BB4" w:rsidRDefault="00D73E61" w:rsidP="009F0BB4">
            <w:pPr>
              <w:spacing w:after="0"/>
              <w:ind w:right="-1"/>
              <w:jc w:val="both"/>
              <w:rPr>
                <w:rFonts w:asciiTheme="majorHAnsi" w:hAnsiTheme="majorHAnsi" w:cs="Times New Roman"/>
                <w:b/>
                <w:sz w:val="18"/>
                <w:szCs w:val="18"/>
              </w:rPr>
            </w:pPr>
          </w:p>
        </w:tc>
      </w:tr>
      <w:tr w:rsidR="00D73E61" w:rsidRPr="00FF7B8D" w:rsidTr="00D73E61">
        <w:trPr>
          <w:trHeight w:val="226"/>
        </w:trPr>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spacing w:after="0"/>
              <w:jc w:val="center"/>
              <w:rPr>
                <w:rFonts w:asciiTheme="majorHAnsi" w:hAnsiTheme="majorHAnsi" w:cs="Calibri"/>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73E61" w:rsidRPr="00BA2598" w:rsidRDefault="00D73E61" w:rsidP="009F0BB4">
            <w:pPr>
              <w:widowControl w:val="0"/>
              <w:overflowPunct w:val="0"/>
              <w:autoSpaceDE w:val="0"/>
              <w:autoSpaceDN w:val="0"/>
              <w:adjustRightInd w:val="0"/>
              <w:spacing w:after="0"/>
              <w:rPr>
                <w:rFonts w:asciiTheme="majorHAnsi" w:hAnsiTheme="majorHAnsi" w:cs="Times New Roman"/>
                <w:b/>
                <w:sz w:val="18"/>
                <w:szCs w:val="18"/>
              </w:rPr>
            </w:pPr>
            <w:r w:rsidRPr="00BA2598">
              <w:rPr>
                <w:rFonts w:asciiTheme="majorHAnsi" w:hAnsiTheme="majorHAnsi" w:cs="Times New Roman"/>
                <w:b/>
                <w:sz w:val="18"/>
                <w:szCs w:val="18"/>
              </w:rPr>
              <w:t>A favor:</w:t>
            </w:r>
          </w:p>
          <w:p w:rsidR="00D73E61" w:rsidRPr="00BA2598" w:rsidRDefault="00D73E61" w:rsidP="009F0BB4">
            <w:pPr>
              <w:widowControl w:val="0"/>
              <w:overflowPunct w:val="0"/>
              <w:autoSpaceDE w:val="0"/>
              <w:autoSpaceDN w:val="0"/>
              <w:adjustRightInd w:val="0"/>
              <w:spacing w:after="0"/>
              <w:rPr>
                <w:rFonts w:asciiTheme="majorHAnsi" w:hAnsiTheme="majorHAnsi" w:cs="Times New Roman"/>
                <w:b/>
                <w:sz w:val="18"/>
                <w:szCs w:val="18"/>
              </w:rPr>
            </w:pPr>
            <w:r w:rsidRPr="00BA2598">
              <w:rPr>
                <w:rFonts w:asciiTheme="majorHAnsi" w:hAnsiTheme="majorHAnsi" w:cs="Times New Roman"/>
                <w:b/>
                <w:sz w:val="18"/>
                <w:szCs w:val="18"/>
              </w:rPr>
              <w:lastRenderedPageBreak/>
              <w:t>Contra:</w:t>
            </w:r>
          </w:p>
          <w:p w:rsidR="00D73E61" w:rsidRPr="00BA2598" w:rsidRDefault="00D73E61" w:rsidP="009F0BB4">
            <w:pPr>
              <w:spacing w:after="0"/>
              <w:ind w:right="-1"/>
              <w:jc w:val="both"/>
              <w:rPr>
                <w:rFonts w:asciiTheme="majorHAnsi" w:hAnsiTheme="majorHAnsi" w:cs="Times New Roman"/>
                <w:b/>
                <w:sz w:val="18"/>
                <w:szCs w:val="18"/>
              </w:rPr>
            </w:pPr>
            <w:r w:rsidRPr="00BA2598">
              <w:rPr>
                <w:rFonts w:asciiTheme="majorHAnsi" w:hAnsiTheme="majorHAnsi" w:cs="Times New Roman"/>
                <w:b/>
                <w:sz w:val="18"/>
                <w:szCs w:val="18"/>
              </w:rPr>
              <w:t>Abstenção:</w:t>
            </w:r>
          </w:p>
        </w:tc>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73E61" w:rsidRPr="00BA2598" w:rsidRDefault="00D73E61" w:rsidP="009F0BB4">
            <w:pPr>
              <w:spacing w:after="0"/>
              <w:ind w:right="-1"/>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spacing w:after="0"/>
              <w:jc w:val="center"/>
              <w:rPr>
                <w:rFonts w:asciiTheme="majorHAnsi" w:hAnsiTheme="majorHAnsi" w:cstheme="minorHAnsi"/>
                <w:sz w:val="18"/>
                <w:szCs w:val="18"/>
              </w:rPr>
            </w:pPr>
          </w:p>
        </w:tc>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spacing w:after="0"/>
              <w:ind w:right="-1"/>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9F0BB4" w:rsidRDefault="00D73E61" w:rsidP="009F0BB4">
            <w:pPr>
              <w:spacing w:after="0"/>
              <w:ind w:right="-1"/>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9F0BB4" w:rsidRDefault="00D73E61" w:rsidP="009F0BB4">
            <w:pPr>
              <w:spacing w:after="0"/>
              <w:ind w:right="-1"/>
              <w:jc w:val="both"/>
              <w:rPr>
                <w:rFonts w:asciiTheme="majorHAnsi" w:hAnsiTheme="majorHAnsi" w:cs="Times New Roman"/>
                <w:b/>
                <w:sz w:val="18"/>
                <w:szCs w:val="18"/>
              </w:rPr>
            </w:pPr>
          </w:p>
        </w:tc>
      </w:tr>
      <w:tr w:rsidR="00D73E61" w:rsidRPr="00FF7B8D" w:rsidTr="00D73E61">
        <w:trPr>
          <w:trHeight w:val="226"/>
        </w:trPr>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73E61" w:rsidRPr="00BA2598" w:rsidRDefault="00D73E61" w:rsidP="009F0BB4">
            <w:pPr>
              <w:spacing w:after="0"/>
              <w:jc w:val="center"/>
              <w:rPr>
                <w:rFonts w:asciiTheme="majorHAnsi" w:hAnsiTheme="majorHAnsi" w:cs="Calibri"/>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E61" w:rsidRPr="00BA2598" w:rsidRDefault="00D73E61" w:rsidP="009F0BB4">
            <w:pPr>
              <w:widowControl w:val="0"/>
              <w:overflowPunct w:val="0"/>
              <w:autoSpaceDE w:val="0"/>
              <w:autoSpaceDN w:val="0"/>
              <w:adjustRightInd w:val="0"/>
              <w:spacing w:after="0"/>
              <w:rPr>
                <w:rFonts w:asciiTheme="majorHAnsi" w:hAnsiTheme="majorHAnsi" w:cs="Times New Roman"/>
                <w:b/>
                <w:sz w:val="18"/>
                <w:szCs w:val="18"/>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E61" w:rsidRPr="00BA2598" w:rsidRDefault="00D73E61" w:rsidP="009F0BB4">
            <w:pPr>
              <w:spacing w:after="0"/>
              <w:ind w:right="-1"/>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D73E61" w:rsidRPr="00BA2598" w:rsidRDefault="00D73E61" w:rsidP="009F0BB4">
            <w:pPr>
              <w:spacing w:after="0"/>
              <w:jc w:val="center"/>
              <w:rPr>
                <w:rFonts w:asciiTheme="majorHAnsi" w:hAnsiTheme="majorHAnsi" w:cstheme="minorHAnsi"/>
                <w:sz w:val="18"/>
                <w:szCs w:val="18"/>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73E61" w:rsidRPr="00BA2598" w:rsidRDefault="00D73E61" w:rsidP="009F0BB4">
            <w:pPr>
              <w:spacing w:after="0"/>
              <w:ind w:right="-1"/>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D73E61" w:rsidRPr="009F0BB4" w:rsidRDefault="00D73E61" w:rsidP="005E1B8F">
            <w:pPr>
              <w:spacing w:after="0"/>
              <w:jc w:val="center"/>
              <w:rPr>
                <w:rFonts w:asciiTheme="majorHAnsi" w:hAnsiTheme="majorHAnsi" w:cs="Calibri"/>
                <w:b/>
                <w:sz w:val="18"/>
                <w:szCs w:val="18"/>
              </w:rPr>
            </w:pPr>
            <w:r w:rsidRPr="009F0BB4">
              <w:rPr>
                <w:rFonts w:asciiTheme="majorHAnsi" w:hAnsiTheme="majorHAnsi" w:cs="Calibri"/>
                <w:b/>
                <w:sz w:val="18"/>
                <w:szCs w:val="18"/>
              </w:rPr>
              <w:t>Artigo 13.ª-A</w:t>
            </w:r>
          </w:p>
          <w:p w:rsidR="00D73E61" w:rsidRPr="009F0BB4" w:rsidRDefault="00D73E61" w:rsidP="005E1B8F">
            <w:pPr>
              <w:spacing w:after="0"/>
              <w:jc w:val="center"/>
              <w:rPr>
                <w:rFonts w:asciiTheme="majorHAnsi" w:hAnsiTheme="majorHAnsi" w:cs="Calibri"/>
                <w:b/>
                <w:sz w:val="18"/>
                <w:szCs w:val="18"/>
              </w:rPr>
            </w:pPr>
            <w:r w:rsidRPr="009F0BB4">
              <w:rPr>
                <w:rFonts w:asciiTheme="majorHAnsi" w:hAnsiTheme="majorHAnsi" w:cs="Calibri"/>
                <w:b/>
                <w:sz w:val="18"/>
                <w:szCs w:val="18"/>
              </w:rPr>
              <w:t>Regulamentação</w:t>
            </w:r>
          </w:p>
          <w:p w:rsidR="00D73E61" w:rsidRPr="009F0BB4" w:rsidRDefault="00D73E61" w:rsidP="009F0BB4">
            <w:pPr>
              <w:spacing w:after="0"/>
              <w:ind w:right="-1"/>
              <w:jc w:val="both"/>
              <w:rPr>
                <w:rFonts w:asciiTheme="majorHAnsi" w:hAnsiTheme="majorHAnsi" w:cs="Times New Roman"/>
                <w:b/>
                <w:sz w:val="18"/>
                <w:szCs w:val="18"/>
              </w:rPr>
            </w:pPr>
            <w:r w:rsidRPr="009F0BB4">
              <w:rPr>
                <w:rFonts w:asciiTheme="majorHAnsi" w:hAnsiTheme="majorHAnsi" w:cs="Calibri"/>
                <w:b/>
                <w:sz w:val="18"/>
                <w:szCs w:val="18"/>
              </w:rPr>
              <w:t>O Governo procede à regulamentação da presente lei no prazo de um ano após a implementação das medidas de sensibilização referidas no artigo 3.º deste diploma.</w:t>
            </w:r>
          </w:p>
        </w:tc>
        <w:tc>
          <w:tcPr>
            <w:tcW w:w="1964" w:type="dxa"/>
            <w:tcBorders>
              <w:top w:val="single" w:sz="4" w:space="0" w:color="000000"/>
              <w:left w:val="single" w:sz="4" w:space="0" w:color="000000"/>
              <w:bottom w:val="single" w:sz="4" w:space="0" w:color="000000"/>
              <w:right w:val="single" w:sz="4" w:space="0" w:color="000000"/>
            </w:tcBorders>
          </w:tcPr>
          <w:p w:rsidR="00BA2EFA" w:rsidRPr="00BA2EFA" w:rsidRDefault="00BA2EFA" w:rsidP="00BA2EFA">
            <w:pPr>
              <w:spacing w:after="0"/>
              <w:jc w:val="center"/>
              <w:rPr>
                <w:rFonts w:asciiTheme="majorHAnsi" w:hAnsiTheme="majorHAnsi" w:cs="Calibri"/>
                <w:b/>
                <w:sz w:val="18"/>
                <w:szCs w:val="18"/>
              </w:rPr>
            </w:pPr>
            <w:r>
              <w:rPr>
                <w:rFonts w:asciiTheme="majorHAnsi" w:hAnsiTheme="majorHAnsi" w:cs="Calibri"/>
                <w:b/>
                <w:sz w:val="18"/>
                <w:szCs w:val="18"/>
              </w:rPr>
              <w:t xml:space="preserve">Artigo 13.º A </w:t>
            </w:r>
          </w:p>
          <w:p w:rsidR="00BA2EFA" w:rsidRPr="00BA2EFA" w:rsidRDefault="00BA2EFA" w:rsidP="00BA2EFA">
            <w:pPr>
              <w:spacing w:after="0"/>
              <w:jc w:val="center"/>
              <w:rPr>
                <w:rFonts w:asciiTheme="majorHAnsi" w:hAnsiTheme="majorHAnsi" w:cs="Calibri"/>
                <w:b/>
                <w:sz w:val="18"/>
                <w:szCs w:val="18"/>
              </w:rPr>
            </w:pPr>
            <w:r w:rsidRPr="00BA2EFA">
              <w:rPr>
                <w:rFonts w:asciiTheme="majorHAnsi" w:hAnsiTheme="majorHAnsi" w:cs="Calibri"/>
                <w:b/>
                <w:sz w:val="18"/>
                <w:szCs w:val="18"/>
              </w:rPr>
              <w:t>Regulamentação</w:t>
            </w:r>
          </w:p>
          <w:p w:rsidR="00BA2EFA" w:rsidRPr="00BA2EFA" w:rsidRDefault="00BA2EFA" w:rsidP="00BA2EFA">
            <w:pPr>
              <w:spacing w:after="0"/>
              <w:jc w:val="both"/>
              <w:rPr>
                <w:rFonts w:asciiTheme="majorHAnsi" w:hAnsiTheme="majorHAnsi" w:cs="Calibri"/>
                <w:b/>
                <w:sz w:val="18"/>
                <w:szCs w:val="18"/>
              </w:rPr>
            </w:pPr>
            <w:r w:rsidRPr="00BA2EFA">
              <w:rPr>
                <w:rFonts w:asciiTheme="majorHAnsi" w:hAnsiTheme="majorHAnsi" w:cs="Calibri"/>
                <w:b/>
                <w:sz w:val="18"/>
                <w:szCs w:val="18"/>
              </w:rPr>
              <w:t>O Governo procede à regulamentação da presente lei nos 180 dias após a sua entrada em vigor.</w:t>
            </w:r>
          </w:p>
          <w:p w:rsidR="00BA2EFA" w:rsidRPr="00BA2EFA" w:rsidRDefault="00BA2EFA" w:rsidP="00BA2EFA">
            <w:pPr>
              <w:spacing w:after="0"/>
              <w:jc w:val="both"/>
              <w:rPr>
                <w:rFonts w:asciiTheme="majorHAnsi" w:hAnsiTheme="majorHAnsi" w:cs="Calibri"/>
                <w:b/>
                <w:sz w:val="18"/>
                <w:szCs w:val="18"/>
              </w:rPr>
            </w:pPr>
          </w:p>
          <w:p w:rsidR="00D73E61" w:rsidRPr="009F0BB4" w:rsidRDefault="00D73E61" w:rsidP="005E1B8F">
            <w:pPr>
              <w:spacing w:after="0"/>
              <w:jc w:val="center"/>
              <w:rPr>
                <w:rFonts w:asciiTheme="majorHAnsi" w:hAnsiTheme="majorHAnsi" w:cs="Calibri"/>
                <w:b/>
                <w:sz w:val="18"/>
                <w:szCs w:val="18"/>
              </w:rPr>
            </w:pPr>
          </w:p>
        </w:tc>
      </w:tr>
      <w:tr w:rsidR="00D73E61" w:rsidRPr="00FF7B8D" w:rsidTr="00D73E61">
        <w:trPr>
          <w:trHeight w:val="226"/>
        </w:trPr>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spacing w:after="0"/>
              <w:jc w:val="center"/>
              <w:rPr>
                <w:rFonts w:asciiTheme="majorHAnsi" w:hAnsiTheme="majorHAnsi" w:cs="Calibri"/>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73E61" w:rsidRPr="00BA2598" w:rsidRDefault="00D73E61" w:rsidP="009F0BB4">
            <w:pPr>
              <w:widowControl w:val="0"/>
              <w:overflowPunct w:val="0"/>
              <w:autoSpaceDE w:val="0"/>
              <w:autoSpaceDN w:val="0"/>
              <w:adjustRightInd w:val="0"/>
              <w:spacing w:after="0"/>
              <w:rPr>
                <w:rFonts w:asciiTheme="majorHAnsi" w:hAnsiTheme="majorHAnsi" w:cs="Times New Roman"/>
                <w:b/>
                <w:sz w:val="18"/>
                <w:szCs w:val="18"/>
              </w:rPr>
            </w:pPr>
          </w:p>
        </w:tc>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73E61" w:rsidRPr="00BA2598" w:rsidRDefault="00D73E61" w:rsidP="009F0BB4">
            <w:pPr>
              <w:spacing w:after="0"/>
              <w:ind w:right="-1"/>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spacing w:after="0"/>
              <w:jc w:val="center"/>
              <w:rPr>
                <w:rFonts w:asciiTheme="majorHAnsi" w:hAnsiTheme="majorHAnsi" w:cstheme="minorHAnsi"/>
                <w:sz w:val="18"/>
                <w:szCs w:val="18"/>
              </w:rPr>
            </w:pPr>
          </w:p>
        </w:tc>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spacing w:after="0"/>
              <w:ind w:right="-1"/>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5E1B8F">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 favor:</w:t>
            </w:r>
          </w:p>
          <w:p w:rsidR="00D73E61" w:rsidRPr="00BA2598" w:rsidRDefault="00D73E61" w:rsidP="005E1B8F">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9F0BB4" w:rsidRDefault="00D73E61" w:rsidP="005E1B8F">
            <w:pPr>
              <w:spacing w:after="0"/>
              <w:ind w:right="-1"/>
              <w:jc w:val="both"/>
              <w:rPr>
                <w:rFonts w:asciiTheme="majorHAnsi" w:hAnsiTheme="majorHAnsi" w:cs="Times New Roman"/>
                <w:b/>
                <w:sz w:val="18"/>
                <w:szCs w:val="18"/>
              </w:rPr>
            </w:pPr>
            <w:r>
              <w:rPr>
                <w:rFonts w:asciiTheme="majorHAnsi" w:hAnsiTheme="majorHAnsi" w:cs="Times New Roman"/>
                <w:b/>
                <w:sz w:val="18"/>
                <w:szCs w:val="18"/>
              </w:rPr>
              <w:t>Abstenção:</w:t>
            </w: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A2EFA" w:rsidRPr="00BA2598" w:rsidRDefault="00BA2EFA" w:rsidP="00BA2EFA">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A favor:</w:t>
            </w:r>
          </w:p>
          <w:p w:rsidR="00BA2EFA" w:rsidRPr="00BA2598" w:rsidRDefault="00BA2EFA" w:rsidP="00BA2EFA">
            <w:pPr>
              <w:widowControl w:val="0"/>
              <w:overflowPunct w:val="0"/>
              <w:autoSpaceDE w:val="0"/>
              <w:autoSpaceDN w:val="0"/>
              <w:adjustRightInd w:val="0"/>
              <w:spacing w:after="0"/>
              <w:jc w:val="both"/>
              <w:rPr>
                <w:rFonts w:asciiTheme="majorHAnsi" w:hAnsiTheme="majorHAnsi" w:cs="Times New Roman"/>
                <w:b/>
                <w:sz w:val="18"/>
                <w:szCs w:val="18"/>
              </w:rPr>
            </w:pPr>
            <w:r w:rsidRPr="00BA2598">
              <w:rPr>
                <w:rFonts w:asciiTheme="majorHAnsi" w:hAnsiTheme="majorHAnsi" w:cs="Times New Roman"/>
                <w:b/>
                <w:sz w:val="18"/>
                <w:szCs w:val="18"/>
              </w:rPr>
              <w:t>Contra:</w:t>
            </w:r>
          </w:p>
          <w:p w:rsidR="00D73E61" w:rsidRPr="00BA2598" w:rsidRDefault="00BA2EFA" w:rsidP="00BA2EFA">
            <w:pPr>
              <w:widowControl w:val="0"/>
              <w:overflowPunct w:val="0"/>
              <w:autoSpaceDE w:val="0"/>
              <w:autoSpaceDN w:val="0"/>
              <w:adjustRightInd w:val="0"/>
              <w:spacing w:after="0"/>
              <w:jc w:val="both"/>
              <w:rPr>
                <w:rFonts w:asciiTheme="majorHAnsi" w:hAnsiTheme="majorHAnsi" w:cs="Times New Roman"/>
                <w:b/>
                <w:sz w:val="18"/>
                <w:szCs w:val="18"/>
              </w:rPr>
            </w:pPr>
            <w:r>
              <w:rPr>
                <w:rFonts w:asciiTheme="majorHAnsi" w:hAnsiTheme="majorHAnsi" w:cs="Times New Roman"/>
                <w:b/>
                <w:sz w:val="18"/>
                <w:szCs w:val="18"/>
              </w:rPr>
              <w:t>Abstenção:</w:t>
            </w:r>
          </w:p>
        </w:tc>
      </w:tr>
      <w:tr w:rsidR="00D73E61" w:rsidRPr="00FF7B8D" w:rsidTr="00D73E61">
        <w:trPr>
          <w:trHeight w:val="226"/>
        </w:trPr>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73E61" w:rsidRPr="00BA2598" w:rsidRDefault="00D73E61" w:rsidP="009F0BB4">
            <w:pPr>
              <w:spacing w:after="0"/>
              <w:jc w:val="center"/>
              <w:rPr>
                <w:rFonts w:asciiTheme="majorHAnsi" w:hAnsiTheme="majorHAnsi" w:cs="Calibri"/>
                <w:b/>
                <w:sz w:val="18"/>
                <w:szCs w:val="18"/>
              </w:rPr>
            </w:pPr>
            <w:r w:rsidRPr="00BA2598">
              <w:rPr>
                <w:rFonts w:asciiTheme="majorHAnsi" w:hAnsiTheme="majorHAnsi" w:cs="Calibri"/>
                <w:b/>
                <w:sz w:val="18"/>
                <w:szCs w:val="18"/>
              </w:rPr>
              <w:t>Artigo 14.º</w:t>
            </w:r>
          </w:p>
          <w:p w:rsidR="00D73E61" w:rsidRPr="00BA2598" w:rsidRDefault="00D73E61" w:rsidP="009F0BB4">
            <w:pPr>
              <w:spacing w:after="0"/>
              <w:jc w:val="center"/>
              <w:rPr>
                <w:rFonts w:asciiTheme="majorHAnsi" w:hAnsiTheme="majorHAnsi" w:cs="Calibri"/>
                <w:b/>
                <w:sz w:val="18"/>
                <w:szCs w:val="18"/>
              </w:rPr>
            </w:pPr>
            <w:r w:rsidRPr="00BA2598">
              <w:rPr>
                <w:rFonts w:asciiTheme="majorHAnsi" w:hAnsiTheme="majorHAnsi" w:cs="Calibri"/>
                <w:b/>
                <w:sz w:val="18"/>
                <w:szCs w:val="18"/>
              </w:rPr>
              <w:t>Entrada em vigor</w:t>
            </w:r>
          </w:p>
          <w:p w:rsidR="00D73E61" w:rsidRPr="00BA2598" w:rsidRDefault="00D73E61" w:rsidP="009F0BB4">
            <w:pPr>
              <w:spacing w:after="0"/>
              <w:jc w:val="both"/>
              <w:rPr>
                <w:rFonts w:asciiTheme="majorHAnsi" w:hAnsiTheme="majorHAnsi" w:cs="Times New Roman"/>
                <w:sz w:val="18"/>
                <w:szCs w:val="18"/>
              </w:rPr>
            </w:pPr>
            <w:r w:rsidRPr="00BA2598">
              <w:rPr>
                <w:rFonts w:asciiTheme="majorHAnsi" w:hAnsiTheme="majorHAnsi" w:cs="Calibri"/>
                <w:sz w:val="18"/>
                <w:szCs w:val="18"/>
              </w:rPr>
              <w:t xml:space="preserve">A presente lei entra em vigor no dia seguinte ao da sua publicação em diário da república. </w:t>
            </w:r>
          </w:p>
        </w:tc>
        <w:tc>
          <w:tcPr>
            <w:tcW w:w="1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E61" w:rsidRPr="00BA2598" w:rsidRDefault="00D73E61" w:rsidP="009F0BB4">
            <w:pPr>
              <w:spacing w:after="0"/>
              <w:ind w:right="-1"/>
              <w:jc w:val="both"/>
              <w:rPr>
                <w:rFonts w:asciiTheme="majorHAnsi" w:hAnsiTheme="majorHAnsi" w:cs="Times New Roman"/>
                <w:b/>
                <w:sz w:val="18"/>
                <w:szCs w:val="18"/>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E61" w:rsidRPr="00BA2598" w:rsidRDefault="00D73E61" w:rsidP="009F0BB4">
            <w:pPr>
              <w:spacing w:after="0"/>
              <w:ind w:right="-1"/>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tcPr>
          <w:p w:rsidR="00D73E61" w:rsidRPr="00BA2598" w:rsidRDefault="00D73E61" w:rsidP="009F0BB4">
            <w:pPr>
              <w:spacing w:after="0"/>
              <w:jc w:val="center"/>
              <w:rPr>
                <w:rFonts w:asciiTheme="majorHAnsi" w:hAnsiTheme="majorHAnsi" w:cstheme="minorHAnsi"/>
                <w:sz w:val="18"/>
                <w:szCs w:val="18"/>
              </w:rPr>
            </w:pPr>
            <w:r w:rsidRPr="00BA2598">
              <w:rPr>
                <w:rFonts w:asciiTheme="majorHAnsi" w:hAnsiTheme="majorHAnsi" w:cstheme="minorHAnsi"/>
                <w:sz w:val="18"/>
                <w:szCs w:val="18"/>
              </w:rPr>
              <w:t>Artigo 14.º</w:t>
            </w:r>
          </w:p>
          <w:p w:rsidR="00D73E61" w:rsidRPr="00BA2598" w:rsidRDefault="00D73E61" w:rsidP="009F0BB4">
            <w:pPr>
              <w:spacing w:after="0"/>
              <w:jc w:val="center"/>
              <w:rPr>
                <w:rFonts w:asciiTheme="majorHAnsi" w:hAnsiTheme="majorHAnsi" w:cstheme="minorHAnsi"/>
                <w:b/>
                <w:sz w:val="18"/>
                <w:szCs w:val="18"/>
              </w:rPr>
            </w:pPr>
            <w:r w:rsidRPr="00BA2598">
              <w:rPr>
                <w:rFonts w:asciiTheme="majorHAnsi" w:hAnsiTheme="majorHAnsi" w:cstheme="minorHAnsi"/>
                <w:b/>
                <w:sz w:val="18"/>
                <w:szCs w:val="18"/>
              </w:rPr>
              <w:t>Entrada em vigor</w:t>
            </w:r>
          </w:p>
          <w:p w:rsidR="00D73E61" w:rsidRPr="00071709" w:rsidRDefault="00D73E61" w:rsidP="009F0BB4">
            <w:pPr>
              <w:spacing w:after="0"/>
              <w:jc w:val="both"/>
              <w:rPr>
                <w:rFonts w:asciiTheme="majorHAnsi" w:hAnsiTheme="majorHAnsi" w:cstheme="minorHAnsi"/>
                <w:sz w:val="18"/>
                <w:szCs w:val="18"/>
              </w:rPr>
            </w:pPr>
            <w:r w:rsidRPr="00BA2598">
              <w:rPr>
                <w:rFonts w:asciiTheme="majorHAnsi" w:hAnsiTheme="majorHAnsi" w:cstheme="minorHAnsi"/>
                <w:sz w:val="18"/>
                <w:szCs w:val="18"/>
              </w:rPr>
              <w:t xml:space="preserve">A presente lei entra em vigor </w:t>
            </w:r>
            <w:r w:rsidRPr="00BA2598">
              <w:rPr>
                <w:rFonts w:asciiTheme="majorHAnsi" w:hAnsiTheme="majorHAnsi" w:cstheme="minorHAnsi"/>
                <w:b/>
                <w:strike/>
                <w:sz w:val="18"/>
                <w:szCs w:val="18"/>
              </w:rPr>
              <w:t>no dia seguinte ao da</w:t>
            </w:r>
            <w:r w:rsidRPr="00BA2598">
              <w:rPr>
                <w:rFonts w:asciiTheme="majorHAnsi" w:hAnsiTheme="majorHAnsi" w:cstheme="minorHAnsi"/>
                <w:sz w:val="18"/>
                <w:szCs w:val="18"/>
              </w:rPr>
              <w:t xml:space="preserve"> </w:t>
            </w:r>
            <w:r w:rsidRPr="00BA2598">
              <w:rPr>
                <w:rFonts w:asciiTheme="majorHAnsi" w:hAnsiTheme="majorHAnsi" w:cstheme="minorHAnsi"/>
                <w:b/>
                <w:sz w:val="18"/>
                <w:szCs w:val="18"/>
              </w:rPr>
              <w:t>doze meses após a</w:t>
            </w:r>
            <w:r w:rsidRPr="00BA2598">
              <w:rPr>
                <w:rFonts w:asciiTheme="majorHAnsi" w:hAnsiTheme="majorHAnsi" w:cstheme="minorHAnsi"/>
                <w:sz w:val="18"/>
                <w:szCs w:val="18"/>
              </w:rPr>
              <w:t xml:space="preserve"> sua pub</w:t>
            </w:r>
            <w:r>
              <w:rPr>
                <w:rFonts w:asciiTheme="majorHAnsi" w:hAnsiTheme="majorHAnsi" w:cstheme="minorHAnsi"/>
                <w:sz w:val="18"/>
                <w:szCs w:val="18"/>
              </w:rPr>
              <w:t>licação em diário da república.</w:t>
            </w:r>
          </w:p>
        </w:tc>
        <w:tc>
          <w:tcPr>
            <w:tcW w:w="1963" w:type="dxa"/>
            <w:tcBorders>
              <w:top w:val="single" w:sz="4" w:space="0" w:color="000000"/>
              <w:left w:val="single" w:sz="4" w:space="0" w:color="000000"/>
              <w:bottom w:val="single" w:sz="4" w:space="0" w:color="000000"/>
              <w:right w:val="single" w:sz="4" w:space="0" w:color="000000"/>
            </w:tcBorders>
          </w:tcPr>
          <w:p w:rsidR="00D73E61" w:rsidRPr="00BA2598" w:rsidRDefault="00D73E61" w:rsidP="009F0BB4">
            <w:pPr>
              <w:spacing w:after="0"/>
              <w:ind w:right="-1"/>
              <w:jc w:val="both"/>
              <w:rPr>
                <w:rFonts w:asciiTheme="majorHAnsi" w:hAnsiTheme="majorHAnsi" w:cs="Times New Roman"/>
                <w:b/>
                <w:sz w:val="18"/>
                <w:szCs w:val="18"/>
              </w:rPr>
            </w:pPr>
          </w:p>
          <w:p w:rsidR="00D73E61" w:rsidRPr="00BA2598" w:rsidRDefault="00D73E61" w:rsidP="009F0BB4">
            <w:pPr>
              <w:spacing w:after="0"/>
              <w:rPr>
                <w:rFonts w:asciiTheme="majorHAnsi" w:hAnsiTheme="majorHAnsi" w:cs="Times New Roman"/>
                <w:sz w:val="18"/>
                <w:szCs w:val="18"/>
              </w:rPr>
            </w:pPr>
          </w:p>
          <w:p w:rsidR="00D73E61" w:rsidRPr="00BA2598" w:rsidRDefault="00D73E61" w:rsidP="009F0BB4">
            <w:pPr>
              <w:spacing w:after="0"/>
              <w:rPr>
                <w:rFonts w:asciiTheme="majorHAnsi" w:hAnsiTheme="majorHAnsi" w:cs="Times New Roman"/>
                <w:sz w:val="18"/>
                <w:szCs w:val="18"/>
              </w:rPr>
            </w:pPr>
          </w:p>
          <w:p w:rsidR="00D73E61" w:rsidRPr="00BA2598" w:rsidRDefault="00D73E61" w:rsidP="009F0BB4">
            <w:pPr>
              <w:spacing w:after="0"/>
              <w:rPr>
                <w:rFonts w:asciiTheme="majorHAnsi" w:hAnsiTheme="majorHAnsi" w:cs="Times New Roman"/>
                <w:sz w:val="18"/>
                <w:szCs w:val="18"/>
              </w:rPr>
            </w:pPr>
          </w:p>
          <w:p w:rsidR="00D73E61" w:rsidRPr="00BA2598" w:rsidRDefault="00D73E61" w:rsidP="009F0BB4">
            <w:pPr>
              <w:spacing w:after="0"/>
              <w:jc w:val="center"/>
              <w:rPr>
                <w:rFonts w:asciiTheme="majorHAnsi" w:hAnsiTheme="majorHAnsi" w:cs="Times New Roman"/>
                <w:sz w:val="18"/>
                <w:szCs w:val="18"/>
              </w:rPr>
            </w:pPr>
          </w:p>
        </w:tc>
        <w:tc>
          <w:tcPr>
            <w:tcW w:w="1964" w:type="dxa"/>
            <w:tcBorders>
              <w:top w:val="single" w:sz="4" w:space="0" w:color="000000"/>
              <w:left w:val="single" w:sz="4" w:space="0" w:color="000000"/>
              <w:bottom w:val="single" w:sz="4" w:space="0" w:color="000000"/>
              <w:right w:val="single" w:sz="4" w:space="0" w:color="000000"/>
            </w:tcBorders>
          </w:tcPr>
          <w:p w:rsidR="00D73E61" w:rsidRPr="009F0BB4" w:rsidRDefault="00D73E61" w:rsidP="009F0BB4">
            <w:pPr>
              <w:spacing w:after="0"/>
              <w:ind w:right="-1"/>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tcPr>
          <w:p w:rsidR="00D73E61" w:rsidRPr="009F0BB4" w:rsidRDefault="00D73E61" w:rsidP="009F0BB4">
            <w:pPr>
              <w:spacing w:after="0"/>
              <w:ind w:right="-1"/>
              <w:jc w:val="both"/>
              <w:rPr>
                <w:rFonts w:asciiTheme="majorHAnsi" w:hAnsiTheme="majorHAnsi" w:cs="Times New Roman"/>
                <w:b/>
                <w:sz w:val="18"/>
                <w:szCs w:val="18"/>
              </w:rPr>
            </w:pPr>
          </w:p>
        </w:tc>
      </w:tr>
      <w:tr w:rsidR="00D73E61" w:rsidRPr="00FF7B8D" w:rsidTr="00D73E61">
        <w:trPr>
          <w:trHeight w:val="365"/>
        </w:trPr>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rPr>
                <w:rFonts w:asciiTheme="majorHAnsi" w:hAnsiTheme="majorHAnsi" w:cs="Times New Roman"/>
                <w:b/>
                <w:sz w:val="18"/>
                <w:szCs w:val="18"/>
              </w:rPr>
            </w:pPr>
            <w:r w:rsidRPr="00BA2598">
              <w:rPr>
                <w:rFonts w:asciiTheme="majorHAnsi" w:hAnsiTheme="majorHAnsi" w:cs="Times New Roman"/>
                <w:b/>
                <w:sz w:val="18"/>
                <w:szCs w:val="18"/>
              </w:rPr>
              <w:t>A favor:</w:t>
            </w:r>
          </w:p>
          <w:p w:rsidR="00D73E61" w:rsidRPr="00BA2598" w:rsidRDefault="00D73E61" w:rsidP="009F0BB4">
            <w:pPr>
              <w:widowControl w:val="0"/>
              <w:overflowPunct w:val="0"/>
              <w:autoSpaceDE w:val="0"/>
              <w:autoSpaceDN w:val="0"/>
              <w:adjustRightInd w:val="0"/>
              <w:spacing w:after="0"/>
              <w:rPr>
                <w:rFonts w:asciiTheme="majorHAnsi" w:hAnsiTheme="majorHAnsi" w:cs="Times New Roman"/>
                <w:b/>
                <w:sz w:val="18"/>
                <w:szCs w:val="18"/>
              </w:rPr>
            </w:pPr>
            <w:r w:rsidRPr="00BA2598">
              <w:rPr>
                <w:rFonts w:asciiTheme="majorHAnsi" w:hAnsiTheme="majorHAnsi" w:cs="Times New Roman"/>
                <w:b/>
                <w:sz w:val="18"/>
                <w:szCs w:val="18"/>
              </w:rPr>
              <w:lastRenderedPageBreak/>
              <w:t>Contra:</w:t>
            </w:r>
          </w:p>
          <w:p w:rsidR="00D73E61" w:rsidRPr="00BA2598" w:rsidRDefault="00D73E61" w:rsidP="009F0BB4">
            <w:pPr>
              <w:spacing w:after="0"/>
              <w:ind w:right="-1"/>
              <w:jc w:val="both"/>
              <w:rPr>
                <w:rFonts w:asciiTheme="majorHAnsi" w:hAnsiTheme="majorHAnsi" w:cs="Times New Roman"/>
                <w:sz w:val="18"/>
                <w:szCs w:val="18"/>
              </w:rPr>
            </w:pPr>
            <w:r w:rsidRPr="00BA2598">
              <w:rPr>
                <w:rFonts w:asciiTheme="majorHAnsi" w:hAnsiTheme="majorHAnsi" w:cs="Times New Roman"/>
                <w:b/>
                <w:sz w:val="18"/>
                <w:szCs w:val="18"/>
              </w:rPr>
              <w:t>Abstenção:</w:t>
            </w: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73E61" w:rsidRPr="00BA2598" w:rsidRDefault="00D73E61" w:rsidP="009F0BB4">
            <w:pPr>
              <w:spacing w:after="0"/>
              <w:ind w:right="-1"/>
              <w:jc w:val="both"/>
              <w:rPr>
                <w:rFonts w:asciiTheme="majorHAnsi" w:hAnsiTheme="majorHAnsi" w:cs="Times New Roman"/>
                <w:b/>
                <w:sz w:val="18"/>
                <w:szCs w:val="18"/>
              </w:rPr>
            </w:pPr>
          </w:p>
        </w:tc>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73E61" w:rsidRPr="00BA2598" w:rsidRDefault="00D73E61" w:rsidP="009F0BB4">
            <w:pPr>
              <w:spacing w:after="0"/>
              <w:ind w:right="-1"/>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widowControl w:val="0"/>
              <w:overflowPunct w:val="0"/>
              <w:autoSpaceDE w:val="0"/>
              <w:autoSpaceDN w:val="0"/>
              <w:adjustRightInd w:val="0"/>
              <w:spacing w:after="0"/>
              <w:rPr>
                <w:rFonts w:asciiTheme="majorHAnsi" w:hAnsiTheme="majorHAnsi" w:cs="Times New Roman"/>
                <w:b/>
                <w:sz w:val="18"/>
                <w:szCs w:val="18"/>
              </w:rPr>
            </w:pPr>
            <w:r w:rsidRPr="00BA2598">
              <w:rPr>
                <w:rFonts w:asciiTheme="majorHAnsi" w:hAnsiTheme="majorHAnsi" w:cs="Times New Roman"/>
                <w:b/>
                <w:sz w:val="18"/>
                <w:szCs w:val="18"/>
              </w:rPr>
              <w:t>A favor:</w:t>
            </w:r>
          </w:p>
          <w:p w:rsidR="00D73E61" w:rsidRPr="00BA2598" w:rsidRDefault="00D73E61" w:rsidP="009F0BB4">
            <w:pPr>
              <w:widowControl w:val="0"/>
              <w:overflowPunct w:val="0"/>
              <w:autoSpaceDE w:val="0"/>
              <w:autoSpaceDN w:val="0"/>
              <w:adjustRightInd w:val="0"/>
              <w:spacing w:after="0"/>
              <w:rPr>
                <w:rFonts w:asciiTheme="majorHAnsi" w:hAnsiTheme="majorHAnsi" w:cs="Times New Roman"/>
                <w:b/>
                <w:sz w:val="18"/>
                <w:szCs w:val="18"/>
              </w:rPr>
            </w:pPr>
            <w:r w:rsidRPr="00BA2598">
              <w:rPr>
                <w:rFonts w:asciiTheme="majorHAnsi" w:hAnsiTheme="majorHAnsi" w:cs="Times New Roman"/>
                <w:b/>
                <w:sz w:val="18"/>
                <w:szCs w:val="18"/>
              </w:rPr>
              <w:lastRenderedPageBreak/>
              <w:t>Contra:</w:t>
            </w:r>
          </w:p>
          <w:p w:rsidR="00D73E61" w:rsidRPr="00BA2598" w:rsidRDefault="00D73E61" w:rsidP="009F0BB4">
            <w:pPr>
              <w:spacing w:after="0"/>
              <w:ind w:right="-1"/>
              <w:jc w:val="both"/>
              <w:rPr>
                <w:rFonts w:asciiTheme="majorHAnsi" w:hAnsiTheme="majorHAnsi" w:cs="Times New Roman"/>
                <w:b/>
                <w:sz w:val="18"/>
                <w:szCs w:val="18"/>
              </w:rPr>
            </w:pPr>
            <w:r w:rsidRPr="00BA2598">
              <w:rPr>
                <w:rFonts w:asciiTheme="majorHAnsi" w:hAnsiTheme="majorHAnsi" w:cs="Times New Roman"/>
                <w:b/>
                <w:sz w:val="18"/>
                <w:szCs w:val="18"/>
              </w:rPr>
              <w:t>Abstenção:</w:t>
            </w:r>
          </w:p>
        </w:tc>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BA2598" w:rsidRDefault="00D73E61" w:rsidP="009F0BB4">
            <w:pPr>
              <w:spacing w:after="0"/>
              <w:ind w:right="-1"/>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9F0BB4" w:rsidRDefault="00D73E61" w:rsidP="009F0BB4">
            <w:pPr>
              <w:spacing w:after="0"/>
              <w:ind w:right="-1"/>
              <w:jc w:val="both"/>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73E61" w:rsidRPr="009F0BB4" w:rsidRDefault="00D73E61" w:rsidP="009F0BB4">
            <w:pPr>
              <w:spacing w:after="0"/>
              <w:ind w:right="-1"/>
              <w:jc w:val="both"/>
              <w:rPr>
                <w:rFonts w:asciiTheme="majorHAnsi" w:hAnsiTheme="majorHAnsi" w:cs="Times New Roman"/>
                <w:b/>
                <w:sz w:val="18"/>
                <w:szCs w:val="18"/>
              </w:rPr>
            </w:pPr>
          </w:p>
        </w:tc>
      </w:tr>
    </w:tbl>
    <w:p w:rsidR="009F0BB4" w:rsidRPr="00FF7B8D" w:rsidRDefault="009F0BB4" w:rsidP="005E1B8F">
      <w:pPr>
        <w:rPr>
          <w:sz w:val="18"/>
          <w:szCs w:val="18"/>
        </w:rPr>
      </w:pPr>
    </w:p>
    <w:sectPr w:rsidR="009F0BB4" w:rsidRPr="00FF7B8D" w:rsidSect="009F0BB4">
      <w:headerReference w:type="default" r:id="rId7"/>
      <w:footerReference w:type="default" r:id="rId8"/>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E61" w:rsidRDefault="00D73E61" w:rsidP="00FF7B8D">
      <w:pPr>
        <w:spacing w:after="0" w:line="240" w:lineRule="auto"/>
      </w:pPr>
      <w:r>
        <w:separator/>
      </w:r>
    </w:p>
  </w:endnote>
  <w:endnote w:type="continuationSeparator" w:id="0">
    <w:p w:rsidR="00D73E61" w:rsidRDefault="00D73E61" w:rsidP="00FF7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609400"/>
      <w:docPartObj>
        <w:docPartGallery w:val="Page Numbers (Bottom of Page)"/>
        <w:docPartUnique/>
      </w:docPartObj>
    </w:sdtPr>
    <w:sdtContent>
      <w:p w:rsidR="00D73E61" w:rsidRDefault="00D73E61">
        <w:pPr>
          <w:pStyle w:val="Rodap"/>
          <w:jc w:val="right"/>
        </w:pPr>
        <w:r>
          <w:fldChar w:fldCharType="begin"/>
        </w:r>
        <w:r>
          <w:instrText>PAGE   \* MERGEFORMAT</w:instrText>
        </w:r>
        <w:r>
          <w:fldChar w:fldCharType="separate"/>
        </w:r>
        <w:r w:rsidR="00BA2EFA">
          <w:rPr>
            <w:noProof/>
          </w:rPr>
          <w:t>31</w:t>
        </w:r>
        <w:r>
          <w:fldChar w:fldCharType="end"/>
        </w:r>
      </w:p>
    </w:sdtContent>
  </w:sdt>
  <w:p w:rsidR="00D73E61" w:rsidRDefault="00D73E6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E61" w:rsidRDefault="00D73E61" w:rsidP="00FF7B8D">
      <w:pPr>
        <w:spacing w:after="0" w:line="240" w:lineRule="auto"/>
      </w:pPr>
      <w:r>
        <w:separator/>
      </w:r>
    </w:p>
  </w:footnote>
  <w:footnote w:type="continuationSeparator" w:id="0">
    <w:p w:rsidR="00D73E61" w:rsidRDefault="00D73E61" w:rsidP="00FF7B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E61" w:rsidRDefault="00D73E61" w:rsidP="009F0BB4">
    <w:pPr>
      <w:pStyle w:val="Cabealho"/>
      <w:ind w:left="-851" w:firstLine="851"/>
      <w:jc w:val="center"/>
    </w:pPr>
    <w:r>
      <w:rPr>
        <w:rFonts w:ascii="Trebuchet MS" w:hAnsi="Trebuchet MS"/>
        <w:noProof/>
        <w:sz w:val="32"/>
        <w:szCs w:val="32"/>
        <w:lang w:eastAsia="pt-PT"/>
      </w:rPr>
      <w:drawing>
        <wp:inline distT="0" distB="0" distL="0" distR="0" wp14:anchorId="1430C624" wp14:editId="2E2E0EF2">
          <wp:extent cx="1288923" cy="447675"/>
          <wp:effectExtent l="0" t="0" r="6985" b="9525"/>
          <wp:docPr id="3" name="Imagem 3" descr="logo_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logo_ar"/>
                  <pic:cNvPicPr>
                    <a:picLocks noChangeAspect="1" noChangeArrowheads="1"/>
                  </pic:cNvPicPr>
                </pic:nvPicPr>
                <pic:blipFill>
                  <a:blip r:embed="rId1">
                    <a:duotone>
                      <a:schemeClr val="accent1">
                        <a:shade val="45000"/>
                        <a:satMod val="135000"/>
                      </a:schemeClr>
                      <a:prstClr val="white"/>
                    </a:duotone>
                    <a:lum contrast="33000"/>
                  </a:blip>
                  <a:srcRect/>
                  <a:stretch>
                    <a:fillRect/>
                  </a:stretch>
                </pic:blipFill>
                <pic:spPr bwMode="auto">
                  <a:xfrm>
                    <a:off x="0" y="0"/>
                    <a:ext cx="1288415" cy="447675"/>
                  </a:xfrm>
                  <a:prstGeom prst="rect">
                    <a:avLst/>
                  </a:prstGeom>
                  <a:noFill/>
                  <a:ln w="9525">
                    <a:noFill/>
                    <a:miter lim="800000"/>
                    <a:headEnd/>
                    <a:tailEnd/>
                  </a:ln>
                  <a:effectLst/>
                </pic:spPr>
              </pic:pic>
            </a:graphicData>
          </a:graphic>
        </wp:inline>
      </w:drawing>
    </w:r>
  </w:p>
  <w:p w:rsidR="00D73E61" w:rsidRDefault="00D73E61" w:rsidP="00D73E61">
    <w:pPr>
      <w:pBdr>
        <w:bottom w:val="single" w:sz="4" w:space="1" w:color="auto"/>
      </w:pBdr>
      <w:tabs>
        <w:tab w:val="center" w:pos="7002"/>
        <w:tab w:val="left" w:pos="11542"/>
      </w:tabs>
      <w:spacing w:after="0" w:line="360" w:lineRule="auto"/>
      <w:rPr>
        <w:rFonts w:ascii="Calibri Light" w:eastAsia="Arial Unicode MS" w:hAnsi="Calibri Light" w:cs="Arial"/>
        <w:sz w:val="18"/>
        <w:szCs w:val="18"/>
      </w:rPr>
    </w:pPr>
    <w:r>
      <w:rPr>
        <w:rFonts w:ascii="Calibri Light" w:eastAsia="Arial Unicode MS" w:hAnsi="Calibri Light" w:cs="Arial"/>
        <w:sz w:val="18"/>
        <w:szCs w:val="18"/>
      </w:rPr>
      <w:tab/>
    </w:r>
    <w:r w:rsidRPr="00BA160C">
      <w:rPr>
        <w:rFonts w:ascii="Calibri Light" w:eastAsia="Arial Unicode MS" w:hAnsi="Calibri Light" w:cs="Arial"/>
        <w:sz w:val="18"/>
        <w:szCs w:val="18"/>
      </w:rPr>
      <w:t>COMISSÃO DE AMBIENTE, ORDENAMENTO DO TERRITÓRIO, DESCENTRALIZAÇÃO, PODER LOCAL E HABITAÇÃO</w:t>
    </w:r>
    <w:r>
      <w:rPr>
        <w:rFonts w:ascii="Calibri Light" w:eastAsia="Arial Unicode MS" w:hAnsi="Calibri Light" w:cs="Arial"/>
        <w:sz w:val="18"/>
        <w:szCs w:val="18"/>
      </w:rPr>
      <w:tab/>
    </w:r>
  </w:p>
  <w:p w:rsidR="00D73E61" w:rsidRDefault="00D73E61" w:rsidP="00071709">
    <w:pPr>
      <w:pBdr>
        <w:bottom w:val="single" w:sz="4" w:space="1" w:color="auto"/>
      </w:pBdr>
      <w:tabs>
        <w:tab w:val="left" w:pos="2065"/>
        <w:tab w:val="center" w:pos="7002"/>
      </w:tabs>
      <w:spacing w:after="0" w:line="360" w:lineRule="auto"/>
      <w:rPr>
        <w:rFonts w:ascii="Calibri Light" w:eastAsia="Arial Unicode MS" w:hAnsi="Calibri Light" w:cs="Arial"/>
        <w:b/>
        <w:sz w:val="18"/>
        <w:szCs w:val="18"/>
      </w:rPr>
    </w:pPr>
    <w:r>
      <w:rPr>
        <w:rFonts w:ascii="Calibri Light" w:eastAsia="Arial Unicode MS" w:hAnsi="Calibri Light" w:cs="Arial"/>
        <w:b/>
        <w:sz w:val="18"/>
        <w:szCs w:val="18"/>
      </w:rPr>
      <w:tab/>
    </w:r>
    <w:r>
      <w:rPr>
        <w:rFonts w:ascii="Calibri Light" w:eastAsia="Arial Unicode MS" w:hAnsi="Calibri Light" w:cs="Arial"/>
        <w:b/>
        <w:sz w:val="18"/>
        <w:szCs w:val="18"/>
      </w:rPr>
      <w:tab/>
    </w:r>
    <w:r w:rsidRPr="003F2BBD">
      <w:rPr>
        <w:rFonts w:ascii="Calibri Light" w:eastAsia="Arial Unicode MS" w:hAnsi="Calibri Light" w:cs="Arial"/>
        <w:b/>
        <w:sz w:val="18"/>
        <w:szCs w:val="18"/>
      </w:rPr>
      <w:t>Quadro Comparativo</w:t>
    </w:r>
  </w:p>
  <w:p w:rsidR="00D73E61" w:rsidRPr="00790966" w:rsidRDefault="00D73E61" w:rsidP="009F0BB4">
    <w:pPr>
      <w:pBdr>
        <w:bottom w:val="single" w:sz="4" w:space="1" w:color="auto"/>
      </w:pBdr>
      <w:spacing w:after="0" w:line="360" w:lineRule="auto"/>
      <w:jc w:val="center"/>
      <w:rPr>
        <w:rFonts w:ascii="Calibri Light" w:eastAsia="Arial Unicode MS" w:hAnsi="Calibri Light" w:cs="Arial"/>
        <w:sz w:val="18"/>
        <w:szCs w:val="18"/>
      </w:rPr>
    </w:pPr>
    <w:r>
      <w:rPr>
        <w:rFonts w:ascii="Calibri Light" w:eastAsia="Arial Unicode MS" w:hAnsi="Calibri Light" w:cs="Arial"/>
        <w:sz w:val="18"/>
        <w:szCs w:val="18"/>
      </w:rPr>
      <w:t xml:space="preserve">Projeto de Lei n.º 1214/XIII/4.ª (PAN) – </w:t>
    </w:r>
    <w:r w:rsidRPr="00FF7B8D">
      <w:rPr>
        <w:rFonts w:ascii="Calibri Light" w:eastAsia="Arial Unicode MS" w:hAnsi="Calibri Light" w:cs="Arial"/>
        <w:i/>
        <w:sz w:val="18"/>
        <w:szCs w:val="18"/>
      </w:rPr>
      <w:t>Regulamenta o fim que deve ser atribuído às pontas de cigarros</w:t>
    </w:r>
  </w:p>
  <w:p w:rsidR="00D73E61" w:rsidRDefault="00D73E61" w:rsidP="009F0BB4">
    <w:pPr>
      <w:pStyle w:val="Cabealho"/>
    </w:pPr>
  </w:p>
  <w:tbl>
    <w:tblPr>
      <w:tblpPr w:leftFromText="141" w:rightFromText="141" w:vertAnchor="text" w:tblpY="1"/>
      <w:tblOverlap w:val="never"/>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firstRow="1" w:lastRow="0" w:firstColumn="1" w:lastColumn="1" w:noHBand="0" w:noVBand="1"/>
    </w:tblPr>
    <w:tblGrid>
      <w:gridCol w:w="1963"/>
      <w:gridCol w:w="1964"/>
      <w:gridCol w:w="1963"/>
      <w:gridCol w:w="1964"/>
      <w:gridCol w:w="1963"/>
      <w:gridCol w:w="1964"/>
      <w:gridCol w:w="1964"/>
    </w:tblGrid>
    <w:tr w:rsidR="00D73E61" w:rsidRPr="00FF7B8D" w:rsidTr="00D73E61">
      <w:trPr>
        <w:trHeight w:val="921"/>
        <w:tblHeader/>
      </w:trPr>
      <w:tc>
        <w:tcPr>
          <w:tcW w:w="196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D73E61" w:rsidRPr="00BA2598" w:rsidRDefault="00D73E61" w:rsidP="009F0BB4">
          <w:pPr>
            <w:widowControl w:val="0"/>
            <w:overflowPunct w:val="0"/>
            <w:autoSpaceDE w:val="0"/>
            <w:autoSpaceDN w:val="0"/>
            <w:adjustRightInd w:val="0"/>
            <w:spacing w:after="0"/>
            <w:jc w:val="center"/>
            <w:rPr>
              <w:rFonts w:asciiTheme="majorHAnsi" w:hAnsiTheme="majorHAnsi" w:cs="Times New Roman"/>
              <w:b/>
              <w:sz w:val="18"/>
              <w:szCs w:val="18"/>
            </w:rPr>
          </w:pPr>
          <w:hyperlink r:id="rId2" w:history="1">
            <w:r w:rsidRPr="00BA2598">
              <w:rPr>
                <w:rStyle w:val="Hiperligao"/>
                <w:rFonts w:asciiTheme="majorHAnsi" w:hAnsiTheme="majorHAnsi" w:cs="Times New Roman"/>
                <w:b/>
                <w:color w:val="auto"/>
                <w:sz w:val="18"/>
                <w:szCs w:val="18"/>
              </w:rPr>
              <w:t>Projeto de Lei n.º 1214/XIII/4.ª (PAN)</w:t>
            </w:r>
          </w:hyperlink>
        </w:p>
        <w:p w:rsidR="00D73E61" w:rsidRPr="00BA2598" w:rsidRDefault="00D73E61" w:rsidP="009F0BB4">
          <w:pPr>
            <w:widowControl w:val="0"/>
            <w:overflowPunct w:val="0"/>
            <w:autoSpaceDE w:val="0"/>
            <w:autoSpaceDN w:val="0"/>
            <w:adjustRightInd w:val="0"/>
            <w:spacing w:after="0"/>
            <w:jc w:val="center"/>
            <w:rPr>
              <w:rFonts w:asciiTheme="majorHAnsi" w:hAnsiTheme="majorHAnsi" w:cs="Times New Roman"/>
              <w:b/>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D73E61" w:rsidRPr="00BA2598" w:rsidRDefault="00D73E61" w:rsidP="009F0BB4">
          <w:pPr>
            <w:widowControl w:val="0"/>
            <w:overflowPunct w:val="0"/>
            <w:autoSpaceDE w:val="0"/>
            <w:autoSpaceDN w:val="0"/>
            <w:adjustRightInd w:val="0"/>
            <w:spacing w:after="0"/>
            <w:jc w:val="center"/>
            <w:rPr>
              <w:rFonts w:asciiTheme="majorHAnsi" w:hAnsiTheme="majorHAnsi" w:cs="Times New Roman"/>
              <w:b/>
              <w:sz w:val="18"/>
              <w:szCs w:val="18"/>
            </w:rPr>
          </w:pPr>
          <w:r w:rsidRPr="00BA2598">
            <w:rPr>
              <w:rFonts w:asciiTheme="majorHAnsi" w:hAnsiTheme="majorHAnsi" w:cs="Times New Roman"/>
              <w:b/>
              <w:sz w:val="18"/>
              <w:szCs w:val="18"/>
            </w:rPr>
            <w:t>Propostas de alteração PSD</w:t>
          </w:r>
        </w:p>
      </w:tc>
      <w:tc>
        <w:tcPr>
          <w:tcW w:w="196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D73E61" w:rsidRPr="00BA2598" w:rsidRDefault="00D73E61" w:rsidP="009F0BB4">
          <w:pPr>
            <w:widowControl w:val="0"/>
            <w:overflowPunct w:val="0"/>
            <w:autoSpaceDE w:val="0"/>
            <w:autoSpaceDN w:val="0"/>
            <w:adjustRightInd w:val="0"/>
            <w:spacing w:after="0"/>
            <w:jc w:val="center"/>
            <w:rPr>
              <w:rFonts w:asciiTheme="majorHAnsi" w:hAnsiTheme="majorHAnsi" w:cs="Times New Roman"/>
              <w:b/>
              <w:sz w:val="18"/>
              <w:szCs w:val="18"/>
            </w:rPr>
          </w:pPr>
          <w:r w:rsidRPr="00BA2598">
            <w:rPr>
              <w:rFonts w:asciiTheme="majorHAnsi" w:hAnsiTheme="majorHAnsi" w:cs="Times New Roman"/>
              <w:b/>
              <w:sz w:val="18"/>
              <w:szCs w:val="18"/>
            </w:rPr>
            <w:t>Propostas de alteração PAN</w:t>
          </w:r>
        </w:p>
      </w:tc>
      <w:tc>
        <w:tcPr>
          <w:tcW w:w="196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D73E61" w:rsidRPr="00BA2598" w:rsidRDefault="00D73E61" w:rsidP="009F0BB4">
          <w:pPr>
            <w:widowControl w:val="0"/>
            <w:overflowPunct w:val="0"/>
            <w:autoSpaceDE w:val="0"/>
            <w:autoSpaceDN w:val="0"/>
            <w:adjustRightInd w:val="0"/>
            <w:spacing w:after="0"/>
            <w:jc w:val="center"/>
            <w:rPr>
              <w:rFonts w:asciiTheme="majorHAnsi" w:hAnsiTheme="majorHAnsi" w:cs="Times New Roman"/>
              <w:b/>
              <w:sz w:val="18"/>
              <w:szCs w:val="18"/>
            </w:rPr>
          </w:pPr>
          <w:r w:rsidRPr="00BA2598">
            <w:rPr>
              <w:rFonts w:asciiTheme="majorHAnsi" w:hAnsiTheme="majorHAnsi" w:cs="Times New Roman"/>
              <w:b/>
              <w:sz w:val="18"/>
              <w:szCs w:val="18"/>
            </w:rPr>
            <w:t>Propostas de alteração PS</w:t>
          </w:r>
        </w:p>
      </w:tc>
      <w:tc>
        <w:tcPr>
          <w:tcW w:w="196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D73E61" w:rsidRPr="00BA2598" w:rsidRDefault="00D73E61" w:rsidP="009F0BB4">
          <w:pPr>
            <w:widowControl w:val="0"/>
            <w:overflowPunct w:val="0"/>
            <w:autoSpaceDE w:val="0"/>
            <w:autoSpaceDN w:val="0"/>
            <w:adjustRightInd w:val="0"/>
            <w:spacing w:after="0"/>
            <w:jc w:val="center"/>
            <w:rPr>
              <w:rFonts w:asciiTheme="majorHAnsi" w:hAnsiTheme="majorHAnsi" w:cs="Times New Roman"/>
              <w:b/>
              <w:sz w:val="18"/>
              <w:szCs w:val="18"/>
            </w:rPr>
          </w:pPr>
          <w:r w:rsidRPr="00BA2598">
            <w:rPr>
              <w:rFonts w:asciiTheme="majorHAnsi" w:hAnsiTheme="majorHAnsi" w:cs="Times New Roman"/>
              <w:b/>
              <w:sz w:val="18"/>
              <w:szCs w:val="18"/>
            </w:rPr>
            <w:t>Propostas de alteração BE</w:t>
          </w:r>
        </w:p>
      </w:tc>
      <w:tc>
        <w:tcPr>
          <w:tcW w:w="196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D73E61" w:rsidRPr="00BA2598" w:rsidRDefault="00D73E61" w:rsidP="009F0BB4">
          <w:pPr>
            <w:widowControl w:val="0"/>
            <w:overflowPunct w:val="0"/>
            <w:autoSpaceDE w:val="0"/>
            <w:autoSpaceDN w:val="0"/>
            <w:adjustRightInd w:val="0"/>
            <w:spacing w:after="0"/>
            <w:jc w:val="center"/>
            <w:rPr>
              <w:rFonts w:asciiTheme="majorHAnsi" w:hAnsiTheme="majorHAnsi" w:cs="Times New Roman"/>
              <w:b/>
              <w:sz w:val="18"/>
              <w:szCs w:val="18"/>
            </w:rPr>
          </w:pPr>
          <w:r>
            <w:rPr>
              <w:rFonts w:asciiTheme="majorHAnsi" w:hAnsiTheme="majorHAnsi" w:cs="Times New Roman"/>
              <w:b/>
              <w:sz w:val="18"/>
              <w:szCs w:val="18"/>
            </w:rPr>
            <w:t>Propostas de alteração CDS-PP</w:t>
          </w:r>
        </w:p>
      </w:tc>
      <w:tc>
        <w:tcPr>
          <w:tcW w:w="196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D73E61" w:rsidRDefault="00D73E61" w:rsidP="009F0BB4">
          <w:pPr>
            <w:widowControl w:val="0"/>
            <w:overflowPunct w:val="0"/>
            <w:autoSpaceDE w:val="0"/>
            <w:autoSpaceDN w:val="0"/>
            <w:adjustRightInd w:val="0"/>
            <w:spacing w:after="0"/>
            <w:jc w:val="center"/>
            <w:rPr>
              <w:rFonts w:asciiTheme="majorHAnsi" w:hAnsiTheme="majorHAnsi" w:cs="Times New Roman"/>
              <w:b/>
              <w:sz w:val="18"/>
              <w:szCs w:val="18"/>
            </w:rPr>
          </w:pPr>
          <w:r>
            <w:rPr>
              <w:rFonts w:asciiTheme="majorHAnsi" w:hAnsiTheme="majorHAnsi" w:cs="Times New Roman"/>
              <w:b/>
              <w:sz w:val="18"/>
              <w:szCs w:val="18"/>
            </w:rPr>
            <w:t>Propostas de alteração PCP</w:t>
          </w:r>
        </w:p>
      </w:tc>
    </w:tr>
  </w:tbl>
  <w:p w:rsidR="00D73E61" w:rsidRDefault="00D73E61" w:rsidP="009F0BB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6D93"/>
    <w:multiLevelType w:val="hybridMultilevel"/>
    <w:tmpl w:val="020E0E7A"/>
    <w:lvl w:ilvl="0" w:tplc="A37676C2">
      <w:start w:val="1"/>
      <w:numFmt w:val="decimal"/>
      <w:lvlText w:val="%1 -"/>
      <w:lvlJc w:val="center"/>
      <w:pPr>
        <w:ind w:left="720" w:hanging="360"/>
      </w:pPr>
      <w:rPr>
        <w:rFonts w:hint="default"/>
      </w:rPr>
    </w:lvl>
    <w:lvl w:ilvl="1" w:tplc="4CF817AA">
      <w:start w:val="1"/>
      <w:numFmt w:val="lowerLetter"/>
      <w:lvlText w:val="%2)"/>
      <w:lvlJc w:val="left"/>
      <w:pPr>
        <w:ind w:left="1440" w:hanging="36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4810A99"/>
    <w:multiLevelType w:val="hybridMultilevel"/>
    <w:tmpl w:val="74EE63FC"/>
    <w:lvl w:ilvl="0" w:tplc="A37676C2">
      <w:start w:val="1"/>
      <w:numFmt w:val="decimal"/>
      <w:lvlText w:val="%1 -"/>
      <w:lvlJc w:val="center"/>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5BB7723"/>
    <w:multiLevelType w:val="hybridMultilevel"/>
    <w:tmpl w:val="B5C86272"/>
    <w:lvl w:ilvl="0" w:tplc="A37676C2">
      <w:start w:val="1"/>
      <w:numFmt w:val="decimal"/>
      <w:lvlText w:val="%1 -"/>
      <w:lvlJc w:val="center"/>
      <w:pPr>
        <w:ind w:left="-1548" w:hanging="360"/>
      </w:pPr>
      <w:rPr>
        <w:rFonts w:hint="default"/>
      </w:rPr>
    </w:lvl>
    <w:lvl w:ilvl="1" w:tplc="08160019">
      <w:start w:val="1"/>
      <w:numFmt w:val="lowerLetter"/>
      <w:lvlText w:val="%2."/>
      <w:lvlJc w:val="left"/>
      <w:pPr>
        <w:ind w:left="-828" w:hanging="360"/>
      </w:pPr>
    </w:lvl>
    <w:lvl w:ilvl="2" w:tplc="0816001B">
      <w:start w:val="1"/>
      <w:numFmt w:val="lowerRoman"/>
      <w:lvlText w:val="%3."/>
      <w:lvlJc w:val="right"/>
      <w:pPr>
        <w:ind w:left="-108" w:hanging="180"/>
      </w:pPr>
    </w:lvl>
    <w:lvl w:ilvl="3" w:tplc="0816000F">
      <w:start w:val="1"/>
      <w:numFmt w:val="decimal"/>
      <w:lvlText w:val="%4."/>
      <w:lvlJc w:val="left"/>
      <w:pPr>
        <w:ind w:left="612" w:hanging="360"/>
      </w:pPr>
    </w:lvl>
    <w:lvl w:ilvl="4" w:tplc="08160019" w:tentative="1">
      <w:start w:val="1"/>
      <w:numFmt w:val="lowerLetter"/>
      <w:lvlText w:val="%5."/>
      <w:lvlJc w:val="left"/>
      <w:pPr>
        <w:ind w:left="1332" w:hanging="360"/>
      </w:pPr>
    </w:lvl>
    <w:lvl w:ilvl="5" w:tplc="0816001B" w:tentative="1">
      <w:start w:val="1"/>
      <w:numFmt w:val="lowerRoman"/>
      <w:lvlText w:val="%6."/>
      <w:lvlJc w:val="right"/>
      <w:pPr>
        <w:ind w:left="2052" w:hanging="180"/>
      </w:pPr>
    </w:lvl>
    <w:lvl w:ilvl="6" w:tplc="0816000F" w:tentative="1">
      <w:start w:val="1"/>
      <w:numFmt w:val="decimal"/>
      <w:lvlText w:val="%7."/>
      <w:lvlJc w:val="left"/>
      <w:pPr>
        <w:ind w:left="2772" w:hanging="360"/>
      </w:pPr>
    </w:lvl>
    <w:lvl w:ilvl="7" w:tplc="08160019" w:tentative="1">
      <w:start w:val="1"/>
      <w:numFmt w:val="lowerLetter"/>
      <w:lvlText w:val="%8."/>
      <w:lvlJc w:val="left"/>
      <w:pPr>
        <w:ind w:left="3492" w:hanging="360"/>
      </w:pPr>
    </w:lvl>
    <w:lvl w:ilvl="8" w:tplc="0816001B" w:tentative="1">
      <w:start w:val="1"/>
      <w:numFmt w:val="lowerRoman"/>
      <w:lvlText w:val="%9."/>
      <w:lvlJc w:val="right"/>
      <w:pPr>
        <w:ind w:left="4212" w:hanging="180"/>
      </w:pPr>
    </w:lvl>
  </w:abstractNum>
  <w:abstractNum w:abstractNumId="3" w15:restartNumberingAfterBreak="0">
    <w:nsid w:val="07323319"/>
    <w:multiLevelType w:val="hybridMultilevel"/>
    <w:tmpl w:val="DAE4DE70"/>
    <w:lvl w:ilvl="0" w:tplc="0C42AEA0">
      <w:start w:val="1"/>
      <w:numFmt w:val="lowerLetter"/>
      <w:lvlText w:val="%1)"/>
      <w:lvlJc w:val="left"/>
      <w:pPr>
        <w:ind w:left="927" w:hanging="36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4" w15:restartNumberingAfterBreak="0">
    <w:nsid w:val="0A896502"/>
    <w:multiLevelType w:val="hybridMultilevel"/>
    <w:tmpl w:val="16B80CB2"/>
    <w:lvl w:ilvl="0" w:tplc="A0EC0A80">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0DD85224"/>
    <w:multiLevelType w:val="hybridMultilevel"/>
    <w:tmpl w:val="DDD00EB4"/>
    <w:lvl w:ilvl="0" w:tplc="81C4AEA8">
      <w:start w:val="1"/>
      <w:numFmt w:val="lowerRoman"/>
      <w:lvlText w:val="%1)"/>
      <w:lvlJc w:val="right"/>
      <w:pPr>
        <w:ind w:left="720" w:hanging="360"/>
      </w:pPr>
      <w:rPr>
        <w:rFonts w:hint="default"/>
      </w:rPr>
    </w:lvl>
    <w:lvl w:ilvl="1" w:tplc="2DFA49DE">
      <w:start w:val="1"/>
      <w:numFmt w:val="lowerLetter"/>
      <w:lvlText w:val="%2)"/>
      <w:lvlJc w:val="left"/>
      <w:pPr>
        <w:ind w:left="1440" w:hanging="360"/>
      </w:pPr>
      <w:rPr>
        <w:i/>
      </w:rPr>
    </w:lvl>
    <w:lvl w:ilvl="2" w:tplc="4CA24F40">
      <w:start w:val="1"/>
      <w:numFmt w:val="decimal"/>
      <w:lvlText w:val="%3-"/>
      <w:lvlJc w:val="left"/>
      <w:pPr>
        <w:ind w:left="928" w:hanging="360"/>
      </w:pPr>
      <w:rPr>
        <w:rFonts w:hint="default"/>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75F5701"/>
    <w:multiLevelType w:val="hybridMultilevel"/>
    <w:tmpl w:val="05887346"/>
    <w:lvl w:ilvl="0" w:tplc="C7941EB8">
      <w:start w:val="1"/>
      <w:numFmt w:val="lowerLetter"/>
      <w:lvlText w:val="%1)"/>
      <w:lvlJc w:val="left"/>
      <w:pPr>
        <w:ind w:left="1428" w:hanging="360"/>
      </w:pPr>
      <w:rPr>
        <w:i/>
      </w:rPr>
    </w:lvl>
    <w:lvl w:ilvl="1" w:tplc="08160019" w:tentative="1">
      <w:start w:val="1"/>
      <w:numFmt w:val="lowerLetter"/>
      <w:lvlText w:val="%2."/>
      <w:lvlJc w:val="left"/>
      <w:pPr>
        <w:ind w:left="2148" w:hanging="360"/>
      </w:pPr>
    </w:lvl>
    <w:lvl w:ilvl="2" w:tplc="0816001B" w:tentative="1">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7" w15:restartNumberingAfterBreak="0">
    <w:nsid w:val="1769522D"/>
    <w:multiLevelType w:val="hybridMultilevel"/>
    <w:tmpl w:val="FAD8D304"/>
    <w:lvl w:ilvl="0" w:tplc="DB90B384">
      <w:start w:val="1"/>
      <w:numFmt w:val="decimal"/>
      <w:lvlText w:val="%1 - "/>
      <w:lvlJc w:val="left"/>
      <w:pPr>
        <w:ind w:left="720" w:hanging="360"/>
      </w:pPr>
      <w:rPr>
        <w:rFonts w:hint="default"/>
        <w:b w:val="0"/>
        <w:strike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7FD6882"/>
    <w:multiLevelType w:val="hybridMultilevel"/>
    <w:tmpl w:val="2756696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9271CE3"/>
    <w:multiLevelType w:val="hybridMultilevel"/>
    <w:tmpl w:val="F1E8E26A"/>
    <w:lvl w:ilvl="0" w:tplc="4E96326E">
      <w:start w:val="4"/>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1A5E4291"/>
    <w:multiLevelType w:val="hybridMultilevel"/>
    <w:tmpl w:val="5D3EADA0"/>
    <w:lvl w:ilvl="0" w:tplc="444A2ABA">
      <w:start w:val="1"/>
      <w:numFmt w:val="decimal"/>
      <w:lvlText w:val="%1-"/>
      <w:lvlJc w:val="left"/>
      <w:pPr>
        <w:ind w:left="720" w:hanging="360"/>
      </w:pPr>
      <w:rPr>
        <w:b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1" w15:restartNumberingAfterBreak="0">
    <w:nsid w:val="1AAF73C4"/>
    <w:multiLevelType w:val="hybridMultilevel"/>
    <w:tmpl w:val="C95A115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1C6214D9"/>
    <w:multiLevelType w:val="hybridMultilevel"/>
    <w:tmpl w:val="B8703948"/>
    <w:lvl w:ilvl="0" w:tplc="08160017">
      <w:start w:val="1"/>
      <w:numFmt w:val="lowerLetter"/>
      <w:lvlText w:val="%1)"/>
      <w:lvlJc w:val="left"/>
      <w:pPr>
        <w:ind w:left="720" w:hanging="360"/>
      </w:pPr>
    </w:lvl>
    <w:lvl w:ilvl="1" w:tplc="EF08A0E6">
      <w:start w:val="1"/>
      <w:numFmt w:val="lowerLetter"/>
      <w:lvlText w:val="%2)"/>
      <w:lvlJc w:val="left"/>
      <w:pPr>
        <w:ind w:left="1440" w:hanging="360"/>
      </w:pPr>
      <w:rPr>
        <w:i/>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207C76FA"/>
    <w:multiLevelType w:val="hybridMultilevel"/>
    <w:tmpl w:val="269E0466"/>
    <w:lvl w:ilvl="0" w:tplc="08160017">
      <w:start w:val="1"/>
      <w:numFmt w:val="lowerLetter"/>
      <w:lvlText w:val="%1)"/>
      <w:lvlJc w:val="left"/>
      <w:pPr>
        <w:ind w:left="720" w:hanging="360"/>
      </w:pPr>
    </w:lvl>
    <w:lvl w:ilvl="1" w:tplc="130C2B5E">
      <w:start w:val="1"/>
      <w:numFmt w:val="lowerLetter"/>
      <w:lvlText w:val="%2)"/>
      <w:lvlJc w:val="left"/>
      <w:pPr>
        <w:ind w:left="1440" w:hanging="360"/>
      </w:pPr>
      <w:rPr>
        <w:i/>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231A6455"/>
    <w:multiLevelType w:val="hybridMultilevel"/>
    <w:tmpl w:val="7EC28052"/>
    <w:lvl w:ilvl="0" w:tplc="08160017">
      <w:start w:val="1"/>
      <w:numFmt w:val="lowerLetter"/>
      <w:lvlText w:val="%1)"/>
      <w:lvlJc w:val="left"/>
      <w:pPr>
        <w:ind w:left="720" w:hanging="360"/>
      </w:pPr>
    </w:lvl>
    <w:lvl w:ilvl="1" w:tplc="4462D78C">
      <w:start w:val="1"/>
      <w:numFmt w:val="lowerLetter"/>
      <w:lvlText w:val="%2)"/>
      <w:lvlJc w:val="left"/>
      <w:pPr>
        <w:ind w:left="1440" w:hanging="360"/>
      </w:pPr>
      <w:rPr>
        <w:i/>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23A2453F"/>
    <w:multiLevelType w:val="hybridMultilevel"/>
    <w:tmpl w:val="113A1EEC"/>
    <w:lvl w:ilvl="0" w:tplc="A568161C">
      <w:start w:val="1"/>
      <w:numFmt w:val="lowerLetter"/>
      <w:lvlText w:val="%1)"/>
      <w:lvlJc w:val="left"/>
      <w:pPr>
        <w:ind w:left="1068" w:hanging="360"/>
      </w:pPr>
      <w:rPr>
        <w:i/>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6" w15:restartNumberingAfterBreak="0">
    <w:nsid w:val="25BB3B39"/>
    <w:multiLevelType w:val="hybridMultilevel"/>
    <w:tmpl w:val="97F64156"/>
    <w:lvl w:ilvl="0" w:tplc="08160017">
      <w:start w:val="1"/>
      <w:numFmt w:val="lowerLetter"/>
      <w:lvlText w:val="%1)"/>
      <w:lvlJc w:val="left"/>
      <w:pPr>
        <w:ind w:left="360" w:hanging="360"/>
      </w:pPr>
    </w:lvl>
    <w:lvl w:ilvl="1" w:tplc="DB9C73CE">
      <w:start w:val="1"/>
      <w:numFmt w:val="lowerLetter"/>
      <w:lvlText w:val="%2)"/>
      <w:lvlJc w:val="left"/>
      <w:pPr>
        <w:ind w:left="1080" w:hanging="360"/>
      </w:pPr>
      <w:rPr>
        <w:i/>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7" w15:restartNumberingAfterBreak="0">
    <w:nsid w:val="2B8D6A52"/>
    <w:multiLevelType w:val="hybridMultilevel"/>
    <w:tmpl w:val="E12CDFFA"/>
    <w:lvl w:ilvl="0" w:tplc="08160017">
      <w:start w:val="1"/>
      <w:numFmt w:val="lowerLetter"/>
      <w:lvlText w:val="%1)"/>
      <w:lvlJc w:val="left"/>
      <w:pPr>
        <w:ind w:left="720" w:hanging="360"/>
      </w:pPr>
    </w:lvl>
    <w:lvl w:ilvl="1" w:tplc="046296EC">
      <w:start w:val="1"/>
      <w:numFmt w:val="lowerLetter"/>
      <w:lvlText w:val="%2)"/>
      <w:lvlJc w:val="left"/>
      <w:pPr>
        <w:ind w:left="1440" w:hanging="360"/>
      </w:pPr>
      <w:rPr>
        <w:i/>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2C6C67EA"/>
    <w:multiLevelType w:val="hybridMultilevel"/>
    <w:tmpl w:val="A790C4F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2E830A74"/>
    <w:multiLevelType w:val="hybridMultilevel"/>
    <w:tmpl w:val="020E0E7A"/>
    <w:lvl w:ilvl="0" w:tplc="A37676C2">
      <w:start w:val="1"/>
      <w:numFmt w:val="decimal"/>
      <w:lvlText w:val="%1 -"/>
      <w:lvlJc w:val="center"/>
      <w:pPr>
        <w:ind w:left="720" w:hanging="360"/>
      </w:pPr>
      <w:rPr>
        <w:rFonts w:hint="default"/>
      </w:rPr>
    </w:lvl>
    <w:lvl w:ilvl="1" w:tplc="4CF817AA">
      <w:start w:val="1"/>
      <w:numFmt w:val="lowerLetter"/>
      <w:lvlText w:val="%2)"/>
      <w:lvlJc w:val="left"/>
      <w:pPr>
        <w:ind w:left="1440" w:hanging="36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2F367123"/>
    <w:multiLevelType w:val="hybridMultilevel"/>
    <w:tmpl w:val="020E0E7A"/>
    <w:lvl w:ilvl="0" w:tplc="A37676C2">
      <w:start w:val="1"/>
      <w:numFmt w:val="decimal"/>
      <w:lvlText w:val="%1 -"/>
      <w:lvlJc w:val="center"/>
      <w:pPr>
        <w:ind w:left="720" w:hanging="360"/>
      </w:pPr>
      <w:rPr>
        <w:rFonts w:hint="default"/>
      </w:rPr>
    </w:lvl>
    <w:lvl w:ilvl="1" w:tplc="4CF817AA">
      <w:start w:val="1"/>
      <w:numFmt w:val="lowerLetter"/>
      <w:lvlText w:val="%2)"/>
      <w:lvlJc w:val="left"/>
      <w:pPr>
        <w:ind w:left="1440" w:hanging="36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364C4E5E"/>
    <w:multiLevelType w:val="hybridMultilevel"/>
    <w:tmpl w:val="4D7883E2"/>
    <w:lvl w:ilvl="0" w:tplc="61A0B8CE">
      <w:start w:val="2"/>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3B7D738F"/>
    <w:multiLevelType w:val="hybridMultilevel"/>
    <w:tmpl w:val="A2C4A98E"/>
    <w:lvl w:ilvl="0" w:tplc="C220D2D4">
      <w:start w:val="1"/>
      <w:numFmt w:val="lowerRoman"/>
      <w:lvlText w:val="%1)"/>
      <w:lvlJc w:val="left"/>
      <w:pPr>
        <w:ind w:left="1647" w:hanging="72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3" w15:restartNumberingAfterBreak="0">
    <w:nsid w:val="3BA979E7"/>
    <w:multiLevelType w:val="hybridMultilevel"/>
    <w:tmpl w:val="B150D73E"/>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4" w15:restartNumberingAfterBreak="0">
    <w:nsid w:val="3D46676D"/>
    <w:multiLevelType w:val="hybridMultilevel"/>
    <w:tmpl w:val="716233D6"/>
    <w:lvl w:ilvl="0" w:tplc="0178C664">
      <w:start w:val="1"/>
      <w:numFmt w:val="lowerLetter"/>
      <w:lvlText w:val="%1)"/>
      <w:lvlJc w:val="left"/>
      <w:pPr>
        <w:ind w:left="1068" w:hanging="360"/>
      </w:pPr>
      <w:rPr>
        <w:i/>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5" w15:restartNumberingAfterBreak="0">
    <w:nsid w:val="3FE3391B"/>
    <w:multiLevelType w:val="hybridMultilevel"/>
    <w:tmpl w:val="0C98A968"/>
    <w:lvl w:ilvl="0" w:tplc="A37676C2">
      <w:start w:val="1"/>
      <w:numFmt w:val="decimal"/>
      <w:lvlText w:val="%1 -"/>
      <w:lvlJc w:val="center"/>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43E571CF"/>
    <w:multiLevelType w:val="hybridMultilevel"/>
    <w:tmpl w:val="53ECEF94"/>
    <w:lvl w:ilvl="0" w:tplc="7F6A6E5A">
      <w:start w:val="1"/>
      <w:numFmt w:val="lowerLetter"/>
      <w:lvlText w:val="%1)"/>
      <w:lvlJc w:val="left"/>
      <w:pPr>
        <w:ind w:left="720" w:hanging="360"/>
      </w:pPr>
      <w:rPr>
        <w:i/>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44942BD3"/>
    <w:multiLevelType w:val="hybridMultilevel"/>
    <w:tmpl w:val="0E206650"/>
    <w:lvl w:ilvl="0" w:tplc="DB9C73CE">
      <w:start w:val="1"/>
      <w:numFmt w:val="lowerLetter"/>
      <w:lvlText w:val="%1)"/>
      <w:lvlJc w:val="left"/>
      <w:pPr>
        <w:ind w:left="360" w:hanging="360"/>
      </w:pPr>
      <w:rPr>
        <w:i/>
      </w:rPr>
    </w:lvl>
    <w:lvl w:ilvl="1" w:tplc="08160019" w:tentative="1">
      <w:start w:val="1"/>
      <w:numFmt w:val="lowerLetter"/>
      <w:lvlText w:val="%2."/>
      <w:lvlJc w:val="left"/>
      <w:pPr>
        <w:ind w:left="360" w:hanging="360"/>
      </w:pPr>
    </w:lvl>
    <w:lvl w:ilvl="2" w:tplc="0816001B" w:tentative="1">
      <w:start w:val="1"/>
      <w:numFmt w:val="lowerRoman"/>
      <w:lvlText w:val="%3."/>
      <w:lvlJc w:val="right"/>
      <w:pPr>
        <w:ind w:left="1080" w:hanging="180"/>
      </w:pPr>
    </w:lvl>
    <w:lvl w:ilvl="3" w:tplc="0816000F" w:tentative="1">
      <w:start w:val="1"/>
      <w:numFmt w:val="decimal"/>
      <w:lvlText w:val="%4."/>
      <w:lvlJc w:val="left"/>
      <w:pPr>
        <w:ind w:left="1800" w:hanging="360"/>
      </w:pPr>
    </w:lvl>
    <w:lvl w:ilvl="4" w:tplc="08160019" w:tentative="1">
      <w:start w:val="1"/>
      <w:numFmt w:val="lowerLetter"/>
      <w:lvlText w:val="%5."/>
      <w:lvlJc w:val="left"/>
      <w:pPr>
        <w:ind w:left="2520" w:hanging="360"/>
      </w:pPr>
    </w:lvl>
    <w:lvl w:ilvl="5" w:tplc="0816001B" w:tentative="1">
      <w:start w:val="1"/>
      <w:numFmt w:val="lowerRoman"/>
      <w:lvlText w:val="%6."/>
      <w:lvlJc w:val="right"/>
      <w:pPr>
        <w:ind w:left="3240" w:hanging="180"/>
      </w:pPr>
    </w:lvl>
    <w:lvl w:ilvl="6" w:tplc="0816000F" w:tentative="1">
      <w:start w:val="1"/>
      <w:numFmt w:val="decimal"/>
      <w:lvlText w:val="%7."/>
      <w:lvlJc w:val="left"/>
      <w:pPr>
        <w:ind w:left="3960" w:hanging="360"/>
      </w:pPr>
    </w:lvl>
    <w:lvl w:ilvl="7" w:tplc="08160019" w:tentative="1">
      <w:start w:val="1"/>
      <w:numFmt w:val="lowerLetter"/>
      <w:lvlText w:val="%8."/>
      <w:lvlJc w:val="left"/>
      <w:pPr>
        <w:ind w:left="4680" w:hanging="360"/>
      </w:pPr>
    </w:lvl>
    <w:lvl w:ilvl="8" w:tplc="0816001B" w:tentative="1">
      <w:start w:val="1"/>
      <w:numFmt w:val="lowerRoman"/>
      <w:lvlText w:val="%9."/>
      <w:lvlJc w:val="right"/>
      <w:pPr>
        <w:ind w:left="5400" w:hanging="180"/>
      </w:pPr>
    </w:lvl>
  </w:abstractNum>
  <w:abstractNum w:abstractNumId="28" w15:restartNumberingAfterBreak="0">
    <w:nsid w:val="45DF3B9D"/>
    <w:multiLevelType w:val="hybridMultilevel"/>
    <w:tmpl w:val="CDF834DE"/>
    <w:lvl w:ilvl="0" w:tplc="B4269C84">
      <w:start w:val="1"/>
      <w:numFmt w:val="decimal"/>
      <w:lvlText w:val="%1 - "/>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9" w15:restartNumberingAfterBreak="0">
    <w:nsid w:val="4662519C"/>
    <w:multiLevelType w:val="hybridMultilevel"/>
    <w:tmpl w:val="2B4A3574"/>
    <w:lvl w:ilvl="0" w:tplc="A37676C2">
      <w:start w:val="1"/>
      <w:numFmt w:val="decimal"/>
      <w:lvlText w:val="%1 -"/>
      <w:lvlJc w:val="center"/>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46EA53F5"/>
    <w:multiLevelType w:val="hybridMultilevel"/>
    <w:tmpl w:val="3A728FFE"/>
    <w:lvl w:ilvl="0" w:tplc="A37676C2">
      <w:start w:val="1"/>
      <w:numFmt w:val="decimal"/>
      <w:lvlText w:val="%1 -"/>
      <w:lvlJc w:val="center"/>
      <w:pPr>
        <w:ind w:left="2203" w:hanging="360"/>
      </w:pPr>
      <w:rPr>
        <w:rFonts w:hint="default"/>
      </w:rPr>
    </w:lvl>
    <w:lvl w:ilvl="1" w:tplc="08160019" w:tentative="1">
      <w:start w:val="1"/>
      <w:numFmt w:val="lowerLetter"/>
      <w:lvlText w:val="%2."/>
      <w:lvlJc w:val="left"/>
      <w:pPr>
        <w:ind w:left="-261" w:hanging="360"/>
      </w:pPr>
    </w:lvl>
    <w:lvl w:ilvl="2" w:tplc="0816001B" w:tentative="1">
      <w:start w:val="1"/>
      <w:numFmt w:val="lowerRoman"/>
      <w:lvlText w:val="%3."/>
      <w:lvlJc w:val="right"/>
      <w:pPr>
        <w:ind w:left="459" w:hanging="180"/>
      </w:pPr>
    </w:lvl>
    <w:lvl w:ilvl="3" w:tplc="0816000F" w:tentative="1">
      <w:start w:val="1"/>
      <w:numFmt w:val="decimal"/>
      <w:lvlText w:val="%4."/>
      <w:lvlJc w:val="left"/>
      <w:pPr>
        <w:ind w:left="1179" w:hanging="360"/>
      </w:pPr>
    </w:lvl>
    <w:lvl w:ilvl="4" w:tplc="08160019" w:tentative="1">
      <w:start w:val="1"/>
      <w:numFmt w:val="lowerLetter"/>
      <w:lvlText w:val="%5."/>
      <w:lvlJc w:val="left"/>
      <w:pPr>
        <w:ind w:left="1899" w:hanging="360"/>
      </w:pPr>
    </w:lvl>
    <w:lvl w:ilvl="5" w:tplc="0816001B" w:tentative="1">
      <w:start w:val="1"/>
      <w:numFmt w:val="lowerRoman"/>
      <w:lvlText w:val="%6."/>
      <w:lvlJc w:val="right"/>
      <w:pPr>
        <w:ind w:left="2619" w:hanging="180"/>
      </w:pPr>
    </w:lvl>
    <w:lvl w:ilvl="6" w:tplc="0816000F" w:tentative="1">
      <w:start w:val="1"/>
      <w:numFmt w:val="decimal"/>
      <w:lvlText w:val="%7."/>
      <w:lvlJc w:val="left"/>
      <w:pPr>
        <w:ind w:left="3339" w:hanging="360"/>
      </w:pPr>
    </w:lvl>
    <w:lvl w:ilvl="7" w:tplc="08160019" w:tentative="1">
      <w:start w:val="1"/>
      <w:numFmt w:val="lowerLetter"/>
      <w:lvlText w:val="%8."/>
      <w:lvlJc w:val="left"/>
      <w:pPr>
        <w:ind w:left="4059" w:hanging="360"/>
      </w:pPr>
    </w:lvl>
    <w:lvl w:ilvl="8" w:tplc="0816001B" w:tentative="1">
      <w:start w:val="1"/>
      <w:numFmt w:val="lowerRoman"/>
      <w:lvlText w:val="%9."/>
      <w:lvlJc w:val="right"/>
      <w:pPr>
        <w:ind w:left="4779" w:hanging="180"/>
      </w:pPr>
    </w:lvl>
  </w:abstractNum>
  <w:abstractNum w:abstractNumId="31" w15:restartNumberingAfterBreak="0">
    <w:nsid w:val="48EE28AE"/>
    <w:multiLevelType w:val="hybridMultilevel"/>
    <w:tmpl w:val="CC0C9FF2"/>
    <w:lvl w:ilvl="0" w:tplc="A37676C2">
      <w:start w:val="1"/>
      <w:numFmt w:val="decimal"/>
      <w:lvlText w:val="%1 -"/>
      <w:lvlJc w:val="center"/>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50C433B0"/>
    <w:multiLevelType w:val="hybridMultilevel"/>
    <w:tmpl w:val="2AB4B36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51991F1F"/>
    <w:multiLevelType w:val="hybridMultilevel"/>
    <w:tmpl w:val="5A306AF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4" w15:restartNumberingAfterBreak="0">
    <w:nsid w:val="54172B30"/>
    <w:multiLevelType w:val="hybridMultilevel"/>
    <w:tmpl w:val="1C8EBB38"/>
    <w:lvl w:ilvl="0" w:tplc="B4269C84">
      <w:start w:val="1"/>
      <w:numFmt w:val="decimal"/>
      <w:lvlText w:val="%1 - "/>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5" w15:restartNumberingAfterBreak="0">
    <w:nsid w:val="57F34E06"/>
    <w:multiLevelType w:val="hybridMultilevel"/>
    <w:tmpl w:val="FE768A78"/>
    <w:lvl w:ilvl="0" w:tplc="A37676C2">
      <w:start w:val="1"/>
      <w:numFmt w:val="decimal"/>
      <w:lvlText w:val="%1 -"/>
      <w:lvlJc w:val="center"/>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15:restartNumberingAfterBreak="0">
    <w:nsid w:val="5AB109A0"/>
    <w:multiLevelType w:val="hybridMultilevel"/>
    <w:tmpl w:val="53B0F918"/>
    <w:lvl w:ilvl="0" w:tplc="1472A71C">
      <w:start w:val="6"/>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5D734D24"/>
    <w:multiLevelType w:val="hybridMultilevel"/>
    <w:tmpl w:val="6510AB9E"/>
    <w:lvl w:ilvl="0" w:tplc="4CA24F40">
      <w:start w:val="1"/>
      <w:numFmt w:val="decimal"/>
      <w:lvlText w:val="%1-"/>
      <w:lvlJc w:val="left"/>
      <w:pPr>
        <w:ind w:left="928"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15:restartNumberingAfterBreak="0">
    <w:nsid w:val="6262236D"/>
    <w:multiLevelType w:val="hybridMultilevel"/>
    <w:tmpl w:val="9112C69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 w15:restartNumberingAfterBreak="0">
    <w:nsid w:val="68682E09"/>
    <w:multiLevelType w:val="hybridMultilevel"/>
    <w:tmpl w:val="EF6A4EA4"/>
    <w:lvl w:ilvl="0" w:tplc="6E88ED3E">
      <w:start w:val="1"/>
      <w:numFmt w:val="lowerLetter"/>
      <w:lvlText w:val="%1)"/>
      <w:lvlJc w:val="left"/>
      <w:pPr>
        <w:ind w:left="1776" w:hanging="360"/>
      </w:pPr>
      <w:rPr>
        <w:rFonts w:asciiTheme="minorHAnsi" w:eastAsiaTheme="minorHAnsi" w:hAnsiTheme="minorHAnsi" w:cstheme="minorBidi"/>
      </w:rPr>
    </w:lvl>
    <w:lvl w:ilvl="1" w:tplc="08160019">
      <w:start w:val="1"/>
      <w:numFmt w:val="lowerLetter"/>
      <w:lvlText w:val="%2."/>
      <w:lvlJc w:val="left"/>
      <w:pPr>
        <w:ind w:left="2496" w:hanging="360"/>
      </w:pPr>
    </w:lvl>
    <w:lvl w:ilvl="2" w:tplc="0816001B">
      <w:start w:val="1"/>
      <w:numFmt w:val="lowerRoman"/>
      <w:lvlText w:val="%3."/>
      <w:lvlJc w:val="right"/>
      <w:pPr>
        <w:ind w:left="3216" w:hanging="180"/>
      </w:pPr>
    </w:lvl>
    <w:lvl w:ilvl="3" w:tplc="0816000F">
      <w:start w:val="1"/>
      <w:numFmt w:val="decimal"/>
      <w:lvlText w:val="%4."/>
      <w:lvlJc w:val="left"/>
      <w:pPr>
        <w:ind w:left="3936" w:hanging="360"/>
      </w:pPr>
    </w:lvl>
    <w:lvl w:ilvl="4" w:tplc="08160019">
      <w:start w:val="1"/>
      <w:numFmt w:val="lowerLetter"/>
      <w:lvlText w:val="%5."/>
      <w:lvlJc w:val="left"/>
      <w:pPr>
        <w:ind w:left="4656" w:hanging="360"/>
      </w:pPr>
    </w:lvl>
    <w:lvl w:ilvl="5" w:tplc="0816001B">
      <w:start w:val="1"/>
      <w:numFmt w:val="lowerRoman"/>
      <w:lvlText w:val="%6."/>
      <w:lvlJc w:val="right"/>
      <w:pPr>
        <w:ind w:left="5376" w:hanging="180"/>
      </w:pPr>
    </w:lvl>
    <w:lvl w:ilvl="6" w:tplc="0816000F">
      <w:start w:val="1"/>
      <w:numFmt w:val="decimal"/>
      <w:lvlText w:val="%7."/>
      <w:lvlJc w:val="left"/>
      <w:pPr>
        <w:ind w:left="6096" w:hanging="360"/>
      </w:pPr>
    </w:lvl>
    <w:lvl w:ilvl="7" w:tplc="08160019">
      <w:start w:val="1"/>
      <w:numFmt w:val="lowerLetter"/>
      <w:lvlText w:val="%8."/>
      <w:lvlJc w:val="left"/>
      <w:pPr>
        <w:ind w:left="6816" w:hanging="360"/>
      </w:pPr>
    </w:lvl>
    <w:lvl w:ilvl="8" w:tplc="0816001B">
      <w:start w:val="1"/>
      <w:numFmt w:val="lowerRoman"/>
      <w:lvlText w:val="%9."/>
      <w:lvlJc w:val="right"/>
      <w:pPr>
        <w:ind w:left="7536" w:hanging="180"/>
      </w:pPr>
    </w:lvl>
  </w:abstractNum>
  <w:num w:numId="1">
    <w:abstractNumId w:val="32"/>
  </w:num>
  <w:num w:numId="2">
    <w:abstractNumId w:val="18"/>
  </w:num>
  <w:num w:numId="3">
    <w:abstractNumId w:val="11"/>
  </w:num>
  <w:num w:numId="4">
    <w:abstractNumId w:val="38"/>
  </w:num>
  <w:num w:numId="5">
    <w:abstractNumId w:val="8"/>
  </w:num>
  <w:num w:numId="6">
    <w:abstractNumId w:val="3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9"/>
  </w:num>
  <w:num w:numId="11">
    <w:abstractNumId w:val="14"/>
  </w:num>
  <w:num w:numId="12">
    <w:abstractNumId w:val="17"/>
  </w:num>
  <w:num w:numId="13">
    <w:abstractNumId w:val="20"/>
  </w:num>
  <w:num w:numId="14">
    <w:abstractNumId w:val="0"/>
  </w:num>
  <w:num w:numId="15">
    <w:abstractNumId w:val="12"/>
  </w:num>
  <w:num w:numId="16">
    <w:abstractNumId w:val="25"/>
  </w:num>
  <w:num w:numId="17">
    <w:abstractNumId w:val="5"/>
  </w:num>
  <w:num w:numId="18">
    <w:abstractNumId w:val="16"/>
  </w:num>
  <w:num w:numId="19">
    <w:abstractNumId w:val="1"/>
  </w:num>
  <w:num w:numId="20">
    <w:abstractNumId w:val="37"/>
  </w:num>
  <w:num w:numId="21">
    <w:abstractNumId w:val="2"/>
  </w:num>
  <w:num w:numId="22">
    <w:abstractNumId w:val="29"/>
  </w:num>
  <w:num w:numId="23">
    <w:abstractNumId w:val="26"/>
  </w:num>
  <w:num w:numId="24">
    <w:abstractNumId w:val="35"/>
  </w:num>
  <w:num w:numId="25">
    <w:abstractNumId w:val="13"/>
  </w:num>
  <w:num w:numId="26">
    <w:abstractNumId w:val="23"/>
  </w:num>
  <w:num w:numId="27">
    <w:abstractNumId w:val="30"/>
  </w:num>
  <w:num w:numId="28">
    <w:abstractNumId w:val="31"/>
  </w:num>
  <w:num w:numId="29">
    <w:abstractNumId w:val="36"/>
  </w:num>
  <w:num w:numId="30">
    <w:abstractNumId w:val="28"/>
  </w:num>
  <w:num w:numId="31">
    <w:abstractNumId w:val="6"/>
  </w:num>
  <w:num w:numId="32">
    <w:abstractNumId w:val="7"/>
  </w:num>
  <w:num w:numId="33">
    <w:abstractNumId w:val="24"/>
  </w:num>
  <w:num w:numId="34">
    <w:abstractNumId w:val="21"/>
  </w:num>
  <w:num w:numId="35">
    <w:abstractNumId w:val="15"/>
  </w:num>
  <w:num w:numId="36">
    <w:abstractNumId w:val="34"/>
  </w:num>
  <w:num w:numId="37">
    <w:abstractNumId w:val="27"/>
  </w:num>
  <w:num w:numId="38">
    <w:abstractNumId w:val="3"/>
  </w:num>
  <w:num w:numId="39">
    <w:abstractNumId w:val="22"/>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4"/>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8D"/>
    <w:rsid w:val="00071709"/>
    <w:rsid w:val="002D0658"/>
    <w:rsid w:val="00342266"/>
    <w:rsid w:val="005E1B8F"/>
    <w:rsid w:val="00997968"/>
    <w:rsid w:val="009F0BB4"/>
    <w:rsid w:val="009F576C"/>
    <w:rsid w:val="00BA2598"/>
    <w:rsid w:val="00BA2EFA"/>
    <w:rsid w:val="00C441CF"/>
    <w:rsid w:val="00CA0ED4"/>
    <w:rsid w:val="00CA2D55"/>
    <w:rsid w:val="00D73E61"/>
    <w:rsid w:val="00DA5A73"/>
    <w:rsid w:val="00DE442F"/>
    <w:rsid w:val="00EE39A6"/>
    <w:rsid w:val="00FF7B8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B09996F-74B8-4C72-8CD1-D1634F41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B8D"/>
    <w:pPr>
      <w:spacing w:after="200" w:line="276" w:lineRule="auto"/>
    </w:p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FF7B8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FF7B8D"/>
  </w:style>
  <w:style w:type="paragraph" w:styleId="Rodap">
    <w:name w:val="footer"/>
    <w:basedOn w:val="Normal"/>
    <w:link w:val="RodapCarter"/>
    <w:uiPriority w:val="99"/>
    <w:unhideWhenUsed/>
    <w:rsid w:val="00FF7B8D"/>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FF7B8D"/>
  </w:style>
  <w:style w:type="paragraph" w:styleId="Textodebalo">
    <w:name w:val="Balloon Text"/>
    <w:basedOn w:val="Normal"/>
    <w:link w:val="TextodebaloCarter"/>
    <w:uiPriority w:val="99"/>
    <w:semiHidden/>
    <w:unhideWhenUsed/>
    <w:rsid w:val="00FF7B8D"/>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FF7B8D"/>
    <w:rPr>
      <w:rFonts w:ascii="Tahoma" w:hAnsi="Tahoma" w:cs="Tahoma"/>
      <w:sz w:val="16"/>
      <w:szCs w:val="16"/>
    </w:rPr>
  </w:style>
  <w:style w:type="paragraph" w:styleId="PargrafodaLista">
    <w:name w:val="List Paragraph"/>
    <w:aliases w:val="Heading3"/>
    <w:basedOn w:val="Normal"/>
    <w:link w:val="PargrafodaListaCarter"/>
    <w:uiPriority w:val="34"/>
    <w:qFormat/>
    <w:rsid w:val="00FF7B8D"/>
    <w:pPr>
      <w:ind w:left="720"/>
      <w:contextualSpacing/>
    </w:pPr>
  </w:style>
  <w:style w:type="paragraph" w:customStyle="1" w:styleId="Default">
    <w:name w:val="Default"/>
    <w:rsid w:val="00FF7B8D"/>
    <w:pPr>
      <w:autoSpaceDE w:val="0"/>
      <w:autoSpaceDN w:val="0"/>
      <w:adjustRightInd w:val="0"/>
      <w:spacing w:after="0" w:line="240" w:lineRule="auto"/>
    </w:pPr>
    <w:rPr>
      <w:rFonts w:ascii="Times New Roman" w:hAnsi="Times New Roman" w:cs="Times New Roman"/>
      <w:color w:val="000000"/>
      <w:sz w:val="24"/>
      <w:szCs w:val="24"/>
    </w:rPr>
  </w:style>
  <w:style w:type="paragraph" w:styleId="Textosimples">
    <w:name w:val="Plain Text"/>
    <w:basedOn w:val="Normal"/>
    <w:link w:val="TextosimplesCarter"/>
    <w:uiPriority w:val="99"/>
    <w:unhideWhenUsed/>
    <w:rsid w:val="00FF7B8D"/>
    <w:pPr>
      <w:spacing w:after="0" w:line="240" w:lineRule="auto"/>
    </w:pPr>
    <w:rPr>
      <w:rFonts w:ascii="Calibri" w:hAnsi="Calibri" w:cs="Times New Roman"/>
    </w:rPr>
  </w:style>
  <w:style w:type="character" w:customStyle="1" w:styleId="TextosimplesCarter">
    <w:name w:val="Texto simples Caráter"/>
    <w:basedOn w:val="Tipodeletrapredefinidodopargrafo"/>
    <w:link w:val="Textosimples"/>
    <w:uiPriority w:val="99"/>
    <w:rsid w:val="00FF7B8D"/>
    <w:rPr>
      <w:rFonts w:ascii="Calibri" w:hAnsi="Calibri" w:cs="Times New Roman"/>
    </w:rPr>
  </w:style>
  <w:style w:type="character" w:customStyle="1" w:styleId="PargrafodaListaCarter">
    <w:name w:val="Parágrafo da Lista Caráter"/>
    <w:aliases w:val="Heading3 Caráter"/>
    <w:basedOn w:val="Tipodeletrapredefinidodopargrafo"/>
    <w:link w:val="PargrafodaLista"/>
    <w:uiPriority w:val="34"/>
    <w:locked/>
    <w:rsid w:val="00FF7B8D"/>
  </w:style>
  <w:style w:type="character" w:styleId="Hiperligao">
    <w:name w:val="Hyperlink"/>
    <w:basedOn w:val="Tipodeletrapredefinidodopargrafo"/>
    <w:uiPriority w:val="99"/>
    <w:unhideWhenUsed/>
    <w:rsid w:val="00FF7B8D"/>
    <w:rPr>
      <w:color w:val="0563C1" w:themeColor="hyperlink"/>
      <w:u w:val="single"/>
    </w:rPr>
  </w:style>
  <w:style w:type="paragraph" w:styleId="NormalWeb">
    <w:name w:val="Normal (Web)"/>
    <w:basedOn w:val="Normal"/>
    <w:uiPriority w:val="99"/>
    <w:unhideWhenUsed/>
    <w:rsid w:val="00FF7B8D"/>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www.parlamento.pt/ActividadeParlamentar/Paginas/DetalheIniciativa.aspx?BID=43751"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25FFD67DC8C02D448AF8201BBAD95313" ma:contentTypeVersion="" ma:contentTypeDescription="Documento Iniciativa Comissão" ma:contentTypeScope="" ma:versionID="3fb031e849620737a7fd8765379350be">
  <xsd:schema xmlns:xsd="http://www.w3.org/2001/XMLSchema" xmlns:xs="http://www.w3.org/2001/XMLSchema" xmlns:p="http://schemas.microsoft.com/office/2006/metadata/properties" xmlns:ns1="http://schemas.microsoft.com/sharepoint/v3" targetNamespace="http://schemas.microsoft.com/office/2006/metadata/properties" ma:root="true" ma:fieldsID="4f7cbf654a89fd55b3baaa5bb5685e00"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ROrdem xmlns="http://schemas.microsoft.com/sharepoint/v3">0</NROrdem>
    <Sessao xmlns="http://schemas.microsoft.com/sharepoint/v3">4ª</Sessao>
    <SiglaOrgao xmlns="http://schemas.microsoft.com/sharepoint/v3">CAOTDPLH</SiglaOrgao>
    <DesignacaoTipoIniciativa xmlns="http://schemas.microsoft.com/sharepoint/v3">Projeto de Lei</DesignacaoTipoIniciativa>
    <PublicarInternet xmlns="http://schemas.microsoft.com/sharepoint/v3">true</PublicarInternet>
    <TipoDocumento xmlns="http://schemas.microsoft.com/sharepoint/v3">Quadro comparativo</TipoDocumento>
    <Legislatura xmlns="http://schemas.microsoft.com/sharepoint/v3">XIII</Legislatura>
    <DataDocumento xmlns="http://schemas.microsoft.com/sharepoint/v3">2019-07-16T23:00:00+00:00</DataDocumento>
    <TipoIniciativa xmlns="http://schemas.microsoft.com/sharepoint/v3">J</TipoIniciativa>
    <IDFase xmlns="http://schemas.microsoft.com/sharepoint/v3">351183</IDFase>
    <NRIniciativa xmlns="http://schemas.microsoft.com/sharepoint/v3">1214</NRIniciativa>
    <IDIniciativa xmlns="http://schemas.microsoft.com/sharepoint/v3">43751</IDIniciativa>
    <NROrgao xmlns="http://schemas.microsoft.com/sharepoint/v3">11</NROrgao>
    <IDOrgao xmlns="http://schemas.microsoft.com/sharepoint/v3">4534</IDOrgao>
  </documentManagement>
</p:properties>
</file>

<file path=customXml/itemProps1.xml><?xml version="1.0" encoding="utf-8"?>
<ds:datastoreItem xmlns:ds="http://schemas.openxmlformats.org/officeDocument/2006/customXml" ds:itemID="{295CD198-5F90-49DB-889E-D41E954912A6}"/>
</file>

<file path=customXml/itemProps2.xml><?xml version="1.0" encoding="utf-8"?>
<ds:datastoreItem xmlns:ds="http://schemas.openxmlformats.org/officeDocument/2006/customXml" ds:itemID="{BBD9CCE1-2328-458C-9081-5E4586D9F59A}"/>
</file>

<file path=customXml/itemProps3.xml><?xml version="1.0" encoding="utf-8"?>
<ds:datastoreItem xmlns:ds="http://schemas.openxmlformats.org/officeDocument/2006/customXml" ds:itemID="{8D98A58F-45E4-4BD4-937D-8D3A1B57248B}"/>
</file>

<file path=docProps/app.xml><?xml version="1.0" encoding="utf-8"?>
<Properties xmlns="http://schemas.openxmlformats.org/officeDocument/2006/extended-properties" xmlns:vt="http://schemas.openxmlformats.org/officeDocument/2006/docPropsVTypes">
  <Template>Normal</Template>
  <TotalTime>98</TotalTime>
  <Pages>31</Pages>
  <Words>5129</Words>
  <Characters>27698</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Assembleia da República</Company>
  <LinksUpToDate>false</LinksUpToDate>
  <CharactersWithSpaces>32762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Quadro comparativo</dc:title>
  <dc:subject/>
  <dc:creator>Ágata Leite</dc:creator>
  <cp:keywords/>
  <dc:description/>
  <cp:lastModifiedBy>Ágata Leite</cp:lastModifiedBy>
  <cp:revision>9</cp:revision>
  <dcterms:created xsi:type="dcterms:W3CDTF">2019-07-15T11:06:00Z</dcterms:created>
  <dcterms:modified xsi:type="dcterms:W3CDTF">2019-07-16T08:20:00Z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0x01010035B001969F5945C5A4C19D8C381FDCD50025FFD67DC8C02D448AF8201BBAD95313</vt:lpwstr>
  </property>
  <property fmtid="{D5CDD505-2E9C-101B-9397-08002B2CF9AE}" pid="3" name="Order">
    <vt:r8>129200</vt:r8>
  </property>
</Properties>
</file>